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Informe final de proyecto – Entregable 3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Entrega final: producto, componentes, recursos, pruebas y defensa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Resumen</w:t>
      </w:r>
    </w:p>
    <w:p>
      <w:r>
        <w:t>El proyecto Bodega Norte entrega un sistema de inventario y ventas orientado a una bodega minorista. El producto permite visualizar indicadores, gestionar productos, revisar existencias, registrar ventas, identificar stock bajo y consultar reportes. La solución se presenta como MVP funcional y documentado, con una ruta de evolución hacia SQL Server, autenticación institucional y Watson Assistant.</w:t>
      </w:r>
    </w:p>
    <w:p>
      <w:pPr>
        <w:pStyle w:val="Heading1"/>
      </w:pPr>
      <w:r>
        <w:t>2. Introducción</w:t>
      </w:r>
    </w:p>
    <w:p>
      <w:r>
        <w:t>La solución fue construida para responder a un problema operativo concreto: la dificultad de mantener información actualizada sobre productos, existencias y ventas. El desarrollo se organizó por entregables y con una lógica iterativa, priorizando las funciones que permiten demostrar el flujo principal de negocio.</w:t>
      </w:r>
    </w:p>
    <w:p>
      <w:pPr>
        <w:pStyle w:val="Heading1"/>
      </w:pPr>
      <w:r>
        <w:t>3. Objetivos y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Cumplimiento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Catálogo de productos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 con precio, stock y mínimo.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en el MVP con datos demostrativos.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Registro de 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Total, método de pago, confirmación y descuento de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y verificado con IT-02.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 de stock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y alerta de productos bajo mínimo.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en Dashboard e Inventario.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 y exportación de datos.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mediante módulo Reportes y CSV.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Manual, instalación, técnica, pruebas y sustentación.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con los archivos Word de esta carpeta.</w:t>
            </w:r>
          </w:p>
        </w:tc>
      </w:tr>
    </w:tbl>
    <w:p/>
    <w:p>
      <w:pPr>
        <w:pStyle w:val="Heading1"/>
      </w:pPr>
      <w:r>
        <w:t>4. Producto desarrollado</w:t>
      </w:r>
    </w:p>
    <w:p>
      <w:pPr>
        <w:pStyle w:val="Heading2"/>
      </w:pPr>
      <w:r>
        <w:t>4.1 Módulos</w:t>
      </w:r>
    </w:p>
    <w:p>
      <w:pPr>
        <w:pStyle w:val="ListBullet"/>
      </w:pPr>
      <w:r>
        <w:t>Dashboard: KPIs, gráfico de ventas, actividad reciente y alerta de stock.</w:t>
      </w:r>
    </w:p>
    <w:p>
      <w:pPr>
        <w:pStyle w:val="ListBullet"/>
      </w:pPr>
      <w:r>
        <w:t>Nueva venta: búsqueda, carrito, cantidades, total y método de pago.</w:t>
      </w:r>
    </w:p>
    <w:p>
      <w:pPr>
        <w:pStyle w:val="ListBullet"/>
      </w:pPr>
      <w:r>
        <w:t>Inventario: tabla de productos, búsqueda y filtro de stock bajo.</w:t>
      </w:r>
    </w:p>
    <w:p>
      <w:pPr>
        <w:pStyle w:val="ListBullet"/>
      </w:pPr>
      <w:r>
        <w:t>Productos: alta y consulta del catálogo.</w:t>
      </w:r>
    </w:p>
    <w:p>
      <w:pPr>
        <w:pStyle w:val="ListBullet"/>
      </w:pPr>
      <w:r>
        <w:t>Proveedores: vista de referencia para futuras compras.</w:t>
      </w:r>
    </w:p>
    <w:p>
      <w:pPr>
        <w:pStyle w:val="ListBullet"/>
      </w:pPr>
      <w:r>
        <w:t>Reportes: ventas, categorías, movimientos y exportación.</w:t>
      </w:r>
    </w:p>
    <w:p>
      <w:pPr>
        <w:pStyle w:val="ListBullet"/>
      </w:pPr>
      <w:r>
        <w:t>Configuración: preferencias del sistema y datos base.</w:t>
      </w:r>
    </w:p>
    <w:p>
      <w:pPr>
        <w:pStyle w:val="ListBullet"/>
      </w:pPr>
      <w:r>
        <w:t>Asistente de bodega: consulta offline demostrativa y contrato Watson documentado.</w:t>
      </w:r>
    </w:p>
    <w:p>
      <w:pPr>
        <w:pStyle w:val="Heading2"/>
      </w:pPr>
      <w:r>
        <w:t>4.2 Componentes y recursos entregados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Ubicación / formato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src/main.jsx y src/styles.css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Interfaz y lógica del MVP.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Esquema de datos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Modelo base para SQL Server.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Diagramas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docs/diagramas/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Arquitectura y modelo de datos.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 Java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integration/JavaInventoryIntegrationTest.java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Verifica venta y actualización de stock.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Evidencias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docs/evidencias/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Capturas desktop y móvil.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 Word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docs/word/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Informes y manuales editables.</w:t>
            </w:r>
          </w:p>
        </w:tc>
      </w:tr>
    </w:tbl>
    <w:p/>
    <w:p>
      <w:pPr>
        <w:pStyle w:val="Heading1"/>
      </w:pPr>
      <w:r>
        <w:t>5. Diseño, validación y pruebas</w:t>
      </w:r>
    </w:p>
    <w:p>
      <w:r>
        <w:t>La arquitectura separa presentación, estado y persistencia. En el MVP, los datos se guardan en localStorage para facilitar la demostración; el esquema SQL Server, las relaciones y los procedimientos previstos se documentan como base de una siguiente iteración.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Registro de venta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 #1049 registrada; stock de Leche Gloria 1L de 3 a 2 y Gaseosa Inca Kola de 24 a 23.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stock bajo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Bajo muestra cinco productos.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Validación del formulario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Guardar deshabilitado cuando faltan campos válidos.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Responsive móvil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Menú móvil, KPIs y gráfico adaptados a 390 px.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Build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pnpm run build finalizado correctamente.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Integración Java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 OK: venta registrada y stock actualizado.</w:t>
            </w:r>
          </w:p>
        </w:tc>
      </w:tr>
    </w:tbl>
    <w:p/>
    <w:p>
      <w:pPr>
        <w:pStyle w:val="Heading1"/>
      </w:pPr>
      <w:r>
        <w:t>6. Recursos y operación</w:t>
      </w:r>
    </w:p>
    <w:p>
      <w:pPr>
        <w:pStyle w:val="ListBullet"/>
      </w:pPr>
      <w:r>
        <w:t>Guía de instalación para ejecutar la aplicación en un entorno local.</w:t>
      </w:r>
    </w:p>
    <w:p>
      <w:pPr>
        <w:pStyle w:val="ListBullet"/>
      </w:pPr>
      <w:r>
        <w:t>Manual de usuario para dashboard, productos, ventas, inventario y reportes.</w:t>
      </w:r>
    </w:p>
    <w:p>
      <w:pPr>
        <w:pStyle w:val="ListBullet"/>
      </w:pPr>
      <w:r>
        <w:t>Manual técnico con estructura, reglas, persistencia y ruta de evolución.</w:t>
      </w:r>
    </w:p>
    <w:p>
      <w:pPr>
        <w:pStyle w:val="ListBullet"/>
      </w:pPr>
      <w:r>
        <w:t>Matriz de pruebas y guion para la sustentación.</w:t>
      </w:r>
    </w:p>
    <w:p>
      <w:pPr>
        <w:pStyle w:val="ListBullet"/>
      </w:pPr>
      <w:r>
        <w:t>Contrato de integración para Watson Assistant, sin almacenar credenciales reales.</w:t>
      </w:r>
    </w:p>
    <w:p>
      <w:pPr>
        <w:pStyle w:val="Heading1"/>
      </w:pPr>
      <w:r>
        <w:t>7. Conclusiones</w:t>
      </w:r>
    </w:p>
    <w:p>
      <w:pPr>
        <w:pStyle w:val="ListNumber"/>
      </w:pPr>
      <w:r>
        <w:t>El MVP demuestra un flujo completo de inventario y ventas con actualización del stock y reportes operativos.</w:t>
      </w:r>
    </w:p>
    <w:p>
      <w:pPr>
        <w:pStyle w:val="ListNumber"/>
      </w:pPr>
      <w:r>
        <w:t>La organización por entregables permite evidenciar diagnóstico, diseño, construcción, pruebas y documentación.</w:t>
      </w:r>
    </w:p>
    <w:p>
      <w:pPr>
        <w:pStyle w:val="ListNumber"/>
      </w:pPr>
      <w:r>
        <w:t>La base técnica queda preparada para migrar de almacenamiento local a una arquitectura multiusuario con SQL Server.</w:t>
      </w:r>
    </w:p>
    <w:p>
      <w:pPr>
        <w:pStyle w:val="Heading1"/>
      </w:pPr>
      <w:r>
        <w:t>8. Recomendaciones</w:t>
      </w:r>
    </w:p>
    <w:p>
      <w:pPr>
        <w:pStyle w:val="ListNumber"/>
      </w:pPr>
      <w:r>
        <w:t>Implementar autenticación y control de roles antes de una puesta en producción.</w:t>
      </w:r>
    </w:p>
    <w:p>
      <w:pPr>
        <w:pStyle w:val="ListNumber"/>
      </w:pPr>
      <w:r>
        <w:t>Realizar pruebas de aceptación con usuarios de la bodega y datos autorizados.</w:t>
      </w:r>
    </w:p>
    <w:p>
      <w:pPr>
        <w:pStyle w:val="ListNumber"/>
      </w:pPr>
      <w:r>
        <w:t>Configurar respaldos, auditoría de movimientos y la integración Watson en un ambiente seguro.</w:t>
      </w:r>
    </w:p>
    <w:p>
      <w:pPr>
        <w:pStyle w:val="Heading1"/>
      </w:pPr>
      <w:r>
        <w:t>9.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MVP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 mínimo viable para demostrar el valor principal.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 mínimo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Cantidad umbral que activa una alerta de reposición.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Marco ágil para organizar trabajo iterativo.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Historia de usuario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Necesidad expresada desde la perspectiva del usuario.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 Assistant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Servicio conversacional de IBM considerado para una integración posterior.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Motor de base de datos previsto para persistencia multiusuario.</w:t>
            </w:r>
          </w:p>
        </w:tc>
      </w:tr>
    </w:tbl>
    <w:p/>
    <w:p>
      <w:pPr>
        <w:pStyle w:val="Heading1"/>
      </w:pPr>
      <w:r>
        <w:t>10. Bibliografía y fuentes internas</w:t>
      </w:r>
    </w:p>
    <w:p>
      <w:pPr>
        <w:pStyle w:val="ListBullet"/>
      </w:pPr>
      <w:r>
        <w:t>Anexo 4 – Informe de Proyecto para ETI, Plan Nivel 2 para EFSRT III, IV y V.</w:t>
      </w:r>
    </w:p>
    <w:p>
      <w:pPr>
        <w:pStyle w:val="ListBullet"/>
      </w:pPr>
      <w:r>
        <w:t>Plan de Implementación de EFSRT – ETI 2024.</w:t>
      </w:r>
    </w:p>
    <w:p>
      <w:pPr>
        <w:pStyle w:val="ListBullet"/>
      </w:pPr>
      <w:r>
        <w:t>Sílabo del curso: EFSRT III (código 14908), periodo 2026.</w:t>
      </w:r>
    </w:p>
    <w:p>
      <w:pPr>
        <w:pStyle w:val="ListBullet"/>
      </w:pPr>
      <w:r>
        <w:t>Material de clase y anuncio de cronograma publicado por la docente.</w:t>
      </w:r>
    </w:p>
    <w:p>
      <w:pPr>
        <w:pStyle w:val="ListBullet"/>
      </w:pPr>
      <w:r>
        <w:t>Documentación técnica del proyecto incluida en la carpeta entregable.</w:t>
      </w:r>
    </w:p>
    <w:p>
      <w:pPr>
        <w:pStyle w:val="Heading1"/>
      </w:pPr>
      <w:r>
        <w:t>11. Apéndices</w:t>
      </w:r>
    </w:p>
    <w:p>
      <w:r>
        <w:t>A. Capturas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E-01: vista general del sistema en escritorio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mov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E-02: vista general del sistema en móvil</w:t>
      </w:r>
    </w:p>
    <w:p>
      <w:r>
        <w:t>B. Pantalla conceptual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6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concep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Referencia visual utilizada para orientar el diseño del dashboard</w:t>
      </w:r>
    </w:p>
    <w:p>
      <w:r>
        <w:t>C. Aprobaciones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Nombre / firma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Judith Jiménez Monago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Organización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12"/>
      <w:footerReference w:type="default" r:id="rId13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