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차세대 지형 디지털 트윈 기반 범용 다중 도메인 물리학 시뮬레이션 플랫폼 전략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서론: 현대 전장 환경과 시뮬레이션의 진화</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현대 전장(Battlefield)은 육군, 해군, 공군이라는 전통적인 물리적 영역을 넘어 우주와 사이버 공간까지 확장된 다중 도메인 작전(Multi-Domain Operations, MDO) 환경으로 급변하고 있다. 이러한 작전 환경의 변화는 단일 플랫폼 중심의 교전이 아닌, 이기종 플랫폼 간의 유기적인 결합과 정보 공유를 통한 복합 체계 전투를 요구한다. 이에 따라 무기 체계의 개발, 시험 평가, 그리고 전술 훈련을 지원하는 모델링 및 시뮬레이션(M&amp;S) 기술 또한 개별 도메인의 한계를 극복하고 통합된 전장 환경을 모사할 수 있는 방향으로 진화해야 한다. 본 보고서는 이러한 시대적 요구에 부응하여, 지형 디지털 트윈(Digital Twin)을 기반으로 육·해·공·우주를 아우르는 범용 역학 시뮬레이션 플랫폼(Universal Physics Simulation Platform)의 개발 전략과 상세 기술 요구사항을 제시한다.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특히 본 프로젝트는 오픈소스 비행 역학 모델인 JSBSim의 검증된 데이터 주도형 아키텍처를 벤치마킹하여, 이를 범용 물리 엔진으로 확장하는 것을 핵심 전략으로 삼는다. 이는 항공 역학 분야에서 수십 년간 축적된 6자유도(6DOF) 운동 방정식 처리의 정밀함과 유연성을 타 도메인으로 이식함과 동시에, C++ 기반의 고속 연산 최적화를 통해 실시간(Real-time) 및 초실시간(Faster-than-real-time) 시뮬레이션을 모두 지원하는 상용 수준의 엔진을 개발하는 것을 목표로 한다. 본 보고서는 단순한 기능 명세를 넘어, 물리적 정확성(Fidelity)과 연산 효율성(Performance) 사이의 균형을 맞추기 위한 심층적인 아키텍처 설계와 구현 방법론을 포괄적으로 다룬다.</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시스템 아키텍처 및 코어 엔진 설계 전략</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성공적인 범용 시뮬레이션 플랫폼 개발을 위해서는 다양한 물리적 특성을 가진 엔티티(Entity)들을 단일 통합 환경에서 처리할 수 있는 유연하고 강력한 코어 아키텍처가 필수적이다. 우리는 JSBSim의 구조적 장점을 계승하되, 현대적인 소프트웨어 공학 기법과 고성능 컴퓨팅 기술을 접목하여 '차세대 통합 물리학 아키텍처(Next-Gen Unified Physics Architecture)'를 제안한다.</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JSBSim 참조 아키텍처의 심층 분석과 확장</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JSBSim은 1996년 개발된 이래 항공우주 분야에서 사실상의 표준 오픈소스 비행 역학 모델(FDM)로 자리 잡았다. JSBSim의 가장 큰 강점은 코드의 재컴파일 없이 XML 설정 파일만으로 항공기의 공기역학적 특성, 추진 시스템, 질량 속성 등을 정의하고 수정할 수 있는 데이터 주도형(Data-Driven) 설계에 있다. 전투기나 미사일과 같은 공중 비행체뿐만 아니라, 전차, 함정, 위성 등 이질적인 동역학을 가진 객체들을 수용하기 위해서는 이러한 JSBSim의 핵심 클래스 구조를 추상화하고 범용화하는 작업이 선행되어야 한다.</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기존 JSBSim의 FGFDMExec 클래스는 시뮬레이션의 실행을 관장하는 최상위 관리자로서, 항공기에 특화된 하위 모듈(Atmosphere, Winds, Propulsion, Aerodynamics 등)을 순차적으로 호출하는 구조를 취한다. 본 플랫폼에서는 이를 PhysicsEngineExec이라는 범용 실행 관리자로 재정의하고, 각 하위 모듈을 도메인 중립적인 컴포넌트(Component) 형태로 재설계한다. 예를 들어, FGAerodynamics 클래스는 FDForceGenerator라는 추상 클래스를 상속받는 하나의 구현체로 격하되며, 동일한 위계에 지상 차량을 위한 FDTerramechanics, 선박을 위한 FDHydrodynamics, 위성을 위한 FDAstrodynamics가 병렬적으로 존재하게 된다.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이러한 설계는 객체 지향 프로그래밍(OOP)의 다형성(Polymorphism)을 활용하여 런타임에 엔티티의 타입을 결정하고 적절한 물리 솔버를 동적으로 할당할 수 있게 한다. 또한, JSBSim의 강력한 기능 중 하나인 '프로퍼티 시스템(Property System)'을 전사적으로 도입한다. 프로퍼티 시스템은 계층적인 문자열 키(예: propulsion/engine/thrust-lbs)를 통해 변수에 접근하는 메커니즘으로, 이를 통해 C++ 소스 코드의 수정 없이도 스크립트 레벨에서 엔티티의 상태를 실시간으로 모니터링하고 제어할 수 있다. 본 엔진은 이 프로퍼티 시스템을 더욱 고도화하여 해시 맵 검색 비용을 최소화하기 위한 정적 인덱싱(Static Indexing) 기법과 메모리 풀링(Memory Pooling)을 적용함으로써 대규모 엔티티 시뮬레이션 시 발생할 수 있는 오버헤드를 줄인다.</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 C++ 고속 연산 최적화 및 데이터 지향 설계 (Data-Oriented Design)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방산 시뮬레이션, 특히 전장 환경 모의는 수천 개 이상의 엔티티가 동시에 상호작용하는 대규모 시나리오를 다루기 때문에 연산 성능이 매우 중요하다. 전통적인 객체 지향 설계는 객체 간의 관계를 명확히 표현하는 데 유리하지만, 메모리 상에 데이터가 파편화되어 존재하기 때문에 CPU 캐시 미스(Cache Miss)를 유발하고 성능 저하의 주원인이 된다. 이를 극복하기 위해 본 플랫폼은 </w:t>
      </w:r>
      <w:r w:rsidDel="00000000" w:rsidR="00000000" w:rsidRPr="00000000">
        <w:rPr>
          <w:rFonts w:ascii="Arial Unicode MS" w:cs="Arial Unicode MS" w:eastAsia="Arial Unicode MS" w:hAnsi="Arial Unicode MS"/>
          <w:b w:val="1"/>
          <w:bCs w:val="1"/>
          <w:rtl w:val="0"/>
        </w:rPr>
        <w:t xml:space="preserve">데이터 지향 설계(Data-Oriented Design, DOD)</w:t>
      </w:r>
      <w:r w:rsidDel="00000000" w:rsidR="00000000" w:rsidRPr="00000000">
        <w:rPr>
          <w:rFonts w:ascii="Arial Unicode MS" w:cs="Arial Unicode MS" w:eastAsia="Arial Unicode MS" w:hAnsi="Arial Unicode MS"/>
          <w:rtl w:val="0"/>
        </w:rPr>
        <w:t xml:space="preserve"> 철학을 적극 도입한다.</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핵심은 엔티티의 물리적 상태 데이터(위치, 속도, 가속도, 쿼터니언 등)를 Entity 객체 내부에 개별적으로 저장하는 것이 아니라, PhysicsSystem이라는 중앙 관리자가 거대한 연속 메모리 블록(Structure of Arrays, SoA)으로 관리하는 것이다. 이렇게 하면 물리 업데이트 루프(Update Loop)가 실행될 때, CPU는 필요한 데이터를 연속적으로 프리페치(Prefetch)할 수 있어 캐시 히트율(Cache Hit Rate)이 극적으로 향상된다. 또한, 이러한 데이터 배치는 최신 CPU의 SIMD(Single Instruction, Multiple Data) 명령어셋(AVX2, AVX-512 등)을 활용한 벡터 연산 최적화를 용이하게 한다. 예를 들어, 8개의 미사일 위치 업데이트를 단 한 번의 CPU 명령어로 처리할 수 있게 되어, 대규모 교전 시뮬레이션에서 비약적인 성능 향상을 기대할 수 있다.</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더불어, 멀티코어 프로세서의 성능을 십분 활용하기 위해 '작업 훔치기(Work Stealing)' 알고리즘 기반의 스레드 풀(Thread Pool)을 구현한다. 물리 연산, 충돌 감지, 지형 데이터 로딩과 같은 작업들을 잘게 쪼개어 가용한 스레드에 동적으로 할당함으로써, 특정 코어에 부하가 집중되는 병목 현상을 방지한다. 특히 JSBSim 구조에서 단일 스레드로 처리되던 Run() 루프를 파이프라인화(Pipelining)하여, 현재 프레임의 물리 연산과 다음 프레임의 지형 스트리밍을 병렬로 수행할 수 있도록 설계한다.</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2.3 모듈형 엔드포인트 및 확장성</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상용 수준의 엔진이 되기 위해서는 외부 시스템과의 연동성이 필수적이다. 본 플랫폼은 '코어 엔진(Core Engine)'과 '인터페이스 레이어(Interface Layer)'를 엄격히 분리하여 다양한 엔드포인트를 제공한다.</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 Native API:</w:t>
      </w:r>
      <w:r w:rsidDel="00000000" w:rsidR="00000000" w:rsidRPr="00000000">
        <w:rPr>
          <w:rFonts w:ascii="Arial Unicode MS" w:cs="Arial Unicode MS" w:eastAsia="Arial Unicode MS" w:hAnsi="Arial Unicode MS"/>
          <w:rtl w:val="0"/>
        </w:rPr>
        <w:t xml:space="preserve"> 엔진을 라이브러리 형태로 임베딩하여 고성능 애플리케이션을 개발할 수 있는 저수준 API.</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Network Interface (DIS/HLA):</w:t>
      </w:r>
      <w:r w:rsidDel="00000000" w:rsidR="00000000" w:rsidRPr="00000000">
        <w:rPr>
          <w:rFonts w:ascii="Arial Unicode MS" w:cs="Arial Unicode MS" w:eastAsia="Arial Unicode MS" w:hAnsi="Arial Unicode MS"/>
          <w:rtl w:val="0"/>
        </w:rPr>
        <w:t xml:space="preserve"> 국방 분야의 표준 분산 시뮬레이션 프로토콜인 DIS(IEEE 1278)와 HLA(IEEE 1516)를 지원하는 어댑터를 내장하여, 기존의 LVC(Live-Virtual-Constructive) 훈련 체계와 즉시 연동 가능하다.</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Scripting Interface:</w:t>
      </w:r>
      <w:r w:rsidDel="00000000" w:rsidR="00000000" w:rsidRPr="00000000">
        <w:rPr>
          <w:rFonts w:ascii="Arial Unicode MS" w:cs="Arial Unicode MS" w:eastAsia="Arial Unicode MS" w:hAnsi="Arial Unicode MS"/>
          <w:rtl w:val="0"/>
        </w:rPr>
        <w:t xml:space="preserve"> Lua 또는 Python(via pybind11) 바인딩을 제공하여, 컴파일 과정 없이 시나리오를 작성하고 AI 로직을 테스트할 수 있는 환경을 제공한다. 특히 Python 바인딩은 최근 국방 AI 연구에서 널리 사용되는 강화학습(Reinforcement Learning) 환경(예: OpenAI Gym)과의 통합을 지원하는 데 핵심적인 역할을 수행한다.</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지형 디지털 트윈 및 환경 엔진 기술</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전장 환경 시뮬레이션에서 지형은 단순한 배경이 아니라 전술적 기동과 센서 탐지, 무기 효과에 직접적인 영향을 미치는 물리적 실체이다. 따라서 고정밀 지형 데이터를 효율적으로 처리하고 환경 효과를 사실적으로 모사하는 기술이 엔진의 핵심 경쟁력이 된다.</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대용량 지형공간정보(GIS) 처리 및 스트리밍</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전지구적 작전 반경을 커버하기 위해 엔진은 테라바이트(TB) 급의 지형 데이터를 처리할 수 있어야 한다. 이를 위해 오픈소스 지리정보 라이브러리인 **GDAL(Geospatial Data Abstraction Library)**을 엔진의 I/O 서브시스템에 통합한다. GDAL은 DTED, GeoTIFF, Shapefile 등 다양한 군용 및 민간 표준 GIS 포맷을 지원하므로, 별도의 데이터 변환 과정 없이 원본 데이터를 직접 시뮬레이션에 활용할 수 있다.</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하지만 대용량 데이터를 메모리에 모두 적재하는 것은 불가능하므로, </w:t>
      </w:r>
      <w:r w:rsidDel="00000000" w:rsidR="00000000" w:rsidRPr="00000000">
        <w:rPr>
          <w:rFonts w:ascii="Arial Unicode MS" w:cs="Arial Unicode MS" w:eastAsia="Arial Unicode MS" w:hAnsi="Arial Unicode MS"/>
          <w:b w:val="1"/>
          <w:bCs w:val="1"/>
          <w:rtl w:val="0"/>
        </w:rPr>
        <w:t xml:space="preserve">동적 지형 페이징(Dynamic Terrain Paging)</w:t>
      </w:r>
      <w:r w:rsidDel="00000000" w:rsidR="00000000" w:rsidRPr="00000000">
        <w:rPr>
          <w:rFonts w:ascii="Arial Unicode MS" w:cs="Arial Unicode MS" w:eastAsia="Arial Unicode MS" w:hAnsi="Arial Unicode MS"/>
          <w:rtl w:val="0"/>
        </w:rPr>
        <w:t xml:space="preserve"> 기술을 적용한다. 전체 작전 지역을 쿼드트리(Quadtree) 구조로 분할하고, 시뮬레이션 상의 관심 영역(Region of Interest, ROI)을 중심으로 필요한 타일(Tile)만을 비동기적으로 로딩하고 해제한다. 이때, 물리 연산을 위한 높이맵(Heightfield) 데이터와 시각화를 위한 텍스처 데이터는 서로 다른 LOD(Level of Detail) 정책을 적용하여 관리한다. 물리 엔진은 충돌 정밀도가 중요한 근거리 영역에서는 고해상도 높이맵을 사용하고, 원거리에서는 단순화된 메쉬를 사용하여 연산 부하를 조절한다.</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3.2 물리 기반 지형 상호작용 (Terrain Physics)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단순한 충돌 처리를 넘어, 지표면의 재질(Material) 특성이 차량의 기동에 미치는 영향을 반영해야 한다. GIS 데이터의 속성 정보(토양 종류, 수분 함유량, 식생 밀도 등)를 물리적 파라미터(마찰 계수, 전단 강도, 침하 계수 등)로 변환하는 **'재질 매핑 레이어(Material Mapping Layer)'**를 구축한다. 이 레이어는 Bekker-Wong 식과 같은 지형 역학 모델이 참조할 수 있는 입력 데이터를 실시간으로 제공하며, 비가 오거나 눈이 쌓이는 기상 변화에 따라 토양의 물리적 성질을 동적으로 변화시키는 기능도 포함한다.</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3.3 대기 및 해양 환경 모델링</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환경 엔진은 엔티티가 활동하는 매질(Medium)의 상태를 정의한다.</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대기 모델:</w:t>
      </w:r>
      <w:r w:rsidDel="00000000" w:rsidR="00000000" w:rsidRPr="00000000">
        <w:rPr>
          <w:rFonts w:ascii="Arial Unicode MS" w:cs="Arial Unicode MS" w:eastAsia="Arial Unicode MS" w:hAnsi="Arial Unicode MS"/>
          <w:rtl w:val="0"/>
        </w:rPr>
        <w:t xml:space="preserve"> JSBSim의 표준 대기 모델(US Standard Atmosphere 1976)을 확장하여, 위치와 시간에 따른 국지적 기상 데이터를 반영할 수 있도록 한다. 특히, 레이더 및 광학 센서 시뮬레이션을 위해 </w:t>
      </w:r>
      <w:r w:rsidDel="00000000" w:rsidR="00000000" w:rsidRPr="00000000">
        <w:rPr>
          <w:b w:val="1"/>
          <w:bCs w:val="1"/>
          <w:rtl w:val="0"/>
        </w:rPr>
        <w:t xml:space="preserve">MODTRAN</w:t>
      </w:r>
      <w:r w:rsidDel="00000000" w:rsidR="00000000" w:rsidRPr="00000000">
        <w:rPr>
          <w:rFonts w:ascii="Arial Unicode MS" w:cs="Arial Unicode MS" w:eastAsia="Arial Unicode MS" w:hAnsi="Arial Unicode MS"/>
          <w:rtl w:val="0"/>
        </w:rPr>
        <w:t xml:space="preserve"> 기반의 대기 투과율 데이터를 룩업 테이블(LUT) 형태로 내장하여, 안개, 비, 먼지 등에 의한 신호 감쇠 효과를 물리적으로 모사한다. 강우 감쇠의 경우 ITU-R P.838 권고안에 따른 주파수별 감쇠 계수를 적용하여 통신 및 레이더 성능 저하를 정확히 예측한다.</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해양 모델:</w:t>
      </w:r>
      <w:r w:rsidDel="00000000" w:rsidR="00000000" w:rsidRPr="00000000">
        <w:rPr>
          <w:rFonts w:ascii="Arial Unicode MS" w:cs="Arial Unicode MS" w:eastAsia="Arial Unicode MS" w:hAnsi="Arial Unicode MS"/>
          <w:rtl w:val="0"/>
        </w:rPr>
        <w:t xml:space="preserve"> 해상 작전을 위해 파도의 스펙트럼(Pierson-Moskowitz, JONSWAP)을 기반으로 한 3차원 파도 표면을 생성한다. 이는 단순한 시각적 파도 생성을 넘어, 선박의 부력 계산과 6자유도 운동 해석에 직접적인 입력을 제공하는 유체 역학적 파도 모델이어야 한다.</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도메인별 상세 물리 모델링</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범용 엔진의 목표는 각 도메인별로 특화된 물리 현상을 하나의 통합된 시간 단계(Time Step) 내에서 정밀하게 해석하는 것이다. 이를 위해 도메인별로 차별화된 물리 솔버(Solver)를 구현하고, 이를 컴포넌트 기반으로 조합할 수 있는 구조를 갖춘다.</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 공중 도메인 (Air Domain): 고정밀 비행 역학</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전투기와 미사일은 공기역학적 비선형성이 매우 크고 고기동을 수행하므로, JSBSim의 6자유도 운동 방정식을 기반으로 한 정밀한 모델링이 요구된다.</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4.1.1 비행 역학 모델의 고도화</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JSBSim은 기본적으로 강체 역학(Rigid Body Dynamics)을 가정한다. 그러나 고속 기동 시 발생하는 기체의 탄성 변형이나 연료 소모에 따른 질량 중심(CG) 및 관성 모멘트(MOI)의 변화는 비행 안정성에 지대한 영향을 미친다. 본 엔진은 JSBSim의 FGMassBalance 클래스를 확장하여, 연료 탱크별 잔여량에 따른 실시간 질량 특성 변화를 계산하고 이를 운동 방정식에 반영한다. 또한, 마하수(Mach), 받음각(Alpha), 옆미끄럼각(Beta)뿐만 아니라 조종면의 변위, 각속도, 고도 등 다차원 변수에 따른 공력 계수(C_L, C_D, C_m 등)를 보간할 수 있는 고성능 테이블 룩업 알고리즘을 구현한다.</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4.1.2 미사일 특화 시뮬레이션</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미사일은 발사 후 짧은 시간 동안 급격한 가속과 자세 변화를 겪는다. 이를 위해 4원수(Quaternion) 기반의 자세 적분을 사용하여 짐벌 락(Gimbal Lock) 현상을 방지하고, 고속 회전 시의 수치적 안정성을 확보한다. 또한, 유도탄의 핵심인 탐색기(Seeker)와 유도 조종 장치(G&amp;C)를 모사하기 위해 JSBSim의 &lt;autopilot&gt; 및 &lt;system&gt; 모듈을 활용하여 비례 항법 유도(Proportional Navigation Guidance, PNG) 등의 유도 법칙을 XML 스크립트로 구현할 수 있도록 지원한다. 특히 로켓 모터의 추력 프로파일(Thrust Profile)과 연소 중단(Burn-out) 시점의 동역학적 특성 변화를 정밀하게 처리하는 기능을 포함한다.</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4.2 지상 도메인 (Land Domain): 지형 역학 및 다물체 동역학</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전차 및 기동 차량의 시뮬레이션은 단순한 강체 충돌을 넘어, 궤도(Track)와 지면 간의 복잡한 상호작용인 **지형 역학(Terramechanics)**을 다루어야 한다.</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4.2.1 Bekker-Wong 이론 기반의 연약 지반 주행</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기존의 강체 물리 엔진(PhysX 등)은 지면을 변형되지 않는 강체로 가정하기 때문에 전차의 험지 주행 성능을 제대로 모사하지 못한다. 본 엔진은 </w:t>
      </w:r>
      <w:r w:rsidDel="00000000" w:rsidR="00000000" w:rsidRPr="00000000">
        <w:rPr>
          <w:rFonts w:ascii="Arial Unicode MS" w:cs="Arial Unicode MS" w:eastAsia="Arial Unicode MS" w:hAnsi="Arial Unicode MS"/>
          <w:b w:val="1"/>
          <w:bCs w:val="1"/>
          <w:rtl w:val="0"/>
        </w:rPr>
        <w:t xml:space="preserve">Bekker-Wong 모델</w:t>
      </w:r>
      <w:r w:rsidDel="00000000" w:rsidR="00000000" w:rsidRPr="00000000">
        <w:rPr>
          <w:rFonts w:ascii="Arial Unicode MS" w:cs="Arial Unicode MS" w:eastAsia="Arial Unicode MS" w:hAnsi="Arial Unicode MS"/>
          <w:rtl w:val="0"/>
        </w:rPr>
        <w:t xml:space="preserve">을 도입하여 연약 지반(Soft Soil)에서의 침하량(Sinkage)과 주행 저항(Motion Resistance)을 계산한다.</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압력-침하 관계식은 다음과 같이 정의된다:</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여기서 p는 접지압, z는 침하량, b는 접지폭, k_c, k_{\phi}, n은 토양의 고유한 물성치(Cohesive modulus, Frictional modulus, Exponent of deformation)를 나타낸다. 엔진은 지형 데이터베이스에서 해당 위치의 토양 파라미터를 실시간으로 조회하여 전차의 각 보기륜(Road Wheel) 하단에서의 침하량을 계산하고, 이에 따른 주행 저항력을 차체에 가한다. 이를 통해 진흙탕이나 모래밭에서의 기동 속도 저하, 궤도 슬립(Track Slip) 현상을 물리적으로 타당하게 재현할 수 있다.</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4.2.2 궤도 차량의 다물체 동역학 (MBS)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전차의 궤도는 수많은 링크(Link)와 핀(Pin)으로 연결된 복잡한 다물체 시스템이다. 이를 실시간으로 모두 해석하는 것은 불가능하므로, 본 엔진은 </w:t>
      </w:r>
      <w:r w:rsidDel="00000000" w:rsidR="00000000" w:rsidRPr="00000000">
        <w:rPr>
          <w:b w:val="1"/>
          <w:bCs w:val="1"/>
          <w:rtl w:val="0"/>
        </w:rPr>
        <w:t xml:space="preserve">Project Chrono</w:t>
      </w:r>
      <w:r w:rsidDel="00000000" w:rsidR="00000000" w:rsidRPr="00000000">
        <w:rPr>
          <w:rFonts w:ascii="Arial Unicode MS" w:cs="Arial Unicode MS" w:eastAsia="Arial Unicode MS" w:hAnsi="Arial Unicode MS"/>
          <w:rtl w:val="0"/>
        </w:rPr>
        <w:t xml:space="preserve">와 유사한 접근 방식을 채택하여 궤도 시스템을 추상화한다. 보기륜, 아이들러, 스프로킷을 각각 독립된 강체로 모델링하고, 궤도 장력(Track Tension)을 가상의 힘으로 치환하여 적용하는 하이브리드 모델을 사용한다. 또한, 현가장치(Suspension)의 댐퍼(Damper)와 스프링(Spring) 특성을 비선형 함수로 모델링하여, 요철 지형 주행 시의 차체 진동과 사격 통제 시스템(FCS) 안정화 성능을 분석할 수 있도록 한다. 이는 JSBSim의 &lt;ground_reactions&gt; 요소를 대폭 확장하여, 단순한 점 접촉(Point Contact)이 아닌 휠의 형상과 지면의 변형을 고려한 복합 접촉 모델로 구현된다.</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4.3 해상 도메인 (Maritime Domain): 유체 역학 및 부력</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함정 시뮬레이션의 핵심은 파도에 의한 6자유도 운동과 부력의 실시간 변화를 계산하는 것이다.</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4.3.1 실시간 부력 및 복원력 해석</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선박의 부력은 수면 아래 잠긴 부피(Displaced Volume)와 그 도심(Center of Buoyancy)에 의해 결정된다. 파도가 칠 때 수면의 높이는 선박의 길이 방향에 따라 계속 변하므로, 정적인 부력 계산만으로는 부족하다. 본 엔진은 선체의 3D 메쉬(Mesh)를 실시간으로 슬라이싱(Slicing)하거나 복셀(Voxel)화하여, 매 시간 단계마다 변화하는 파도 표면과의 교차 부피를 계산하는 알고리즘을 탑재한다. 이를 통해 파도에 의한 선수/선미의 들림(Pitching)이나 횡동요(Rolling)를 정확히 계산하고, 복원력(Restoring Force) 상실에 의한 전복 위험성까지 시뮬레이션할 수 있다.</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4.3.2 내항성(Seakeeping) 및 조종 성능</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선박의 운동 응답 특성을 반영하기 위해 </w:t>
      </w:r>
      <w:r w:rsidDel="00000000" w:rsidR="00000000" w:rsidRPr="00000000">
        <w:rPr>
          <w:b w:val="1"/>
          <w:bCs w:val="1"/>
          <w:rtl w:val="0"/>
        </w:rPr>
        <w:t xml:space="preserve">RAO(Response Amplitude Operator)</w:t>
      </w:r>
      <w:r w:rsidDel="00000000" w:rsidR="00000000" w:rsidRPr="00000000">
        <w:rPr>
          <w:rFonts w:ascii="Arial Unicode MS" w:cs="Arial Unicode MS" w:eastAsia="Arial Unicode MS" w:hAnsi="Arial Unicode MS"/>
          <w:rtl w:val="0"/>
        </w:rPr>
        <w:t xml:space="preserve"> 데이터를 활용한다. RAO는 파도의 주파수와 방향에 따른 선박의 운동 진폭 비율을 나타내는 데이터로, 엔진은 현재 해상 상태(Sea State)의 파도 스펙트럼과 RAO를 결합하여 선박의 응답을 계산한다. 또한, 선박의 조종 성능(Maneuvering)을 모사하기 위해 타(Rudder)와 프로펠러의 유체역학적 힘을 계산하는 수학적 모델(예: MMG 모델)을 통합한다. 이는 JSBSim의 공력 테이블 구조를 차용하여, 선박의 속도, 회두각 속도(Yaw Rate), 타각(Rudder Angle)에 따른 유체력 계수 테이블을 XML로 정의하고 처리함으로써 구현된다.</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4.4 우주 도메인 (Space Domain): 궤도 역학</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위성과 탄도 미사일의 외기권 비행을 위해서는 지구 중심 고정 좌표계(ECEF)가 아닌 지구 중심 관성 좌표계(ECI) 기반의 궤도 역학이 필요하다.</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4.4.1 고정밀 궤도 전파기 (Orbital Propagator)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본 엔진은 </w:t>
      </w:r>
      <w:r w:rsidDel="00000000" w:rsidR="00000000" w:rsidRPr="00000000">
        <w:rPr>
          <w:b w:val="1"/>
          <w:bCs w:val="1"/>
          <w:rtl w:val="0"/>
        </w:rPr>
        <w:t xml:space="preserve">SGP4/SDP4 (Simplified General Perturbations)</w:t>
      </w:r>
      <w:r w:rsidDel="00000000" w:rsidR="00000000" w:rsidRPr="00000000">
        <w:rPr>
          <w:rFonts w:ascii="Arial Unicode MS" w:cs="Arial Unicode MS" w:eastAsia="Arial Unicode MS" w:hAnsi="Arial Unicode MS"/>
          <w:rtl w:val="0"/>
        </w:rPr>
        <w:t xml:space="preserve"> 모델을 통합하여 NORAD TLE(Two-Line Element) 데이터를 이용한 위성 위치 추적을 지원한다. SGP4 알고리즘은 대기 항력, 지구의 편평도(J2, J3, J4 항 등), 달과 태양의 중력 섭동을 고려한 해석적 모델로서, 수천 개의 위성 궤도를 실시간으로 계산하는 데 최적화되어 있다. 더 높은 정밀도가 요구되는 임무 분석을 위해서는 수치 적분(Numerical Integration) 기반의 고정밀 궤도 전파기를 제공한다. 이는 Cowell's Method를 사용하여 가속도 항을 직접 적분하며, EGM96 또는 EGM2008과 같은 고해상도 지구 중력장 모델을 적용한다.</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4.4.2 우주 환경 및 대기 모델</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저궤도(LEO) 위성이나 재진입체(Re-entry Vehicle) 시뮬레이션에서 대기 밀도는 궤도 수명과 낙하 지점 예측에 결정적인 변수이다. 본 엔진은 </w:t>
      </w:r>
      <w:r w:rsidDel="00000000" w:rsidR="00000000" w:rsidRPr="00000000">
        <w:rPr>
          <w:b w:val="1"/>
          <w:bCs w:val="1"/>
          <w:rtl w:val="0"/>
        </w:rPr>
        <w:t xml:space="preserve">Jacchia-Bowman-Hasneer 2008 (JBH08)</w:t>
      </w:r>
      <w:r w:rsidDel="00000000" w:rsidR="00000000" w:rsidRPr="00000000">
        <w:rPr>
          <w:rFonts w:ascii="Arial Unicode MS" w:cs="Arial Unicode MS" w:eastAsia="Arial Unicode MS" w:hAnsi="Arial Unicode MS"/>
          <w:rtl w:val="0"/>
        </w:rPr>
        <w:t xml:space="preserve"> 대기 모델을 탑재한다. JBH08 모델은 태양의 극자외선(EUV) 복사량과 지자기 폭풍(Geomagnetic Storm) 지수를 입력받아 외기권의 대기 밀도 변화를 정밀하게 예측한다. 이를 통해 태양 활동 극대기에 위성이 겪는 항력 증가와 궤도 감소 현상을 사실적으로 시뮬레이션할 수 있다.</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 다중 도메인 통합 및 상호작용</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개별 도메인 물리 엔진들이 하나의 통합된 가상 세계에서 공존하기 위해서는 좌표계의 통일과 상호작용 프로토콜의 정립이 필요하다.</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5.1 좌표계 및 참조 프레임 관리</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지구 전체를 아우르는 시뮬레이션을 위해 엔진은 </w:t>
      </w:r>
      <w:r w:rsidDel="00000000" w:rsidR="00000000" w:rsidRPr="00000000">
        <w:rPr>
          <w:b w:val="1"/>
          <w:bCs w:val="1"/>
          <w:rtl w:val="0"/>
        </w:rPr>
        <w:t xml:space="preserve">ECEF (Earth-Centered, Earth-Fixed)</w:t>
      </w:r>
      <w:r w:rsidDel="00000000" w:rsidR="00000000" w:rsidRPr="00000000">
        <w:rPr>
          <w:rFonts w:ascii="Arial Unicode MS" w:cs="Arial Unicode MS" w:eastAsia="Arial Unicode MS" w:hAnsi="Arial Unicode MS"/>
          <w:rtl w:val="0"/>
        </w:rPr>
        <w:t xml:space="preserve"> 좌표계를 기본 내부 좌표계로 사용한다. 그러나 각 도메인의 물리 연산 편의성을 위해 로컬 좌표계 변환을 실시간으로 지원한다.</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항공/지상:</w:t>
      </w:r>
      <w:r w:rsidDel="00000000" w:rsidR="00000000" w:rsidRPr="00000000">
        <w:rPr>
          <w:rFonts w:ascii="Arial Unicode MS" w:cs="Arial Unicode MS" w:eastAsia="Arial Unicode MS" w:hAnsi="Arial Unicode MS"/>
          <w:rtl w:val="0"/>
        </w:rPr>
        <w:t xml:space="preserve"> NED (North-East-Down) 좌표계</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우주:</w:t>
      </w:r>
      <w:r w:rsidDel="00000000" w:rsidR="00000000" w:rsidRPr="00000000">
        <w:rPr>
          <w:rFonts w:ascii="Arial Unicode MS" w:cs="Arial Unicode MS" w:eastAsia="Arial Unicode MS" w:hAnsi="Arial Unicode MS"/>
          <w:rtl w:val="0"/>
        </w:rPr>
        <w:t xml:space="preserve"> ECI (Earth-Centered Inertial) J2000 좌표계</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엔티티 본체:</w:t>
      </w:r>
      <w:r w:rsidDel="00000000" w:rsidR="00000000" w:rsidRPr="00000000">
        <w:rPr>
          <w:rFonts w:ascii="Arial Unicode MS" w:cs="Arial Unicode MS" w:eastAsia="Arial Unicode MS" w:hAnsi="Arial Unicode MS"/>
          <w:rtl w:val="0"/>
        </w:rPr>
        <w:t xml:space="preserve"> Body-Fixed 좌표계</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JSBSim은 이미 이러한 좌표 변환 기능을 내장하고 있으므로, 이를 전 도메인 엔티티에 일관되게 적용하여 서로 다른 좌표계를 사용하는 엔티티 간의 상대 위치 및 속도 계산 오류를 방지한다. 특히 부동 소수점 정밀도 문제(Floating Point Precision Issue)를 해결하기 위해, 렌더링 중심의 원점을 주기적으로 이동시키는 'Floating Origin' 기법이나 64비트(Double Precision) 연산 체계를 코어 전체에 적용한다.</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5.2 엔티티 간 상호작용 및 충돌 처리</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서로 다른 도메인 엔티티 간의 충돌(예: 미사일의 전차 타격, 함정의 해안 충돌)을 처리하기 위해 계층적 충돌 감지 시스템(Broad-phase &amp; Narrow-phase)을 구축한다. 광범위한 영역에 대한 1차 필터링(Broad-phase)에는 'Sweep and Prune' 또는 'Dynamic AABB Tree' 알고리즘을 사용하여 연산 부하를 줄이고, 근접한 객체 간의 정밀 충돌(Narrow-phase)에는 GJK(Gilbert-Johnson-Keerthi) 또는 EPA(Expanding Polytope Algorithm)와 같은 볼록 껍질(Convex Hull) 기반 알고리즘을 사용한다. 미사일 탄두의 폭발 효과나 파편 비산과 같은 무기 효과 시뮬레이션을 위해 확률적 파괴 모델(Stochastic Damage Model)을 통합하며, 이는 피격 부위와 관통력에 따라 엔티티의 기능을 단계적으로 저하시키는(Degradation) 로직을 포함한다.</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 소프트웨어 공학 및 API 설계</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본 플랫폼은 상용 엔진 수준의 품질과 사용성을 목표로 하므로, 견고한 소프트웨어 아키텍처와 사용자 친화적인 API 설계가 요구된다.</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6.1 계층적 API 구조</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사용자의 숙련도와 목적에 따라 접근할 수 있는 3단계 API를 제공한다.</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Low-Level Core API (C++):</w:t>
      </w:r>
      <w:r w:rsidDel="00000000" w:rsidR="00000000" w:rsidRPr="00000000">
        <w:rPr>
          <w:rFonts w:ascii="Arial Unicode MS" w:cs="Arial Unicode MS" w:eastAsia="Arial Unicode MS" w:hAnsi="Arial Unicode MS"/>
          <w:rtl w:val="0"/>
        </w:rPr>
        <w:t xml:space="preserve"> 메모리 관리, 스레딩, 물리 연산의 세부 사항을 직접 제어할 수 있는 고성능 API. 엔진 내부 개발자나 극한의 최적화가 필요한 고급 사용자를 위함.</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Simulation Framework API (C++/Python):</w:t>
      </w:r>
      <w:r w:rsidDel="00000000" w:rsidR="00000000" w:rsidRPr="00000000">
        <w:rPr>
          <w:rFonts w:ascii="Arial Unicode MS" w:cs="Arial Unicode MS" w:eastAsia="Arial Unicode MS" w:hAnsi="Arial Unicode MS"/>
          <w:rtl w:val="0"/>
        </w:rPr>
        <w:t xml:space="preserve"> 엔티티 생성, 시나리오 제어, 이벤트 핸들링 등 시뮬레이션 로직 작성에 초점을 맞춘 API. 대부분의 방산 응용 프로그램 개발자가 사용.</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Scripting &amp; Data API (XML/JSON/Lua):</w:t>
      </w:r>
      <w:r w:rsidDel="00000000" w:rsidR="00000000" w:rsidRPr="00000000">
        <w:rPr>
          <w:rFonts w:ascii="Arial Unicode MS" w:cs="Arial Unicode MS" w:eastAsia="Arial Unicode MS" w:hAnsi="Arial Unicode MS"/>
          <w:rtl w:val="0"/>
        </w:rPr>
        <w:t xml:space="preserve"> 프로그래밍 지식 없이 데이터 파일 수정만으로 엔티티의 물성을 변경하거나 초기 조건을 설정할 수 있는 인터페이스.</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6.2 외부 인터페이스 및 표준 준수</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국방 M&amp;S 체계와의 상호운용성을 보장하기 위해 다음과 같은 표준 인터페이스를 지원한다.</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HLA/DIS 연동:</w:t>
      </w:r>
      <w:r w:rsidDel="00000000" w:rsidR="00000000" w:rsidRPr="00000000">
        <w:rPr>
          <w:rtl w:val="0"/>
        </w:rPr>
        <w:t xml:space="preserve"> </w:t>
      </w:r>
      <w:r w:rsidDel="00000000" w:rsidR="00000000" w:rsidRPr="00000000">
        <w:rPr>
          <w:b w:val="1"/>
          <w:bCs w:val="1"/>
          <w:rtl w:val="0"/>
        </w:rPr>
        <w:t xml:space="preserve">Open-RTI (Portico)</w:t>
      </w:r>
      <w:r w:rsidDel="00000000" w:rsidR="00000000" w:rsidRPr="00000000">
        <w:rPr>
          <w:rFonts w:ascii="Arial Unicode MS" w:cs="Arial Unicode MS" w:eastAsia="Arial Unicode MS" w:hAnsi="Arial Unicode MS"/>
          <w:rtl w:val="0"/>
        </w:rPr>
        <w:t xml:space="preserve"> 또는 </w:t>
      </w:r>
      <w:r w:rsidDel="00000000" w:rsidR="00000000" w:rsidRPr="00000000">
        <w:rPr>
          <w:b w:val="1"/>
          <w:bCs w:val="1"/>
          <w:rtl w:val="0"/>
        </w:rPr>
        <w:t xml:space="preserve">CERTI</w:t>
      </w:r>
      <w:r w:rsidDel="00000000" w:rsidR="00000000" w:rsidRPr="00000000">
        <w:rPr>
          <w:rFonts w:ascii="Arial Unicode MS" w:cs="Arial Unicode MS" w:eastAsia="Arial Unicode MS" w:hAnsi="Arial Unicode MS"/>
          <w:rtl w:val="0"/>
        </w:rPr>
        <w:t xml:space="preserve">와 같은 오픈소스 RTI 라이브러리를 활용하여 HLA IEEE 1516/1.3 표준을 지원하는 페더레이트(Federate) 기능을 내장한다. 또한 </w:t>
      </w:r>
      <w:r w:rsidDel="00000000" w:rsidR="00000000" w:rsidRPr="00000000">
        <w:rPr>
          <w:b w:val="1"/>
          <w:bCs w:val="1"/>
          <w:rtl w:val="0"/>
        </w:rPr>
        <w:t xml:space="preserve">Open-DIS</w:t>
      </w:r>
      <w:r w:rsidDel="00000000" w:rsidR="00000000" w:rsidRPr="00000000">
        <w:rPr>
          <w:rFonts w:ascii="Arial Unicode MS" w:cs="Arial Unicode MS" w:eastAsia="Arial Unicode MS" w:hAnsi="Arial Unicode MS"/>
          <w:rtl w:val="0"/>
        </w:rPr>
        <w:t xml:space="preserve"> 라이브러리를 통합하여 DIS PDU(Protocol Data Unit)의 송수신을 지원함으로써, 기존의 레거시 시뮬레이터와의 연동을 보장한다.</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CIG (Computer Image Generator) 연동:</w:t>
      </w:r>
      <w:r w:rsidDel="00000000" w:rsidR="00000000" w:rsidRPr="00000000">
        <w:rPr>
          <w:rFonts w:ascii="Arial Unicode MS" w:cs="Arial Unicode MS" w:eastAsia="Arial Unicode MS" w:hAnsi="Arial Unicode MS"/>
          <w:rtl w:val="0"/>
        </w:rPr>
        <w:t xml:space="preserve"> 언리얼 엔진(Unreal Engine)이나 유니티(Unity)와 같은 상용 게임 엔진을 시각화 도구로 활용할 수 있도록, 공유 메모리(Shared Memory) 또는 UDP 소켓 기반의 고속 데이터 전송 플러그인을 제공한다. 이를 통해 물리 엔진은 연산에만 집중하고, 그래픽 렌더링은 전문 엔진에 위임하는 효율적인 구조를 갖춘다.</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7. 검증 및 확인 (V&amp;V) 전략</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개발된 시뮬레이션 플랫폼이 국방 분야에서 신뢰받기 위해서는 엄격한 검증 및 확인(Verification and Validation, V&amp;V) 과정을 거쳐야 한다.</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7.1 도메인별 검증 벤치마크</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항공:</w:t>
      </w:r>
      <w:r w:rsidDel="00000000" w:rsidR="00000000" w:rsidRPr="00000000">
        <w:rPr>
          <w:rFonts w:ascii="Arial Unicode MS" w:cs="Arial Unicode MS" w:eastAsia="Arial Unicode MS" w:hAnsi="Arial Unicode MS"/>
          <w:rtl w:val="0"/>
        </w:rPr>
        <w:t xml:space="preserve"> NASA 및 AIAA에서 제공하는 표준 비행 시뮬레이션 검증 케이스(Standard Check-Cases)를 활용하여, 특정 조작에 대한 항공기의 응답(Step Response, Frequency Response)이 참조 모델과 일치하는지 검증한다.</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지상:</w:t>
      </w:r>
      <w:r w:rsidDel="00000000" w:rsidR="00000000" w:rsidRPr="00000000">
        <w:rPr>
          <w:rtl w:val="0"/>
        </w:rPr>
        <w:t xml:space="preserve"> </w:t>
      </w:r>
      <w:r w:rsidDel="00000000" w:rsidR="00000000" w:rsidRPr="00000000">
        <w:rPr>
          <w:b w:val="1"/>
          <w:bCs w:val="1"/>
          <w:rtl w:val="0"/>
        </w:rPr>
        <w:t xml:space="preserve">NATO Reference Mobility Model (NRMM)</w:t>
      </w:r>
      <w:r w:rsidDel="00000000" w:rsidR="00000000" w:rsidRPr="00000000">
        <w:rPr>
          <w:rFonts w:ascii="Arial Unicode MS" w:cs="Arial Unicode MS" w:eastAsia="Arial Unicode MS" w:hAnsi="Arial Unicode MS"/>
          <w:rtl w:val="0"/>
        </w:rPr>
        <w:t xml:space="preserve"> 벤치마크 데이터를 기준으로, 다양한 토양 조건과 경사도에서의 차량 기동 속도 및 견인력 예측 정확도를 평가한다. 또한 미 육군 시험 평가 절차인 </w:t>
      </w:r>
      <w:r w:rsidDel="00000000" w:rsidR="00000000" w:rsidRPr="00000000">
        <w:rPr>
          <w:b w:val="1"/>
          <w:bCs w:val="1"/>
          <w:rtl w:val="0"/>
        </w:rPr>
        <w:t xml:space="preserve">TOP 2-2-602 (Acceleration, Max/Min Speeds)</w:t>
      </w:r>
      <w:r w:rsidDel="00000000" w:rsidR="00000000" w:rsidRPr="00000000">
        <w:rPr>
          <w:rFonts w:ascii="Arial Unicode MS" w:cs="Arial Unicode MS" w:eastAsia="Arial Unicode MS" w:hAnsi="Arial Unicode MS"/>
          <w:rtl w:val="0"/>
        </w:rPr>
        <w:t xml:space="preserve"> 표준에 따른 가상 주행 시험을 수행하여 시뮬레이션 결과의 신뢰성을 확보한다.</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해상/우주:</w:t>
      </w:r>
      <w:r w:rsidDel="00000000" w:rsidR="00000000" w:rsidRPr="00000000">
        <w:rPr>
          <w:rFonts w:ascii="Arial Unicode MS" w:cs="Arial Unicode MS" w:eastAsia="Arial Unicode MS" w:hAnsi="Arial Unicode MS"/>
          <w:rtl w:val="0"/>
        </w:rPr>
        <w:t xml:space="preserve"> ITTC 표준 선형의 내항성 해석 결과 및 SGP4 공식 테스트 데이터셋(Space-Track.org 제공)과의 비교 검증을 수행한다.</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7.2 자동화된 테스트 프레임워크</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지속적인 통합 및 배포(CI/CD) 파이프라인 내에 물리 엔진 검증을 위한 자동화된 회귀 테스트(Regression Test) 시스템을 구축한다. 코드 변경 사항이 발생할 때마다 수백 개의 단위 테스트 케이스와 표준 시나리오를 자동으로 실행하여, 물리 연산 결과의 일관성이 유지되는지(Deterministic) 확인한다. 이는 부동 소수점 연산의 미세한 차이로 인해 발생할 수 있는 '나비 효과'를 조기에 감지하고 수정하는 데 필수적이다.</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8. 결론 및 향후 추진 계획</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본 전략 보고서는 차세대 국방 M&amp;S를 위한 지형 디지털 트윈 기반 범용 물리학 시뮬레이션 플랫폼의 청사진을 제시하였다. JSBSim의 유연한 아키텍처를 기반으로 현대적인 C++ 기술과 도메인별 정밀 물리 모델을 통합함으로써, 육·해·공·우주를 아우르는 고충실도 통합 전장 시뮬레이션 환경을 구축할 수 있을 것이다.</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성공적인 개발을 위한 단계별 로드맵(Roadmap):</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1단계 (기반 구축):</w:t>
      </w:r>
      <w:r w:rsidDel="00000000" w:rsidR="00000000" w:rsidRPr="00000000">
        <w:rPr>
          <w:rFonts w:ascii="Arial Unicode MS" w:cs="Arial Unicode MS" w:eastAsia="Arial Unicode MS" w:hAnsi="Arial Unicode MS"/>
          <w:rtl w:val="0"/>
        </w:rPr>
        <w:t xml:space="preserve"> JSBSim 아키텍처 분석 및 C++ 코어 엔진의 데이터 지향적 리팩토링 수행. 기본 6DOF 운동 방정식과 XML 프로퍼티 시스템의 범용화 구현.</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2단계 (도메인 확장):</w:t>
      </w:r>
      <w:r w:rsidDel="00000000" w:rsidR="00000000" w:rsidRPr="00000000">
        <w:rPr>
          <w:rFonts w:ascii="Arial Unicode MS" w:cs="Arial Unicode MS" w:eastAsia="Arial Unicode MS" w:hAnsi="Arial Unicode MS"/>
          <w:rtl w:val="0"/>
        </w:rPr>
        <w:t xml:space="preserve"> GDAL 기반 지형 엔진 통합 및 공중/지상 도메인(Aero/Terra) 물리 모델 우선 개발. Bekker-Wong 지형 역학 모델 및 미사일 유도 로직 구현.</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3단계 (전영역 통합):</w:t>
      </w:r>
      <w:r w:rsidDel="00000000" w:rsidR="00000000" w:rsidRPr="00000000">
        <w:rPr>
          <w:rFonts w:ascii="Arial Unicode MS" w:cs="Arial Unicode MS" w:eastAsia="Arial Unicode MS" w:hAnsi="Arial Unicode MS"/>
          <w:rtl w:val="0"/>
        </w:rPr>
        <w:t xml:space="preserve"> 해상/우주 도메인(Hydro/Astro) 모델 추가 및 대기/환경 효과 모듈 고도화. SGP4 궤도 전파기 및 부력 시뮬레이션 구현.</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4단계 (상용화 및 검증):</w:t>
      </w:r>
      <w:r w:rsidDel="00000000" w:rsidR="00000000" w:rsidRPr="00000000">
        <w:rPr>
          <w:rFonts w:ascii="Arial Unicode MS" w:cs="Arial Unicode MS" w:eastAsia="Arial Unicode MS" w:hAnsi="Arial Unicode MS"/>
          <w:rtl w:val="0"/>
        </w:rPr>
        <w:t xml:space="preserve"> HLA/DIS 인터페이스 연동, NRMM/TOP 기준 V&amp;V 수행, 성능 최적화 및 문서화 작업을 통해 상용 수준의 SDK 패키징.</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이러한 체계적인 접근을 통해 개발될 플랫폼은 미래 전장의 복잡성을 해석하고 예측하는 핵심 도구로서, 무기 체계 획득 비용 절감과 군의 작전 수행 능력 향상에 크게 기여할 것으로 기대된다.</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9. 부록: 도메인별 주요 수식 및 데이터 구조 명세</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(본 섹션에서는 개발자가 실제 구현 시 참조할 수 있는 핵심 물리 수식과 XML 데이터 구조의 예시를 포함한다.)</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도메인</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핵심 물리 모델</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주요 입력 파라미터 (XML)</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출력 상태 변수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공중 (Air)</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6DOF EOM, Aero Tables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C_L, C_D, C_m (\alpha, \beta, M), Thrust</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Q, R, U, V, W, \phi, \theta, \psi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지상 (Land)</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Bekker-Wong Terramechanics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k_c, k_{\phi}, n (Soil), Spring/Damper (Suspension)</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Sinkage (z), Slip Ratio, Traction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해상 (Sea)</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Hydrostatics, RAO</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Hull Mesh, RAO Table, Wave Spectrum</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Draft, Heel, Trim, 6DOF Motions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우주 (Space)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SGP4/SDP4, JBH08 Atmosphere</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TLE (Inclination, Eccentricity), F10.7, ap</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ECI Position/Velocity, Orbital Elements</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b w:val="1"/>
          <w:bCs w:val="1"/>
          <w:rtl w:val="0"/>
        </w:rPr>
        <w:t xml:space="preserve">작성자:</w:t>
      </w:r>
      <w:r w:rsidDel="00000000" w:rsidR="00000000" w:rsidRPr="00000000">
        <w:rPr>
          <w:rFonts w:ascii="Arial Unicode MS" w:cs="Arial Unicode MS" w:eastAsia="Arial Unicode MS" w:hAnsi="Arial Unicode MS"/>
          <w:rtl w:val="0"/>
        </w:rPr>
        <w:t xml:space="preserve"> 수석 시뮬레이션 시스템 아키텍트 (Chief Simulation System Architect) </w:t>
      </w:r>
      <w:r w:rsidDel="00000000" w:rsidR="00000000" w:rsidRPr="00000000">
        <w:rPr>
          <w:rFonts w:ascii="Arial Unicode MS" w:cs="Arial Unicode MS" w:eastAsia="Arial Unicode MS" w:hAnsi="Arial Unicode MS"/>
          <w:b w:val="1"/>
          <w:bCs w:val="1"/>
          <w:rtl w:val="0"/>
        </w:rPr>
        <w:t xml:space="preserve">일자:</w:t>
      </w:r>
      <w:r w:rsidDel="00000000" w:rsidR="00000000" w:rsidRPr="00000000">
        <w:rPr>
          <w:rFonts w:ascii="Arial Unicode MS" w:cs="Arial Unicode MS" w:eastAsia="Arial Unicode MS" w:hAnsi="Arial Unicode MS"/>
          <w:rtl w:val="0"/>
        </w:rPr>
        <w:t xml:space="preserve"> 2026년 1월 15일</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참고 자료</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JSBSim, https://jsbsim.sourceforge.net/JSBSimFlyer.pdf 2. Agostino De Marco 7 April 2014, http://wpage.unina.it/agodemar/DSV-DQV/JSBSim%20TrainingShort_UNINA_2014.pdf 3. JSBSim Systems - FlightGear wiki, https://wiki.flightgear.org/JSBSim_Systems 4. JSBSim Reference Manual, https://jsbsim.sourceforge.net/JSBSimReferenceManual.pdf 5. OOP vs Data-Oriented Engine Design - Help please! : r/gamedev - Reddit, https://www.reddit.com/r/gamedev/comments/horgk/oop_vs_dataoriented_engine_design_help_please/ 6. Can C++ Data Oriented Design Be ONE MILLION Times Faster? - Andrew Drakeford, https://www.youtube.com/watch?v=IO7jl1rjRvA 7. About Open-DIS | Open-DIS, http://open-dis.org/ 8. etopzone/CERTI: CERTI is an Open Source HLA RTI. HLA (High-Level Architecture) is a general purpose architecture for distributed computer simulation systems. In HLA systems, the RTI (RunTime Infrastructure) manages data exchange between simulations. CERTI supports HLA 1.3 specifications (C++ and Java) and partial IEEE 1516- - GitHub, https://github.com/etopzone/CERTI 9. Using pybind11 instead of Swig to wrap C++ code? - Data Management - Rubin Observatory LSST Community forum, https://community.lsst.org/t/using-pybind11-instead-of-swig-to-wrap-c-code/1096 10. GDAL — GDAL documentation, https://gdal.org/ 11. Large-Scale Physics-Based Terrain Editing Using Adaptive Tiles on the GPU - Computer Science Purdue, https://www.cs.purdue.edu/homes/bbenes/papers/Vanek11CGaApp.pdf 12. Large-scale terrain algorithms - Rendering puzzles - Leadwerks Community, https://www.leadwerks.com/community/blogs/entry/1163-large-scale-terrain-algorithms/ 13. Predicting Atmospheric Attenuation Under Pristine Conditions Between 0.1 and 100 THz - Imperial College London, https://www.imperial.ac.uk/media/imperial-college/faculty-of-engineering/electrical-and-electronic-engineering/public/optical-and-semiconductor-devices/2016_11_IEEE-Access.pdf 14. Unified atmospheric attenuation models for visible and infrared wavelengths - PubMed, https://pubmed.ncbi.nlm.nih.gov/39889065/ 15. P.838 - Specific attenuation model for rain for use in prediction methods - ITU, https://www.itu.int/dms_pubrec/itu-r/rec/p/R-REC-P.838-0-199203-S!!PDF-E.pdf 16. Comparative Study of RNN-Based Deep Learning Models for Practical 6-DOF Ship Motion Prediction - MDPI, https://www.mdpi.com/2077-1312/13/9/1792 17. Real-Time Buoyancy Estimation for AUV Simulations Using Convex Hull-Based Submerged Volume Calculation - arXiv, https://arxiv.org/html/2509.03804v1 18. Six-Degree-of-Freedom Digital Simulations for Missile Guidance, Navigation, and Control - Johns Hopkins University Applied Physics Laboratory, https://secwww.jhuapl.edu/techdigest/content/techdigest/pdf/V29-N01/29-01-Hawley.pdf 19. C++ MODEL DEVELOPER (CMD) USER GUIDE - DTIC, https://apps.dtic.mil/sti/pdfs/ADA433836.pdf 20. Terramechanics Models - Mechanical Simulation, https://www.carsim.com/products/supporting/terramechanics/index.php 21. Simple Terramechanics Models and their Demonstration in the Next Generation NATO Reference Mobility Model - Engineering Society of Detroit, https://events.esd.org/wp-content/uploads/2017/08/Simple-Terramechanics-Models-and-Their-Demonstration-in-the-Next-Generation-NATO-Reference-Mobility-Model.pdf 22. Project Chrono - An Open-Source Physics Engine, https://projectchrono.org/ 23. Template-Based Ground Vehicle Modeling and Simulation - Project Chrono, https://projectchrono.org/assets/white_papers/chronoVehicle_IJVP.pdf 24. JSBSim GroundReactions - FlightGear wiki, https://wiki.flightgear.org/JSBSim_GroundReactions 25. corentin-ryr/Boat-Simulation: Buoyancy simulation with mesh intersection in Unity. - GitHub, https://github.com/corentin-ryr/Boat-Simulation 26. Shallow Water and Interaction Effects in ECDIS Real-Time Motion Prediction System - HENRY, https://henry.baw.de/bitstreams/40af358d-8cd8-441a-be82-47dd3808f2ea/download 27. sgp4 - PyPI, https://pypi.org/project/sgp4/ 28. Satellite Tracking Software by T.S. Kelso - CelesTrak, https://celestrak.org/software/tskelso-sw.php 29. SIX-DEGREE-OF-FREEDOM EQUATIONS OF MOTION FOR A MANEUVERING RE-ENTRY VEHICLE - DTIC, https://apps.dtic.mil/sti/tr/pdf/AD0283911.pdf 30. Integrated 6-DOF Orbit-Attitude Dynamical Modeling and Control Using Geometric Mechanics - ResearchGate, https://www.researchgate.net/publication/317101101_Integrated_6-DOF_Orbit-Attitude_Dynamical_Modeling_and_Control_Using_Geometric_Mechanics 31. A New Empirical Thermospheric Density Model JB2008 Using New Solar and Geomagnetic Indices - DTIC, https://apps.dtic.mil/sti/tr/pdf/ADA637128.pdf 32. Overview of HASDM and JB2008, https://spacewx.com/wp-content/uploads/2020/11/HASDM-slides.pdf 33. Frames of reference - JSBSim Manual, https://jsbsim-team.github.io/jsbsim-reference-manual/user/concepts/frames-of-reference/ 34. Portico is an open source, cross-platform, fully supported HLA RTI implementation. Designed with modularity and flexibility in mind, Portico is a production-grade RTI for the Simulation and Training Community, so come say hi! - GitHub, https://github.com/openlvc/portico 35. An Open Source Implementation of the DIS Protocol for C++ and Java, https://open-dis.org/papers/SisoDISPaper.pdf 36. Defense Modeling &amp; Simulation Verification, Validation &amp; Accreditation (VV&amp;A) Tools - DAU, https://www.dau.edu/tools/defense-modeling-simulation-verification-validation-accreditation-vva-tools 37. A Vision for modeling and simulation at ApL - Johns Hopkins University Applied Physics Laboratory, https://www.jhuapl.edu/content/techdigest/pdf/V26-N04/26-04-Coolahan.pdf 38. Standard Check-cases for Six-Degree-of- Freedom Flight Vehicle Simulations, https://ntrs.nasa.gov/api/citations/20160006944/downloads/20160006944.pdf 39. ET-148 Next-Generation NATO Reference Mobility Model (NRMM) - Michigan Technological University, https://www.mtu.edu/cdt/downloadable-materials/et-148-final-report-to-nato.pdf 40. tracked and wheeled vehicle benchmark – a demonstration of simulation maturity for next generation nato - Pure, https://pure.au.dk/ws/files/135195567/Tracked_and_Wheeled_Vehicle_Benchmark_A_Demonstration_of_Simulation_Maturity_for_Next_Generation_NATO_Reference_Mobility_Model.pdf 41. Test Operations Procedure (TOP) 02-2-602A Acceleration; Maximum and Minimum Speeds - DTIC, https://apps.dtic.mil/sti/tr/pdf/AD1070440.pdf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