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7EB79" w14:textId="77777777" w:rsidR="00D10FD9" w:rsidRDefault="00D10FD9" w:rsidP="00D10FD9">
      <w:pPr>
        <w:ind w:left="360" w:hanging="360"/>
        <w:jc w:val="center"/>
        <w:rPr>
          <w:b/>
          <w:bCs/>
        </w:rPr>
      </w:pPr>
      <w:r w:rsidRPr="006E036D">
        <w:rPr>
          <w:b/>
          <w:bCs/>
        </w:rPr>
        <w:t>Anexo C – Propuesta Económica</w:t>
      </w:r>
    </w:p>
    <w:p w14:paraId="366A6CDD" w14:textId="6DB12391" w:rsidR="00920C76" w:rsidRPr="006E036D" w:rsidRDefault="00920C76" w:rsidP="00920C76">
      <w:pPr>
        <w:ind w:left="360" w:hanging="360"/>
        <w:jc w:val="both"/>
        <w:rPr>
          <w:u w:val="single"/>
        </w:rPr>
      </w:pPr>
      <w:r>
        <w:t xml:space="preserve">Propuesta económica oferente: </w:t>
      </w:r>
      <w:r w:rsidRPr="006E036D">
        <w:rPr>
          <w:u w:val="single"/>
        </w:rPr>
        <w:t xml:space="preserve">Arevalo </w:t>
      </w:r>
      <w:proofErr w:type="spellStart"/>
      <w:r w:rsidRPr="006E036D">
        <w:rPr>
          <w:u w:val="single"/>
        </w:rPr>
        <w:t>Information</w:t>
      </w:r>
      <w:proofErr w:type="spellEnd"/>
      <w:r w:rsidRPr="006E036D">
        <w:rPr>
          <w:u w:val="single"/>
        </w:rPr>
        <w:t xml:space="preserve"> </w:t>
      </w:r>
      <w:proofErr w:type="spellStart"/>
      <w:r w:rsidRPr="006E036D">
        <w:rPr>
          <w:u w:val="single"/>
        </w:rPr>
        <w:t>Technology</w:t>
      </w:r>
      <w:proofErr w:type="spellEnd"/>
      <w:r w:rsidRPr="006E036D">
        <w:rPr>
          <w:u w:val="single"/>
        </w:rPr>
        <w:t xml:space="preserve"> Company, S.A. de C.V.</w:t>
      </w:r>
      <w:r w:rsidR="00DE19C7">
        <w:rPr>
          <w:u w:val="single"/>
        </w:rPr>
        <w:t xml:space="preserve"> (AIT Company, S.A. de C.V.)</w:t>
      </w:r>
    </w:p>
    <w:p w14:paraId="2BDF31BA" w14:textId="0726FA1F" w:rsidR="00920C76" w:rsidRDefault="00920C76" w:rsidP="00920C76">
      <w:pPr>
        <w:pStyle w:val="Prrafodelista"/>
        <w:numPr>
          <w:ilvl w:val="0"/>
          <w:numId w:val="1"/>
        </w:numPr>
      </w:pPr>
      <w:r>
        <w:t xml:space="preserve">Resumen Ejecutivo </w:t>
      </w:r>
      <w:r w:rsidR="000F7F79">
        <w:t xml:space="preserve">(2 </w:t>
      </w:r>
      <w:r w:rsidR="00AB6604">
        <w:t>páginas</w:t>
      </w:r>
      <w:r w:rsidR="000F7F79">
        <w:t>)</w:t>
      </w:r>
    </w:p>
    <w:p w14:paraId="2C838570" w14:textId="77777777" w:rsidR="00920C76" w:rsidRDefault="00920C76" w:rsidP="00F05723">
      <w:pPr>
        <w:pStyle w:val="Prrafodelista"/>
        <w:numPr>
          <w:ilvl w:val="1"/>
          <w:numId w:val="1"/>
        </w:numPr>
        <w:spacing w:after="0" w:line="240" w:lineRule="auto"/>
      </w:pPr>
      <w:r>
        <w:t>Costos y esfuerzos por entregable</w:t>
      </w:r>
    </w:p>
    <w:tbl>
      <w:tblPr>
        <w:tblStyle w:val="Tablaconcuadrcula6concolores"/>
        <w:tblW w:w="5076" w:type="pct"/>
        <w:jc w:val="center"/>
        <w:tblLook w:val="04A0" w:firstRow="1" w:lastRow="0" w:firstColumn="1" w:lastColumn="0" w:noHBand="0" w:noVBand="1"/>
      </w:tblPr>
      <w:tblGrid>
        <w:gridCol w:w="4822"/>
        <w:gridCol w:w="1416"/>
        <w:gridCol w:w="1416"/>
        <w:gridCol w:w="1838"/>
      </w:tblGrid>
      <w:tr w:rsidR="00AB6604" w14:paraId="663E599F" w14:textId="77777777" w:rsidTr="00CA5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pct"/>
            <w:vAlign w:val="center"/>
          </w:tcPr>
          <w:p w14:paraId="4CA2DD7F" w14:textId="77777777" w:rsidR="00AB6604" w:rsidRDefault="00AB6604" w:rsidP="00F05723">
            <w:pPr>
              <w:jc w:val="center"/>
            </w:pPr>
            <w:r>
              <w:t>Entregable</w:t>
            </w:r>
          </w:p>
        </w:tc>
        <w:tc>
          <w:tcPr>
            <w:tcW w:w="746" w:type="pct"/>
            <w:vAlign w:val="center"/>
          </w:tcPr>
          <w:p w14:paraId="045E4E71" w14:textId="5282CC0A" w:rsidR="00AB6604" w:rsidRDefault="00AB6604" w:rsidP="00F05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recursos</w:t>
            </w:r>
          </w:p>
        </w:tc>
        <w:tc>
          <w:tcPr>
            <w:tcW w:w="746" w:type="pct"/>
            <w:vAlign w:val="center"/>
          </w:tcPr>
          <w:p w14:paraId="1F1839BD" w14:textId="19F26D78" w:rsidR="00AB6604" w:rsidRDefault="00AB6604" w:rsidP="00F05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Esfuerzo</w:t>
            </w:r>
          </w:p>
        </w:tc>
        <w:tc>
          <w:tcPr>
            <w:tcW w:w="968" w:type="pct"/>
            <w:vAlign w:val="center"/>
          </w:tcPr>
          <w:p w14:paraId="7F6BD103" w14:textId="77777777" w:rsidR="00AB6604" w:rsidRDefault="00AB6604" w:rsidP="00F05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 (directos + indirectos)</w:t>
            </w:r>
          </w:p>
        </w:tc>
      </w:tr>
      <w:tr w:rsidR="00CA5408" w14:paraId="218CE4FF" w14:textId="77777777" w:rsidTr="00CA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pct"/>
            <w:vAlign w:val="center"/>
          </w:tcPr>
          <w:p w14:paraId="01011A95" w14:textId="133D0194" w:rsidR="00CA5408" w:rsidRDefault="00CA5408" w:rsidP="00CA5408">
            <w:pPr>
              <w:jc w:val="both"/>
            </w:pPr>
            <w:r w:rsidRPr="00B430DF">
              <w:t>Entregable 1: Diagnóstico, evaluación de</w:t>
            </w:r>
            <w:r>
              <w:t xml:space="preserve"> </w:t>
            </w:r>
            <w:r w:rsidRPr="00B430DF">
              <w:t>riesgos, propuesta técnica y plan de trabajo</w:t>
            </w:r>
          </w:p>
        </w:tc>
        <w:tc>
          <w:tcPr>
            <w:tcW w:w="746" w:type="pct"/>
            <w:vAlign w:val="center"/>
          </w:tcPr>
          <w:p w14:paraId="1BDF95B7" w14:textId="50ADCF28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6" w:type="pct"/>
            <w:vAlign w:val="center"/>
          </w:tcPr>
          <w:p w14:paraId="2265763C" w14:textId="4095941E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 horas</w:t>
            </w:r>
          </w:p>
        </w:tc>
        <w:tc>
          <w:tcPr>
            <w:tcW w:w="968" w:type="pct"/>
            <w:vAlign w:val="center"/>
          </w:tcPr>
          <w:p w14:paraId="2975A6CE" w14:textId="06C558C5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US$ </w:t>
            </w:r>
            <w:r w:rsidRPr="00383C8F">
              <w:t>1,</w:t>
            </w:r>
            <w:r>
              <w:t>502.85</w:t>
            </w:r>
          </w:p>
        </w:tc>
      </w:tr>
      <w:tr w:rsidR="00CA5408" w14:paraId="54D9B4AE" w14:textId="77777777" w:rsidTr="00CA5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pct"/>
            <w:vAlign w:val="center"/>
          </w:tcPr>
          <w:p w14:paraId="06EC95DB" w14:textId="66C4676E" w:rsidR="00CA5408" w:rsidRDefault="00CA5408" w:rsidP="00CA5408">
            <w:pPr>
              <w:jc w:val="both"/>
            </w:pPr>
            <w:r>
              <w:t>Entregable No. 2: Diseño de nuevo sistema.</w:t>
            </w:r>
          </w:p>
        </w:tc>
        <w:tc>
          <w:tcPr>
            <w:tcW w:w="746" w:type="pct"/>
            <w:vAlign w:val="center"/>
          </w:tcPr>
          <w:p w14:paraId="0EF3E5C3" w14:textId="56A1C074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6" w:type="pct"/>
            <w:vAlign w:val="center"/>
          </w:tcPr>
          <w:p w14:paraId="3D3DB1D6" w14:textId="117DC461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 horas</w:t>
            </w:r>
          </w:p>
        </w:tc>
        <w:tc>
          <w:tcPr>
            <w:tcW w:w="968" w:type="pct"/>
            <w:vAlign w:val="center"/>
          </w:tcPr>
          <w:p w14:paraId="02DC3494" w14:textId="330014B4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US$ </w:t>
            </w:r>
            <w:r w:rsidRPr="00383C8F">
              <w:t>2,</w:t>
            </w:r>
            <w:r>
              <w:t>561.90</w:t>
            </w:r>
          </w:p>
        </w:tc>
      </w:tr>
      <w:tr w:rsidR="00CA5408" w14:paraId="1A318355" w14:textId="77777777" w:rsidTr="00CA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pct"/>
            <w:vAlign w:val="center"/>
          </w:tcPr>
          <w:p w14:paraId="67E7DDB8" w14:textId="5B044F5F" w:rsidR="00CA5408" w:rsidRDefault="00CA5408" w:rsidP="00CA5408">
            <w:pPr>
              <w:jc w:val="both"/>
            </w:pPr>
            <w:r>
              <w:t>Entregable No. 3: Ajustes al módulo normativo del SISA.</w:t>
            </w:r>
          </w:p>
        </w:tc>
        <w:tc>
          <w:tcPr>
            <w:tcW w:w="746" w:type="pct"/>
            <w:vAlign w:val="center"/>
          </w:tcPr>
          <w:p w14:paraId="5AD47F22" w14:textId="21A6FE3F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6" w:type="pct"/>
            <w:vAlign w:val="center"/>
          </w:tcPr>
          <w:p w14:paraId="4531C14C" w14:textId="5413E3DD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627.5 horas</w:t>
            </w:r>
          </w:p>
        </w:tc>
        <w:tc>
          <w:tcPr>
            <w:tcW w:w="968" w:type="pct"/>
            <w:vAlign w:val="center"/>
          </w:tcPr>
          <w:p w14:paraId="20D15834" w14:textId="698DC3F8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US$ 7,935.20</w:t>
            </w:r>
          </w:p>
        </w:tc>
      </w:tr>
      <w:tr w:rsidR="00CA5408" w14:paraId="2ECD0E05" w14:textId="77777777" w:rsidTr="00CA5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pct"/>
            <w:vAlign w:val="center"/>
          </w:tcPr>
          <w:p w14:paraId="78880F72" w14:textId="77777777" w:rsidR="00CA5408" w:rsidRDefault="00CA5408" w:rsidP="00CA5408">
            <w:pPr>
              <w:jc w:val="both"/>
            </w:pPr>
            <w:r>
              <w:t>Entregable No. 4: Sistema de colas e interconexiones.</w:t>
            </w:r>
          </w:p>
        </w:tc>
        <w:tc>
          <w:tcPr>
            <w:tcW w:w="746" w:type="pct"/>
            <w:vAlign w:val="center"/>
          </w:tcPr>
          <w:p w14:paraId="0D3F9490" w14:textId="74EA4EE4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6" w:type="pct"/>
            <w:vAlign w:val="center"/>
          </w:tcPr>
          <w:p w14:paraId="16C571C4" w14:textId="5BFCD97A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641 horas</w:t>
            </w:r>
          </w:p>
        </w:tc>
        <w:tc>
          <w:tcPr>
            <w:tcW w:w="968" w:type="pct"/>
            <w:vAlign w:val="center"/>
          </w:tcPr>
          <w:p w14:paraId="2FAA2EAA" w14:textId="0988D6DF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US$ 8,226.60</w:t>
            </w:r>
          </w:p>
        </w:tc>
      </w:tr>
      <w:tr w:rsidR="00CA5408" w14:paraId="1BEA914D" w14:textId="77777777" w:rsidTr="00CA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pct"/>
            <w:vAlign w:val="center"/>
          </w:tcPr>
          <w:p w14:paraId="0548728E" w14:textId="71F3825D" w:rsidR="00CA5408" w:rsidRDefault="00CA5408" w:rsidP="00CA5408">
            <w:pPr>
              <w:jc w:val="both"/>
            </w:pPr>
            <w:r>
              <w:t>Entregable No. 5: Módulo de monitoreo del sistema de colas.</w:t>
            </w:r>
          </w:p>
        </w:tc>
        <w:tc>
          <w:tcPr>
            <w:tcW w:w="746" w:type="pct"/>
            <w:vAlign w:val="center"/>
          </w:tcPr>
          <w:p w14:paraId="52747DBE" w14:textId="7498C7A7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6" w:type="pct"/>
            <w:vAlign w:val="center"/>
          </w:tcPr>
          <w:p w14:paraId="475F6F8D" w14:textId="64B328D4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903.5 horas</w:t>
            </w:r>
          </w:p>
        </w:tc>
        <w:tc>
          <w:tcPr>
            <w:tcW w:w="968" w:type="pct"/>
            <w:vAlign w:val="center"/>
          </w:tcPr>
          <w:p w14:paraId="52C99F21" w14:textId="3DC93C65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US$ 10,026.60</w:t>
            </w:r>
          </w:p>
        </w:tc>
      </w:tr>
      <w:tr w:rsidR="00CA5408" w14:paraId="33AC7F2F" w14:textId="77777777" w:rsidTr="00CA5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pct"/>
            <w:vAlign w:val="center"/>
          </w:tcPr>
          <w:p w14:paraId="57B0DBB8" w14:textId="300B3E50" w:rsidR="00CA5408" w:rsidRDefault="00CA5408" w:rsidP="00CA5408">
            <w:pPr>
              <w:jc w:val="both"/>
            </w:pPr>
            <w:r>
              <w:t>Entregable No. 6: Soporte técnico para uso del sistema.</w:t>
            </w:r>
          </w:p>
        </w:tc>
        <w:tc>
          <w:tcPr>
            <w:tcW w:w="746" w:type="pct"/>
            <w:vAlign w:val="center"/>
          </w:tcPr>
          <w:p w14:paraId="1AEB2CAB" w14:textId="6CF84760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6" w:type="pct"/>
            <w:vAlign w:val="center"/>
          </w:tcPr>
          <w:p w14:paraId="36E9FC6F" w14:textId="47E6C746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1,341 horas</w:t>
            </w:r>
          </w:p>
        </w:tc>
        <w:tc>
          <w:tcPr>
            <w:tcW w:w="968" w:type="pct"/>
            <w:vAlign w:val="center"/>
          </w:tcPr>
          <w:p w14:paraId="4985F8F4" w14:textId="415039B4" w:rsidR="00CA5408" w:rsidRDefault="00CA5408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US$ 14,674.20</w:t>
            </w:r>
          </w:p>
        </w:tc>
      </w:tr>
      <w:tr w:rsidR="00CA5408" w14:paraId="29E82DC1" w14:textId="77777777" w:rsidTr="00CA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pct"/>
            <w:vAlign w:val="center"/>
          </w:tcPr>
          <w:p w14:paraId="7B98000B" w14:textId="77777777" w:rsidR="00CA5408" w:rsidRPr="00582499" w:rsidRDefault="00CA5408" w:rsidP="00CA5408">
            <w:r w:rsidRPr="00582499">
              <w:t>Total</w:t>
            </w:r>
          </w:p>
        </w:tc>
        <w:tc>
          <w:tcPr>
            <w:tcW w:w="746" w:type="pct"/>
            <w:vAlign w:val="center"/>
          </w:tcPr>
          <w:p w14:paraId="40AB596C" w14:textId="77777777" w:rsidR="00CA5408" w:rsidRDefault="00CA5408" w:rsidP="00CA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46" w:type="pct"/>
            <w:vAlign w:val="center"/>
          </w:tcPr>
          <w:p w14:paraId="11469B43" w14:textId="35F8357E" w:rsidR="00CA5408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3,798 horas</w:t>
            </w:r>
          </w:p>
        </w:tc>
        <w:tc>
          <w:tcPr>
            <w:tcW w:w="968" w:type="pct"/>
            <w:vAlign w:val="center"/>
          </w:tcPr>
          <w:p w14:paraId="5CBF1727" w14:textId="51C84BE8" w:rsidR="00CA5408" w:rsidRPr="00B766D0" w:rsidRDefault="00CA5408" w:rsidP="00CA5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US$ 44,927.35</w:t>
            </w:r>
          </w:p>
        </w:tc>
      </w:tr>
    </w:tbl>
    <w:p w14:paraId="02DA3623" w14:textId="77777777" w:rsidR="00AB5D19" w:rsidRDefault="00AB5D19" w:rsidP="00AB5D19">
      <w:pPr>
        <w:pStyle w:val="Prrafodelista"/>
        <w:ind w:left="1080"/>
      </w:pPr>
    </w:p>
    <w:p w14:paraId="02A9ADFA" w14:textId="596E986B" w:rsidR="00920C76" w:rsidRDefault="00920C76" w:rsidP="00F05723">
      <w:pPr>
        <w:pStyle w:val="Prrafodelista"/>
        <w:numPr>
          <w:ilvl w:val="1"/>
          <w:numId w:val="1"/>
        </w:numPr>
        <w:spacing w:after="0" w:line="240" w:lineRule="auto"/>
      </w:pPr>
      <w:r>
        <w:t>Valores de mercado</w:t>
      </w:r>
    </w:p>
    <w:tbl>
      <w:tblPr>
        <w:tblStyle w:val="Tablaconcuadrcula6concolores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920C76" w:rsidRPr="00582499" w14:paraId="686262B4" w14:textId="77777777" w:rsidTr="00C7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ABF0BF8" w14:textId="2999AD93" w:rsidR="00920C76" w:rsidRPr="00582499" w:rsidRDefault="00920C76" w:rsidP="00F05723">
            <w:pPr>
              <w:rPr>
                <w:sz w:val="20"/>
                <w:szCs w:val="20"/>
              </w:rPr>
            </w:pPr>
            <w:r w:rsidRPr="00582499">
              <w:rPr>
                <w:sz w:val="20"/>
                <w:szCs w:val="20"/>
              </w:rPr>
              <w:t>Recurso</w:t>
            </w:r>
            <w:r w:rsidR="00B62EE2" w:rsidRPr="00582499">
              <w:rPr>
                <w:sz w:val="20"/>
                <w:szCs w:val="20"/>
              </w:rPr>
              <w:t>s del proyecto</w:t>
            </w:r>
          </w:p>
        </w:tc>
        <w:tc>
          <w:tcPr>
            <w:tcW w:w="5953" w:type="dxa"/>
            <w:vAlign w:val="center"/>
          </w:tcPr>
          <w:p w14:paraId="6E3AFF55" w14:textId="48DC99EA" w:rsidR="00920C76" w:rsidRPr="00582499" w:rsidRDefault="00920C76" w:rsidP="00F057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2499">
              <w:rPr>
                <w:sz w:val="20"/>
                <w:szCs w:val="20"/>
              </w:rPr>
              <w:t>Descripción</w:t>
            </w:r>
            <w:r w:rsidR="00B62EE2" w:rsidRPr="00582499">
              <w:rPr>
                <w:sz w:val="20"/>
                <w:szCs w:val="20"/>
              </w:rPr>
              <w:t xml:space="preserve"> (valores de mercado)</w:t>
            </w:r>
          </w:p>
        </w:tc>
      </w:tr>
      <w:tr w:rsidR="00920C76" w:rsidRPr="00582499" w14:paraId="38744EE4" w14:textId="77777777" w:rsidTr="00C7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17172ED" w14:textId="77777777" w:rsidR="00920C76" w:rsidRPr="00582499" w:rsidRDefault="00920C76" w:rsidP="00C72978">
            <w:pPr>
              <w:jc w:val="both"/>
              <w:rPr>
                <w:sz w:val="20"/>
                <w:szCs w:val="20"/>
              </w:rPr>
            </w:pPr>
            <w:r w:rsidRPr="00582499">
              <w:rPr>
                <w:sz w:val="20"/>
                <w:szCs w:val="20"/>
              </w:rPr>
              <w:t xml:space="preserve">Desarrollador Senior Full </w:t>
            </w:r>
            <w:proofErr w:type="spellStart"/>
            <w:r w:rsidRPr="00582499"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5953" w:type="dxa"/>
            <w:vAlign w:val="center"/>
          </w:tcPr>
          <w:p w14:paraId="1852B848" w14:textId="195EE7CE" w:rsidR="00920C76" w:rsidRPr="00582499" w:rsidRDefault="00920C76" w:rsidP="00C72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2499">
              <w:rPr>
                <w:sz w:val="20"/>
                <w:szCs w:val="20"/>
              </w:rPr>
              <w:t xml:space="preserve">Actualmente el valor de mercado de un Desarrollador Senior Full </w:t>
            </w:r>
            <w:proofErr w:type="spellStart"/>
            <w:r w:rsidRPr="00582499">
              <w:rPr>
                <w:sz w:val="20"/>
                <w:szCs w:val="20"/>
              </w:rPr>
              <w:t>Stack</w:t>
            </w:r>
            <w:proofErr w:type="spellEnd"/>
            <w:r w:rsidRPr="00582499">
              <w:rPr>
                <w:sz w:val="20"/>
                <w:szCs w:val="20"/>
              </w:rPr>
              <w:t xml:space="preserve"> ronda salarios mensuales entre US$ 2,500 y US$ 3,500, equivalentes al rango entre los US$ 14.2</w:t>
            </w:r>
            <w:r w:rsidR="007A0FE4" w:rsidRPr="00582499">
              <w:rPr>
                <w:sz w:val="20"/>
                <w:szCs w:val="20"/>
              </w:rPr>
              <w:t>0</w:t>
            </w:r>
            <w:r w:rsidRPr="00582499">
              <w:rPr>
                <w:sz w:val="20"/>
                <w:szCs w:val="20"/>
              </w:rPr>
              <w:t xml:space="preserve"> y US$ 19.</w:t>
            </w:r>
            <w:r w:rsidR="007A0FE4" w:rsidRPr="00582499">
              <w:rPr>
                <w:sz w:val="20"/>
                <w:szCs w:val="20"/>
              </w:rPr>
              <w:t>8</w:t>
            </w:r>
            <w:r w:rsidRPr="00582499">
              <w:rPr>
                <w:sz w:val="20"/>
                <w:szCs w:val="20"/>
              </w:rPr>
              <w:t>8 por hora.</w:t>
            </w:r>
          </w:p>
        </w:tc>
      </w:tr>
      <w:tr w:rsidR="00920C76" w:rsidRPr="00582499" w14:paraId="570B4584" w14:textId="77777777" w:rsidTr="00C7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1034529" w14:textId="77777777" w:rsidR="00920C76" w:rsidRPr="00582499" w:rsidRDefault="00920C76" w:rsidP="00C72978">
            <w:pPr>
              <w:jc w:val="both"/>
              <w:rPr>
                <w:sz w:val="20"/>
                <w:szCs w:val="20"/>
              </w:rPr>
            </w:pPr>
            <w:r w:rsidRPr="00582499">
              <w:rPr>
                <w:sz w:val="20"/>
                <w:szCs w:val="20"/>
              </w:rPr>
              <w:t xml:space="preserve">Ingeniero de </w:t>
            </w:r>
            <w:proofErr w:type="spellStart"/>
            <w:r w:rsidRPr="00582499">
              <w:rPr>
                <w:sz w:val="20"/>
                <w:szCs w:val="20"/>
              </w:rPr>
              <w:t>Quality</w:t>
            </w:r>
            <w:proofErr w:type="spellEnd"/>
            <w:r w:rsidRPr="00582499">
              <w:rPr>
                <w:sz w:val="20"/>
                <w:szCs w:val="20"/>
              </w:rPr>
              <w:t xml:space="preserve"> </w:t>
            </w:r>
            <w:proofErr w:type="spellStart"/>
            <w:r w:rsidRPr="00582499">
              <w:rPr>
                <w:sz w:val="20"/>
                <w:szCs w:val="20"/>
              </w:rPr>
              <w:t>Assurance</w:t>
            </w:r>
            <w:proofErr w:type="spellEnd"/>
            <w:r w:rsidRPr="00582499">
              <w:rPr>
                <w:sz w:val="20"/>
                <w:szCs w:val="20"/>
              </w:rPr>
              <w:t xml:space="preserve"> (QA) Senior</w:t>
            </w:r>
          </w:p>
        </w:tc>
        <w:tc>
          <w:tcPr>
            <w:tcW w:w="5953" w:type="dxa"/>
            <w:vAlign w:val="center"/>
          </w:tcPr>
          <w:p w14:paraId="558128E9" w14:textId="4D81E0E7" w:rsidR="00920C76" w:rsidRPr="00582499" w:rsidRDefault="00920C76" w:rsidP="00C729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2499">
              <w:rPr>
                <w:sz w:val="20"/>
                <w:szCs w:val="20"/>
              </w:rPr>
              <w:t>Actualmente el valor de mercado de un Ingeniero QA Senior ronda salarios mensuales entre US$ 1,</w:t>
            </w:r>
            <w:r w:rsidR="00AB6604" w:rsidRPr="00582499">
              <w:rPr>
                <w:sz w:val="20"/>
                <w:szCs w:val="20"/>
              </w:rPr>
              <w:t>3</w:t>
            </w:r>
            <w:r w:rsidRPr="00582499">
              <w:rPr>
                <w:sz w:val="20"/>
                <w:szCs w:val="20"/>
              </w:rPr>
              <w:t xml:space="preserve">00 y US$ 2,000, equivalentes al rango entre los US$ 7.4 y US$ </w:t>
            </w:r>
            <w:r w:rsidR="0054091E" w:rsidRPr="00582499">
              <w:rPr>
                <w:sz w:val="20"/>
                <w:szCs w:val="20"/>
              </w:rPr>
              <w:t>11.36</w:t>
            </w:r>
            <w:r w:rsidRPr="00582499">
              <w:rPr>
                <w:sz w:val="20"/>
                <w:szCs w:val="20"/>
              </w:rPr>
              <w:t xml:space="preserve"> por hora</w:t>
            </w:r>
          </w:p>
        </w:tc>
      </w:tr>
      <w:tr w:rsidR="0054091E" w:rsidRPr="00582499" w14:paraId="40DE4E80" w14:textId="77777777" w:rsidTr="00C7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153F2B71" w14:textId="2E21BC84" w:rsidR="0054091E" w:rsidRPr="00582499" w:rsidRDefault="00D10FD9" w:rsidP="00C72978">
            <w:pPr>
              <w:jc w:val="both"/>
              <w:rPr>
                <w:sz w:val="20"/>
                <w:szCs w:val="20"/>
              </w:rPr>
            </w:pPr>
            <w:r w:rsidRPr="00582499">
              <w:rPr>
                <w:sz w:val="20"/>
                <w:szCs w:val="20"/>
              </w:rPr>
              <w:t>Project Manager</w:t>
            </w:r>
          </w:p>
        </w:tc>
        <w:tc>
          <w:tcPr>
            <w:tcW w:w="5953" w:type="dxa"/>
            <w:vAlign w:val="center"/>
          </w:tcPr>
          <w:p w14:paraId="33723EC1" w14:textId="1865A0E4" w:rsidR="0054091E" w:rsidRPr="00582499" w:rsidRDefault="0054091E" w:rsidP="00C72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82499">
              <w:rPr>
                <w:sz w:val="20"/>
                <w:szCs w:val="20"/>
              </w:rPr>
              <w:t>Actualmente este rol representa salarios mensuales de entre US$ 1,200 y US$ 2,000, equivalentes al rango entre los US$ 6.82 y US$ 11.36 por hora</w:t>
            </w:r>
          </w:p>
        </w:tc>
      </w:tr>
    </w:tbl>
    <w:p w14:paraId="4DE38B0C" w14:textId="77777777" w:rsidR="00DE3BA2" w:rsidRDefault="00DE3BA2" w:rsidP="00DE3BA2">
      <w:pPr>
        <w:pStyle w:val="Prrafodelista"/>
        <w:ind w:left="360"/>
      </w:pPr>
    </w:p>
    <w:p w14:paraId="35143ADA" w14:textId="13D4CE40" w:rsidR="009B526D" w:rsidRDefault="009B526D" w:rsidP="00F05723">
      <w:pPr>
        <w:pStyle w:val="Prrafodelista"/>
        <w:numPr>
          <w:ilvl w:val="1"/>
          <w:numId w:val="1"/>
        </w:numPr>
        <w:spacing w:after="0" w:line="240" w:lineRule="auto"/>
      </w:pPr>
      <w:r>
        <w:t>Tiempo estimado</w:t>
      </w:r>
    </w:p>
    <w:p w14:paraId="23B3B6DD" w14:textId="088DCF20" w:rsidR="009B526D" w:rsidRDefault="009B526D" w:rsidP="00F05723">
      <w:pPr>
        <w:spacing w:after="0" w:line="240" w:lineRule="auto"/>
        <w:jc w:val="both"/>
      </w:pPr>
      <w:r>
        <w:t xml:space="preserve">El esfuerzo estimado en función del tiempo en la ejecución completa del proyecto equivale a </w:t>
      </w:r>
      <w:r w:rsidRPr="001646E6">
        <w:rPr>
          <w:b/>
          <w:bCs/>
          <w:u w:val="single"/>
        </w:rPr>
        <w:t>3,798 horas</w:t>
      </w:r>
      <w:r w:rsidR="00EC470B" w:rsidRPr="001646E6">
        <w:rPr>
          <w:b/>
          <w:bCs/>
          <w:u w:val="single"/>
        </w:rPr>
        <w:t xml:space="preserve"> </w:t>
      </w:r>
      <w:r w:rsidR="00D10FD9" w:rsidRPr="001646E6">
        <w:rPr>
          <w:b/>
          <w:bCs/>
          <w:u w:val="single"/>
        </w:rPr>
        <w:t>hábiles</w:t>
      </w:r>
      <w:r w:rsidR="00D10FD9">
        <w:t xml:space="preserve"> (</w:t>
      </w:r>
      <w:r w:rsidR="00394FDE">
        <w:t>8 horas diarias y los 5 días hábiles de la semana, no se toman en cuenta sábados y domingos, en promedio, se estima que serán 22 días al mes</w:t>
      </w:r>
      <w:r w:rsidR="00D10FD9">
        <w:t xml:space="preserve">) </w:t>
      </w:r>
      <w:r w:rsidR="00EC470B">
        <w:t xml:space="preserve">distribuida </w:t>
      </w:r>
      <w:r w:rsidR="00B62EE2">
        <w:t>en 3 recursos:</w:t>
      </w:r>
      <w:r w:rsidR="001646E6">
        <w:t xml:space="preserve">1 </w:t>
      </w:r>
      <w:r w:rsidR="00D10FD9">
        <w:t xml:space="preserve">Desarrollador Senior Full </w:t>
      </w:r>
      <w:proofErr w:type="spellStart"/>
      <w:r w:rsidR="00D10FD9">
        <w:t>Stack</w:t>
      </w:r>
      <w:proofErr w:type="spellEnd"/>
      <w:r w:rsidR="00D10FD9">
        <w:t xml:space="preserve">, 1 Ingeniero de </w:t>
      </w:r>
      <w:proofErr w:type="spellStart"/>
      <w:r w:rsidR="00D10FD9">
        <w:t>Quality</w:t>
      </w:r>
      <w:proofErr w:type="spellEnd"/>
      <w:r w:rsidR="00D10FD9">
        <w:t xml:space="preserve"> </w:t>
      </w:r>
      <w:proofErr w:type="spellStart"/>
      <w:r w:rsidR="00D10FD9">
        <w:t>Assurance</w:t>
      </w:r>
      <w:proofErr w:type="spellEnd"/>
      <w:r w:rsidR="00D10FD9">
        <w:t xml:space="preserve"> (QA) Senior y 1 Project Manager.</w:t>
      </w:r>
    </w:p>
    <w:p w14:paraId="6F8EEC4D" w14:textId="77777777" w:rsidR="00F05723" w:rsidRDefault="00F05723" w:rsidP="00F05723">
      <w:pPr>
        <w:spacing w:after="0" w:line="240" w:lineRule="auto"/>
        <w:jc w:val="both"/>
      </w:pPr>
    </w:p>
    <w:p w14:paraId="20903D12" w14:textId="47169E5F" w:rsidR="00F25B95" w:rsidRDefault="00F25B95" w:rsidP="00F05723">
      <w:pPr>
        <w:pStyle w:val="Prrafodelista"/>
        <w:numPr>
          <w:ilvl w:val="1"/>
          <w:numId w:val="1"/>
        </w:numPr>
        <w:spacing w:after="0" w:line="240" w:lineRule="auto"/>
      </w:pPr>
      <w:r>
        <w:t>Ganancia esperada en el proyecto</w:t>
      </w:r>
    </w:p>
    <w:tbl>
      <w:tblPr>
        <w:tblStyle w:val="Tablaconcuadrcula6concolores"/>
        <w:tblW w:w="8437" w:type="dxa"/>
        <w:jc w:val="center"/>
        <w:tblLook w:val="04A0" w:firstRow="1" w:lastRow="0" w:firstColumn="1" w:lastColumn="0" w:noHBand="0" w:noVBand="1"/>
      </w:tblPr>
      <w:tblGrid>
        <w:gridCol w:w="6374"/>
        <w:gridCol w:w="2063"/>
      </w:tblGrid>
      <w:tr w:rsidR="00F25B95" w:rsidRPr="008012A1" w14:paraId="1F4E136C" w14:textId="77777777" w:rsidTr="00394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77072FAF" w14:textId="77777777" w:rsidR="00F25B95" w:rsidRPr="008012A1" w:rsidRDefault="00F25B95" w:rsidP="00F05723">
            <w:pPr>
              <w:rPr>
                <w:rFonts w:ascii="Aptos Narrow" w:eastAsia="Times New Roman" w:hAnsi="Aptos Narrow" w:cs="Times New Roman"/>
                <w:color w:val="000000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color w:val="000000"/>
                <w:lang w:eastAsia="es-SV"/>
              </w:rPr>
              <w:t> </w:t>
            </w:r>
          </w:p>
        </w:tc>
        <w:tc>
          <w:tcPr>
            <w:tcW w:w="2063" w:type="dxa"/>
            <w:noWrap/>
            <w:hideMark/>
          </w:tcPr>
          <w:p w14:paraId="69BD540B" w14:textId="0BBE33D2" w:rsidR="00F25B95" w:rsidRPr="008012A1" w:rsidRDefault="00F25B95" w:rsidP="00F05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color w:val="000000"/>
                <w:lang w:eastAsia="es-SV"/>
              </w:rPr>
              <w:t xml:space="preserve">Valores con </w:t>
            </w:r>
            <w:r w:rsidR="00C50B4E" w:rsidRPr="008012A1">
              <w:rPr>
                <w:rFonts w:ascii="Aptos Narrow" w:eastAsia="Times New Roman" w:hAnsi="Aptos Narrow" w:cs="Times New Roman"/>
                <w:color w:val="000000"/>
                <w:lang w:eastAsia="es-SV"/>
              </w:rPr>
              <w:t>IVA</w:t>
            </w:r>
          </w:p>
        </w:tc>
      </w:tr>
      <w:tr w:rsidR="00F25B95" w:rsidRPr="008012A1" w14:paraId="4515A8F5" w14:textId="77777777" w:rsidTr="0039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114BDF84" w14:textId="77777777" w:rsidR="00F25B95" w:rsidRPr="008012A1" w:rsidRDefault="00F25B95" w:rsidP="00B10D30">
            <w:pPr>
              <w:rPr>
                <w:rFonts w:ascii="Aptos Narrow" w:eastAsia="Times New Roman" w:hAnsi="Aptos Narrow" w:cs="Times New Roman"/>
                <w:lang w:eastAsia="es-SV"/>
              </w:rPr>
            </w:pPr>
            <w:r>
              <w:rPr>
                <w:rFonts w:ascii="Aptos Narrow" w:eastAsia="Times New Roman" w:hAnsi="Aptos Narrow" w:cs="Times New Roman"/>
                <w:lang w:eastAsia="es-SV"/>
              </w:rPr>
              <w:t>Presupuesto (Oferta)</w:t>
            </w:r>
          </w:p>
        </w:tc>
        <w:tc>
          <w:tcPr>
            <w:tcW w:w="2063" w:type="dxa"/>
            <w:noWrap/>
            <w:hideMark/>
          </w:tcPr>
          <w:p w14:paraId="26CA9728" w14:textId="77777777" w:rsidR="00F25B95" w:rsidRPr="008012A1" w:rsidRDefault="00F25B95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b/>
                <w:bCs/>
                <w:lang w:eastAsia="es-SV"/>
              </w:rPr>
              <w:t xml:space="preserve"> $            50,000.00 </w:t>
            </w:r>
          </w:p>
        </w:tc>
      </w:tr>
      <w:tr w:rsidR="00F25B95" w:rsidRPr="008012A1" w14:paraId="2499686C" w14:textId="77777777" w:rsidTr="00394FD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6AFF8728" w14:textId="2E204960" w:rsidR="00F25B95" w:rsidRPr="00BC5A80" w:rsidRDefault="00F25B95" w:rsidP="00BC5A80">
            <w:pPr>
              <w:rPr>
                <w:rFonts w:ascii="Aptos Narrow" w:eastAsia="Times New Roman" w:hAnsi="Aptos Narrow" w:cs="Times New Roman"/>
                <w:lang w:eastAsia="es-SV"/>
              </w:rPr>
            </w:pPr>
            <w:r w:rsidRPr="00BC5A80">
              <w:rPr>
                <w:rFonts w:ascii="Aptos Narrow" w:eastAsia="Times New Roman" w:hAnsi="Aptos Narrow" w:cs="Times New Roman"/>
                <w:lang w:eastAsia="es-SV"/>
              </w:rPr>
              <w:t>Costo Directo</w:t>
            </w:r>
          </w:p>
        </w:tc>
        <w:tc>
          <w:tcPr>
            <w:tcW w:w="2063" w:type="dxa"/>
            <w:noWrap/>
            <w:hideMark/>
          </w:tcPr>
          <w:p w14:paraId="67F106A9" w14:textId="77777777" w:rsidR="00F25B95" w:rsidRPr="008012A1" w:rsidRDefault="00F25B95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b/>
                <w:bCs/>
                <w:lang w:eastAsia="es-SV"/>
              </w:rPr>
              <w:t xml:space="preserve"> $            43,817.00 </w:t>
            </w:r>
          </w:p>
        </w:tc>
      </w:tr>
      <w:tr w:rsidR="00F25B95" w:rsidRPr="008012A1" w14:paraId="235E0776" w14:textId="77777777" w:rsidTr="0039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2C47C7B5" w14:textId="77777777" w:rsidR="00F25B95" w:rsidRPr="008012A1" w:rsidRDefault="00F25B95" w:rsidP="00B10D30">
            <w:pPr>
              <w:ind w:firstLineChars="100" w:firstLine="221"/>
              <w:rPr>
                <w:rFonts w:ascii="Aptos Narrow" w:eastAsia="Times New Roman" w:hAnsi="Aptos Narrow" w:cs="Times New Roman"/>
                <w:i/>
                <w:iCs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 xml:space="preserve">Salario Desarrollador Senior Full </w:t>
            </w:r>
            <w:proofErr w:type="spellStart"/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>Stack</w:t>
            </w:r>
            <w:proofErr w:type="spellEnd"/>
          </w:p>
        </w:tc>
        <w:tc>
          <w:tcPr>
            <w:tcW w:w="2063" w:type="dxa"/>
            <w:noWrap/>
            <w:hideMark/>
          </w:tcPr>
          <w:p w14:paraId="58C547BD" w14:textId="77777777" w:rsidR="00F25B95" w:rsidRPr="008012A1" w:rsidRDefault="00F25B95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 xml:space="preserve"> $           28,785.00 </w:t>
            </w:r>
          </w:p>
        </w:tc>
      </w:tr>
      <w:tr w:rsidR="00F25B95" w:rsidRPr="008012A1" w14:paraId="2D5DCC4A" w14:textId="77777777" w:rsidTr="00394FD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6950FFA0" w14:textId="77777777" w:rsidR="00F25B95" w:rsidRPr="008012A1" w:rsidRDefault="00F25B95" w:rsidP="00B10D30">
            <w:pPr>
              <w:ind w:firstLineChars="100" w:firstLine="221"/>
              <w:rPr>
                <w:rFonts w:ascii="Aptos Narrow" w:eastAsia="Times New Roman" w:hAnsi="Aptos Narrow" w:cs="Times New Roman"/>
                <w:i/>
                <w:iCs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 xml:space="preserve">Salario Ingeniero de </w:t>
            </w:r>
            <w:proofErr w:type="spellStart"/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>Quality</w:t>
            </w:r>
            <w:proofErr w:type="spellEnd"/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 xml:space="preserve"> </w:t>
            </w:r>
            <w:proofErr w:type="spellStart"/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>Assurance</w:t>
            </w:r>
            <w:proofErr w:type="spellEnd"/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 xml:space="preserve"> (QA) Senior</w:t>
            </w:r>
          </w:p>
        </w:tc>
        <w:tc>
          <w:tcPr>
            <w:tcW w:w="2063" w:type="dxa"/>
            <w:noWrap/>
            <w:hideMark/>
          </w:tcPr>
          <w:p w14:paraId="636B7B15" w14:textId="77777777" w:rsidR="00F25B95" w:rsidRPr="008012A1" w:rsidRDefault="00F25B95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 xml:space="preserve"> $           12,152.00 </w:t>
            </w:r>
          </w:p>
        </w:tc>
      </w:tr>
      <w:tr w:rsidR="00F25B95" w:rsidRPr="008012A1" w14:paraId="76DC14A5" w14:textId="77777777" w:rsidTr="0039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02730FCC" w14:textId="0EA178EB" w:rsidR="00F25B95" w:rsidRPr="008012A1" w:rsidRDefault="00394FDE" w:rsidP="00B10D30">
            <w:pPr>
              <w:ind w:firstLineChars="100" w:firstLine="221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SV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lang w:eastAsia="es-SV"/>
              </w:rPr>
              <w:t xml:space="preserve">Project Manager (horas por sprint por temas de seguimiento) </w:t>
            </w:r>
          </w:p>
        </w:tc>
        <w:tc>
          <w:tcPr>
            <w:tcW w:w="2063" w:type="dxa"/>
            <w:noWrap/>
            <w:hideMark/>
          </w:tcPr>
          <w:p w14:paraId="1331C194" w14:textId="77777777" w:rsidR="00F25B95" w:rsidRPr="008012A1" w:rsidRDefault="00F25B95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 xml:space="preserve"> $             2,880.00 </w:t>
            </w:r>
          </w:p>
        </w:tc>
      </w:tr>
      <w:tr w:rsidR="00F25B95" w:rsidRPr="008012A1" w14:paraId="14C64BF3" w14:textId="77777777" w:rsidTr="00394FDE">
        <w:trPr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7410F287" w14:textId="5B7EDF98" w:rsidR="00F25B95" w:rsidRPr="008012A1" w:rsidRDefault="00F25B95" w:rsidP="00B10D30">
            <w:pPr>
              <w:rPr>
                <w:rFonts w:ascii="Aptos Narrow" w:eastAsia="Times New Roman" w:hAnsi="Aptos Narrow" w:cs="Times New Roman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lang w:eastAsia="es-SV"/>
              </w:rPr>
              <w:lastRenderedPageBreak/>
              <w:t>Costo Indirecto</w:t>
            </w:r>
            <w:r>
              <w:rPr>
                <w:rFonts w:ascii="Aptos Narrow" w:eastAsia="Times New Roman" w:hAnsi="Aptos Narrow" w:cs="Times New Roman"/>
                <w:lang w:eastAsia="es-SV"/>
              </w:rPr>
              <w:t>:</w:t>
            </w:r>
          </w:p>
        </w:tc>
        <w:tc>
          <w:tcPr>
            <w:tcW w:w="2063" w:type="dxa"/>
            <w:noWrap/>
            <w:hideMark/>
          </w:tcPr>
          <w:p w14:paraId="49351729" w14:textId="77777777" w:rsidR="00F25B95" w:rsidRPr="008012A1" w:rsidRDefault="00F25B95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lang w:eastAsia="es-SV"/>
              </w:rPr>
              <w:t xml:space="preserve"> $              1,110.35 </w:t>
            </w:r>
          </w:p>
        </w:tc>
      </w:tr>
      <w:tr w:rsidR="00F25B95" w:rsidRPr="008012A1" w14:paraId="1B4236F7" w14:textId="77777777" w:rsidTr="0039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165C6AC4" w14:textId="77777777" w:rsidR="00F25B95" w:rsidRPr="008012A1" w:rsidRDefault="00F25B95" w:rsidP="00B10D30">
            <w:pPr>
              <w:ind w:firstLineChars="100" w:firstLine="221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SV"/>
              </w:rPr>
              <w:t>Gasolina</w:t>
            </w:r>
          </w:p>
        </w:tc>
        <w:tc>
          <w:tcPr>
            <w:tcW w:w="2063" w:type="dxa"/>
            <w:noWrap/>
            <w:hideMark/>
          </w:tcPr>
          <w:p w14:paraId="7278B199" w14:textId="77777777" w:rsidR="00F25B95" w:rsidRPr="008012A1" w:rsidRDefault="00F25B95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b/>
                <w:bCs/>
                <w:lang w:eastAsia="es-SV"/>
              </w:rPr>
              <w:t xml:space="preserve"> $             1,110.35 </w:t>
            </w:r>
          </w:p>
        </w:tc>
      </w:tr>
      <w:tr w:rsidR="00F25B95" w:rsidRPr="008012A1" w14:paraId="53DC6F2F" w14:textId="77777777" w:rsidTr="00394FD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56436949" w14:textId="77777777" w:rsidR="00F25B95" w:rsidRPr="008012A1" w:rsidRDefault="00F25B95" w:rsidP="00B10D30">
            <w:pPr>
              <w:rPr>
                <w:rFonts w:ascii="Aptos Narrow" w:eastAsia="Times New Roman" w:hAnsi="Aptos Narrow" w:cs="Times New Roman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lang w:eastAsia="es-SV"/>
              </w:rPr>
              <w:t>Ganancia antes de impuestos</w:t>
            </w:r>
          </w:p>
        </w:tc>
        <w:tc>
          <w:tcPr>
            <w:tcW w:w="2063" w:type="dxa"/>
            <w:noWrap/>
            <w:hideMark/>
          </w:tcPr>
          <w:p w14:paraId="732B0143" w14:textId="77777777" w:rsidR="00F25B95" w:rsidRPr="008012A1" w:rsidRDefault="00F25B95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lang w:eastAsia="es-SV"/>
              </w:rPr>
              <w:t xml:space="preserve"> $              5,072.65 </w:t>
            </w:r>
          </w:p>
        </w:tc>
      </w:tr>
      <w:tr w:rsidR="00F25B95" w:rsidRPr="008012A1" w14:paraId="449F37E3" w14:textId="77777777" w:rsidTr="0039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4AA2440D" w14:textId="3A5CF61B" w:rsidR="00F25B95" w:rsidRPr="008012A1" w:rsidRDefault="00F25B95" w:rsidP="00F25B95">
            <w:pPr>
              <w:rPr>
                <w:rFonts w:ascii="Aptos Narrow" w:eastAsia="Times New Roman" w:hAnsi="Aptos Narrow" w:cs="Times New Roman"/>
                <w:i/>
                <w:iCs/>
                <w:lang w:eastAsia="es-SV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>I</w:t>
            </w:r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>mpuestos (13%)</w:t>
            </w:r>
            <w:r>
              <w:rPr>
                <w:rStyle w:val="Refdenotaalpie"/>
                <w:rFonts w:ascii="Aptos Narrow" w:eastAsia="Times New Roman" w:hAnsi="Aptos Narrow" w:cs="Times New Roman"/>
                <w:i/>
                <w:iCs/>
                <w:lang w:eastAsia="es-SV"/>
              </w:rPr>
              <w:footnoteReference w:id="1"/>
            </w:r>
          </w:p>
        </w:tc>
        <w:tc>
          <w:tcPr>
            <w:tcW w:w="2063" w:type="dxa"/>
            <w:noWrap/>
            <w:hideMark/>
          </w:tcPr>
          <w:p w14:paraId="4E1988BA" w14:textId="77777777" w:rsidR="00F25B95" w:rsidRPr="008012A1" w:rsidRDefault="00F25B95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color w:val="000000"/>
                <w:lang w:eastAsia="es-SV"/>
              </w:rPr>
              <w:t xml:space="preserve"> $                  583.58 </w:t>
            </w:r>
          </w:p>
        </w:tc>
      </w:tr>
      <w:tr w:rsidR="00F25B95" w:rsidRPr="008012A1" w14:paraId="525BE77B" w14:textId="77777777" w:rsidTr="00394FD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2B2FE405" w14:textId="2251EEB1" w:rsidR="00F25B95" w:rsidRPr="008012A1" w:rsidRDefault="00F25B95" w:rsidP="00F25B95">
            <w:pPr>
              <w:rPr>
                <w:rFonts w:ascii="Aptos Narrow" w:eastAsia="Times New Roman" w:hAnsi="Aptos Narrow" w:cs="Times New Roman"/>
                <w:i/>
                <w:iCs/>
                <w:lang w:eastAsia="es-SV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>R</w:t>
            </w:r>
            <w:r w:rsidRPr="008012A1">
              <w:rPr>
                <w:rFonts w:ascii="Aptos Narrow" w:eastAsia="Times New Roman" w:hAnsi="Aptos Narrow" w:cs="Times New Roman"/>
                <w:i/>
                <w:iCs/>
                <w:lang w:eastAsia="es-SV"/>
              </w:rPr>
              <w:t>etención sobre venta (1%)</w:t>
            </w:r>
          </w:p>
        </w:tc>
        <w:tc>
          <w:tcPr>
            <w:tcW w:w="2063" w:type="dxa"/>
            <w:noWrap/>
            <w:hideMark/>
          </w:tcPr>
          <w:p w14:paraId="674B6483" w14:textId="77777777" w:rsidR="00F25B95" w:rsidRPr="008012A1" w:rsidRDefault="00F25B95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color w:val="000000"/>
                <w:lang w:eastAsia="es-SV"/>
              </w:rPr>
              <w:t xml:space="preserve"> $                    44.89 </w:t>
            </w:r>
          </w:p>
        </w:tc>
      </w:tr>
      <w:tr w:rsidR="00F25B95" w:rsidRPr="008012A1" w14:paraId="6E60C9D6" w14:textId="77777777" w:rsidTr="0039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noWrap/>
            <w:hideMark/>
          </w:tcPr>
          <w:p w14:paraId="2ACC371F" w14:textId="229229C7" w:rsidR="00F25B95" w:rsidRPr="008012A1" w:rsidRDefault="00F25B95" w:rsidP="00B10D30">
            <w:pPr>
              <w:rPr>
                <w:rFonts w:ascii="Aptos Narrow" w:eastAsia="Times New Roman" w:hAnsi="Aptos Narrow" w:cs="Times New Roman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lang w:eastAsia="es-SV"/>
              </w:rPr>
              <w:t>Ganancia neta</w:t>
            </w:r>
            <w:r>
              <w:rPr>
                <w:rFonts w:ascii="Aptos Narrow" w:eastAsia="Times New Roman" w:hAnsi="Aptos Narrow" w:cs="Times New Roman"/>
                <w:lang w:eastAsia="es-SV"/>
              </w:rPr>
              <w:t xml:space="preserve"> esperada (9.0%)</w:t>
            </w:r>
          </w:p>
        </w:tc>
        <w:tc>
          <w:tcPr>
            <w:tcW w:w="2063" w:type="dxa"/>
            <w:noWrap/>
            <w:hideMark/>
          </w:tcPr>
          <w:p w14:paraId="776B6724" w14:textId="77777777" w:rsidR="00F25B95" w:rsidRPr="008012A1" w:rsidRDefault="00F25B95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SV"/>
              </w:rPr>
            </w:pPr>
            <w:r w:rsidRPr="008012A1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SV"/>
              </w:rPr>
              <w:t xml:space="preserve"> $              4,489.07 </w:t>
            </w:r>
          </w:p>
        </w:tc>
      </w:tr>
    </w:tbl>
    <w:p w14:paraId="4E9E89BF" w14:textId="77777777" w:rsidR="00F25B95" w:rsidRDefault="00F25B95" w:rsidP="00D10FD9">
      <w:pPr>
        <w:jc w:val="both"/>
      </w:pPr>
    </w:p>
    <w:p w14:paraId="6A21655F" w14:textId="69DF42D8" w:rsidR="00920C76" w:rsidRDefault="00920C76" w:rsidP="00F05723">
      <w:pPr>
        <w:pStyle w:val="Prrafodelista"/>
        <w:numPr>
          <w:ilvl w:val="1"/>
          <w:numId w:val="1"/>
        </w:numPr>
        <w:spacing w:after="0" w:line="240" w:lineRule="auto"/>
      </w:pPr>
      <w:r>
        <w:t>Complejidad técnica de los entregables</w:t>
      </w:r>
    </w:p>
    <w:p w14:paraId="1E3ADBE2" w14:textId="3A114670" w:rsidR="00920C76" w:rsidRDefault="00EC470B" w:rsidP="00F05723">
      <w:pPr>
        <w:spacing w:after="0" w:line="240" w:lineRule="auto"/>
      </w:pPr>
      <w:r>
        <w:t xml:space="preserve">La complejidad de cada entregable se </w:t>
      </w:r>
      <w:r w:rsidR="00920C76">
        <w:t>ha definido en base a la experiencia previa y conocimiento de</w:t>
      </w:r>
      <w:r w:rsidR="00D10FD9">
        <w:t xml:space="preserve">l equipo técnico </w:t>
      </w:r>
      <w:r w:rsidR="00920C76">
        <w:t>sobre los sistemas del MAG</w:t>
      </w:r>
      <w:r>
        <w:t xml:space="preserve"> y otros conocimientos relacionados con la gestión de proyectos</w:t>
      </w:r>
      <w:r w:rsidR="00920C76">
        <w:t xml:space="preserve">: </w:t>
      </w:r>
    </w:p>
    <w:tbl>
      <w:tblPr>
        <w:tblStyle w:val="Tablaconcuadrcula6concolores"/>
        <w:tblW w:w="5607" w:type="pct"/>
        <w:jc w:val="center"/>
        <w:tblLook w:val="04A0" w:firstRow="1" w:lastRow="0" w:firstColumn="1" w:lastColumn="0" w:noHBand="0" w:noVBand="1"/>
      </w:tblPr>
      <w:tblGrid>
        <w:gridCol w:w="3047"/>
        <w:gridCol w:w="1508"/>
        <w:gridCol w:w="5930"/>
      </w:tblGrid>
      <w:tr w:rsidR="00920C76" w:rsidRPr="00D10FD9" w14:paraId="14ECC86F" w14:textId="77777777" w:rsidTr="00CA5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vAlign w:val="center"/>
          </w:tcPr>
          <w:p w14:paraId="531235EE" w14:textId="77777777" w:rsidR="00920C76" w:rsidRPr="00D10FD9" w:rsidRDefault="00920C76" w:rsidP="00F05723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Entregable</w:t>
            </w:r>
          </w:p>
        </w:tc>
        <w:tc>
          <w:tcPr>
            <w:tcW w:w="719" w:type="pct"/>
            <w:vAlign w:val="center"/>
          </w:tcPr>
          <w:p w14:paraId="7CABDA94" w14:textId="030E9D10" w:rsidR="00920C76" w:rsidRPr="00D10FD9" w:rsidRDefault="00920C76" w:rsidP="00F05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 xml:space="preserve">Complejidad </w:t>
            </w:r>
          </w:p>
        </w:tc>
        <w:tc>
          <w:tcPr>
            <w:tcW w:w="2828" w:type="pct"/>
            <w:vAlign w:val="center"/>
          </w:tcPr>
          <w:p w14:paraId="67ED47EA" w14:textId="77777777" w:rsidR="00920C76" w:rsidRPr="00D10FD9" w:rsidRDefault="00920C76" w:rsidP="00F05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Justificación</w:t>
            </w:r>
          </w:p>
        </w:tc>
      </w:tr>
      <w:tr w:rsidR="00920C76" w:rsidRPr="00D10FD9" w14:paraId="679A7BC5" w14:textId="77777777" w:rsidTr="00CA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vAlign w:val="center"/>
          </w:tcPr>
          <w:p w14:paraId="5AD1F76E" w14:textId="443F68B9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Entregable 1: Diagnóstico, evaluación de riesgos, propuesta técnica y plan de trabajo</w:t>
            </w:r>
            <w:r w:rsidR="00DC3417" w:rsidRPr="00D10FD9">
              <w:rPr>
                <w:sz w:val="20"/>
                <w:szCs w:val="20"/>
              </w:rPr>
              <w:t>.</w:t>
            </w:r>
          </w:p>
        </w:tc>
        <w:tc>
          <w:tcPr>
            <w:tcW w:w="719" w:type="pct"/>
            <w:vAlign w:val="center"/>
          </w:tcPr>
          <w:p w14:paraId="440E1E23" w14:textId="3EFE7E48" w:rsidR="00920C76" w:rsidRPr="00D10FD9" w:rsidRDefault="00DC3417" w:rsidP="00AB5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Baja</w:t>
            </w:r>
          </w:p>
        </w:tc>
        <w:tc>
          <w:tcPr>
            <w:tcW w:w="2828" w:type="pct"/>
            <w:vAlign w:val="center"/>
          </w:tcPr>
          <w:p w14:paraId="5E2FB75E" w14:textId="4FCC8BD3" w:rsidR="00920C76" w:rsidRPr="00D10FD9" w:rsidRDefault="00DC3417" w:rsidP="00DC34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El equipo técnico</w:t>
            </w:r>
            <w:r w:rsidR="00AB5D19" w:rsidRPr="00D10FD9">
              <w:rPr>
                <w:sz w:val="20"/>
                <w:szCs w:val="20"/>
              </w:rPr>
              <w:t xml:space="preserve"> (ambos)</w:t>
            </w:r>
            <w:r w:rsidRPr="00D10FD9">
              <w:rPr>
                <w:sz w:val="20"/>
                <w:szCs w:val="20"/>
              </w:rPr>
              <w:t xml:space="preserve"> ha trabajado interrumpidamente con el MAG con sus nuevos sistemas de información en calidad de consultores desde el año 2017 y conocen la arquitectura y los estándares que el MAG utiliza. También en la propuesta técnica se adelanta el Plan de Trabajo y se define como evaluar los riesgos del proyecto.</w:t>
            </w:r>
          </w:p>
        </w:tc>
      </w:tr>
      <w:tr w:rsidR="00920C76" w:rsidRPr="00D10FD9" w14:paraId="7C535857" w14:textId="77777777" w:rsidTr="00CA5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vAlign w:val="center"/>
          </w:tcPr>
          <w:p w14:paraId="2C8B209D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Entregable No. 2: Diseño de</w:t>
            </w:r>
          </w:p>
          <w:p w14:paraId="706EFE06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nuevo sistema.</w:t>
            </w:r>
          </w:p>
        </w:tc>
        <w:tc>
          <w:tcPr>
            <w:tcW w:w="719" w:type="pct"/>
            <w:vAlign w:val="center"/>
          </w:tcPr>
          <w:p w14:paraId="6D1427F5" w14:textId="7991C32E" w:rsidR="00920C76" w:rsidRPr="00D10FD9" w:rsidRDefault="00DC3417" w:rsidP="00AB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Alta</w:t>
            </w:r>
          </w:p>
        </w:tc>
        <w:tc>
          <w:tcPr>
            <w:tcW w:w="2828" w:type="pct"/>
            <w:vAlign w:val="center"/>
          </w:tcPr>
          <w:p w14:paraId="394DE4E8" w14:textId="295DE92B" w:rsidR="00920C76" w:rsidRPr="00D10FD9" w:rsidRDefault="00DC3417" w:rsidP="00C729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 xml:space="preserve">El diseño de las pantallas que se interconectaran con los servicios del MSF no </w:t>
            </w:r>
            <w:r w:rsidR="006722AC" w:rsidRPr="00D10FD9">
              <w:rPr>
                <w:sz w:val="20"/>
                <w:szCs w:val="20"/>
              </w:rPr>
              <w:t>implica</w:t>
            </w:r>
            <w:r w:rsidRPr="00D10FD9">
              <w:rPr>
                <w:sz w:val="20"/>
                <w:szCs w:val="20"/>
              </w:rPr>
              <w:t xml:space="preserve"> mayor reto, sin embargo, para el sistema de colas y su monitoreo se debe de diseñar la arquitectura, definir tecnologías, </w:t>
            </w:r>
            <w:r w:rsidR="006722AC" w:rsidRPr="00D10FD9">
              <w:rPr>
                <w:sz w:val="20"/>
                <w:szCs w:val="20"/>
              </w:rPr>
              <w:t>determinar tipo de sistema de colas, entre otros factores que pueden presentar algún reto técnico dado que el MAG actualmente no tiene soporte para este tipo de servicio (</w:t>
            </w:r>
            <w:proofErr w:type="spellStart"/>
            <w:r w:rsidR="006F3039">
              <w:rPr>
                <w:sz w:val="20"/>
                <w:szCs w:val="20"/>
              </w:rPr>
              <w:t>Message</w:t>
            </w:r>
            <w:proofErr w:type="spellEnd"/>
            <w:r w:rsidR="006F3039">
              <w:rPr>
                <w:sz w:val="20"/>
                <w:szCs w:val="20"/>
              </w:rPr>
              <w:t xml:space="preserve"> </w:t>
            </w:r>
            <w:proofErr w:type="spellStart"/>
            <w:r w:rsidR="006F3039">
              <w:rPr>
                <w:sz w:val="20"/>
                <w:szCs w:val="20"/>
              </w:rPr>
              <w:t>Broker</w:t>
            </w:r>
            <w:proofErr w:type="spellEnd"/>
            <w:r w:rsidR="006722AC" w:rsidRPr="00D10FD9">
              <w:rPr>
                <w:sz w:val="20"/>
                <w:szCs w:val="20"/>
              </w:rPr>
              <w:t>).</w:t>
            </w:r>
          </w:p>
        </w:tc>
      </w:tr>
      <w:tr w:rsidR="00920C76" w:rsidRPr="00D10FD9" w14:paraId="6BAC184B" w14:textId="77777777" w:rsidTr="00CA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vAlign w:val="center"/>
          </w:tcPr>
          <w:p w14:paraId="24710D6C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Entregable No. 3: Ajustes al</w:t>
            </w:r>
          </w:p>
          <w:p w14:paraId="201CBFFA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módulo normativo del SISA.</w:t>
            </w:r>
          </w:p>
        </w:tc>
        <w:tc>
          <w:tcPr>
            <w:tcW w:w="719" w:type="pct"/>
            <w:vAlign w:val="center"/>
          </w:tcPr>
          <w:p w14:paraId="09FDA833" w14:textId="33DD1845" w:rsidR="00920C76" w:rsidRPr="00D10FD9" w:rsidRDefault="00DC3417" w:rsidP="00AB5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Media</w:t>
            </w:r>
          </w:p>
        </w:tc>
        <w:tc>
          <w:tcPr>
            <w:tcW w:w="2828" w:type="pct"/>
            <w:vAlign w:val="center"/>
          </w:tcPr>
          <w:p w14:paraId="632A5FDA" w14:textId="35B53F75" w:rsidR="00920C76" w:rsidRPr="00D10FD9" w:rsidRDefault="006722AC" w:rsidP="00C72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El equipo de desarrollo está familiarizado con el SISA dado que fueron parte de la cooperación por parte de FOMILENIO que levanto desde 0 este sistema.</w:t>
            </w:r>
          </w:p>
        </w:tc>
      </w:tr>
      <w:tr w:rsidR="00920C76" w:rsidRPr="00D10FD9" w14:paraId="293F7603" w14:textId="77777777" w:rsidTr="00CA5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vAlign w:val="center"/>
          </w:tcPr>
          <w:p w14:paraId="442CD6E1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Entregable No. 4: Sistema de colas e interconexiones.</w:t>
            </w:r>
          </w:p>
        </w:tc>
        <w:tc>
          <w:tcPr>
            <w:tcW w:w="719" w:type="pct"/>
            <w:vAlign w:val="center"/>
          </w:tcPr>
          <w:p w14:paraId="073C434B" w14:textId="77777777" w:rsidR="00920C76" w:rsidRPr="00D10FD9" w:rsidRDefault="00920C76" w:rsidP="00AB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Alta</w:t>
            </w:r>
          </w:p>
        </w:tc>
        <w:tc>
          <w:tcPr>
            <w:tcW w:w="2828" w:type="pct"/>
            <w:vAlign w:val="center"/>
          </w:tcPr>
          <w:p w14:paraId="2DEE47A6" w14:textId="175FEBF2" w:rsidR="00920C76" w:rsidRPr="00D10FD9" w:rsidRDefault="006722AC" w:rsidP="00C729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El desarrollo de este entregable debe generarse desde 0 ya que actualmente no existe ningún desarrollo sobre el tema de colas de mensajerías.</w:t>
            </w:r>
          </w:p>
        </w:tc>
      </w:tr>
      <w:tr w:rsidR="00920C76" w:rsidRPr="00D10FD9" w14:paraId="79D91174" w14:textId="77777777" w:rsidTr="00CA5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vAlign w:val="center"/>
          </w:tcPr>
          <w:p w14:paraId="029F083E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Entregable No. 5: Módulo de monitoreo del sistema de</w:t>
            </w:r>
          </w:p>
          <w:p w14:paraId="2A0BDA03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colas.</w:t>
            </w:r>
          </w:p>
        </w:tc>
        <w:tc>
          <w:tcPr>
            <w:tcW w:w="719" w:type="pct"/>
            <w:vAlign w:val="center"/>
          </w:tcPr>
          <w:p w14:paraId="23B7745E" w14:textId="1910A09C" w:rsidR="00920C76" w:rsidRPr="00D10FD9" w:rsidRDefault="00DC3417" w:rsidP="00AB5D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Alta</w:t>
            </w:r>
          </w:p>
        </w:tc>
        <w:tc>
          <w:tcPr>
            <w:tcW w:w="2828" w:type="pct"/>
            <w:vAlign w:val="center"/>
          </w:tcPr>
          <w:p w14:paraId="4FF80B5F" w14:textId="0B65F1CF" w:rsidR="00920C76" w:rsidRPr="00D10FD9" w:rsidRDefault="006722AC" w:rsidP="00C729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Este módulo es dependiente del entregable 4, por tanto, el desarrollo de este entregable debe generarse desde 0</w:t>
            </w:r>
          </w:p>
        </w:tc>
      </w:tr>
      <w:tr w:rsidR="00920C76" w:rsidRPr="00D10FD9" w14:paraId="4601DAAC" w14:textId="77777777" w:rsidTr="00CA54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pct"/>
            <w:vAlign w:val="center"/>
          </w:tcPr>
          <w:p w14:paraId="177F7618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Entregable No. 6: Soporte</w:t>
            </w:r>
          </w:p>
          <w:p w14:paraId="0FE24060" w14:textId="77777777" w:rsidR="00920C76" w:rsidRPr="00D10FD9" w:rsidRDefault="00920C76" w:rsidP="00394FDE">
            <w:pPr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técnico para uso del sistema.</w:t>
            </w:r>
          </w:p>
        </w:tc>
        <w:tc>
          <w:tcPr>
            <w:tcW w:w="719" w:type="pct"/>
            <w:vAlign w:val="center"/>
          </w:tcPr>
          <w:p w14:paraId="75CC6B8D" w14:textId="5FEA22A0" w:rsidR="00920C76" w:rsidRPr="00D10FD9" w:rsidRDefault="00DC3417" w:rsidP="00AB5D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Media</w:t>
            </w:r>
          </w:p>
        </w:tc>
        <w:tc>
          <w:tcPr>
            <w:tcW w:w="2828" w:type="pct"/>
            <w:vAlign w:val="center"/>
          </w:tcPr>
          <w:p w14:paraId="3E4707C5" w14:textId="03267D06" w:rsidR="00920C76" w:rsidRPr="00D10FD9" w:rsidRDefault="006722AC" w:rsidP="00C729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0FD9">
              <w:rPr>
                <w:sz w:val="20"/>
                <w:szCs w:val="20"/>
              </w:rPr>
              <w:t>El equipo de desarrollo está familiarizado con el SISA dado que fueron parte de la cooperación por parte de FOMILENIO que levanto desde 0 este sistema.</w:t>
            </w:r>
          </w:p>
        </w:tc>
      </w:tr>
    </w:tbl>
    <w:p w14:paraId="6C1374EE" w14:textId="77777777" w:rsidR="00920C76" w:rsidRDefault="00920C76" w:rsidP="00920C76">
      <w:pPr>
        <w:pStyle w:val="Prrafodelista"/>
      </w:pPr>
    </w:p>
    <w:p w14:paraId="2CFD4E29" w14:textId="18C1F4E3" w:rsidR="00920C76" w:rsidRPr="00062A83" w:rsidRDefault="00920C76" w:rsidP="009334DB">
      <w:pPr>
        <w:pStyle w:val="Prrafodelista"/>
        <w:numPr>
          <w:ilvl w:val="1"/>
          <w:numId w:val="1"/>
        </w:numPr>
      </w:pPr>
      <w:r>
        <w:t>Forma de pago</w:t>
      </w:r>
      <w:r w:rsidR="007435F3">
        <w:t xml:space="preserve">. </w:t>
      </w:r>
      <w:r>
        <w:t xml:space="preserve">Para el caso de AIT Company, </w:t>
      </w:r>
      <w:r w:rsidR="00AB5D19">
        <w:t xml:space="preserve">se ha </w:t>
      </w:r>
      <w:r>
        <w:t>destinado una cuenta bancaria para la recepción de los pagos</w:t>
      </w:r>
      <w:r w:rsidRPr="00062A83">
        <w:t>.</w:t>
      </w:r>
      <w:r w:rsidR="009E7605" w:rsidRPr="00062A83">
        <w:t xml:space="preserve"> </w:t>
      </w:r>
      <w:hyperlink r:id="rId8" w:history="1">
        <w:r w:rsidR="000073B1" w:rsidRPr="000073B1">
          <w:rPr>
            <w:rStyle w:val="Hipervnculo"/>
          </w:rPr>
          <w:t>Ver adjunto</w:t>
        </w:r>
      </w:hyperlink>
      <w:r w:rsidR="000073B1">
        <w:t>.</w:t>
      </w:r>
    </w:p>
    <w:p w14:paraId="446C5C51" w14:textId="77777777" w:rsidR="007435F3" w:rsidRDefault="007435F3" w:rsidP="007435F3">
      <w:pPr>
        <w:pStyle w:val="Prrafodelista"/>
        <w:ind w:left="1080"/>
      </w:pPr>
    </w:p>
    <w:p w14:paraId="0CAC37AA" w14:textId="648039D7" w:rsidR="00920C76" w:rsidRDefault="00920C76" w:rsidP="007435F3">
      <w:pPr>
        <w:pStyle w:val="Prrafodelista"/>
        <w:numPr>
          <w:ilvl w:val="1"/>
          <w:numId w:val="1"/>
        </w:numPr>
        <w:jc w:val="both"/>
      </w:pPr>
      <w:r>
        <w:t>Capacidad Financiera</w:t>
      </w:r>
      <w:r w:rsidR="007435F3">
        <w:t xml:space="preserve">. </w:t>
      </w:r>
      <w:r w:rsidR="007435F3" w:rsidRPr="007435F3">
        <w:t>La empresa cuenta con la suficiente liquidez para poder administrar el proyecto ante futuras contingencias, y así mismo para el pago de obligaciones de los colaboradores</w:t>
      </w:r>
      <w:r w:rsidR="007435F3">
        <w:t xml:space="preserve"> (ver estado de cuenta </w:t>
      </w:r>
      <w:r w:rsidR="007435F3" w:rsidRPr="00062A83">
        <w:t>empresarial</w:t>
      </w:r>
      <w:r w:rsidR="000073B1">
        <w:t xml:space="preserve"> </w:t>
      </w:r>
      <w:hyperlink r:id="rId9" w:history="1">
        <w:r w:rsidR="000073B1" w:rsidRPr="000073B1">
          <w:rPr>
            <w:rStyle w:val="Hipervnculo"/>
          </w:rPr>
          <w:t>Ver adjunto</w:t>
        </w:r>
      </w:hyperlink>
      <w:r w:rsidR="007435F3" w:rsidRPr="00062A83">
        <w:t>).</w:t>
      </w:r>
      <w:r w:rsidR="001646E6">
        <w:t xml:space="preserve"> </w:t>
      </w:r>
    </w:p>
    <w:p w14:paraId="662CB185" w14:textId="77777777" w:rsidR="00F05723" w:rsidRDefault="00F05723" w:rsidP="00F05723">
      <w:pPr>
        <w:pStyle w:val="Prrafodelista"/>
      </w:pPr>
    </w:p>
    <w:p w14:paraId="555CDA39" w14:textId="77777777" w:rsidR="00F05723" w:rsidRDefault="00F05723" w:rsidP="00F05723">
      <w:pPr>
        <w:pStyle w:val="Prrafodelista"/>
        <w:ind w:left="1080"/>
        <w:jc w:val="both"/>
      </w:pPr>
    </w:p>
    <w:p w14:paraId="7F03A5A3" w14:textId="545A86CE" w:rsidR="00805E80" w:rsidRDefault="0063155E" w:rsidP="00254846">
      <w:pPr>
        <w:pStyle w:val="Prrafodelista"/>
        <w:numPr>
          <w:ilvl w:val="0"/>
          <w:numId w:val="1"/>
        </w:numPr>
        <w:spacing w:after="0" w:line="240" w:lineRule="auto"/>
      </w:pPr>
      <w:r>
        <w:lastRenderedPageBreak/>
        <w:t>Presupuesto detallado</w:t>
      </w:r>
      <w:r w:rsidR="001646E6">
        <w:t>.</w:t>
      </w:r>
    </w:p>
    <w:tbl>
      <w:tblPr>
        <w:tblStyle w:val="Tablaconcuadrcula6concolores"/>
        <w:tblW w:w="5380" w:type="pct"/>
        <w:tblLayout w:type="fixed"/>
        <w:tblLook w:val="04A0" w:firstRow="1" w:lastRow="0" w:firstColumn="1" w:lastColumn="0" w:noHBand="0" w:noVBand="1"/>
      </w:tblPr>
      <w:tblGrid>
        <w:gridCol w:w="1696"/>
        <w:gridCol w:w="3974"/>
        <w:gridCol w:w="1133"/>
        <w:gridCol w:w="1058"/>
        <w:gridCol w:w="930"/>
        <w:gridCol w:w="1270"/>
      </w:tblGrid>
      <w:tr w:rsidR="00EC07A7" w:rsidRPr="00C32909" w14:paraId="173E08B9" w14:textId="77777777" w:rsidTr="00EC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noWrap/>
            <w:vAlign w:val="center"/>
            <w:hideMark/>
          </w:tcPr>
          <w:p w14:paraId="5A140D0B" w14:textId="77777777" w:rsidR="00EC07A7" w:rsidRPr="00C32909" w:rsidRDefault="00EC07A7" w:rsidP="00254846">
            <w:pPr>
              <w:rPr>
                <w:rFonts w:ascii="Aptos Narrow" w:eastAsia="Times New Roman" w:hAnsi="Aptos Narrow" w:cs="Times New Roman"/>
                <w:sz w:val="20"/>
                <w:szCs w:val="20"/>
                <w:lang w:eastAsia="es-SV"/>
              </w:rPr>
            </w:pPr>
            <w:r w:rsidRPr="00C32909">
              <w:rPr>
                <w:rFonts w:ascii="Aptos Narrow" w:eastAsia="Times New Roman" w:hAnsi="Aptos Narrow" w:cs="Times New Roman"/>
                <w:sz w:val="20"/>
                <w:szCs w:val="20"/>
                <w:lang w:eastAsia="es-SV"/>
              </w:rPr>
              <w:t>Entregables</w:t>
            </w:r>
          </w:p>
        </w:tc>
        <w:tc>
          <w:tcPr>
            <w:tcW w:w="1975" w:type="pct"/>
            <w:noWrap/>
            <w:vAlign w:val="center"/>
            <w:hideMark/>
          </w:tcPr>
          <w:p w14:paraId="4E455395" w14:textId="77777777" w:rsidR="00EC07A7" w:rsidRPr="00C32909" w:rsidRDefault="00EC07A7" w:rsidP="00254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  <w:t>Descripción de costo asociado</w:t>
            </w:r>
          </w:p>
        </w:tc>
        <w:tc>
          <w:tcPr>
            <w:tcW w:w="563" w:type="pct"/>
            <w:vAlign w:val="center"/>
            <w:hideMark/>
          </w:tcPr>
          <w:p w14:paraId="54A46D3E" w14:textId="77777777" w:rsidR="00EC07A7" w:rsidRPr="00C32909" w:rsidRDefault="00EC07A7" w:rsidP="00254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  <w:t>Unidad de medida</w:t>
            </w:r>
          </w:p>
        </w:tc>
        <w:tc>
          <w:tcPr>
            <w:tcW w:w="526" w:type="pct"/>
            <w:vAlign w:val="center"/>
            <w:hideMark/>
          </w:tcPr>
          <w:p w14:paraId="42FFD5DD" w14:textId="77777777" w:rsidR="00EC07A7" w:rsidRPr="00C32909" w:rsidRDefault="00EC07A7" w:rsidP="00254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  <w:t>Esfuerzo</w:t>
            </w:r>
          </w:p>
        </w:tc>
        <w:tc>
          <w:tcPr>
            <w:tcW w:w="462" w:type="pct"/>
            <w:vAlign w:val="center"/>
            <w:hideMark/>
          </w:tcPr>
          <w:p w14:paraId="6BBC602A" w14:textId="77777777" w:rsidR="00EC07A7" w:rsidRPr="00C32909" w:rsidRDefault="00EC07A7" w:rsidP="00254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  <w:t xml:space="preserve"> Tarifa </w:t>
            </w:r>
          </w:p>
        </w:tc>
        <w:tc>
          <w:tcPr>
            <w:tcW w:w="631" w:type="pct"/>
            <w:vAlign w:val="center"/>
            <w:hideMark/>
          </w:tcPr>
          <w:p w14:paraId="34C22624" w14:textId="77777777" w:rsidR="00EC07A7" w:rsidRPr="00C32909" w:rsidRDefault="00EC07A7" w:rsidP="00254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sz w:val="20"/>
                <w:szCs w:val="20"/>
                <w:lang w:eastAsia="es-SV"/>
              </w:rPr>
              <w:t xml:space="preserve"> Total </w:t>
            </w:r>
          </w:p>
        </w:tc>
      </w:tr>
      <w:tr w:rsidR="00EC07A7" w:rsidRPr="00C32909" w14:paraId="45F873C3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 w:val="restart"/>
            <w:vAlign w:val="center"/>
            <w:hideMark/>
          </w:tcPr>
          <w:p w14:paraId="41E16C49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  <w:t xml:space="preserve">Entregable 1: Diagnóstico, evaluación de riesgos, propuesta técnica y plan de trabajo. </w:t>
            </w:r>
          </w:p>
        </w:tc>
        <w:tc>
          <w:tcPr>
            <w:tcW w:w="1975" w:type="pct"/>
            <w:noWrap/>
            <w:vAlign w:val="center"/>
            <w:hideMark/>
          </w:tcPr>
          <w:p w14:paraId="00040683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A. Equipo Técnico</w:t>
            </w:r>
          </w:p>
        </w:tc>
        <w:tc>
          <w:tcPr>
            <w:tcW w:w="563" w:type="pct"/>
            <w:noWrap/>
            <w:vAlign w:val="center"/>
            <w:hideMark/>
          </w:tcPr>
          <w:p w14:paraId="357A88D6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38E04AE4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0FA5E9AB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6B01FA9E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651B3157" w14:textId="77777777" w:rsidTr="00EC07A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677DDD20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6298F3EF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Desarrollador Senior Full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Stack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</w:p>
        </w:tc>
        <w:tc>
          <w:tcPr>
            <w:tcW w:w="563" w:type="pct"/>
            <w:noWrap/>
            <w:vAlign w:val="center"/>
            <w:hideMark/>
          </w:tcPr>
          <w:p w14:paraId="20D2F377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57D2D553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80</w:t>
            </w:r>
          </w:p>
        </w:tc>
        <w:tc>
          <w:tcPr>
            <w:tcW w:w="462" w:type="pct"/>
            <w:noWrap/>
            <w:vAlign w:val="center"/>
            <w:hideMark/>
          </w:tcPr>
          <w:p w14:paraId="4E4EBABA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$ 15.00 </w:t>
            </w:r>
          </w:p>
        </w:tc>
        <w:tc>
          <w:tcPr>
            <w:tcW w:w="631" w:type="pct"/>
            <w:noWrap/>
            <w:vAlign w:val="center"/>
            <w:hideMark/>
          </w:tcPr>
          <w:p w14:paraId="3D5E48CA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1,200.00 </w:t>
            </w:r>
          </w:p>
        </w:tc>
      </w:tr>
      <w:tr w:rsidR="00EC07A7" w:rsidRPr="00C32909" w14:paraId="2FCC1E47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5F40CD24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540AC58E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Asistente de proyecto</w:t>
            </w:r>
          </w:p>
        </w:tc>
        <w:tc>
          <w:tcPr>
            <w:tcW w:w="563" w:type="pct"/>
            <w:noWrap/>
            <w:vAlign w:val="center"/>
            <w:hideMark/>
          </w:tcPr>
          <w:p w14:paraId="3C49AC82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716BBB7C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30</w:t>
            </w:r>
          </w:p>
        </w:tc>
        <w:tc>
          <w:tcPr>
            <w:tcW w:w="462" w:type="pct"/>
            <w:noWrap/>
            <w:vAlign w:val="center"/>
            <w:hideMark/>
          </w:tcPr>
          <w:p w14:paraId="4D047018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3E4D1FDC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240.00 </w:t>
            </w:r>
          </w:p>
        </w:tc>
      </w:tr>
      <w:tr w:rsidR="00EC07A7" w:rsidRPr="00C32909" w14:paraId="195CD7A4" w14:textId="77777777" w:rsidTr="00EC07A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4B25E16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09D05919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A. Otros</w:t>
            </w:r>
          </w:p>
        </w:tc>
        <w:tc>
          <w:tcPr>
            <w:tcW w:w="563" w:type="pct"/>
            <w:noWrap/>
            <w:vAlign w:val="center"/>
            <w:hideMark/>
          </w:tcPr>
          <w:p w14:paraId="18F6C52A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4DF68EC2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06CF92A7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6439D2E7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1F3DEDAF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19C95B63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5CC3B044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Gasolina </w:t>
            </w:r>
          </w:p>
        </w:tc>
        <w:tc>
          <w:tcPr>
            <w:tcW w:w="563" w:type="pct"/>
            <w:noWrap/>
            <w:vAlign w:val="center"/>
            <w:hideMark/>
          </w:tcPr>
          <w:p w14:paraId="5A4E0F99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Galón</w:t>
            </w:r>
          </w:p>
        </w:tc>
        <w:tc>
          <w:tcPr>
            <w:tcW w:w="526" w:type="pct"/>
            <w:noWrap/>
            <w:vAlign w:val="center"/>
            <w:hideMark/>
          </w:tcPr>
          <w:p w14:paraId="7FB933D3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15</w:t>
            </w:r>
          </w:p>
        </w:tc>
        <w:tc>
          <w:tcPr>
            <w:tcW w:w="462" w:type="pct"/>
            <w:noWrap/>
            <w:vAlign w:val="center"/>
            <w:hideMark/>
          </w:tcPr>
          <w:p w14:paraId="7F061E49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4.19 </w:t>
            </w:r>
          </w:p>
        </w:tc>
        <w:tc>
          <w:tcPr>
            <w:tcW w:w="631" w:type="pct"/>
            <w:noWrap/>
            <w:vAlign w:val="center"/>
            <w:hideMark/>
          </w:tcPr>
          <w:p w14:paraId="28C4C172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  62.85 </w:t>
            </w:r>
          </w:p>
        </w:tc>
      </w:tr>
      <w:tr w:rsidR="00EC07A7" w:rsidRPr="00C32909" w14:paraId="49333837" w14:textId="77777777" w:rsidTr="00EC07A7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25D4200D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3526" w:type="pct"/>
            <w:gridSpan w:val="4"/>
            <w:noWrap/>
            <w:vAlign w:val="center"/>
            <w:hideMark/>
          </w:tcPr>
          <w:p w14:paraId="55DE6584" w14:textId="77777777" w:rsidR="00EC07A7" w:rsidRPr="00C32909" w:rsidRDefault="00EC07A7" w:rsidP="00B10D30">
            <w:pPr>
              <w:ind w:firstLineChars="300" w:firstLine="6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  <w:t>Total Entregable 1</w:t>
            </w:r>
          </w:p>
        </w:tc>
        <w:tc>
          <w:tcPr>
            <w:tcW w:w="631" w:type="pct"/>
            <w:noWrap/>
            <w:vAlign w:val="center"/>
            <w:hideMark/>
          </w:tcPr>
          <w:p w14:paraId="4FE96E24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1,502.85 </w:t>
            </w:r>
          </w:p>
        </w:tc>
      </w:tr>
      <w:tr w:rsidR="00EC07A7" w:rsidRPr="00C32909" w14:paraId="15F02C31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 w:val="restart"/>
            <w:vAlign w:val="center"/>
            <w:hideMark/>
          </w:tcPr>
          <w:p w14:paraId="4D00675A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  <w:t xml:space="preserve">Entregable 2: Diseño del nuevo sistema. </w:t>
            </w:r>
          </w:p>
        </w:tc>
        <w:tc>
          <w:tcPr>
            <w:tcW w:w="1975" w:type="pct"/>
            <w:noWrap/>
            <w:vAlign w:val="center"/>
            <w:hideMark/>
          </w:tcPr>
          <w:p w14:paraId="2389CB94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A. Equipo Técnico</w:t>
            </w:r>
          </w:p>
        </w:tc>
        <w:tc>
          <w:tcPr>
            <w:tcW w:w="563" w:type="pct"/>
            <w:noWrap/>
            <w:vAlign w:val="center"/>
            <w:hideMark/>
          </w:tcPr>
          <w:p w14:paraId="7853A51C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3BF213CA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50EE0685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567D09DC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23F1D24D" w14:textId="77777777" w:rsidTr="00EC07A7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39DC2386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4D4BAFB5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Desarrollador Senior Full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Stack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</w:p>
        </w:tc>
        <w:tc>
          <w:tcPr>
            <w:tcW w:w="563" w:type="pct"/>
            <w:noWrap/>
            <w:vAlign w:val="center"/>
            <w:hideMark/>
          </w:tcPr>
          <w:p w14:paraId="6BA09F66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0C0FF46F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160</w:t>
            </w:r>
          </w:p>
        </w:tc>
        <w:tc>
          <w:tcPr>
            <w:tcW w:w="462" w:type="pct"/>
            <w:noWrap/>
            <w:vAlign w:val="center"/>
            <w:hideMark/>
          </w:tcPr>
          <w:p w14:paraId="5B20FAD9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$ 15.00 </w:t>
            </w:r>
          </w:p>
        </w:tc>
        <w:tc>
          <w:tcPr>
            <w:tcW w:w="631" w:type="pct"/>
            <w:noWrap/>
            <w:vAlign w:val="center"/>
            <w:hideMark/>
          </w:tcPr>
          <w:p w14:paraId="1B443D56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2,400.00 </w:t>
            </w:r>
          </w:p>
        </w:tc>
      </w:tr>
      <w:tr w:rsidR="00EC07A7" w:rsidRPr="00C32909" w14:paraId="721E346D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0F1DA772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7FAD8139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Asistente de proyecto</w:t>
            </w:r>
          </w:p>
        </w:tc>
        <w:tc>
          <w:tcPr>
            <w:tcW w:w="563" w:type="pct"/>
            <w:noWrap/>
            <w:vAlign w:val="center"/>
            <w:hideMark/>
          </w:tcPr>
          <w:p w14:paraId="3E436C7B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3BA57F6E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15</w:t>
            </w:r>
          </w:p>
        </w:tc>
        <w:tc>
          <w:tcPr>
            <w:tcW w:w="462" w:type="pct"/>
            <w:noWrap/>
            <w:vAlign w:val="center"/>
            <w:hideMark/>
          </w:tcPr>
          <w:p w14:paraId="57166325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10E66786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120.00 </w:t>
            </w:r>
          </w:p>
        </w:tc>
      </w:tr>
      <w:tr w:rsidR="00EC07A7" w:rsidRPr="00C32909" w14:paraId="0D46937E" w14:textId="77777777" w:rsidTr="00EC07A7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0BCE3502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00D44780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B. Otros</w:t>
            </w:r>
          </w:p>
        </w:tc>
        <w:tc>
          <w:tcPr>
            <w:tcW w:w="563" w:type="pct"/>
            <w:noWrap/>
            <w:vAlign w:val="center"/>
            <w:hideMark/>
          </w:tcPr>
          <w:p w14:paraId="6AC7AEB2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0985E186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70297E42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02DDAD1B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5269FA69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67950278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5A8CA12E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Gasolina</w:t>
            </w:r>
          </w:p>
        </w:tc>
        <w:tc>
          <w:tcPr>
            <w:tcW w:w="563" w:type="pct"/>
            <w:noWrap/>
            <w:vAlign w:val="center"/>
            <w:hideMark/>
          </w:tcPr>
          <w:p w14:paraId="60104C55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Galón</w:t>
            </w:r>
          </w:p>
        </w:tc>
        <w:tc>
          <w:tcPr>
            <w:tcW w:w="526" w:type="pct"/>
            <w:noWrap/>
            <w:vAlign w:val="center"/>
            <w:hideMark/>
          </w:tcPr>
          <w:p w14:paraId="6C4D44EC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10</w:t>
            </w:r>
          </w:p>
        </w:tc>
        <w:tc>
          <w:tcPr>
            <w:tcW w:w="462" w:type="pct"/>
            <w:noWrap/>
            <w:vAlign w:val="center"/>
            <w:hideMark/>
          </w:tcPr>
          <w:p w14:paraId="6B5A0F16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4.19 </w:t>
            </w:r>
          </w:p>
        </w:tc>
        <w:tc>
          <w:tcPr>
            <w:tcW w:w="631" w:type="pct"/>
            <w:noWrap/>
            <w:vAlign w:val="center"/>
            <w:hideMark/>
          </w:tcPr>
          <w:p w14:paraId="7901BAD8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  41.90 </w:t>
            </w:r>
          </w:p>
        </w:tc>
      </w:tr>
      <w:tr w:rsidR="00EC07A7" w:rsidRPr="00C32909" w14:paraId="7520AD4A" w14:textId="77777777" w:rsidTr="00EC07A7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6B8776B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3526" w:type="pct"/>
            <w:gridSpan w:val="4"/>
            <w:noWrap/>
            <w:vAlign w:val="center"/>
            <w:hideMark/>
          </w:tcPr>
          <w:p w14:paraId="2DCA2594" w14:textId="77777777" w:rsidR="00EC07A7" w:rsidRPr="00C32909" w:rsidRDefault="00EC07A7" w:rsidP="00B10D30">
            <w:pPr>
              <w:ind w:firstLineChars="300" w:firstLine="6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  <w:t>Total Entregable 2</w:t>
            </w:r>
          </w:p>
        </w:tc>
        <w:tc>
          <w:tcPr>
            <w:tcW w:w="631" w:type="pct"/>
            <w:noWrap/>
            <w:vAlign w:val="center"/>
            <w:hideMark/>
          </w:tcPr>
          <w:p w14:paraId="3F107336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2,561.90 </w:t>
            </w:r>
          </w:p>
        </w:tc>
      </w:tr>
      <w:tr w:rsidR="00EC07A7" w:rsidRPr="00C32909" w14:paraId="0FB75371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 w:val="restart"/>
            <w:vAlign w:val="center"/>
            <w:hideMark/>
          </w:tcPr>
          <w:p w14:paraId="01A4E573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  <w:t>Entregable 3: Ajustes al módulo normativo del SISA.</w:t>
            </w:r>
          </w:p>
        </w:tc>
        <w:tc>
          <w:tcPr>
            <w:tcW w:w="1975" w:type="pct"/>
            <w:noWrap/>
            <w:vAlign w:val="center"/>
            <w:hideMark/>
          </w:tcPr>
          <w:p w14:paraId="2E03201B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A. Equipo Técnico</w:t>
            </w:r>
          </w:p>
        </w:tc>
        <w:tc>
          <w:tcPr>
            <w:tcW w:w="563" w:type="pct"/>
            <w:noWrap/>
            <w:vAlign w:val="center"/>
            <w:hideMark/>
          </w:tcPr>
          <w:p w14:paraId="48F36F8B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3E0B14A1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4A2340A6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45740A2E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49DBB6A2" w14:textId="77777777" w:rsidTr="00EC07A7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0708C988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772811B6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Desarrollador Senior Full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Stack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</w:p>
        </w:tc>
        <w:tc>
          <w:tcPr>
            <w:tcW w:w="563" w:type="pct"/>
            <w:noWrap/>
            <w:vAlign w:val="center"/>
            <w:hideMark/>
          </w:tcPr>
          <w:p w14:paraId="573C72DE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450FA350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360</w:t>
            </w:r>
          </w:p>
        </w:tc>
        <w:tc>
          <w:tcPr>
            <w:tcW w:w="462" w:type="pct"/>
            <w:noWrap/>
            <w:vAlign w:val="center"/>
            <w:hideMark/>
          </w:tcPr>
          <w:p w14:paraId="03F906CA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$ 15.00 </w:t>
            </w:r>
          </w:p>
        </w:tc>
        <w:tc>
          <w:tcPr>
            <w:tcW w:w="631" w:type="pct"/>
            <w:noWrap/>
            <w:vAlign w:val="center"/>
            <w:hideMark/>
          </w:tcPr>
          <w:p w14:paraId="038614E1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5,400.00 </w:t>
            </w:r>
          </w:p>
        </w:tc>
      </w:tr>
      <w:tr w:rsidR="00EC07A7" w:rsidRPr="00C32909" w14:paraId="28E3B582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0CFA35DA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75F0AD3B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Ingeniero de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Quality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Assurance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(QA) Senior</w:t>
            </w:r>
          </w:p>
        </w:tc>
        <w:tc>
          <w:tcPr>
            <w:tcW w:w="563" w:type="pct"/>
            <w:noWrap/>
            <w:vAlign w:val="center"/>
            <w:hideMark/>
          </w:tcPr>
          <w:p w14:paraId="2D32A3C0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0AC0C536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200</w:t>
            </w:r>
          </w:p>
        </w:tc>
        <w:tc>
          <w:tcPr>
            <w:tcW w:w="462" w:type="pct"/>
            <w:noWrap/>
            <w:vAlign w:val="center"/>
            <w:hideMark/>
          </w:tcPr>
          <w:p w14:paraId="205A4E88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43838DCC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1,600.00 </w:t>
            </w:r>
          </w:p>
        </w:tc>
      </w:tr>
      <w:tr w:rsidR="00EC07A7" w:rsidRPr="00C32909" w14:paraId="258BFA59" w14:textId="77777777" w:rsidTr="00EC07A7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2B7135E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046EE082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Asistente de proyecto</w:t>
            </w:r>
          </w:p>
        </w:tc>
        <w:tc>
          <w:tcPr>
            <w:tcW w:w="563" w:type="pct"/>
            <w:noWrap/>
            <w:vAlign w:val="center"/>
            <w:hideMark/>
          </w:tcPr>
          <w:p w14:paraId="2CA78929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3245AAA2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75</w:t>
            </w:r>
          </w:p>
        </w:tc>
        <w:tc>
          <w:tcPr>
            <w:tcW w:w="462" w:type="pct"/>
            <w:noWrap/>
            <w:vAlign w:val="center"/>
            <w:hideMark/>
          </w:tcPr>
          <w:p w14:paraId="35AFE04B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373C761D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600.00 </w:t>
            </w:r>
          </w:p>
        </w:tc>
      </w:tr>
      <w:tr w:rsidR="00EC07A7" w:rsidRPr="00C32909" w14:paraId="037A8DE4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060FEA93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2BA6AC65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B. Otros</w:t>
            </w:r>
          </w:p>
        </w:tc>
        <w:tc>
          <w:tcPr>
            <w:tcW w:w="563" w:type="pct"/>
            <w:noWrap/>
            <w:vAlign w:val="center"/>
            <w:hideMark/>
          </w:tcPr>
          <w:p w14:paraId="343071DD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418CF697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57DCC763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4BD9F436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516E51C5" w14:textId="77777777" w:rsidTr="00EC07A7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0FA2283E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5AEE7FC7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Gasolina (X2)</w:t>
            </w:r>
          </w:p>
        </w:tc>
        <w:tc>
          <w:tcPr>
            <w:tcW w:w="563" w:type="pct"/>
            <w:noWrap/>
            <w:vAlign w:val="center"/>
            <w:hideMark/>
          </w:tcPr>
          <w:p w14:paraId="0AA8EA69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Galón</w:t>
            </w:r>
          </w:p>
        </w:tc>
        <w:tc>
          <w:tcPr>
            <w:tcW w:w="526" w:type="pct"/>
            <w:noWrap/>
            <w:vAlign w:val="center"/>
            <w:hideMark/>
          </w:tcPr>
          <w:p w14:paraId="0D356DF4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40</w:t>
            </w:r>
          </w:p>
        </w:tc>
        <w:tc>
          <w:tcPr>
            <w:tcW w:w="462" w:type="pct"/>
            <w:noWrap/>
            <w:vAlign w:val="center"/>
            <w:hideMark/>
          </w:tcPr>
          <w:p w14:paraId="55C7D8C5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4.19 </w:t>
            </w:r>
          </w:p>
        </w:tc>
        <w:tc>
          <w:tcPr>
            <w:tcW w:w="631" w:type="pct"/>
            <w:noWrap/>
            <w:vAlign w:val="center"/>
            <w:hideMark/>
          </w:tcPr>
          <w:p w14:paraId="6ED3E112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335.20 </w:t>
            </w:r>
          </w:p>
        </w:tc>
      </w:tr>
      <w:tr w:rsidR="00EC07A7" w:rsidRPr="00C32909" w14:paraId="592EC76B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1043D181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3526" w:type="pct"/>
            <w:gridSpan w:val="4"/>
            <w:noWrap/>
            <w:vAlign w:val="center"/>
            <w:hideMark/>
          </w:tcPr>
          <w:p w14:paraId="14C8FAA9" w14:textId="77777777" w:rsidR="00EC07A7" w:rsidRPr="00C32909" w:rsidRDefault="00EC07A7" w:rsidP="00B10D30">
            <w:pPr>
              <w:ind w:firstLineChars="300" w:firstLine="6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  <w:t>Total Entregable 3</w:t>
            </w:r>
          </w:p>
        </w:tc>
        <w:tc>
          <w:tcPr>
            <w:tcW w:w="631" w:type="pct"/>
            <w:noWrap/>
            <w:vAlign w:val="center"/>
            <w:hideMark/>
          </w:tcPr>
          <w:p w14:paraId="7D44F317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7,935.20 </w:t>
            </w:r>
          </w:p>
        </w:tc>
      </w:tr>
      <w:tr w:rsidR="00EC07A7" w:rsidRPr="00C32909" w14:paraId="101E2CA7" w14:textId="77777777" w:rsidTr="00EC07A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 w:val="restart"/>
            <w:vAlign w:val="center"/>
            <w:hideMark/>
          </w:tcPr>
          <w:p w14:paraId="72A53CB1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  <w:t xml:space="preserve">Entregable 4:  Sistema de colas e interconexiones. </w:t>
            </w:r>
          </w:p>
        </w:tc>
        <w:tc>
          <w:tcPr>
            <w:tcW w:w="1975" w:type="pct"/>
            <w:noWrap/>
            <w:vAlign w:val="center"/>
            <w:hideMark/>
          </w:tcPr>
          <w:p w14:paraId="481656EC" w14:textId="77777777" w:rsidR="00EC07A7" w:rsidRPr="00C32909" w:rsidRDefault="00EC07A7" w:rsidP="00B10D3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Equipo Técnico</w:t>
            </w:r>
          </w:p>
        </w:tc>
        <w:tc>
          <w:tcPr>
            <w:tcW w:w="563" w:type="pct"/>
            <w:noWrap/>
            <w:vAlign w:val="center"/>
            <w:hideMark/>
          </w:tcPr>
          <w:p w14:paraId="1C11890F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67C3B873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5A87EFDD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2C09D431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6C3FF874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70A3B5C4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53811BC2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Desarrollador Senior Full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Stack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</w:p>
        </w:tc>
        <w:tc>
          <w:tcPr>
            <w:tcW w:w="563" w:type="pct"/>
            <w:noWrap/>
            <w:vAlign w:val="center"/>
            <w:hideMark/>
          </w:tcPr>
          <w:p w14:paraId="1B12CF8C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3BB1012E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293</w:t>
            </w:r>
          </w:p>
        </w:tc>
        <w:tc>
          <w:tcPr>
            <w:tcW w:w="462" w:type="pct"/>
            <w:noWrap/>
            <w:vAlign w:val="center"/>
            <w:hideMark/>
          </w:tcPr>
          <w:p w14:paraId="10871AF4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$ 15.00 </w:t>
            </w:r>
          </w:p>
        </w:tc>
        <w:tc>
          <w:tcPr>
            <w:tcW w:w="631" w:type="pct"/>
            <w:noWrap/>
            <w:vAlign w:val="center"/>
            <w:hideMark/>
          </w:tcPr>
          <w:p w14:paraId="2A21C2EE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4,395.00 </w:t>
            </w:r>
          </w:p>
        </w:tc>
      </w:tr>
      <w:tr w:rsidR="00EC07A7" w:rsidRPr="00C32909" w14:paraId="1E03F417" w14:textId="77777777" w:rsidTr="00EC07A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6D2B6BBB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35D0CCDC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Ingeniero de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Quality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Assurance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(QA) Senior</w:t>
            </w:r>
          </w:p>
        </w:tc>
        <w:tc>
          <w:tcPr>
            <w:tcW w:w="563" w:type="pct"/>
            <w:noWrap/>
            <w:vAlign w:val="center"/>
            <w:hideMark/>
          </w:tcPr>
          <w:p w14:paraId="264FEB5D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630527A6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293</w:t>
            </w:r>
          </w:p>
        </w:tc>
        <w:tc>
          <w:tcPr>
            <w:tcW w:w="462" w:type="pct"/>
            <w:noWrap/>
            <w:vAlign w:val="center"/>
            <w:hideMark/>
          </w:tcPr>
          <w:p w14:paraId="57CEF57A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39AC31EC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2,344.00 </w:t>
            </w:r>
          </w:p>
        </w:tc>
      </w:tr>
      <w:tr w:rsidR="00EC07A7" w:rsidRPr="00C32909" w14:paraId="60B54F61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18B7E987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6286AB58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Asistente de proyecto</w:t>
            </w:r>
          </w:p>
        </w:tc>
        <w:tc>
          <w:tcPr>
            <w:tcW w:w="563" w:type="pct"/>
            <w:noWrap/>
            <w:vAlign w:val="center"/>
            <w:hideMark/>
          </w:tcPr>
          <w:p w14:paraId="63683DDC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311A1A88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165</w:t>
            </w:r>
          </w:p>
        </w:tc>
        <w:tc>
          <w:tcPr>
            <w:tcW w:w="462" w:type="pct"/>
            <w:noWrap/>
            <w:vAlign w:val="center"/>
            <w:hideMark/>
          </w:tcPr>
          <w:p w14:paraId="5178A5AD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1C78C89F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1,320.00 </w:t>
            </w:r>
          </w:p>
        </w:tc>
      </w:tr>
      <w:tr w:rsidR="00EC07A7" w:rsidRPr="00C32909" w14:paraId="5F25A86B" w14:textId="77777777" w:rsidTr="00EC07A7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26B3315A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43791FDD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B. Otros</w:t>
            </w:r>
          </w:p>
        </w:tc>
        <w:tc>
          <w:tcPr>
            <w:tcW w:w="563" w:type="pct"/>
            <w:noWrap/>
            <w:vAlign w:val="center"/>
            <w:hideMark/>
          </w:tcPr>
          <w:p w14:paraId="18C836C8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53EA53CC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5F9D9B57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3C5D3777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3F29D293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2BB090E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1C57456A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Gasolina (X2)</w:t>
            </w:r>
          </w:p>
        </w:tc>
        <w:tc>
          <w:tcPr>
            <w:tcW w:w="563" w:type="pct"/>
            <w:noWrap/>
            <w:vAlign w:val="center"/>
            <w:hideMark/>
          </w:tcPr>
          <w:p w14:paraId="5B0EB97D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Galón</w:t>
            </w:r>
          </w:p>
        </w:tc>
        <w:tc>
          <w:tcPr>
            <w:tcW w:w="526" w:type="pct"/>
            <w:noWrap/>
            <w:vAlign w:val="center"/>
            <w:hideMark/>
          </w:tcPr>
          <w:p w14:paraId="5EEEE346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20</w:t>
            </w:r>
          </w:p>
        </w:tc>
        <w:tc>
          <w:tcPr>
            <w:tcW w:w="462" w:type="pct"/>
            <w:noWrap/>
            <w:vAlign w:val="center"/>
            <w:hideMark/>
          </w:tcPr>
          <w:p w14:paraId="0D91DFBB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4.19 </w:t>
            </w:r>
          </w:p>
        </w:tc>
        <w:tc>
          <w:tcPr>
            <w:tcW w:w="631" w:type="pct"/>
            <w:noWrap/>
            <w:vAlign w:val="center"/>
            <w:hideMark/>
          </w:tcPr>
          <w:p w14:paraId="3040C09B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167.60 </w:t>
            </w:r>
          </w:p>
        </w:tc>
      </w:tr>
      <w:tr w:rsidR="00EC07A7" w:rsidRPr="00C32909" w14:paraId="226420F9" w14:textId="77777777" w:rsidTr="00EC07A7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2802A31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3526" w:type="pct"/>
            <w:gridSpan w:val="4"/>
            <w:noWrap/>
            <w:vAlign w:val="center"/>
            <w:hideMark/>
          </w:tcPr>
          <w:p w14:paraId="49DF7D01" w14:textId="77777777" w:rsidR="00EC07A7" w:rsidRPr="00C32909" w:rsidRDefault="00EC07A7" w:rsidP="00B10D30">
            <w:pPr>
              <w:ind w:firstLineChars="300" w:firstLine="6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  <w:t>Total Entregable 4</w:t>
            </w:r>
          </w:p>
        </w:tc>
        <w:tc>
          <w:tcPr>
            <w:tcW w:w="631" w:type="pct"/>
            <w:noWrap/>
            <w:vAlign w:val="center"/>
            <w:hideMark/>
          </w:tcPr>
          <w:p w14:paraId="1DCB7C16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8,226.60 </w:t>
            </w:r>
          </w:p>
        </w:tc>
      </w:tr>
      <w:tr w:rsidR="00EC07A7" w:rsidRPr="00C32909" w14:paraId="02CED6F7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 w:val="restart"/>
            <w:vAlign w:val="center"/>
            <w:hideMark/>
          </w:tcPr>
          <w:p w14:paraId="7651C725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  <w:t xml:space="preserve">Entregable 5: Módulo de monitoreo del sistema de colas. </w:t>
            </w:r>
          </w:p>
        </w:tc>
        <w:tc>
          <w:tcPr>
            <w:tcW w:w="1975" w:type="pct"/>
            <w:noWrap/>
            <w:vAlign w:val="center"/>
            <w:hideMark/>
          </w:tcPr>
          <w:p w14:paraId="3A51DCB7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A. </w:t>
            </w: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Equipo Técnico</w:t>
            </w:r>
          </w:p>
        </w:tc>
        <w:tc>
          <w:tcPr>
            <w:tcW w:w="563" w:type="pct"/>
            <w:noWrap/>
            <w:vAlign w:val="center"/>
            <w:hideMark/>
          </w:tcPr>
          <w:p w14:paraId="718D1F23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4DF06691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1A9BB566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628AD308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19D2ED6B" w14:textId="77777777" w:rsidTr="00EC07A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54197B46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709B1973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Desarrollador Senior Full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Stack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</w:p>
        </w:tc>
        <w:tc>
          <w:tcPr>
            <w:tcW w:w="563" w:type="pct"/>
            <w:noWrap/>
            <w:vAlign w:val="center"/>
            <w:hideMark/>
          </w:tcPr>
          <w:p w14:paraId="092C4CA3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0384C66F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413</w:t>
            </w:r>
          </w:p>
        </w:tc>
        <w:tc>
          <w:tcPr>
            <w:tcW w:w="462" w:type="pct"/>
            <w:noWrap/>
            <w:vAlign w:val="center"/>
            <w:hideMark/>
          </w:tcPr>
          <w:p w14:paraId="17BD532A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$ 15.00 </w:t>
            </w:r>
          </w:p>
        </w:tc>
        <w:tc>
          <w:tcPr>
            <w:tcW w:w="631" w:type="pct"/>
            <w:noWrap/>
            <w:vAlign w:val="center"/>
            <w:hideMark/>
          </w:tcPr>
          <w:p w14:paraId="552C26A2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6,195.00 </w:t>
            </w:r>
          </w:p>
        </w:tc>
      </w:tr>
      <w:tr w:rsidR="00EC07A7" w:rsidRPr="00C32909" w14:paraId="21E8B904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BEAF02C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0F0C9AB5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Ingeniero de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Quality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Assurance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(QA) Senior</w:t>
            </w:r>
          </w:p>
        </w:tc>
        <w:tc>
          <w:tcPr>
            <w:tcW w:w="563" w:type="pct"/>
            <w:noWrap/>
            <w:vAlign w:val="center"/>
            <w:hideMark/>
          </w:tcPr>
          <w:p w14:paraId="7197D99C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698416ED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413</w:t>
            </w:r>
          </w:p>
        </w:tc>
        <w:tc>
          <w:tcPr>
            <w:tcW w:w="462" w:type="pct"/>
            <w:noWrap/>
            <w:vAlign w:val="center"/>
            <w:hideMark/>
          </w:tcPr>
          <w:p w14:paraId="0B70799D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74F624A5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3,304.00 </w:t>
            </w:r>
          </w:p>
        </w:tc>
      </w:tr>
      <w:tr w:rsidR="00EC07A7" w:rsidRPr="00C32909" w14:paraId="44F9A527" w14:textId="77777777" w:rsidTr="00EC07A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780E97A8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62DCF3A0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Asistente de proyecto</w:t>
            </w:r>
          </w:p>
        </w:tc>
        <w:tc>
          <w:tcPr>
            <w:tcW w:w="563" w:type="pct"/>
            <w:noWrap/>
            <w:vAlign w:val="center"/>
            <w:hideMark/>
          </w:tcPr>
          <w:p w14:paraId="517B3B08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7F94900C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45</w:t>
            </w:r>
          </w:p>
        </w:tc>
        <w:tc>
          <w:tcPr>
            <w:tcW w:w="462" w:type="pct"/>
            <w:noWrap/>
            <w:vAlign w:val="center"/>
            <w:hideMark/>
          </w:tcPr>
          <w:p w14:paraId="01671D04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6BD0D148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360.00 </w:t>
            </w:r>
          </w:p>
        </w:tc>
      </w:tr>
      <w:tr w:rsidR="00EC07A7" w:rsidRPr="00C32909" w14:paraId="2328E335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3841A10F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48CC98C3" w14:textId="77777777" w:rsidR="00EC07A7" w:rsidRPr="00C32909" w:rsidRDefault="00EC07A7" w:rsidP="00B10D30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Otros</w:t>
            </w:r>
          </w:p>
        </w:tc>
        <w:tc>
          <w:tcPr>
            <w:tcW w:w="563" w:type="pct"/>
            <w:noWrap/>
            <w:vAlign w:val="center"/>
            <w:hideMark/>
          </w:tcPr>
          <w:p w14:paraId="6C0D4249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53B4D55E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5B6A51E3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18D44A08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33AE6528" w14:textId="77777777" w:rsidTr="00EC07A7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72A13AF9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2E6050AE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Gasolina (X2)</w:t>
            </w:r>
          </w:p>
        </w:tc>
        <w:tc>
          <w:tcPr>
            <w:tcW w:w="563" w:type="pct"/>
            <w:noWrap/>
            <w:vAlign w:val="center"/>
            <w:hideMark/>
          </w:tcPr>
          <w:p w14:paraId="4003DE2E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Galón</w:t>
            </w:r>
          </w:p>
        </w:tc>
        <w:tc>
          <w:tcPr>
            <w:tcW w:w="526" w:type="pct"/>
            <w:noWrap/>
            <w:vAlign w:val="center"/>
            <w:hideMark/>
          </w:tcPr>
          <w:p w14:paraId="6F6F62AD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20</w:t>
            </w:r>
          </w:p>
        </w:tc>
        <w:tc>
          <w:tcPr>
            <w:tcW w:w="462" w:type="pct"/>
            <w:noWrap/>
            <w:vAlign w:val="center"/>
            <w:hideMark/>
          </w:tcPr>
          <w:p w14:paraId="1F296A21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4.19 </w:t>
            </w:r>
          </w:p>
        </w:tc>
        <w:tc>
          <w:tcPr>
            <w:tcW w:w="631" w:type="pct"/>
            <w:noWrap/>
            <w:vAlign w:val="center"/>
            <w:hideMark/>
          </w:tcPr>
          <w:p w14:paraId="12D94164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 $      167.60 </w:t>
            </w:r>
          </w:p>
        </w:tc>
      </w:tr>
      <w:tr w:rsidR="00EC07A7" w:rsidRPr="00C32909" w14:paraId="2D794FE1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46B827A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3526" w:type="pct"/>
            <w:gridSpan w:val="4"/>
            <w:noWrap/>
            <w:vAlign w:val="center"/>
            <w:hideMark/>
          </w:tcPr>
          <w:p w14:paraId="6B795F14" w14:textId="77777777" w:rsidR="00EC07A7" w:rsidRPr="00C32909" w:rsidRDefault="00EC07A7" w:rsidP="00B10D30">
            <w:pPr>
              <w:ind w:firstLineChars="300" w:firstLine="6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  <w:t>Total Entregable 5</w:t>
            </w:r>
          </w:p>
        </w:tc>
        <w:tc>
          <w:tcPr>
            <w:tcW w:w="631" w:type="pct"/>
            <w:noWrap/>
            <w:vAlign w:val="center"/>
            <w:hideMark/>
          </w:tcPr>
          <w:p w14:paraId="2A417D86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$ 10,026.60 </w:t>
            </w:r>
          </w:p>
        </w:tc>
      </w:tr>
      <w:tr w:rsidR="00EC07A7" w:rsidRPr="00C32909" w14:paraId="2E27803C" w14:textId="77777777" w:rsidTr="00EC07A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 w:val="restart"/>
            <w:vAlign w:val="center"/>
            <w:hideMark/>
          </w:tcPr>
          <w:p w14:paraId="21FA282F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  <w:t xml:space="preserve">Entregable 6: Apoyo técnico para el uso del sistema. </w:t>
            </w:r>
          </w:p>
        </w:tc>
        <w:tc>
          <w:tcPr>
            <w:tcW w:w="1975" w:type="pct"/>
            <w:noWrap/>
            <w:vAlign w:val="center"/>
            <w:hideMark/>
          </w:tcPr>
          <w:p w14:paraId="14E44474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A. </w:t>
            </w: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Equipo Técnico</w:t>
            </w:r>
          </w:p>
        </w:tc>
        <w:tc>
          <w:tcPr>
            <w:tcW w:w="563" w:type="pct"/>
            <w:noWrap/>
            <w:vAlign w:val="center"/>
            <w:hideMark/>
          </w:tcPr>
          <w:p w14:paraId="1422E485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19A575A5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7B9EFEAC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1D9D147B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7A814701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3C6F5790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167EFA05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Desarrollador Senior Full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Stack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</w:p>
        </w:tc>
        <w:tc>
          <w:tcPr>
            <w:tcW w:w="563" w:type="pct"/>
            <w:noWrap/>
            <w:vAlign w:val="center"/>
            <w:hideMark/>
          </w:tcPr>
          <w:p w14:paraId="204A48F7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5CDDF994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613</w:t>
            </w:r>
          </w:p>
        </w:tc>
        <w:tc>
          <w:tcPr>
            <w:tcW w:w="462" w:type="pct"/>
            <w:noWrap/>
            <w:vAlign w:val="center"/>
            <w:hideMark/>
          </w:tcPr>
          <w:p w14:paraId="4ABC9867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$ 15.00 </w:t>
            </w:r>
          </w:p>
        </w:tc>
        <w:tc>
          <w:tcPr>
            <w:tcW w:w="631" w:type="pct"/>
            <w:noWrap/>
            <w:vAlign w:val="center"/>
            <w:hideMark/>
          </w:tcPr>
          <w:p w14:paraId="402F8800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9,195.00 </w:t>
            </w:r>
          </w:p>
        </w:tc>
      </w:tr>
      <w:tr w:rsidR="00EC07A7" w:rsidRPr="00C32909" w14:paraId="1CDAD5F1" w14:textId="77777777" w:rsidTr="00EC07A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C8DFDDA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7E508436" w14:textId="77777777" w:rsidR="00EC07A7" w:rsidRPr="00C32909" w:rsidRDefault="00EC07A7" w:rsidP="00B10D30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Ingeniero de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Quality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</w:t>
            </w:r>
            <w:proofErr w:type="spellStart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Assurance</w:t>
            </w:r>
            <w:proofErr w:type="spellEnd"/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 xml:space="preserve"> (QA) Senior</w:t>
            </w:r>
          </w:p>
        </w:tc>
        <w:tc>
          <w:tcPr>
            <w:tcW w:w="563" w:type="pct"/>
            <w:noWrap/>
            <w:vAlign w:val="center"/>
            <w:hideMark/>
          </w:tcPr>
          <w:p w14:paraId="71ECFAA9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2B5906BA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613</w:t>
            </w:r>
          </w:p>
        </w:tc>
        <w:tc>
          <w:tcPr>
            <w:tcW w:w="462" w:type="pct"/>
            <w:noWrap/>
            <w:vAlign w:val="center"/>
            <w:hideMark/>
          </w:tcPr>
          <w:p w14:paraId="1163E59D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406C7BEC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4,904.00 </w:t>
            </w:r>
          </w:p>
        </w:tc>
      </w:tr>
      <w:tr w:rsidR="00EC07A7" w:rsidRPr="00C32909" w14:paraId="703AE96C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124E43CA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5F8B4990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Asistente de proyecto</w:t>
            </w:r>
          </w:p>
        </w:tc>
        <w:tc>
          <w:tcPr>
            <w:tcW w:w="563" w:type="pct"/>
            <w:noWrap/>
            <w:vAlign w:val="center"/>
            <w:hideMark/>
          </w:tcPr>
          <w:p w14:paraId="7D920774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Horas</w:t>
            </w:r>
          </w:p>
        </w:tc>
        <w:tc>
          <w:tcPr>
            <w:tcW w:w="526" w:type="pct"/>
            <w:noWrap/>
            <w:vAlign w:val="center"/>
            <w:hideMark/>
          </w:tcPr>
          <w:p w14:paraId="6634EDCA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30</w:t>
            </w:r>
          </w:p>
        </w:tc>
        <w:tc>
          <w:tcPr>
            <w:tcW w:w="462" w:type="pct"/>
            <w:noWrap/>
            <w:vAlign w:val="center"/>
            <w:hideMark/>
          </w:tcPr>
          <w:p w14:paraId="179359F1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8.00 </w:t>
            </w:r>
          </w:p>
        </w:tc>
        <w:tc>
          <w:tcPr>
            <w:tcW w:w="631" w:type="pct"/>
            <w:noWrap/>
            <w:vAlign w:val="center"/>
            <w:hideMark/>
          </w:tcPr>
          <w:p w14:paraId="0AEE3A30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   240.00 </w:t>
            </w:r>
          </w:p>
        </w:tc>
      </w:tr>
      <w:tr w:rsidR="00EC07A7" w:rsidRPr="00C32909" w14:paraId="79BF9454" w14:textId="77777777" w:rsidTr="00EC07A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1F19D7F6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3D7EB86E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B</w:t>
            </w:r>
            <w:r w:rsidRPr="005409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 xml:space="preserve">. </w:t>
            </w:r>
            <w:r w:rsidRPr="00C3290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Otros</w:t>
            </w:r>
          </w:p>
        </w:tc>
        <w:tc>
          <w:tcPr>
            <w:tcW w:w="563" w:type="pct"/>
            <w:noWrap/>
            <w:vAlign w:val="center"/>
            <w:hideMark/>
          </w:tcPr>
          <w:p w14:paraId="4176396A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526" w:type="pct"/>
            <w:noWrap/>
            <w:vAlign w:val="center"/>
            <w:hideMark/>
          </w:tcPr>
          <w:p w14:paraId="6F856F19" w14:textId="77777777" w:rsidR="00EC07A7" w:rsidRPr="00C32909" w:rsidRDefault="00EC07A7" w:rsidP="00B1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462" w:type="pct"/>
            <w:noWrap/>
            <w:vAlign w:val="center"/>
            <w:hideMark/>
          </w:tcPr>
          <w:p w14:paraId="6D03F8E2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  <w:tc>
          <w:tcPr>
            <w:tcW w:w="631" w:type="pct"/>
            <w:noWrap/>
            <w:vAlign w:val="center"/>
            <w:hideMark/>
          </w:tcPr>
          <w:p w14:paraId="4C6FD808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 </w:t>
            </w:r>
          </w:p>
        </w:tc>
      </w:tr>
      <w:tr w:rsidR="00EC07A7" w:rsidRPr="00C32909" w14:paraId="74A607E4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45AA4A29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1975" w:type="pct"/>
            <w:noWrap/>
            <w:vAlign w:val="center"/>
            <w:hideMark/>
          </w:tcPr>
          <w:p w14:paraId="30EBD33F" w14:textId="77777777" w:rsidR="00EC07A7" w:rsidRPr="00C32909" w:rsidRDefault="00EC07A7" w:rsidP="00B10D30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SV"/>
              </w:rPr>
              <w:t>Gasolina (X2)</w:t>
            </w:r>
          </w:p>
        </w:tc>
        <w:tc>
          <w:tcPr>
            <w:tcW w:w="563" w:type="pct"/>
            <w:noWrap/>
            <w:vAlign w:val="center"/>
            <w:hideMark/>
          </w:tcPr>
          <w:p w14:paraId="6213F53F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Días</w:t>
            </w:r>
          </w:p>
        </w:tc>
        <w:tc>
          <w:tcPr>
            <w:tcW w:w="526" w:type="pct"/>
            <w:noWrap/>
            <w:vAlign w:val="center"/>
            <w:hideMark/>
          </w:tcPr>
          <w:p w14:paraId="32B4582A" w14:textId="77777777" w:rsidR="00EC07A7" w:rsidRPr="00C32909" w:rsidRDefault="00EC07A7" w:rsidP="00B1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>40</w:t>
            </w:r>
          </w:p>
        </w:tc>
        <w:tc>
          <w:tcPr>
            <w:tcW w:w="462" w:type="pct"/>
            <w:noWrap/>
            <w:vAlign w:val="center"/>
            <w:hideMark/>
          </w:tcPr>
          <w:p w14:paraId="4BA71AC6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4.19 </w:t>
            </w:r>
          </w:p>
        </w:tc>
        <w:tc>
          <w:tcPr>
            <w:tcW w:w="631" w:type="pct"/>
            <w:noWrap/>
            <w:vAlign w:val="center"/>
            <w:hideMark/>
          </w:tcPr>
          <w:p w14:paraId="64BAFDC3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     335.20 </w:t>
            </w:r>
          </w:p>
        </w:tc>
      </w:tr>
      <w:tr w:rsidR="00EC07A7" w:rsidRPr="00C32909" w14:paraId="678954CA" w14:textId="77777777" w:rsidTr="00EC07A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Merge/>
            <w:vAlign w:val="center"/>
            <w:hideMark/>
          </w:tcPr>
          <w:p w14:paraId="20899ECE" w14:textId="77777777" w:rsidR="00EC07A7" w:rsidRPr="00C32909" w:rsidRDefault="00EC07A7" w:rsidP="00D76E5B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</w:p>
        </w:tc>
        <w:tc>
          <w:tcPr>
            <w:tcW w:w="3526" w:type="pct"/>
            <w:gridSpan w:val="4"/>
            <w:noWrap/>
            <w:vAlign w:val="center"/>
            <w:hideMark/>
          </w:tcPr>
          <w:p w14:paraId="5A9E0ABE" w14:textId="77777777" w:rsidR="00EC07A7" w:rsidRPr="00C32909" w:rsidRDefault="00EC07A7" w:rsidP="00B10D30">
            <w:pPr>
              <w:ind w:firstLineChars="300" w:firstLine="6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SV"/>
              </w:rPr>
              <w:t>Total Entregable 6</w:t>
            </w:r>
          </w:p>
        </w:tc>
        <w:tc>
          <w:tcPr>
            <w:tcW w:w="631" w:type="pct"/>
            <w:noWrap/>
            <w:vAlign w:val="center"/>
            <w:hideMark/>
          </w:tcPr>
          <w:p w14:paraId="7C0F06EB" w14:textId="77777777" w:rsidR="00EC07A7" w:rsidRPr="00C32909" w:rsidRDefault="00EC07A7" w:rsidP="00B10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$ 14,674.20 </w:t>
            </w:r>
          </w:p>
        </w:tc>
      </w:tr>
      <w:tr w:rsidR="00EC07A7" w:rsidRPr="00C32909" w14:paraId="5AE04BF1" w14:textId="77777777" w:rsidTr="00EC0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pct"/>
            <w:gridSpan w:val="5"/>
            <w:noWrap/>
            <w:vAlign w:val="center"/>
            <w:hideMark/>
          </w:tcPr>
          <w:p w14:paraId="1A86A71F" w14:textId="77777777" w:rsidR="00EC07A7" w:rsidRPr="00C32909" w:rsidRDefault="00EC07A7" w:rsidP="00D76E5B">
            <w:pPr>
              <w:ind w:firstLineChars="100" w:firstLine="201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SV"/>
              </w:rPr>
              <w:t>Presupuesto Total</w:t>
            </w:r>
          </w:p>
        </w:tc>
        <w:tc>
          <w:tcPr>
            <w:tcW w:w="631" w:type="pct"/>
            <w:noWrap/>
            <w:vAlign w:val="center"/>
            <w:hideMark/>
          </w:tcPr>
          <w:p w14:paraId="3AC60CA8" w14:textId="77777777" w:rsidR="00EC07A7" w:rsidRPr="00C32909" w:rsidRDefault="00EC07A7" w:rsidP="00B10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</w:pPr>
            <w:r w:rsidRPr="00C329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SV"/>
              </w:rPr>
              <w:t xml:space="preserve"> $ 44,927.35 </w:t>
            </w:r>
          </w:p>
        </w:tc>
      </w:tr>
    </w:tbl>
    <w:p w14:paraId="300CFBA0" w14:textId="27565AA7" w:rsidR="00C32909" w:rsidRDefault="00C32909" w:rsidP="00C32909"/>
    <w:p w14:paraId="74E30B32" w14:textId="76BE8D8A" w:rsidR="0063155E" w:rsidRDefault="00FF6D21" w:rsidP="00FF6D21">
      <w:pPr>
        <w:pStyle w:val="Prrafodelista"/>
        <w:numPr>
          <w:ilvl w:val="0"/>
          <w:numId w:val="1"/>
        </w:numPr>
      </w:pPr>
      <w:r>
        <w:lastRenderedPageBreak/>
        <w:t>Descripción de la organización</w:t>
      </w:r>
    </w:p>
    <w:p w14:paraId="620F4DBA" w14:textId="01C37A51" w:rsidR="00FF6D21" w:rsidRDefault="00FF6D21" w:rsidP="00FF6D21">
      <w:pPr>
        <w:pStyle w:val="Prrafodelista"/>
        <w:ind w:left="1080"/>
      </w:pPr>
    </w:p>
    <w:p w14:paraId="06C15F30" w14:textId="23533640" w:rsidR="00856A54" w:rsidRDefault="00856A54" w:rsidP="006D1E30">
      <w:pPr>
        <w:pStyle w:val="Prrafodelista"/>
        <w:numPr>
          <w:ilvl w:val="1"/>
          <w:numId w:val="1"/>
        </w:numPr>
      </w:pPr>
      <w:r>
        <w:t>Organigrama</w:t>
      </w:r>
    </w:p>
    <w:p w14:paraId="388D60EE" w14:textId="4310FA8B" w:rsidR="00856A54" w:rsidRDefault="003D61DA" w:rsidP="00856A54">
      <w:r>
        <w:rPr>
          <w:noProof/>
        </w:rPr>
        <w:drawing>
          <wp:inline distT="0" distB="0" distL="0" distR="0" wp14:anchorId="7D687E76" wp14:editId="5CFD532D">
            <wp:extent cx="5403215" cy="1897289"/>
            <wp:effectExtent l="0" t="0" r="0" b="27305"/>
            <wp:docPr id="1839530218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E93E031" w14:textId="6EBDD5AC" w:rsidR="00D10FD9" w:rsidRPr="005263B2" w:rsidRDefault="00D10FD9" w:rsidP="00D10FD9">
      <w:pPr>
        <w:rPr>
          <w:b/>
          <w:bCs/>
        </w:rPr>
      </w:pPr>
      <w:r>
        <w:tab/>
      </w:r>
      <w:r w:rsidRPr="005263B2">
        <w:rPr>
          <w:b/>
          <w:bCs/>
        </w:rPr>
        <w:t>Historia:</w:t>
      </w:r>
    </w:p>
    <w:p w14:paraId="54FA7A96" w14:textId="6D77C3DA" w:rsidR="00D10FD9" w:rsidRDefault="00D10FD9" w:rsidP="00D10FD9">
      <w:pPr>
        <w:ind w:left="708"/>
        <w:jc w:val="both"/>
      </w:pPr>
      <w:r>
        <w:t xml:space="preserve">AIT Company inicia sus operaciones a inicios del año 2024 con </w:t>
      </w:r>
      <w:r w:rsidR="005263B2">
        <w:t>visión de crear</w:t>
      </w:r>
      <w:r>
        <w:t xml:space="preserve"> soluciones informáticas a problemas cotidianos a los que se enfrentan </w:t>
      </w:r>
      <w:r w:rsidR="005263B2">
        <w:t xml:space="preserve">las Instituciones del Estado, </w:t>
      </w:r>
      <w:r>
        <w:t>propietarios de negocios ya sean pequeños, medianos o grandes</w:t>
      </w:r>
      <w:r w:rsidR="005263B2">
        <w:t xml:space="preserve">. </w:t>
      </w:r>
      <w:r>
        <w:t>Problemas que por lo general surgen por el desconocimiento del potencial que conlleva utilizar de forma diaria soluciones tecnológicas para las operaciones de sus negocios.</w:t>
      </w:r>
    </w:p>
    <w:p w14:paraId="3E349525" w14:textId="6C40F771" w:rsidR="00D10FD9" w:rsidRDefault="00D10FD9" w:rsidP="00D10FD9">
      <w:pPr>
        <w:ind w:left="708"/>
        <w:jc w:val="both"/>
      </w:pPr>
      <w:r>
        <w:t xml:space="preserve">AIT Company es una iniciativa de la Familia Arévalo con sus hermanos fundadores Jonathan Arévalo, Ingeniero en Sistemas y </w:t>
      </w:r>
      <w:proofErr w:type="spellStart"/>
      <w:r>
        <w:t>Franklim</w:t>
      </w:r>
      <w:proofErr w:type="spellEnd"/>
      <w:r>
        <w:t xml:space="preserve"> Arévalo Ingeniero Industrial, cuya visión esta fundamenta en los siguientes pilares:</w:t>
      </w:r>
    </w:p>
    <w:p w14:paraId="30E28081" w14:textId="77777777" w:rsidR="00D10FD9" w:rsidRDefault="00D10FD9" w:rsidP="00D10FD9">
      <w:pPr>
        <w:pStyle w:val="Prrafodelista"/>
        <w:numPr>
          <w:ilvl w:val="0"/>
          <w:numId w:val="7"/>
        </w:numPr>
        <w:jc w:val="both"/>
      </w:pPr>
      <w:r>
        <w:t>Desarrollo: este pilar significa la búsqueda constante del desarrollo del potencial humano (colaboradores AIT) frente a los problemas cotidianos que pueden ser solucionados con base de un razonamiento técnico, materializado en una solución informática de fácil uso por cualquier persona.</w:t>
      </w:r>
    </w:p>
    <w:p w14:paraId="7834DDB1" w14:textId="77777777" w:rsidR="00D10FD9" w:rsidRDefault="00D10FD9" w:rsidP="00D10FD9">
      <w:pPr>
        <w:pStyle w:val="Prrafodelista"/>
        <w:numPr>
          <w:ilvl w:val="0"/>
          <w:numId w:val="7"/>
        </w:numPr>
        <w:jc w:val="both"/>
      </w:pPr>
      <w:r>
        <w:t>Practicidad: Este pilar se basa en proporcionar herramientas informáticas con poco o cero grados de complejidad para quienes hagan uso de ellas.</w:t>
      </w:r>
    </w:p>
    <w:p w14:paraId="4ECA15E7" w14:textId="77777777" w:rsidR="00D10FD9" w:rsidRDefault="00D10FD9" w:rsidP="00D10FD9">
      <w:pPr>
        <w:pStyle w:val="Prrafodelista"/>
        <w:numPr>
          <w:ilvl w:val="0"/>
          <w:numId w:val="7"/>
        </w:numPr>
        <w:jc w:val="both"/>
      </w:pPr>
      <w:r>
        <w:t>Integridad: este pilar consiste en entender, aceptar, y escoger vivir conforme con principios éticos y morales, incluyendo la honestidad, la rectitud, y decencia, tomando sistemáticamente decisiones positivas, incluso cuando nadie esté mirando.</w:t>
      </w:r>
    </w:p>
    <w:p w14:paraId="6168DD36" w14:textId="6443EB3A" w:rsidR="00D10FD9" w:rsidRDefault="00D10FD9" w:rsidP="00D10FD9">
      <w:pPr>
        <w:pStyle w:val="Prrafodelista"/>
        <w:numPr>
          <w:ilvl w:val="0"/>
          <w:numId w:val="7"/>
        </w:numPr>
        <w:jc w:val="both"/>
      </w:pPr>
      <w:r>
        <w:t xml:space="preserve">Justicia: este pilar evoca al respeto, equidad y reciprocidad hacia las soluciones proporcionadas a nuestros clientes y el trabajo arduo realizado por </w:t>
      </w:r>
      <w:r w:rsidR="005263B2">
        <w:t>nuestros</w:t>
      </w:r>
      <w:r>
        <w:t xml:space="preserve"> colaboradores.</w:t>
      </w:r>
    </w:p>
    <w:p w14:paraId="3164A308" w14:textId="77777777" w:rsidR="00D10FD9" w:rsidRDefault="00D10FD9" w:rsidP="00D10FD9">
      <w:pPr>
        <w:pStyle w:val="Prrafodelista"/>
        <w:ind w:left="1080"/>
      </w:pPr>
    </w:p>
    <w:p w14:paraId="711687F4" w14:textId="77777777" w:rsidR="00142181" w:rsidRDefault="00142181" w:rsidP="00D10FD9">
      <w:pPr>
        <w:pStyle w:val="Prrafodelista"/>
        <w:ind w:left="1080"/>
      </w:pPr>
    </w:p>
    <w:p w14:paraId="7BA78DB2" w14:textId="77777777" w:rsidR="00142181" w:rsidRDefault="00142181" w:rsidP="00D10FD9">
      <w:pPr>
        <w:pStyle w:val="Prrafodelista"/>
        <w:ind w:left="1080"/>
      </w:pPr>
    </w:p>
    <w:p w14:paraId="57F539F2" w14:textId="0145B034" w:rsidR="005263B2" w:rsidRPr="000B017C" w:rsidRDefault="005263B2" w:rsidP="000B017C">
      <w:pPr>
        <w:ind w:firstLine="708"/>
        <w:rPr>
          <w:b/>
          <w:bCs/>
        </w:rPr>
      </w:pPr>
      <w:r w:rsidRPr="000B017C">
        <w:rPr>
          <w:b/>
          <w:bCs/>
        </w:rPr>
        <w:t>Funciones principales:</w:t>
      </w:r>
    </w:p>
    <w:p w14:paraId="3E696383" w14:textId="1D4FF75B" w:rsidR="005263B2" w:rsidRDefault="005263B2" w:rsidP="000B017C">
      <w:pPr>
        <w:pStyle w:val="Prrafodelista"/>
        <w:numPr>
          <w:ilvl w:val="0"/>
          <w:numId w:val="12"/>
        </w:numPr>
        <w:rPr>
          <w:b/>
          <w:bCs/>
        </w:rPr>
      </w:pPr>
      <w:r w:rsidRPr="005263B2">
        <w:rPr>
          <w:b/>
          <w:bCs/>
        </w:rPr>
        <w:t>Director de Desarrollo e Implementación</w:t>
      </w:r>
      <w:r>
        <w:rPr>
          <w:b/>
          <w:bCs/>
        </w:rPr>
        <w:t>:</w:t>
      </w:r>
    </w:p>
    <w:p w14:paraId="22954923" w14:textId="4C6470F2" w:rsidR="005263B2" w:rsidRPr="000B017C" w:rsidRDefault="000B017C" w:rsidP="000B017C">
      <w:pPr>
        <w:pStyle w:val="Prrafodelista"/>
        <w:numPr>
          <w:ilvl w:val="1"/>
          <w:numId w:val="13"/>
        </w:numPr>
      </w:pPr>
      <w:r w:rsidRPr="000B017C">
        <w:t>Supervisión y dirección del equipo de desarrollo.</w:t>
      </w:r>
    </w:p>
    <w:p w14:paraId="5404C143" w14:textId="444DD71F" w:rsidR="000B017C" w:rsidRPr="000B017C" w:rsidRDefault="000B017C" w:rsidP="000B017C">
      <w:pPr>
        <w:pStyle w:val="Prrafodelista"/>
        <w:numPr>
          <w:ilvl w:val="1"/>
          <w:numId w:val="13"/>
        </w:numPr>
      </w:pPr>
      <w:r w:rsidRPr="000B017C">
        <w:lastRenderedPageBreak/>
        <w:t>Planificación y ejecución de proyectos de software.</w:t>
      </w:r>
    </w:p>
    <w:p w14:paraId="51D4E1D0" w14:textId="7942869E" w:rsidR="000B017C" w:rsidRPr="000B017C" w:rsidRDefault="000B017C" w:rsidP="000B017C">
      <w:pPr>
        <w:pStyle w:val="Prrafodelista"/>
        <w:numPr>
          <w:ilvl w:val="1"/>
          <w:numId w:val="13"/>
        </w:numPr>
      </w:pPr>
      <w:r w:rsidRPr="000B017C">
        <w:t>Garantizar la calidad y eficiencia en la implementación.</w:t>
      </w:r>
    </w:p>
    <w:p w14:paraId="08947B7C" w14:textId="1ED0D922" w:rsidR="000B017C" w:rsidRPr="000B017C" w:rsidRDefault="000B017C" w:rsidP="000B017C">
      <w:pPr>
        <w:pStyle w:val="Prrafodelista"/>
        <w:numPr>
          <w:ilvl w:val="1"/>
          <w:numId w:val="13"/>
        </w:numPr>
      </w:pPr>
      <w:r w:rsidRPr="000B017C">
        <w:t>Investigación y adaptación de nuevas tecnologías.</w:t>
      </w:r>
    </w:p>
    <w:p w14:paraId="021A2C19" w14:textId="4D26ABC4" w:rsidR="000B017C" w:rsidRPr="000B017C" w:rsidRDefault="000B017C" w:rsidP="000B017C">
      <w:pPr>
        <w:pStyle w:val="Prrafodelista"/>
        <w:numPr>
          <w:ilvl w:val="1"/>
          <w:numId w:val="13"/>
        </w:numPr>
      </w:pPr>
      <w:r w:rsidRPr="000B017C">
        <w:t>Colaboración estrecha con el cliente para entender sus necesidades técnicas.</w:t>
      </w:r>
    </w:p>
    <w:p w14:paraId="30DB60D7" w14:textId="20704706" w:rsidR="000B017C" w:rsidRDefault="000B017C" w:rsidP="000B017C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Director comercial administrativo.</w:t>
      </w:r>
    </w:p>
    <w:p w14:paraId="490BF674" w14:textId="0A572649" w:rsidR="000B017C" w:rsidRPr="000B017C" w:rsidRDefault="000B017C" w:rsidP="000B017C">
      <w:pPr>
        <w:pStyle w:val="Prrafodelista"/>
        <w:numPr>
          <w:ilvl w:val="1"/>
          <w:numId w:val="13"/>
        </w:numPr>
      </w:pPr>
      <w:r w:rsidRPr="000B017C">
        <w:t>Desarrollo y mantenimiento de relaciones con clientes comerciales.</w:t>
      </w:r>
    </w:p>
    <w:p w14:paraId="701C8E48" w14:textId="2D85C947" w:rsidR="000B017C" w:rsidRDefault="000B017C" w:rsidP="000B017C">
      <w:pPr>
        <w:pStyle w:val="Prrafodelista"/>
        <w:numPr>
          <w:ilvl w:val="1"/>
          <w:numId w:val="13"/>
        </w:numPr>
      </w:pPr>
      <w:r>
        <w:t>Gestión de recursos humanos y asignación de proyectos</w:t>
      </w:r>
    </w:p>
    <w:p w14:paraId="69049A06" w14:textId="24B628D4" w:rsidR="000B017C" w:rsidRDefault="000B017C" w:rsidP="000B017C">
      <w:pPr>
        <w:pStyle w:val="Prrafodelista"/>
        <w:numPr>
          <w:ilvl w:val="1"/>
          <w:numId w:val="13"/>
        </w:numPr>
      </w:pPr>
      <w:r>
        <w:t>Administración financiera y presupuestaria.</w:t>
      </w:r>
    </w:p>
    <w:p w14:paraId="3AFAEF91" w14:textId="45CAA8F3" w:rsidR="000B017C" w:rsidRDefault="000B017C" w:rsidP="000B017C">
      <w:pPr>
        <w:pStyle w:val="Prrafodelista"/>
        <w:numPr>
          <w:ilvl w:val="1"/>
          <w:numId w:val="13"/>
        </w:numPr>
      </w:pPr>
      <w:r>
        <w:t>Coordinación con proveedores y socios estratégicos.</w:t>
      </w:r>
    </w:p>
    <w:p w14:paraId="0ED8C534" w14:textId="5BA41692" w:rsidR="000B017C" w:rsidRDefault="000B017C" w:rsidP="000B017C">
      <w:pPr>
        <w:pStyle w:val="Prrafodelista"/>
        <w:numPr>
          <w:ilvl w:val="1"/>
          <w:numId w:val="13"/>
        </w:numPr>
      </w:pPr>
      <w:r>
        <w:t>Desarrollo de estrategias de crecimiento y expansión.</w:t>
      </w:r>
    </w:p>
    <w:p w14:paraId="2460D489" w14:textId="00D9398E" w:rsidR="000B017C" w:rsidRDefault="000B017C" w:rsidP="000B017C">
      <w:pPr>
        <w:pStyle w:val="Prrafodelista"/>
        <w:numPr>
          <w:ilvl w:val="0"/>
          <w:numId w:val="12"/>
        </w:numPr>
        <w:rPr>
          <w:b/>
          <w:bCs/>
        </w:rPr>
      </w:pPr>
      <w:r w:rsidRPr="000B017C">
        <w:rPr>
          <w:b/>
          <w:bCs/>
        </w:rPr>
        <w:t>Ingeniero Desarrollador de Aplicaciones</w:t>
      </w:r>
    </w:p>
    <w:p w14:paraId="6FBED398" w14:textId="47A61C3D" w:rsidR="000B017C" w:rsidRPr="00762361" w:rsidRDefault="00762361" w:rsidP="000B017C">
      <w:pPr>
        <w:pStyle w:val="Prrafodelista"/>
        <w:numPr>
          <w:ilvl w:val="1"/>
          <w:numId w:val="13"/>
        </w:numPr>
        <w:rPr>
          <w:b/>
          <w:bCs/>
        </w:rPr>
      </w:pPr>
      <w:r>
        <w:t>Apoyo técnico a los proyectos de la empresa.</w:t>
      </w:r>
    </w:p>
    <w:p w14:paraId="7E3D8F03" w14:textId="599E0CAA" w:rsidR="00762361" w:rsidRPr="00762361" w:rsidRDefault="00762361" w:rsidP="000B017C">
      <w:pPr>
        <w:pStyle w:val="Prrafodelista"/>
        <w:numPr>
          <w:ilvl w:val="1"/>
          <w:numId w:val="13"/>
        </w:numPr>
        <w:rPr>
          <w:b/>
          <w:bCs/>
        </w:rPr>
      </w:pPr>
      <w:r>
        <w:t>Apoyo en temas de análisis de sistemas.</w:t>
      </w:r>
    </w:p>
    <w:p w14:paraId="28807051" w14:textId="571E3AF2" w:rsidR="00762361" w:rsidRPr="000B017C" w:rsidRDefault="00762361" w:rsidP="000B017C">
      <w:pPr>
        <w:pStyle w:val="Prrafodelista"/>
        <w:numPr>
          <w:ilvl w:val="1"/>
          <w:numId w:val="13"/>
        </w:numPr>
        <w:rPr>
          <w:b/>
          <w:bCs/>
        </w:rPr>
      </w:pPr>
      <w:r>
        <w:t>Desarrollo de funcionalidades de sistemas a petición de los clientes.</w:t>
      </w:r>
    </w:p>
    <w:p w14:paraId="537FD63E" w14:textId="77777777" w:rsidR="000B017C" w:rsidRPr="000B017C" w:rsidRDefault="000B017C" w:rsidP="000B017C">
      <w:pPr>
        <w:pStyle w:val="Prrafodelista"/>
        <w:numPr>
          <w:ilvl w:val="0"/>
          <w:numId w:val="12"/>
        </w:numPr>
        <w:rPr>
          <w:b/>
          <w:bCs/>
        </w:rPr>
      </w:pPr>
      <w:r w:rsidRPr="000B017C">
        <w:rPr>
          <w:b/>
          <w:bCs/>
        </w:rPr>
        <w:t xml:space="preserve">Ingeniero de </w:t>
      </w:r>
      <w:proofErr w:type="spellStart"/>
      <w:r w:rsidRPr="000B017C">
        <w:rPr>
          <w:b/>
          <w:bCs/>
        </w:rPr>
        <w:t>Quality</w:t>
      </w:r>
      <w:proofErr w:type="spellEnd"/>
      <w:r w:rsidRPr="000B017C">
        <w:rPr>
          <w:b/>
          <w:bCs/>
        </w:rPr>
        <w:t xml:space="preserve"> </w:t>
      </w:r>
      <w:proofErr w:type="spellStart"/>
      <w:r w:rsidRPr="000B017C">
        <w:rPr>
          <w:b/>
          <w:bCs/>
        </w:rPr>
        <w:t>Assurance</w:t>
      </w:r>
      <w:proofErr w:type="spellEnd"/>
      <w:r w:rsidRPr="000B017C">
        <w:rPr>
          <w:b/>
          <w:bCs/>
        </w:rPr>
        <w:t xml:space="preserve"> (QA) Senior (proyectos)</w:t>
      </w:r>
    </w:p>
    <w:p w14:paraId="4734203D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>Planificación de Pruebas:</w:t>
      </w:r>
    </w:p>
    <w:p w14:paraId="35C5AA70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>Crear casos de prueba basados en los requisitos del software.</w:t>
      </w:r>
    </w:p>
    <w:p w14:paraId="7B286233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>Ejecutar casos de prueba manuales y automáticos.</w:t>
      </w:r>
    </w:p>
    <w:p w14:paraId="574C44B9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>Detectar y documentar defectos en el software.</w:t>
      </w:r>
    </w:p>
    <w:p w14:paraId="23F55356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>Desarrollar y mantener scripts de pruebas automáticas.</w:t>
      </w:r>
    </w:p>
    <w:p w14:paraId="158AD3D3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>Revisar y analizar los resultados de las pruebas.</w:t>
      </w:r>
    </w:p>
    <w:p w14:paraId="09ED075E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 xml:space="preserve">Colaborar con desarrolladores, analistas de negocios y otros </w:t>
      </w:r>
      <w:proofErr w:type="spellStart"/>
      <w:r>
        <w:t>stakeholders</w:t>
      </w:r>
      <w:proofErr w:type="spellEnd"/>
      <w:r>
        <w:t>.</w:t>
      </w:r>
    </w:p>
    <w:p w14:paraId="65406016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>Coordinar y apoyar la ejecución de pruebas de aceptación del usuario.</w:t>
      </w:r>
    </w:p>
    <w:p w14:paraId="71B31C02" w14:textId="77777777" w:rsidR="00762361" w:rsidRDefault="00762361" w:rsidP="00762361">
      <w:pPr>
        <w:pStyle w:val="Prrafodelista"/>
        <w:numPr>
          <w:ilvl w:val="1"/>
          <w:numId w:val="13"/>
        </w:numPr>
      </w:pPr>
      <w:r>
        <w:t>Evaluar y mejorar continuamente los procesos de pruebas.</w:t>
      </w:r>
    </w:p>
    <w:p w14:paraId="5CDE7132" w14:textId="7F4667C4" w:rsidR="005263B2" w:rsidRDefault="00762361" w:rsidP="00762361">
      <w:pPr>
        <w:pStyle w:val="Prrafodelista"/>
        <w:numPr>
          <w:ilvl w:val="1"/>
          <w:numId w:val="13"/>
        </w:numPr>
      </w:pPr>
      <w:r>
        <w:t>Mantener una documentación clara y detallada de todas las actividades de pruebas.</w:t>
      </w:r>
    </w:p>
    <w:p w14:paraId="68D411B3" w14:textId="77777777" w:rsidR="005263B2" w:rsidRDefault="005263B2" w:rsidP="00D10FD9">
      <w:pPr>
        <w:pStyle w:val="Prrafodelista"/>
        <w:ind w:left="1080"/>
      </w:pPr>
    </w:p>
    <w:p w14:paraId="2406CB93" w14:textId="1D92C6A5" w:rsidR="00FF6D21" w:rsidRPr="00313186" w:rsidRDefault="00FF6D21" w:rsidP="006D1E30">
      <w:pPr>
        <w:pStyle w:val="Prrafodelista"/>
        <w:numPr>
          <w:ilvl w:val="1"/>
          <w:numId w:val="1"/>
        </w:numPr>
      </w:pPr>
      <w:r>
        <w:t>Escritura de constitución</w:t>
      </w:r>
      <w:r w:rsidR="000073B1">
        <w:t xml:space="preserve">. </w:t>
      </w:r>
      <w:hyperlink r:id="rId15" w:history="1">
        <w:r w:rsidR="000073B1" w:rsidRPr="000073B1">
          <w:rPr>
            <w:rStyle w:val="Hipervnculo"/>
          </w:rPr>
          <w:t>Ver adjunto</w:t>
        </w:r>
      </w:hyperlink>
      <w:r w:rsidR="000073B1">
        <w:t>.</w:t>
      </w:r>
    </w:p>
    <w:p w14:paraId="449C7348" w14:textId="5E21CDF5" w:rsidR="00BC5A80" w:rsidRPr="00313186" w:rsidRDefault="00FF6D21" w:rsidP="006D1E30">
      <w:pPr>
        <w:pStyle w:val="Prrafodelista"/>
        <w:numPr>
          <w:ilvl w:val="1"/>
          <w:numId w:val="1"/>
        </w:numPr>
        <w:rPr>
          <w:lang w:val="en-US"/>
        </w:rPr>
      </w:pPr>
      <w:r w:rsidRPr="00313186">
        <w:rPr>
          <w:lang w:val="en-US"/>
        </w:rPr>
        <w:t>NIT</w:t>
      </w:r>
      <w:r w:rsidR="000073B1">
        <w:rPr>
          <w:lang w:val="en-US"/>
        </w:rPr>
        <w:t xml:space="preserve">. </w:t>
      </w:r>
      <w:hyperlink r:id="rId16" w:history="1">
        <w:r w:rsidR="000073B1" w:rsidRPr="000073B1">
          <w:rPr>
            <w:rStyle w:val="Hipervnculo"/>
          </w:rPr>
          <w:t>Ver adjunto.</w:t>
        </w:r>
      </w:hyperlink>
    </w:p>
    <w:p w14:paraId="09732231" w14:textId="7F7F8F18" w:rsidR="00FF6D21" w:rsidRPr="00313186" w:rsidRDefault="00FF6D21" w:rsidP="006D1E30">
      <w:pPr>
        <w:pStyle w:val="Prrafodelista"/>
        <w:numPr>
          <w:ilvl w:val="1"/>
          <w:numId w:val="1"/>
        </w:numPr>
      </w:pPr>
      <w:r w:rsidRPr="00313186">
        <w:t>NRC</w:t>
      </w:r>
      <w:r w:rsidR="00E40659" w:rsidRPr="00313186">
        <w:t>.</w:t>
      </w:r>
      <w:r w:rsidR="000073B1">
        <w:t xml:space="preserve"> </w:t>
      </w:r>
      <w:hyperlink r:id="rId17" w:history="1">
        <w:r w:rsidR="000073B1" w:rsidRPr="000073B1">
          <w:rPr>
            <w:rStyle w:val="Hipervnculo"/>
          </w:rPr>
          <w:t>Ver adjunto</w:t>
        </w:r>
      </w:hyperlink>
      <w:r w:rsidR="000073B1">
        <w:t>.</w:t>
      </w:r>
    </w:p>
    <w:p w14:paraId="3AFA5270" w14:textId="1F6ACF23" w:rsidR="00FF6D21" w:rsidRPr="00313186" w:rsidRDefault="00745A39" w:rsidP="006D1E30">
      <w:pPr>
        <w:pStyle w:val="Prrafodelista"/>
        <w:numPr>
          <w:ilvl w:val="1"/>
          <w:numId w:val="1"/>
        </w:numPr>
      </w:pPr>
      <w:r w:rsidRPr="00313186">
        <w:t>DUI Representante Legal</w:t>
      </w:r>
      <w:r w:rsidR="000073B1">
        <w:t xml:space="preserve">. </w:t>
      </w:r>
      <w:hyperlink r:id="rId18" w:history="1">
        <w:r w:rsidR="000073B1" w:rsidRPr="000073B1">
          <w:rPr>
            <w:rStyle w:val="Hipervnculo"/>
          </w:rPr>
          <w:t>Ver adjunto</w:t>
        </w:r>
      </w:hyperlink>
      <w:r w:rsidR="000073B1">
        <w:t>.</w:t>
      </w:r>
    </w:p>
    <w:p w14:paraId="660AF6A7" w14:textId="5A2BCB3B" w:rsidR="00745A39" w:rsidRPr="00313186" w:rsidRDefault="00745A39" w:rsidP="006D1E30">
      <w:pPr>
        <w:pStyle w:val="Prrafodelista"/>
        <w:numPr>
          <w:ilvl w:val="1"/>
          <w:numId w:val="1"/>
        </w:numPr>
      </w:pPr>
      <w:r w:rsidRPr="00313186">
        <w:t>Solvencia Tributaria</w:t>
      </w:r>
      <w:r w:rsidR="000073B1">
        <w:t>.</w:t>
      </w:r>
      <w:r w:rsidR="000073B1" w:rsidRPr="00313186">
        <w:t xml:space="preserve"> </w:t>
      </w:r>
      <w:hyperlink r:id="rId19" w:history="1">
        <w:r w:rsidR="000073B1" w:rsidRPr="000073B1">
          <w:rPr>
            <w:rStyle w:val="Hipervnculo"/>
          </w:rPr>
          <w:t>Ver adjunto</w:t>
        </w:r>
      </w:hyperlink>
      <w:r w:rsidR="000073B1">
        <w:t>.</w:t>
      </w:r>
    </w:p>
    <w:p w14:paraId="76317F86" w14:textId="6F2ED08A" w:rsidR="00745A39" w:rsidRPr="00313186" w:rsidRDefault="00745A39" w:rsidP="006D1E30">
      <w:pPr>
        <w:pStyle w:val="Prrafodelista"/>
        <w:numPr>
          <w:ilvl w:val="1"/>
          <w:numId w:val="1"/>
        </w:numPr>
      </w:pPr>
      <w:r w:rsidRPr="00313186">
        <w:t>Estados Financieros 2023 (Balance inicial 2024)</w:t>
      </w:r>
      <w:r w:rsidR="000073B1">
        <w:t xml:space="preserve">. </w:t>
      </w:r>
      <w:hyperlink r:id="rId20" w:history="1">
        <w:r w:rsidR="000073B1" w:rsidRPr="000073B1">
          <w:rPr>
            <w:rStyle w:val="Hipervnculo"/>
          </w:rPr>
          <w:t>Ver adjunto</w:t>
        </w:r>
      </w:hyperlink>
      <w:r w:rsidR="000073B1">
        <w:t>.</w:t>
      </w:r>
    </w:p>
    <w:p w14:paraId="12585064" w14:textId="22531F32" w:rsidR="00197475" w:rsidRPr="00197475" w:rsidRDefault="00745A39" w:rsidP="00197475">
      <w:pPr>
        <w:pStyle w:val="Prrafodelista"/>
        <w:numPr>
          <w:ilvl w:val="1"/>
          <w:numId w:val="1"/>
        </w:numPr>
      </w:pPr>
      <w:r w:rsidRPr="00313186">
        <w:t>Matricula de comercio</w:t>
      </w:r>
      <w:hyperlink r:id="rId21" w:history="1">
        <w:r w:rsidR="000073B1" w:rsidRPr="000073B1">
          <w:rPr>
            <w:rStyle w:val="Hipervnculo"/>
          </w:rPr>
          <w:t>. Ver adjunto</w:t>
        </w:r>
      </w:hyperlink>
      <w:r w:rsidR="000073B1">
        <w:t>.</w:t>
      </w:r>
    </w:p>
    <w:p w14:paraId="63B67FF0" w14:textId="77777777" w:rsidR="00197475" w:rsidRDefault="00197475" w:rsidP="00197475">
      <w:pPr>
        <w:pStyle w:val="Prrafodelista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1FDB2DB0" w14:textId="69E07A08" w:rsidR="00197475" w:rsidRPr="00197475" w:rsidRDefault="00197475" w:rsidP="00197475">
      <w:pPr>
        <w:pStyle w:val="Prrafodelista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197475">
        <w:rPr>
          <w:rFonts w:ascii="Calibri" w:hAnsi="Calibri" w:cs="Calibri"/>
          <w:sz w:val="24"/>
          <w:szCs w:val="24"/>
        </w:rPr>
        <w:t>NOTA: puede descargar todos los archivos de la propuesta técnica, en el siguiente enlace:</w:t>
      </w:r>
    </w:p>
    <w:p w14:paraId="36747AA7" w14:textId="77777777" w:rsidR="00197475" w:rsidRPr="00197475" w:rsidRDefault="00197475" w:rsidP="00197475">
      <w:pPr>
        <w:pStyle w:val="Prrafodelista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hyperlink r:id="rId22" w:history="1">
        <w:r w:rsidRPr="00197475">
          <w:rPr>
            <w:rStyle w:val="Hipervnculo"/>
            <w:rFonts w:ascii="Calibri" w:hAnsi="Calibri" w:cs="Calibri"/>
            <w:sz w:val="24"/>
            <w:szCs w:val="24"/>
          </w:rPr>
          <w:t>Descargar archivos adjuntos.</w:t>
        </w:r>
      </w:hyperlink>
    </w:p>
    <w:p w14:paraId="1F5E9AEF" w14:textId="77777777" w:rsidR="00745A39" w:rsidRDefault="00745A39" w:rsidP="00745A39">
      <w:pPr>
        <w:pStyle w:val="Prrafodelista"/>
        <w:ind w:left="1080"/>
      </w:pPr>
    </w:p>
    <w:p w14:paraId="7958F829" w14:textId="3852C41A" w:rsidR="00745A39" w:rsidRDefault="00745A39" w:rsidP="00745A39">
      <w:pPr>
        <w:pStyle w:val="Prrafodelista"/>
        <w:numPr>
          <w:ilvl w:val="0"/>
          <w:numId w:val="1"/>
        </w:numPr>
      </w:pPr>
      <w:r>
        <w:t>Criterios generales de la propuesta</w:t>
      </w:r>
    </w:p>
    <w:p w14:paraId="2FDC4CCC" w14:textId="7E747C30" w:rsidR="003A1C8A" w:rsidRDefault="006E1C5B" w:rsidP="003A1C8A">
      <w:pPr>
        <w:pStyle w:val="Prrafodelista"/>
        <w:numPr>
          <w:ilvl w:val="1"/>
          <w:numId w:val="1"/>
        </w:numPr>
      </w:pPr>
      <w:r>
        <w:t>Tarifas aplicadas</w:t>
      </w:r>
    </w:p>
    <w:p w14:paraId="5834A4F4" w14:textId="5F6E6EAC" w:rsidR="00D20950" w:rsidRDefault="003C0568" w:rsidP="003C0568">
      <w:pPr>
        <w:ind w:left="720"/>
      </w:pPr>
      <w:r>
        <w:t>Las tarifas mostradas a continuación</w:t>
      </w:r>
      <w:r w:rsidR="001646E6">
        <w:t xml:space="preserve"> </w:t>
      </w:r>
      <w:r>
        <w:t>corresponden a los costos directos e indirectos asociados a cada entregable del proyecto.</w:t>
      </w:r>
    </w:p>
    <w:tbl>
      <w:tblPr>
        <w:tblStyle w:val="Tablaconcuadrcula6concolores"/>
        <w:tblW w:w="9776" w:type="dxa"/>
        <w:jc w:val="center"/>
        <w:tblLook w:val="04A0" w:firstRow="1" w:lastRow="0" w:firstColumn="1" w:lastColumn="0" w:noHBand="0" w:noVBand="1"/>
      </w:tblPr>
      <w:tblGrid>
        <w:gridCol w:w="1980"/>
        <w:gridCol w:w="1145"/>
        <w:gridCol w:w="1282"/>
        <w:gridCol w:w="5369"/>
      </w:tblGrid>
      <w:tr w:rsidR="00D20950" w14:paraId="0E3FD3D3" w14:textId="77777777" w:rsidTr="009D5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0AD4133" w14:textId="7E8CB13A" w:rsidR="00D20950" w:rsidRDefault="00D20950" w:rsidP="00D20950">
            <w:pPr>
              <w:pStyle w:val="Prrafodelista"/>
              <w:ind w:left="0"/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Descripción de la Tarifa</w:t>
            </w:r>
          </w:p>
        </w:tc>
        <w:tc>
          <w:tcPr>
            <w:tcW w:w="1145" w:type="dxa"/>
            <w:vAlign w:val="center"/>
          </w:tcPr>
          <w:p w14:paraId="41AB234F" w14:textId="7677EB76" w:rsidR="00D20950" w:rsidRDefault="00D20950" w:rsidP="00D2095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Unidad de medida</w:t>
            </w:r>
          </w:p>
        </w:tc>
        <w:tc>
          <w:tcPr>
            <w:tcW w:w="1282" w:type="dxa"/>
            <w:vAlign w:val="center"/>
          </w:tcPr>
          <w:p w14:paraId="5D76692F" w14:textId="7191158F" w:rsidR="00D20950" w:rsidRDefault="00D20950" w:rsidP="00D2095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Tarifa</w:t>
            </w:r>
          </w:p>
        </w:tc>
        <w:tc>
          <w:tcPr>
            <w:tcW w:w="5369" w:type="dxa"/>
            <w:vAlign w:val="center"/>
          </w:tcPr>
          <w:p w14:paraId="22AE27F6" w14:textId="33DA80AD" w:rsidR="00D20950" w:rsidRDefault="000F657F" w:rsidP="00D2095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</w:tr>
      <w:tr w:rsidR="00D20950" w14:paraId="5F2699F7" w14:textId="77777777" w:rsidTr="009D5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1EE741" w14:textId="69C6AD0C" w:rsidR="00D20950" w:rsidRDefault="00D20950" w:rsidP="00D20950">
            <w:pPr>
              <w:pStyle w:val="Prrafodelista"/>
              <w:ind w:left="0"/>
            </w:pPr>
            <w:r>
              <w:rPr>
                <w:rFonts w:ascii="Aptos Narrow" w:hAnsi="Aptos Narrow"/>
                <w:color w:val="000000"/>
              </w:rPr>
              <w:t>Gasolina</w:t>
            </w:r>
          </w:p>
        </w:tc>
        <w:tc>
          <w:tcPr>
            <w:tcW w:w="1145" w:type="dxa"/>
            <w:vAlign w:val="center"/>
          </w:tcPr>
          <w:p w14:paraId="5E9A59D7" w14:textId="021BF49C" w:rsidR="00D20950" w:rsidRDefault="000F657F" w:rsidP="003C056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Galón</w:t>
            </w:r>
          </w:p>
        </w:tc>
        <w:tc>
          <w:tcPr>
            <w:tcW w:w="1282" w:type="dxa"/>
            <w:vAlign w:val="center"/>
          </w:tcPr>
          <w:p w14:paraId="627573E8" w14:textId="0C085B90" w:rsidR="00D20950" w:rsidRDefault="000F657F" w:rsidP="00D209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US$ 4.19</w:t>
            </w:r>
          </w:p>
        </w:tc>
        <w:tc>
          <w:tcPr>
            <w:tcW w:w="5369" w:type="dxa"/>
            <w:vAlign w:val="center"/>
          </w:tcPr>
          <w:p w14:paraId="4EEC6D36" w14:textId="748A5DD6" w:rsidR="00D20950" w:rsidRDefault="000F657F" w:rsidP="00D209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657F">
              <w:rPr>
                <w:rFonts w:ascii="Aptos Narrow" w:hAnsi="Aptos Narrow"/>
                <w:color w:val="000000"/>
              </w:rPr>
              <w:t>Precios de referencia para los combustibles ($/gas) según la Dirección General de Energía, Hidrocarburos y Minas del 25/06/24 al08/07/24</w:t>
            </w:r>
            <w:r w:rsidR="003C0568">
              <w:rPr>
                <w:rFonts w:ascii="Aptos Narrow" w:hAnsi="Aptos Narrow"/>
                <w:color w:val="000000"/>
              </w:rPr>
              <w:t xml:space="preserve"> (costo indirecto).</w:t>
            </w:r>
          </w:p>
        </w:tc>
      </w:tr>
      <w:tr w:rsidR="000F657F" w14:paraId="722285FC" w14:textId="77777777" w:rsidTr="009D5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A5FDA4" w14:textId="405B1AB2" w:rsidR="00D20950" w:rsidRDefault="00D20950" w:rsidP="00D20950">
            <w:pPr>
              <w:pStyle w:val="Prrafodelista"/>
              <w:ind w:left="0"/>
            </w:pPr>
            <w:r>
              <w:rPr>
                <w:rFonts w:ascii="Aptos Narrow" w:hAnsi="Aptos Narrow"/>
                <w:color w:val="000000"/>
              </w:rPr>
              <w:t>Salario</w:t>
            </w:r>
            <w:r w:rsidR="003C0568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Desarrollador Senior Full </w:t>
            </w:r>
            <w:proofErr w:type="spellStart"/>
            <w:r>
              <w:rPr>
                <w:rFonts w:ascii="Aptos Narrow" w:hAnsi="Aptos Narrow"/>
                <w:color w:val="000000"/>
              </w:rPr>
              <w:t>Stack</w:t>
            </w:r>
            <w:proofErr w:type="spellEnd"/>
          </w:p>
        </w:tc>
        <w:tc>
          <w:tcPr>
            <w:tcW w:w="1145" w:type="dxa"/>
            <w:vAlign w:val="center"/>
          </w:tcPr>
          <w:p w14:paraId="36007716" w14:textId="0583C544" w:rsidR="00D20950" w:rsidRDefault="000F657F" w:rsidP="003C056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</w:t>
            </w:r>
          </w:p>
        </w:tc>
        <w:tc>
          <w:tcPr>
            <w:tcW w:w="1282" w:type="dxa"/>
            <w:vAlign w:val="center"/>
          </w:tcPr>
          <w:p w14:paraId="4AE5603B" w14:textId="263192E7" w:rsidR="00D20950" w:rsidRDefault="000F657F" w:rsidP="00D209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US$ 15.00</w:t>
            </w:r>
            <w:r w:rsidR="00D20950"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5369" w:type="dxa"/>
            <w:vAlign w:val="center"/>
          </w:tcPr>
          <w:p w14:paraId="5CA99E15" w14:textId="7F88A4C6" w:rsidR="00D20950" w:rsidRDefault="00D20950" w:rsidP="00D209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 xml:space="preserve">Se tomará como base un salario mensual equivalente a US$ </w:t>
            </w:r>
            <w:r w:rsidR="000F657F">
              <w:rPr>
                <w:rFonts w:ascii="Aptos Narrow" w:hAnsi="Aptos Narrow"/>
                <w:color w:val="000000"/>
              </w:rPr>
              <w:t>2,640</w:t>
            </w:r>
            <w:r w:rsidR="003C0568">
              <w:rPr>
                <w:rFonts w:ascii="Aptos Narrow" w:hAnsi="Aptos Narrow"/>
                <w:color w:val="000000"/>
              </w:rPr>
              <w:t xml:space="preserve"> (costo directo).</w:t>
            </w:r>
          </w:p>
        </w:tc>
      </w:tr>
      <w:tr w:rsidR="000F657F" w14:paraId="67F192C9" w14:textId="77777777" w:rsidTr="009D5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B3B58C7" w14:textId="152E7862" w:rsidR="000F657F" w:rsidRDefault="000F657F" w:rsidP="00D20950">
            <w:pPr>
              <w:pStyle w:val="Prrafodelista"/>
              <w:ind w:left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Salario </w:t>
            </w:r>
            <w:r w:rsidRPr="000F657F">
              <w:rPr>
                <w:rFonts w:ascii="Aptos Narrow" w:hAnsi="Aptos Narrow"/>
                <w:color w:val="000000"/>
              </w:rPr>
              <w:t xml:space="preserve">Ingeniero de </w:t>
            </w:r>
            <w:proofErr w:type="spellStart"/>
            <w:r w:rsidRPr="000F657F">
              <w:rPr>
                <w:rFonts w:ascii="Aptos Narrow" w:hAnsi="Aptos Narrow"/>
                <w:color w:val="000000"/>
              </w:rPr>
              <w:t>Quality</w:t>
            </w:r>
            <w:proofErr w:type="spellEnd"/>
            <w:r w:rsidRPr="000F657F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 w:rsidRPr="000F657F">
              <w:rPr>
                <w:rFonts w:ascii="Aptos Narrow" w:hAnsi="Aptos Narrow"/>
                <w:color w:val="000000"/>
              </w:rPr>
              <w:t>Assurance</w:t>
            </w:r>
            <w:proofErr w:type="spellEnd"/>
            <w:r w:rsidRPr="000F657F">
              <w:rPr>
                <w:rFonts w:ascii="Aptos Narrow" w:hAnsi="Aptos Narrow"/>
                <w:color w:val="000000"/>
              </w:rPr>
              <w:t xml:space="preserve"> (QA) Senior</w:t>
            </w:r>
          </w:p>
        </w:tc>
        <w:tc>
          <w:tcPr>
            <w:tcW w:w="1145" w:type="dxa"/>
            <w:vAlign w:val="center"/>
          </w:tcPr>
          <w:p w14:paraId="1EC98198" w14:textId="2B3364D9" w:rsidR="000F657F" w:rsidRDefault="000F657F" w:rsidP="003C056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282" w:type="dxa"/>
            <w:vAlign w:val="center"/>
          </w:tcPr>
          <w:p w14:paraId="337D59A5" w14:textId="59BBBD29" w:rsidR="000F657F" w:rsidRDefault="000F657F" w:rsidP="00D209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US$ 8.00</w:t>
            </w:r>
          </w:p>
        </w:tc>
        <w:tc>
          <w:tcPr>
            <w:tcW w:w="5369" w:type="dxa"/>
            <w:vAlign w:val="center"/>
          </w:tcPr>
          <w:p w14:paraId="6AE4D5F9" w14:textId="51D4B47C" w:rsidR="000F657F" w:rsidRDefault="000F657F" w:rsidP="00D209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 ha tomado como base un salario mensual equivalente a US$ 1,400</w:t>
            </w:r>
            <w:r w:rsidR="003C0568">
              <w:rPr>
                <w:rFonts w:ascii="Aptos Narrow" w:hAnsi="Aptos Narrow"/>
                <w:color w:val="000000"/>
              </w:rPr>
              <w:t xml:space="preserve"> (costo directo).</w:t>
            </w:r>
          </w:p>
        </w:tc>
      </w:tr>
      <w:tr w:rsidR="000F657F" w14:paraId="588D8E53" w14:textId="77777777" w:rsidTr="009D5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280B461" w14:textId="4AF981EE" w:rsidR="000F657F" w:rsidRDefault="000F657F" w:rsidP="00D20950">
            <w:pPr>
              <w:pStyle w:val="Prrafodelista"/>
              <w:ind w:left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Salario </w:t>
            </w:r>
            <w:r w:rsidRPr="000F657F">
              <w:rPr>
                <w:rFonts w:ascii="Aptos Narrow" w:hAnsi="Aptos Narrow"/>
                <w:color w:val="000000"/>
              </w:rPr>
              <w:t>Asistente del proyecto</w:t>
            </w:r>
          </w:p>
        </w:tc>
        <w:tc>
          <w:tcPr>
            <w:tcW w:w="1145" w:type="dxa"/>
            <w:vAlign w:val="center"/>
          </w:tcPr>
          <w:p w14:paraId="5E94B518" w14:textId="74B3CEF8" w:rsidR="000F657F" w:rsidRDefault="000F657F" w:rsidP="003C056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282" w:type="dxa"/>
            <w:vAlign w:val="center"/>
          </w:tcPr>
          <w:p w14:paraId="09F43AFB" w14:textId="36D21F47" w:rsidR="000F657F" w:rsidRDefault="000F657F" w:rsidP="00D209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US$ 8.00</w:t>
            </w:r>
          </w:p>
        </w:tc>
        <w:tc>
          <w:tcPr>
            <w:tcW w:w="5369" w:type="dxa"/>
            <w:vAlign w:val="center"/>
          </w:tcPr>
          <w:p w14:paraId="798759D1" w14:textId="35C7DAF5" w:rsidR="000F657F" w:rsidRDefault="000F657F" w:rsidP="00D209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 ha tomado como base un salario mensual equivalente a US$ 1,400</w:t>
            </w:r>
            <w:r w:rsidR="003C0568">
              <w:rPr>
                <w:rFonts w:ascii="Aptos Narrow" w:hAnsi="Aptos Narrow"/>
                <w:color w:val="000000"/>
              </w:rPr>
              <w:t xml:space="preserve"> (costo directo).</w:t>
            </w:r>
          </w:p>
        </w:tc>
      </w:tr>
    </w:tbl>
    <w:p w14:paraId="4F6DA15E" w14:textId="77777777" w:rsidR="00D20950" w:rsidRDefault="00D20950" w:rsidP="00745A39">
      <w:pPr>
        <w:pStyle w:val="Prrafodelista"/>
        <w:ind w:left="1080"/>
      </w:pPr>
    </w:p>
    <w:p w14:paraId="60ECE5FE" w14:textId="5A4015B1" w:rsidR="00D20950" w:rsidRDefault="00CA5408" w:rsidP="006E1C5B">
      <w:pPr>
        <w:pStyle w:val="Prrafodelista"/>
        <w:numPr>
          <w:ilvl w:val="1"/>
          <w:numId w:val="1"/>
        </w:numPr>
      </w:pPr>
      <w:r>
        <w:t>Esfuerzo</w:t>
      </w:r>
      <w:r w:rsidR="006E1C5B">
        <w:t xml:space="preserve"> del equipo técnico </w:t>
      </w:r>
      <w:r w:rsidR="005A1993">
        <w:t>por entregable</w:t>
      </w:r>
      <w:r w:rsidR="001E434C">
        <w:t xml:space="preserve"> con un estándar de 22 días mensuales de 8 horas diarias.</w:t>
      </w:r>
    </w:p>
    <w:tbl>
      <w:tblPr>
        <w:tblStyle w:val="Tablaconcuadrcula6concolores"/>
        <w:tblW w:w="5834" w:type="pct"/>
        <w:jc w:val="center"/>
        <w:tblLook w:val="04A0" w:firstRow="1" w:lastRow="0" w:firstColumn="1" w:lastColumn="0" w:noHBand="0" w:noVBand="1"/>
      </w:tblPr>
      <w:tblGrid>
        <w:gridCol w:w="3540"/>
        <w:gridCol w:w="1701"/>
        <w:gridCol w:w="1559"/>
        <w:gridCol w:w="1420"/>
        <w:gridCol w:w="1558"/>
        <w:gridCol w:w="1132"/>
      </w:tblGrid>
      <w:tr w:rsidR="001E434C" w:rsidRPr="00CA5408" w14:paraId="353AD236" w14:textId="0CEC1CFF" w:rsidTr="001E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2D753E4C" w14:textId="77777777" w:rsidR="001E434C" w:rsidRPr="00CA5408" w:rsidRDefault="001E434C" w:rsidP="00A1571C">
            <w:r w:rsidRPr="00CA5408">
              <w:t>Entregable</w:t>
            </w:r>
          </w:p>
        </w:tc>
        <w:tc>
          <w:tcPr>
            <w:tcW w:w="779" w:type="pct"/>
            <w:vAlign w:val="center"/>
          </w:tcPr>
          <w:p w14:paraId="05E3C27A" w14:textId="40ABA42B" w:rsidR="001E434C" w:rsidRPr="00CA5408" w:rsidRDefault="001E434C" w:rsidP="005A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rPr>
                <w:rFonts w:ascii="Aptos Narrow" w:hAnsi="Aptos Narrow"/>
                <w:color w:val="000000"/>
              </w:rPr>
              <w:t xml:space="preserve">Desarrollador Senior Full </w:t>
            </w:r>
            <w:proofErr w:type="spellStart"/>
            <w:r w:rsidRPr="00CA5408">
              <w:rPr>
                <w:rFonts w:ascii="Aptos Narrow" w:hAnsi="Aptos Narrow"/>
                <w:color w:val="000000"/>
              </w:rPr>
              <w:t>Stack</w:t>
            </w:r>
            <w:proofErr w:type="spellEnd"/>
          </w:p>
        </w:tc>
        <w:tc>
          <w:tcPr>
            <w:tcW w:w="714" w:type="pct"/>
            <w:vAlign w:val="center"/>
          </w:tcPr>
          <w:p w14:paraId="0DA88622" w14:textId="13C5E0E3" w:rsidR="001E434C" w:rsidRPr="00CA5408" w:rsidRDefault="001E434C" w:rsidP="005A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rPr>
                <w:rFonts w:ascii="Aptos Narrow" w:hAnsi="Aptos Narrow"/>
                <w:color w:val="000000"/>
              </w:rPr>
              <w:t xml:space="preserve">Ingeniero de </w:t>
            </w:r>
            <w:proofErr w:type="spellStart"/>
            <w:r w:rsidRPr="00CA5408">
              <w:rPr>
                <w:rFonts w:ascii="Aptos Narrow" w:hAnsi="Aptos Narrow"/>
                <w:color w:val="000000"/>
              </w:rPr>
              <w:t>Quality</w:t>
            </w:r>
            <w:proofErr w:type="spellEnd"/>
            <w:r w:rsidRPr="00CA5408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 w:rsidRPr="00CA5408">
              <w:rPr>
                <w:rFonts w:ascii="Aptos Narrow" w:hAnsi="Aptos Narrow"/>
                <w:color w:val="000000"/>
              </w:rPr>
              <w:t>Assurance</w:t>
            </w:r>
            <w:proofErr w:type="spellEnd"/>
            <w:r w:rsidRPr="00CA5408">
              <w:rPr>
                <w:rFonts w:ascii="Aptos Narrow" w:hAnsi="Aptos Narrow"/>
                <w:color w:val="000000"/>
              </w:rPr>
              <w:t xml:space="preserve"> (QA) Senior</w:t>
            </w:r>
          </w:p>
        </w:tc>
        <w:tc>
          <w:tcPr>
            <w:tcW w:w="651" w:type="pct"/>
            <w:vAlign w:val="center"/>
          </w:tcPr>
          <w:p w14:paraId="152E8897" w14:textId="2ED6D821" w:rsidR="001E434C" w:rsidRPr="00CA5408" w:rsidRDefault="001E434C" w:rsidP="005A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rPr>
                <w:rFonts w:ascii="Aptos Narrow" w:hAnsi="Aptos Narrow"/>
                <w:color w:val="000000"/>
              </w:rPr>
              <w:t>Project Manager</w:t>
            </w:r>
          </w:p>
        </w:tc>
        <w:tc>
          <w:tcPr>
            <w:tcW w:w="714" w:type="pct"/>
            <w:vAlign w:val="center"/>
          </w:tcPr>
          <w:p w14:paraId="49B08BAC" w14:textId="494BAF55" w:rsidR="001E434C" w:rsidRPr="00CA5408" w:rsidRDefault="001E434C" w:rsidP="005A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A5408">
              <w:rPr>
                <w:rFonts w:ascii="Aptos Narrow" w:hAnsi="Aptos Narrow"/>
                <w:color w:val="000000"/>
              </w:rPr>
              <w:t>Esfuerzo total del equipo técnico</w:t>
            </w:r>
          </w:p>
        </w:tc>
        <w:tc>
          <w:tcPr>
            <w:tcW w:w="519" w:type="pct"/>
            <w:vAlign w:val="center"/>
          </w:tcPr>
          <w:p w14:paraId="592128B2" w14:textId="67242A2F" w:rsidR="001E434C" w:rsidRPr="00CA5408" w:rsidRDefault="001E434C" w:rsidP="005A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%</w:t>
            </w:r>
          </w:p>
        </w:tc>
      </w:tr>
      <w:tr w:rsidR="001E434C" w:rsidRPr="00CA5408" w14:paraId="72750C60" w14:textId="68230822" w:rsidTr="001E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2C9F34CA" w14:textId="77777777" w:rsidR="001E434C" w:rsidRPr="001E434C" w:rsidRDefault="001E434C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1: Diagnóstico, evaluación de riesgos, propuesta técnica y plan de trabajo</w:t>
            </w:r>
          </w:p>
        </w:tc>
        <w:tc>
          <w:tcPr>
            <w:tcW w:w="779" w:type="pct"/>
            <w:vAlign w:val="center"/>
          </w:tcPr>
          <w:p w14:paraId="72B8F4AF" w14:textId="165A6835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80 horas</w:t>
            </w:r>
          </w:p>
        </w:tc>
        <w:tc>
          <w:tcPr>
            <w:tcW w:w="714" w:type="pct"/>
            <w:vAlign w:val="center"/>
          </w:tcPr>
          <w:p w14:paraId="3C8FCC78" w14:textId="66484DA8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-</w:t>
            </w:r>
          </w:p>
        </w:tc>
        <w:tc>
          <w:tcPr>
            <w:tcW w:w="651" w:type="pct"/>
            <w:vAlign w:val="center"/>
          </w:tcPr>
          <w:p w14:paraId="73A3EAD6" w14:textId="503F49FB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15 horas</w:t>
            </w:r>
          </w:p>
        </w:tc>
        <w:tc>
          <w:tcPr>
            <w:tcW w:w="714" w:type="pct"/>
            <w:vAlign w:val="center"/>
          </w:tcPr>
          <w:p w14:paraId="1A544DE1" w14:textId="5AE88154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95 horas</w:t>
            </w:r>
          </w:p>
        </w:tc>
        <w:tc>
          <w:tcPr>
            <w:tcW w:w="519" w:type="pct"/>
            <w:vAlign w:val="center"/>
          </w:tcPr>
          <w:p w14:paraId="22FBE788" w14:textId="1D2B1700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2.5%</w:t>
            </w:r>
          </w:p>
        </w:tc>
      </w:tr>
      <w:tr w:rsidR="001E434C" w:rsidRPr="00CA5408" w14:paraId="4F16BD6F" w14:textId="34EE0474" w:rsidTr="001E4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0F68A9CD" w14:textId="77777777" w:rsidR="001E434C" w:rsidRPr="001E434C" w:rsidRDefault="001E434C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2: Diseño de nuevo sistema.</w:t>
            </w:r>
          </w:p>
        </w:tc>
        <w:tc>
          <w:tcPr>
            <w:tcW w:w="779" w:type="pct"/>
            <w:vAlign w:val="center"/>
          </w:tcPr>
          <w:p w14:paraId="3D46D8BE" w14:textId="4F7531B9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160 horas</w:t>
            </w:r>
          </w:p>
        </w:tc>
        <w:tc>
          <w:tcPr>
            <w:tcW w:w="714" w:type="pct"/>
            <w:vAlign w:val="center"/>
          </w:tcPr>
          <w:p w14:paraId="61F5BE7F" w14:textId="5E01660A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-</w:t>
            </w:r>
          </w:p>
        </w:tc>
        <w:tc>
          <w:tcPr>
            <w:tcW w:w="651" w:type="pct"/>
            <w:vAlign w:val="center"/>
          </w:tcPr>
          <w:p w14:paraId="2B9A074C" w14:textId="1593AAAA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30 horas</w:t>
            </w:r>
          </w:p>
        </w:tc>
        <w:tc>
          <w:tcPr>
            <w:tcW w:w="714" w:type="pct"/>
            <w:vAlign w:val="center"/>
          </w:tcPr>
          <w:p w14:paraId="3DC8C207" w14:textId="1607C864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190 horas</w:t>
            </w:r>
          </w:p>
        </w:tc>
        <w:tc>
          <w:tcPr>
            <w:tcW w:w="519" w:type="pct"/>
            <w:vAlign w:val="center"/>
          </w:tcPr>
          <w:p w14:paraId="2A2DAAE3" w14:textId="65984236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5.0%</w:t>
            </w:r>
          </w:p>
        </w:tc>
      </w:tr>
      <w:tr w:rsidR="001E434C" w:rsidRPr="00CA5408" w14:paraId="2F199039" w14:textId="35018AA7" w:rsidTr="001E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366E2876" w14:textId="77777777" w:rsidR="001E434C" w:rsidRPr="001E434C" w:rsidRDefault="001E434C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3: Ajustes al módulo normativo del SISA.</w:t>
            </w:r>
          </w:p>
        </w:tc>
        <w:tc>
          <w:tcPr>
            <w:tcW w:w="779" w:type="pct"/>
            <w:vAlign w:val="center"/>
          </w:tcPr>
          <w:p w14:paraId="3B13083D" w14:textId="6C3E6A1D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360 horas</w:t>
            </w:r>
          </w:p>
        </w:tc>
        <w:tc>
          <w:tcPr>
            <w:tcW w:w="714" w:type="pct"/>
            <w:vAlign w:val="center"/>
          </w:tcPr>
          <w:p w14:paraId="642FF00A" w14:textId="392590BF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200 horas</w:t>
            </w:r>
          </w:p>
        </w:tc>
        <w:tc>
          <w:tcPr>
            <w:tcW w:w="651" w:type="pct"/>
            <w:vAlign w:val="center"/>
          </w:tcPr>
          <w:p w14:paraId="1E188E58" w14:textId="659263DC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67.5 horas</w:t>
            </w:r>
          </w:p>
        </w:tc>
        <w:tc>
          <w:tcPr>
            <w:tcW w:w="714" w:type="pct"/>
            <w:vAlign w:val="center"/>
          </w:tcPr>
          <w:p w14:paraId="777C9D64" w14:textId="11F040CE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627.5 horas</w:t>
            </w:r>
          </w:p>
        </w:tc>
        <w:tc>
          <w:tcPr>
            <w:tcW w:w="519" w:type="pct"/>
            <w:vAlign w:val="center"/>
          </w:tcPr>
          <w:p w14:paraId="1730E763" w14:textId="175258EE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16.5%</w:t>
            </w:r>
          </w:p>
        </w:tc>
      </w:tr>
      <w:tr w:rsidR="001E434C" w:rsidRPr="00CA5408" w14:paraId="277F0767" w14:textId="4A2975B7" w:rsidTr="001E4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02BEB4C6" w14:textId="77777777" w:rsidR="001E434C" w:rsidRPr="001E434C" w:rsidRDefault="001E434C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4: Sistema de colas e interconexiones.</w:t>
            </w:r>
          </w:p>
        </w:tc>
        <w:tc>
          <w:tcPr>
            <w:tcW w:w="779" w:type="pct"/>
            <w:vAlign w:val="center"/>
          </w:tcPr>
          <w:p w14:paraId="6929D024" w14:textId="76572A9D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293 horas</w:t>
            </w:r>
          </w:p>
        </w:tc>
        <w:tc>
          <w:tcPr>
            <w:tcW w:w="714" w:type="pct"/>
            <w:vAlign w:val="center"/>
          </w:tcPr>
          <w:p w14:paraId="0422E879" w14:textId="3585D4D4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293 horas</w:t>
            </w:r>
          </w:p>
        </w:tc>
        <w:tc>
          <w:tcPr>
            <w:tcW w:w="651" w:type="pct"/>
            <w:vAlign w:val="center"/>
          </w:tcPr>
          <w:p w14:paraId="4A3D29F2" w14:textId="069F1CC3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55 horas</w:t>
            </w:r>
          </w:p>
        </w:tc>
        <w:tc>
          <w:tcPr>
            <w:tcW w:w="714" w:type="pct"/>
            <w:vAlign w:val="center"/>
          </w:tcPr>
          <w:p w14:paraId="0E1B13AD" w14:textId="67BD8F3B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641 horas</w:t>
            </w:r>
          </w:p>
        </w:tc>
        <w:tc>
          <w:tcPr>
            <w:tcW w:w="519" w:type="pct"/>
            <w:vAlign w:val="center"/>
          </w:tcPr>
          <w:p w14:paraId="3395C286" w14:textId="25C4EFFB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16.9%</w:t>
            </w:r>
          </w:p>
        </w:tc>
      </w:tr>
      <w:tr w:rsidR="001E434C" w:rsidRPr="00CA5408" w14:paraId="1CE971F5" w14:textId="13546EBE" w:rsidTr="001E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4F4BAFC4" w14:textId="77777777" w:rsidR="001E434C" w:rsidRPr="001E434C" w:rsidRDefault="001E434C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5: Módulo de monitoreo del sistema de colas.</w:t>
            </w:r>
          </w:p>
        </w:tc>
        <w:tc>
          <w:tcPr>
            <w:tcW w:w="779" w:type="pct"/>
            <w:vAlign w:val="center"/>
          </w:tcPr>
          <w:p w14:paraId="25A2D8A2" w14:textId="4A67D7CD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413 horas</w:t>
            </w:r>
          </w:p>
        </w:tc>
        <w:tc>
          <w:tcPr>
            <w:tcW w:w="714" w:type="pct"/>
            <w:vAlign w:val="center"/>
          </w:tcPr>
          <w:p w14:paraId="735D7DF0" w14:textId="70E46918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413 horas</w:t>
            </w:r>
          </w:p>
        </w:tc>
        <w:tc>
          <w:tcPr>
            <w:tcW w:w="651" w:type="pct"/>
            <w:vAlign w:val="center"/>
          </w:tcPr>
          <w:p w14:paraId="64B55E24" w14:textId="1577FCC6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77.5 horas</w:t>
            </w:r>
          </w:p>
        </w:tc>
        <w:tc>
          <w:tcPr>
            <w:tcW w:w="714" w:type="pct"/>
            <w:vAlign w:val="center"/>
          </w:tcPr>
          <w:p w14:paraId="71837FD1" w14:textId="27643DB6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408">
              <w:t>903.5 horas</w:t>
            </w:r>
          </w:p>
        </w:tc>
        <w:tc>
          <w:tcPr>
            <w:tcW w:w="519" w:type="pct"/>
            <w:vAlign w:val="center"/>
          </w:tcPr>
          <w:p w14:paraId="29291D42" w14:textId="62C3D4DA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23.8%</w:t>
            </w:r>
          </w:p>
        </w:tc>
      </w:tr>
      <w:tr w:rsidR="001E434C" w:rsidRPr="00CA5408" w14:paraId="7FC67048" w14:textId="2954233A" w:rsidTr="001E4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42C5868A" w14:textId="77777777" w:rsidR="001E434C" w:rsidRPr="001E434C" w:rsidRDefault="001E434C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6: Soporte técnico para uso del sistema.</w:t>
            </w:r>
          </w:p>
        </w:tc>
        <w:tc>
          <w:tcPr>
            <w:tcW w:w="779" w:type="pct"/>
            <w:vAlign w:val="center"/>
          </w:tcPr>
          <w:p w14:paraId="2EC7415D" w14:textId="1677C0D0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613 horas</w:t>
            </w:r>
          </w:p>
        </w:tc>
        <w:tc>
          <w:tcPr>
            <w:tcW w:w="714" w:type="pct"/>
            <w:vAlign w:val="center"/>
          </w:tcPr>
          <w:p w14:paraId="2D234F79" w14:textId="5FCFDAD5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613 horas</w:t>
            </w:r>
          </w:p>
        </w:tc>
        <w:tc>
          <w:tcPr>
            <w:tcW w:w="651" w:type="pct"/>
            <w:vAlign w:val="center"/>
          </w:tcPr>
          <w:p w14:paraId="3EACA1C2" w14:textId="6B62634F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115 horas</w:t>
            </w:r>
          </w:p>
        </w:tc>
        <w:tc>
          <w:tcPr>
            <w:tcW w:w="714" w:type="pct"/>
            <w:vAlign w:val="center"/>
          </w:tcPr>
          <w:p w14:paraId="01066B05" w14:textId="48AC6F09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t>1,341 horas</w:t>
            </w:r>
          </w:p>
        </w:tc>
        <w:tc>
          <w:tcPr>
            <w:tcW w:w="519" w:type="pct"/>
            <w:vAlign w:val="center"/>
          </w:tcPr>
          <w:p w14:paraId="1BD82F08" w14:textId="4DFEB6DA" w:rsidR="001E434C" w:rsidRPr="00CA5408" w:rsidRDefault="001E434C" w:rsidP="00E06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35.3%</w:t>
            </w:r>
          </w:p>
        </w:tc>
      </w:tr>
      <w:tr w:rsidR="001E434C" w:rsidRPr="00CA5408" w14:paraId="4229F963" w14:textId="4F90F9E8" w:rsidTr="001E4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7ACE6E11" w14:textId="03D2E383" w:rsidR="001E434C" w:rsidRPr="001E434C" w:rsidRDefault="001E434C" w:rsidP="00A1571C">
            <w:pPr>
              <w:rPr>
                <w:sz w:val="24"/>
                <w:szCs w:val="24"/>
              </w:rPr>
            </w:pPr>
            <w:r w:rsidRPr="001E434C">
              <w:rPr>
                <w:sz w:val="24"/>
                <w:szCs w:val="24"/>
              </w:rPr>
              <w:t>Total</w:t>
            </w:r>
          </w:p>
        </w:tc>
        <w:tc>
          <w:tcPr>
            <w:tcW w:w="779" w:type="pct"/>
            <w:vAlign w:val="center"/>
          </w:tcPr>
          <w:p w14:paraId="5C618260" w14:textId="6359BB9B" w:rsidR="001E434C" w:rsidRPr="00CA5408" w:rsidRDefault="001E434C" w:rsidP="00E0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5408">
              <w:rPr>
                <w:b/>
                <w:bCs/>
              </w:rPr>
              <w:t>1,919 horas</w:t>
            </w:r>
          </w:p>
        </w:tc>
        <w:tc>
          <w:tcPr>
            <w:tcW w:w="714" w:type="pct"/>
            <w:vAlign w:val="center"/>
          </w:tcPr>
          <w:p w14:paraId="23D394FD" w14:textId="20A7913E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5408">
              <w:rPr>
                <w:b/>
                <w:bCs/>
              </w:rPr>
              <w:t>1,519 horas</w:t>
            </w:r>
          </w:p>
        </w:tc>
        <w:tc>
          <w:tcPr>
            <w:tcW w:w="651" w:type="pct"/>
            <w:vAlign w:val="center"/>
          </w:tcPr>
          <w:p w14:paraId="070767E9" w14:textId="1A9DF56D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5408">
              <w:rPr>
                <w:b/>
                <w:bCs/>
              </w:rPr>
              <w:t>360 horas</w:t>
            </w:r>
          </w:p>
        </w:tc>
        <w:tc>
          <w:tcPr>
            <w:tcW w:w="714" w:type="pct"/>
            <w:vAlign w:val="center"/>
          </w:tcPr>
          <w:p w14:paraId="4DE4FB1E" w14:textId="3D737457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5408">
              <w:rPr>
                <w:b/>
                <w:bCs/>
              </w:rPr>
              <w:t>3,798 horas</w:t>
            </w:r>
          </w:p>
        </w:tc>
        <w:tc>
          <w:tcPr>
            <w:tcW w:w="519" w:type="pct"/>
            <w:vAlign w:val="center"/>
          </w:tcPr>
          <w:p w14:paraId="07D0155F" w14:textId="367E87D4" w:rsidR="001E434C" w:rsidRPr="00CA5408" w:rsidRDefault="001E434C" w:rsidP="00E06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 w:rsidR="001E434C" w:rsidRPr="00CA5408" w14:paraId="154A36AC" w14:textId="54D09A0E" w:rsidTr="001E4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4D785504" w14:textId="423E961A" w:rsidR="001E434C" w:rsidRPr="001E434C" w:rsidRDefault="001E434C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Distribución porcentual de los recursos</w:t>
            </w:r>
          </w:p>
        </w:tc>
        <w:tc>
          <w:tcPr>
            <w:tcW w:w="779" w:type="pct"/>
            <w:vAlign w:val="center"/>
          </w:tcPr>
          <w:p w14:paraId="1C625F3C" w14:textId="58BAF26E" w:rsidR="001E434C" w:rsidRPr="00CA5408" w:rsidRDefault="001E434C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A5408">
              <w:rPr>
                <w:b/>
                <w:bCs/>
              </w:rPr>
              <w:t>50.5%</w:t>
            </w:r>
          </w:p>
        </w:tc>
        <w:tc>
          <w:tcPr>
            <w:tcW w:w="714" w:type="pct"/>
            <w:vAlign w:val="center"/>
          </w:tcPr>
          <w:p w14:paraId="04EC400A" w14:textId="57735D91" w:rsidR="001E434C" w:rsidRPr="00CA5408" w:rsidRDefault="001E434C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A5408">
              <w:rPr>
                <w:b/>
                <w:bCs/>
              </w:rPr>
              <w:t>40.0%</w:t>
            </w:r>
          </w:p>
        </w:tc>
        <w:tc>
          <w:tcPr>
            <w:tcW w:w="651" w:type="pct"/>
            <w:vAlign w:val="center"/>
          </w:tcPr>
          <w:p w14:paraId="76617ECB" w14:textId="0343C811" w:rsidR="001E434C" w:rsidRPr="00CA5408" w:rsidRDefault="001E434C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A5408">
              <w:rPr>
                <w:b/>
                <w:bCs/>
              </w:rPr>
              <w:t>9.5%</w:t>
            </w:r>
          </w:p>
        </w:tc>
        <w:tc>
          <w:tcPr>
            <w:tcW w:w="714" w:type="pct"/>
            <w:vAlign w:val="center"/>
          </w:tcPr>
          <w:p w14:paraId="7F4AA792" w14:textId="2915E3D0" w:rsidR="001E434C" w:rsidRPr="00CA5408" w:rsidRDefault="001E434C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A5408">
              <w:rPr>
                <w:b/>
                <w:bCs/>
              </w:rPr>
              <w:t>100%</w:t>
            </w:r>
          </w:p>
        </w:tc>
        <w:tc>
          <w:tcPr>
            <w:tcW w:w="519" w:type="pct"/>
            <w:vAlign w:val="center"/>
          </w:tcPr>
          <w:p w14:paraId="61B2DBEF" w14:textId="77777777" w:rsidR="001E434C" w:rsidRPr="00CA5408" w:rsidRDefault="001E434C" w:rsidP="00CA54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67845D3" w14:textId="77777777" w:rsidR="00BE17E6" w:rsidRDefault="00BE17E6" w:rsidP="00CA5408">
      <w:pPr>
        <w:jc w:val="both"/>
      </w:pPr>
    </w:p>
    <w:p w14:paraId="678AA01E" w14:textId="4CCA2F63" w:rsidR="00D20950" w:rsidRDefault="006E1C5B" w:rsidP="00A22377">
      <w:pPr>
        <w:pStyle w:val="Prrafodelista"/>
        <w:numPr>
          <w:ilvl w:val="1"/>
          <w:numId w:val="1"/>
        </w:numPr>
      </w:pPr>
      <w:r>
        <w:t xml:space="preserve">Distribución de costos directos </w:t>
      </w:r>
      <w:r w:rsidR="007435F3">
        <w:t>por entregable</w:t>
      </w:r>
    </w:p>
    <w:tbl>
      <w:tblPr>
        <w:tblStyle w:val="Tablaconcuadrcula6concolores"/>
        <w:tblW w:w="5834" w:type="pct"/>
        <w:jc w:val="center"/>
        <w:tblLook w:val="04A0" w:firstRow="1" w:lastRow="0" w:firstColumn="1" w:lastColumn="0" w:noHBand="0" w:noVBand="1"/>
      </w:tblPr>
      <w:tblGrid>
        <w:gridCol w:w="3540"/>
        <w:gridCol w:w="1702"/>
        <w:gridCol w:w="1558"/>
        <w:gridCol w:w="1420"/>
        <w:gridCol w:w="1558"/>
        <w:gridCol w:w="1132"/>
      </w:tblGrid>
      <w:tr w:rsidR="001E434C" w:rsidRPr="00CA5408" w14:paraId="4C27F392" w14:textId="77777777" w:rsidTr="00582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06E43140" w14:textId="77777777" w:rsidR="001E434C" w:rsidRPr="00CA5408" w:rsidRDefault="001E434C" w:rsidP="00A1571C">
            <w:r w:rsidRPr="00CA5408">
              <w:t>Entregable</w:t>
            </w:r>
          </w:p>
        </w:tc>
        <w:tc>
          <w:tcPr>
            <w:tcW w:w="780" w:type="pct"/>
            <w:vAlign w:val="center"/>
          </w:tcPr>
          <w:p w14:paraId="7B422A61" w14:textId="77777777" w:rsidR="001E434C" w:rsidRPr="00CA5408" w:rsidRDefault="001E434C" w:rsidP="00B1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rPr>
                <w:rFonts w:ascii="Aptos Narrow" w:hAnsi="Aptos Narrow"/>
                <w:color w:val="000000"/>
              </w:rPr>
              <w:t xml:space="preserve">Desarrollador Senior Full </w:t>
            </w:r>
            <w:proofErr w:type="spellStart"/>
            <w:r w:rsidRPr="00CA5408">
              <w:rPr>
                <w:rFonts w:ascii="Aptos Narrow" w:hAnsi="Aptos Narrow"/>
                <w:color w:val="000000"/>
              </w:rPr>
              <w:t>Stack</w:t>
            </w:r>
            <w:proofErr w:type="spellEnd"/>
          </w:p>
        </w:tc>
        <w:tc>
          <w:tcPr>
            <w:tcW w:w="714" w:type="pct"/>
            <w:vAlign w:val="center"/>
          </w:tcPr>
          <w:p w14:paraId="3460CC0B" w14:textId="77777777" w:rsidR="001E434C" w:rsidRPr="00CA5408" w:rsidRDefault="001E434C" w:rsidP="00B1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rPr>
                <w:rFonts w:ascii="Aptos Narrow" w:hAnsi="Aptos Narrow"/>
                <w:color w:val="000000"/>
              </w:rPr>
              <w:t xml:space="preserve">Ingeniero de </w:t>
            </w:r>
            <w:proofErr w:type="spellStart"/>
            <w:r w:rsidRPr="00CA5408">
              <w:rPr>
                <w:rFonts w:ascii="Aptos Narrow" w:hAnsi="Aptos Narrow"/>
                <w:color w:val="000000"/>
              </w:rPr>
              <w:t>Quality</w:t>
            </w:r>
            <w:proofErr w:type="spellEnd"/>
            <w:r w:rsidRPr="00CA5408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 w:rsidRPr="00CA5408">
              <w:rPr>
                <w:rFonts w:ascii="Aptos Narrow" w:hAnsi="Aptos Narrow"/>
                <w:color w:val="000000"/>
              </w:rPr>
              <w:t>Assurance</w:t>
            </w:r>
            <w:proofErr w:type="spellEnd"/>
            <w:r w:rsidRPr="00CA5408">
              <w:rPr>
                <w:rFonts w:ascii="Aptos Narrow" w:hAnsi="Aptos Narrow"/>
                <w:color w:val="000000"/>
              </w:rPr>
              <w:t xml:space="preserve"> (QA) Senior</w:t>
            </w:r>
          </w:p>
        </w:tc>
        <w:tc>
          <w:tcPr>
            <w:tcW w:w="651" w:type="pct"/>
            <w:vAlign w:val="center"/>
          </w:tcPr>
          <w:p w14:paraId="00807EC4" w14:textId="77777777" w:rsidR="001E434C" w:rsidRPr="00CA5408" w:rsidRDefault="001E434C" w:rsidP="00B1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5408">
              <w:rPr>
                <w:rFonts w:ascii="Aptos Narrow" w:hAnsi="Aptos Narrow"/>
                <w:color w:val="000000"/>
              </w:rPr>
              <w:t>Project Manager</w:t>
            </w:r>
          </w:p>
        </w:tc>
        <w:tc>
          <w:tcPr>
            <w:tcW w:w="714" w:type="pct"/>
            <w:vAlign w:val="center"/>
          </w:tcPr>
          <w:p w14:paraId="5C8BE497" w14:textId="77777777" w:rsidR="001E434C" w:rsidRPr="00CA5408" w:rsidRDefault="001E434C" w:rsidP="00B1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CA5408">
              <w:rPr>
                <w:rFonts w:ascii="Aptos Narrow" w:hAnsi="Aptos Narrow"/>
                <w:color w:val="000000"/>
              </w:rPr>
              <w:t>Esfuerzo total del equipo técnico</w:t>
            </w:r>
          </w:p>
        </w:tc>
        <w:tc>
          <w:tcPr>
            <w:tcW w:w="519" w:type="pct"/>
            <w:vAlign w:val="center"/>
          </w:tcPr>
          <w:p w14:paraId="7DCD6851" w14:textId="77777777" w:rsidR="001E434C" w:rsidRPr="00F25B95" w:rsidRDefault="001E434C" w:rsidP="00B1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F25B95">
              <w:rPr>
                <w:rFonts w:ascii="Aptos Narrow" w:hAnsi="Aptos Narrow"/>
                <w:color w:val="000000"/>
              </w:rPr>
              <w:t>%</w:t>
            </w:r>
          </w:p>
        </w:tc>
      </w:tr>
      <w:tr w:rsidR="00E300F4" w:rsidRPr="00CA5408" w14:paraId="14026A7D" w14:textId="77777777" w:rsidTr="0058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33B80387" w14:textId="038453EF" w:rsidR="00E300F4" w:rsidRPr="001E434C" w:rsidRDefault="00E300F4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1: Diagnóstico, evaluación de riesgos, propuesta técnica y plan de trabajo</w:t>
            </w:r>
          </w:p>
        </w:tc>
        <w:tc>
          <w:tcPr>
            <w:tcW w:w="780" w:type="pct"/>
            <w:vAlign w:val="center"/>
          </w:tcPr>
          <w:p w14:paraId="356C2391" w14:textId="309CD5DF" w:rsidR="00E300F4" w:rsidRPr="00CA5408" w:rsidRDefault="00E300F4" w:rsidP="00E30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$1,200</w:t>
            </w:r>
          </w:p>
        </w:tc>
        <w:tc>
          <w:tcPr>
            <w:tcW w:w="714" w:type="pct"/>
            <w:vAlign w:val="center"/>
          </w:tcPr>
          <w:p w14:paraId="109D3D22" w14:textId="714917C1" w:rsidR="00E300F4" w:rsidRPr="00CA5408" w:rsidRDefault="00E300F4" w:rsidP="00E30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- </w:t>
            </w:r>
          </w:p>
        </w:tc>
        <w:tc>
          <w:tcPr>
            <w:tcW w:w="651" w:type="pct"/>
            <w:vAlign w:val="center"/>
          </w:tcPr>
          <w:p w14:paraId="7B3EF174" w14:textId="717CAEA3" w:rsidR="00E300F4" w:rsidRPr="00CA5408" w:rsidRDefault="00E300F4" w:rsidP="00E30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$120 </w:t>
            </w:r>
          </w:p>
        </w:tc>
        <w:tc>
          <w:tcPr>
            <w:tcW w:w="714" w:type="pct"/>
            <w:vAlign w:val="center"/>
          </w:tcPr>
          <w:p w14:paraId="38C1E082" w14:textId="1913357A" w:rsidR="00E300F4" w:rsidRPr="00CA5408" w:rsidRDefault="00E300F4" w:rsidP="00E30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$1,320 </w:t>
            </w:r>
          </w:p>
        </w:tc>
        <w:tc>
          <w:tcPr>
            <w:tcW w:w="519" w:type="pct"/>
            <w:vAlign w:val="center"/>
          </w:tcPr>
          <w:p w14:paraId="00CEAE54" w14:textId="0CEBAFBE" w:rsidR="00E300F4" w:rsidRPr="00F25B95" w:rsidRDefault="00E300F4" w:rsidP="00E30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3.0%</w:t>
            </w:r>
          </w:p>
        </w:tc>
      </w:tr>
      <w:tr w:rsidR="00E300F4" w:rsidRPr="00CA5408" w14:paraId="3017A482" w14:textId="77777777" w:rsidTr="005824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3BBC0A10" w14:textId="123166FD" w:rsidR="00E300F4" w:rsidRPr="001E434C" w:rsidRDefault="00E300F4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lastRenderedPageBreak/>
              <w:t>Entregable No. 2: Diseño de nuevo sistema.</w:t>
            </w:r>
          </w:p>
        </w:tc>
        <w:tc>
          <w:tcPr>
            <w:tcW w:w="780" w:type="pct"/>
            <w:vAlign w:val="center"/>
          </w:tcPr>
          <w:p w14:paraId="37DAE62F" w14:textId="408D5762" w:rsidR="00E300F4" w:rsidRPr="00CA5408" w:rsidRDefault="00E300F4" w:rsidP="00E30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$2,400</w:t>
            </w:r>
          </w:p>
        </w:tc>
        <w:tc>
          <w:tcPr>
            <w:tcW w:w="714" w:type="pct"/>
            <w:vAlign w:val="center"/>
          </w:tcPr>
          <w:p w14:paraId="63BD7D7A" w14:textId="4B86270D" w:rsidR="00E300F4" w:rsidRPr="00CA5408" w:rsidRDefault="00E300F4" w:rsidP="00E30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- </w:t>
            </w:r>
          </w:p>
        </w:tc>
        <w:tc>
          <w:tcPr>
            <w:tcW w:w="651" w:type="pct"/>
            <w:vAlign w:val="center"/>
          </w:tcPr>
          <w:p w14:paraId="77839A71" w14:textId="7A18B62E" w:rsidR="00E300F4" w:rsidRPr="00CA5408" w:rsidRDefault="00E300F4" w:rsidP="00E30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$240 </w:t>
            </w:r>
          </w:p>
        </w:tc>
        <w:tc>
          <w:tcPr>
            <w:tcW w:w="714" w:type="pct"/>
            <w:vAlign w:val="center"/>
          </w:tcPr>
          <w:p w14:paraId="0EC8DB30" w14:textId="42EB5391" w:rsidR="00E300F4" w:rsidRPr="00CA5408" w:rsidRDefault="00E300F4" w:rsidP="00E30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$2,640 </w:t>
            </w:r>
          </w:p>
        </w:tc>
        <w:tc>
          <w:tcPr>
            <w:tcW w:w="519" w:type="pct"/>
            <w:vAlign w:val="center"/>
          </w:tcPr>
          <w:p w14:paraId="4A8D76E9" w14:textId="63B4E947" w:rsidR="00E300F4" w:rsidRPr="00F25B95" w:rsidRDefault="00E300F4" w:rsidP="00E30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6.0%</w:t>
            </w:r>
          </w:p>
        </w:tc>
      </w:tr>
      <w:tr w:rsidR="00582499" w:rsidRPr="00CA5408" w14:paraId="1BAC0281" w14:textId="77777777" w:rsidTr="0058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160EDD3B" w14:textId="77777777" w:rsidR="00582499" w:rsidRPr="001E434C" w:rsidRDefault="00582499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3: Ajustes al módulo normativo del SISA.</w:t>
            </w:r>
          </w:p>
        </w:tc>
        <w:tc>
          <w:tcPr>
            <w:tcW w:w="780" w:type="pct"/>
            <w:vAlign w:val="center"/>
          </w:tcPr>
          <w:p w14:paraId="5349D748" w14:textId="1B643D21" w:rsidR="00582499" w:rsidRPr="00CA5408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$5,400</w:t>
            </w:r>
          </w:p>
        </w:tc>
        <w:tc>
          <w:tcPr>
            <w:tcW w:w="714" w:type="pct"/>
            <w:vAlign w:val="center"/>
          </w:tcPr>
          <w:p w14:paraId="52D4BD7F" w14:textId="3D36AB6D" w:rsidR="00582499" w:rsidRPr="00CA5408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$1,60</w:t>
            </w:r>
            <w:r>
              <w:t>0</w:t>
            </w:r>
            <w:r w:rsidRPr="00582916">
              <w:t xml:space="preserve"> </w:t>
            </w:r>
          </w:p>
        </w:tc>
        <w:tc>
          <w:tcPr>
            <w:tcW w:w="651" w:type="pct"/>
            <w:vAlign w:val="center"/>
          </w:tcPr>
          <w:p w14:paraId="467690E5" w14:textId="0F67B067" w:rsidR="00582499" w:rsidRPr="00CA5408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$540 </w:t>
            </w:r>
          </w:p>
        </w:tc>
        <w:tc>
          <w:tcPr>
            <w:tcW w:w="714" w:type="pct"/>
            <w:vAlign w:val="center"/>
          </w:tcPr>
          <w:p w14:paraId="4DA18046" w14:textId="500B52D2" w:rsidR="00582499" w:rsidRPr="00CA5408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$7,540 </w:t>
            </w:r>
          </w:p>
        </w:tc>
        <w:tc>
          <w:tcPr>
            <w:tcW w:w="519" w:type="pct"/>
            <w:vAlign w:val="center"/>
          </w:tcPr>
          <w:p w14:paraId="47C2EA86" w14:textId="75F765B9" w:rsidR="00582499" w:rsidRPr="00F25B95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17.2%</w:t>
            </w:r>
          </w:p>
        </w:tc>
      </w:tr>
      <w:tr w:rsidR="00582499" w:rsidRPr="00CA5408" w14:paraId="1C7610DD" w14:textId="77777777" w:rsidTr="005824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30E8D0F4" w14:textId="77777777" w:rsidR="00582499" w:rsidRPr="001E434C" w:rsidRDefault="00582499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4: Sistema de colas e interconexiones.</w:t>
            </w:r>
          </w:p>
        </w:tc>
        <w:tc>
          <w:tcPr>
            <w:tcW w:w="780" w:type="pct"/>
            <w:vAlign w:val="center"/>
          </w:tcPr>
          <w:p w14:paraId="6EA4DC0E" w14:textId="313423D9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$4,395 </w:t>
            </w:r>
          </w:p>
        </w:tc>
        <w:tc>
          <w:tcPr>
            <w:tcW w:w="714" w:type="pct"/>
            <w:vAlign w:val="center"/>
          </w:tcPr>
          <w:p w14:paraId="459B06DD" w14:textId="5DFD4755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$2,344 </w:t>
            </w:r>
          </w:p>
        </w:tc>
        <w:tc>
          <w:tcPr>
            <w:tcW w:w="651" w:type="pct"/>
            <w:vAlign w:val="center"/>
          </w:tcPr>
          <w:p w14:paraId="676316D6" w14:textId="0C350654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$440 </w:t>
            </w:r>
          </w:p>
        </w:tc>
        <w:tc>
          <w:tcPr>
            <w:tcW w:w="714" w:type="pct"/>
            <w:vAlign w:val="center"/>
          </w:tcPr>
          <w:p w14:paraId="5F7005AD" w14:textId="1AA6E74F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$7,179 </w:t>
            </w:r>
          </w:p>
        </w:tc>
        <w:tc>
          <w:tcPr>
            <w:tcW w:w="519" w:type="pct"/>
            <w:vAlign w:val="center"/>
          </w:tcPr>
          <w:p w14:paraId="6796BA4D" w14:textId="57398CC4" w:rsidR="00582499" w:rsidRPr="00F25B95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16.4%</w:t>
            </w:r>
          </w:p>
        </w:tc>
      </w:tr>
      <w:tr w:rsidR="00582499" w:rsidRPr="00CA5408" w14:paraId="34D50F73" w14:textId="77777777" w:rsidTr="0058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7871AF8B" w14:textId="77777777" w:rsidR="00582499" w:rsidRPr="001E434C" w:rsidRDefault="00582499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5: Módulo de monitoreo del sistema de colas.</w:t>
            </w:r>
          </w:p>
        </w:tc>
        <w:tc>
          <w:tcPr>
            <w:tcW w:w="780" w:type="pct"/>
            <w:vAlign w:val="center"/>
          </w:tcPr>
          <w:p w14:paraId="3C686FB7" w14:textId="368C0285" w:rsidR="00582499" w:rsidRPr="00CA5408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$6,195 </w:t>
            </w:r>
          </w:p>
        </w:tc>
        <w:tc>
          <w:tcPr>
            <w:tcW w:w="714" w:type="pct"/>
            <w:vAlign w:val="center"/>
          </w:tcPr>
          <w:p w14:paraId="0D92A204" w14:textId="073BFED8" w:rsidR="00582499" w:rsidRPr="00CA5408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$3,304 </w:t>
            </w:r>
          </w:p>
        </w:tc>
        <w:tc>
          <w:tcPr>
            <w:tcW w:w="651" w:type="pct"/>
            <w:vAlign w:val="center"/>
          </w:tcPr>
          <w:p w14:paraId="4D5E2175" w14:textId="4747998C" w:rsidR="00582499" w:rsidRPr="00CA5408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$620 </w:t>
            </w:r>
          </w:p>
        </w:tc>
        <w:tc>
          <w:tcPr>
            <w:tcW w:w="714" w:type="pct"/>
            <w:vAlign w:val="center"/>
          </w:tcPr>
          <w:p w14:paraId="2F367393" w14:textId="0AEC3A87" w:rsidR="00582499" w:rsidRPr="00CA5408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916">
              <w:t xml:space="preserve"> $10,119 </w:t>
            </w:r>
          </w:p>
        </w:tc>
        <w:tc>
          <w:tcPr>
            <w:tcW w:w="519" w:type="pct"/>
            <w:vAlign w:val="center"/>
          </w:tcPr>
          <w:p w14:paraId="56FCA1B9" w14:textId="71735C55" w:rsidR="00582499" w:rsidRPr="00F25B95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23.1%</w:t>
            </w:r>
          </w:p>
        </w:tc>
      </w:tr>
      <w:tr w:rsidR="00582499" w:rsidRPr="00CA5408" w14:paraId="12F41AAD" w14:textId="77777777" w:rsidTr="005824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6CBE6F10" w14:textId="77777777" w:rsidR="00582499" w:rsidRPr="001E434C" w:rsidRDefault="00582499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6: Soporte técnico para uso del sistema.</w:t>
            </w:r>
          </w:p>
        </w:tc>
        <w:tc>
          <w:tcPr>
            <w:tcW w:w="780" w:type="pct"/>
            <w:vAlign w:val="center"/>
          </w:tcPr>
          <w:p w14:paraId="60B7B32B" w14:textId="7AE0CD46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$9,195 </w:t>
            </w:r>
          </w:p>
        </w:tc>
        <w:tc>
          <w:tcPr>
            <w:tcW w:w="714" w:type="pct"/>
            <w:vAlign w:val="center"/>
          </w:tcPr>
          <w:p w14:paraId="02616A4B" w14:textId="433B3142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$4,904 </w:t>
            </w:r>
          </w:p>
        </w:tc>
        <w:tc>
          <w:tcPr>
            <w:tcW w:w="651" w:type="pct"/>
            <w:vAlign w:val="center"/>
          </w:tcPr>
          <w:p w14:paraId="6E376169" w14:textId="7A4B9588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$920 </w:t>
            </w:r>
          </w:p>
        </w:tc>
        <w:tc>
          <w:tcPr>
            <w:tcW w:w="714" w:type="pct"/>
            <w:vAlign w:val="center"/>
          </w:tcPr>
          <w:p w14:paraId="5DA0F2C1" w14:textId="710686D2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2916">
              <w:t xml:space="preserve"> $15,019 </w:t>
            </w:r>
          </w:p>
        </w:tc>
        <w:tc>
          <w:tcPr>
            <w:tcW w:w="519" w:type="pct"/>
            <w:vAlign w:val="center"/>
          </w:tcPr>
          <w:p w14:paraId="028DBF64" w14:textId="0E0417D7" w:rsidR="00582499" w:rsidRPr="00F25B95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34.3%</w:t>
            </w:r>
          </w:p>
        </w:tc>
      </w:tr>
      <w:tr w:rsidR="00582499" w:rsidRPr="00CA5408" w14:paraId="3AD37382" w14:textId="77777777" w:rsidTr="00582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39B00CEE" w14:textId="77777777" w:rsidR="00582499" w:rsidRPr="001E434C" w:rsidRDefault="00582499" w:rsidP="00A1571C">
            <w:pPr>
              <w:rPr>
                <w:sz w:val="24"/>
                <w:szCs w:val="24"/>
              </w:rPr>
            </w:pPr>
            <w:r w:rsidRPr="001E434C">
              <w:rPr>
                <w:sz w:val="24"/>
                <w:szCs w:val="24"/>
              </w:rPr>
              <w:t>Total</w:t>
            </w:r>
          </w:p>
        </w:tc>
        <w:tc>
          <w:tcPr>
            <w:tcW w:w="780" w:type="pct"/>
            <w:vAlign w:val="center"/>
          </w:tcPr>
          <w:p w14:paraId="31ECEC24" w14:textId="4A137231" w:rsidR="00582499" w:rsidRPr="00F25B95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$28,785</w:t>
            </w:r>
          </w:p>
        </w:tc>
        <w:tc>
          <w:tcPr>
            <w:tcW w:w="714" w:type="pct"/>
            <w:vAlign w:val="center"/>
          </w:tcPr>
          <w:p w14:paraId="692BE735" w14:textId="76915DCC" w:rsidR="00582499" w:rsidRPr="00F25B95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$12,152</w:t>
            </w:r>
          </w:p>
        </w:tc>
        <w:tc>
          <w:tcPr>
            <w:tcW w:w="651" w:type="pct"/>
            <w:vAlign w:val="center"/>
          </w:tcPr>
          <w:p w14:paraId="5451DD0E" w14:textId="5CA276B2" w:rsidR="00582499" w:rsidRPr="00F25B95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$2,880</w:t>
            </w:r>
          </w:p>
        </w:tc>
        <w:tc>
          <w:tcPr>
            <w:tcW w:w="714" w:type="pct"/>
            <w:vAlign w:val="center"/>
          </w:tcPr>
          <w:p w14:paraId="639A4524" w14:textId="14AFE135" w:rsidR="00582499" w:rsidRPr="00F25B95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$43,817</w:t>
            </w:r>
          </w:p>
        </w:tc>
        <w:tc>
          <w:tcPr>
            <w:tcW w:w="519" w:type="pct"/>
            <w:vAlign w:val="center"/>
          </w:tcPr>
          <w:p w14:paraId="305B54DD" w14:textId="1FD2C46F" w:rsidR="00582499" w:rsidRPr="00F25B95" w:rsidRDefault="00582499" w:rsidP="00582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25B95">
              <w:rPr>
                <w:b/>
                <w:bCs/>
              </w:rPr>
              <w:t>100.0%</w:t>
            </w:r>
          </w:p>
        </w:tc>
      </w:tr>
      <w:tr w:rsidR="00582499" w:rsidRPr="00CA5408" w14:paraId="688C8DDF" w14:textId="77777777" w:rsidTr="005824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pct"/>
            <w:vAlign w:val="center"/>
          </w:tcPr>
          <w:p w14:paraId="5D03182B" w14:textId="77777777" w:rsidR="00582499" w:rsidRPr="001E434C" w:rsidRDefault="00582499" w:rsidP="00A1571C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Distribución porcentual de los recursos</w:t>
            </w:r>
          </w:p>
        </w:tc>
        <w:tc>
          <w:tcPr>
            <w:tcW w:w="780" w:type="pct"/>
            <w:vAlign w:val="center"/>
          </w:tcPr>
          <w:p w14:paraId="5AC31092" w14:textId="73C69F14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82916">
              <w:t>65.7%</w:t>
            </w:r>
          </w:p>
        </w:tc>
        <w:tc>
          <w:tcPr>
            <w:tcW w:w="714" w:type="pct"/>
            <w:vAlign w:val="center"/>
          </w:tcPr>
          <w:p w14:paraId="085FA0E9" w14:textId="25D1AA6B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82916">
              <w:t>27.7%</w:t>
            </w:r>
          </w:p>
        </w:tc>
        <w:tc>
          <w:tcPr>
            <w:tcW w:w="651" w:type="pct"/>
            <w:vAlign w:val="center"/>
          </w:tcPr>
          <w:p w14:paraId="57ACC563" w14:textId="778390ED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82916">
              <w:t>6.6%</w:t>
            </w:r>
          </w:p>
        </w:tc>
        <w:tc>
          <w:tcPr>
            <w:tcW w:w="714" w:type="pct"/>
            <w:vAlign w:val="center"/>
          </w:tcPr>
          <w:p w14:paraId="1A1D5064" w14:textId="3C6B889E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19" w:type="pct"/>
            <w:vAlign w:val="center"/>
          </w:tcPr>
          <w:p w14:paraId="71A1D59B" w14:textId="77777777" w:rsidR="00582499" w:rsidRPr="00CA5408" w:rsidRDefault="00582499" w:rsidP="00582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DACCAE3" w14:textId="5E143893" w:rsidR="007E3893" w:rsidRDefault="007E3893" w:rsidP="00745A39">
      <w:pPr>
        <w:pStyle w:val="Prrafodelista"/>
        <w:ind w:left="1080"/>
      </w:pPr>
    </w:p>
    <w:p w14:paraId="463E46B8" w14:textId="4054B9F3" w:rsidR="007E3893" w:rsidRDefault="00E300F4" w:rsidP="00E8109D">
      <w:pPr>
        <w:pStyle w:val="Prrafodelista"/>
        <w:numPr>
          <w:ilvl w:val="1"/>
          <w:numId w:val="1"/>
        </w:numPr>
      </w:pPr>
      <w:r>
        <w:t>Capacitaciones y reuniones de trabajo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116"/>
        <w:gridCol w:w="3967"/>
        <w:gridCol w:w="2267"/>
      </w:tblGrid>
      <w:tr w:rsidR="00E300F4" w14:paraId="24FCEBAB" w14:textId="77777777" w:rsidTr="0076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C958BA" w14:textId="5A422511" w:rsidR="00E300F4" w:rsidRDefault="00E300F4" w:rsidP="00E300F4">
            <w:r>
              <w:t>Entregable</w:t>
            </w:r>
          </w:p>
        </w:tc>
        <w:tc>
          <w:tcPr>
            <w:tcW w:w="3967" w:type="dxa"/>
          </w:tcPr>
          <w:p w14:paraId="195DC5A5" w14:textId="6F51326C" w:rsidR="00E300F4" w:rsidRDefault="00E300F4" w:rsidP="00E30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762361">
              <w:t>scri</w:t>
            </w:r>
            <w:r>
              <w:t>pción</w:t>
            </w:r>
          </w:p>
        </w:tc>
        <w:tc>
          <w:tcPr>
            <w:tcW w:w="2267" w:type="dxa"/>
            <w:shd w:val="clear" w:color="auto" w:fill="auto"/>
          </w:tcPr>
          <w:p w14:paraId="3D73F7F9" w14:textId="3289B31C" w:rsidR="00E300F4" w:rsidRPr="00762361" w:rsidRDefault="00E300F4" w:rsidP="00E30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2361">
              <w:t>Número de actividades</w:t>
            </w:r>
          </w:p>
        </w:tc>
      </w:tr>
      <w:tr w:rsidR="00E300F4" w14:paraId="14D3660A" w14:textId="77777777" w:rsidTr="0076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37C436A" w14:textId="5DFF9C16" w:rsidR="00E300F4" w:rsidRDefault="00E300F4" w:rsidP="00E300F4">
            <w:r w:rsidRPr="001E434C">
              <w:rPr>
                <w:sz w:val="20"/>
                <w:szCs w:val="20"/>
              </w:rPr>
              <w:t>Entregable No. 3: Ajustes al módulo normativo del SISA.</w:t>
            </w:r>
          </w:p>
        </w:tc>
        <w:tc>
          <w:tcPr>
            <w:tcW w:w="3967" w:type="dxa"/>
          </w:tcPr>
          <w:p w14:paraId="5132F9CC" w14:textId="254ABB7C" w:rsidR="00E300F4" w:rsidRPr="000B017C" w:rsidRDefault="00E300F4" w:rsidP="00E30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1571C">
              <w:t xml:space="preserve">Al finalizar las pruebas del </w:t>
            </w:r>
            <w:r w:rsidR="00A1571C" w:rsidRPr="00A1571C">
              <w:t>módulo</w:t>
            </w:r>
            <w:r w:rsidRPr="00A1571C">
              <w:t xml:space="preserve"> normativo SISA y se tenga certificación de uso, se </w:t>
            </w:r>
            <w:r w:rsidR="00BF1102" w:rsidRPr="00A1571C">
              <w:t>llevarán</w:t>
            </w:r>
            <w:r w:rsidRPr="00A1571C">
              <w:t xml:space="preserve"> a cabo capacitaciones</w:t>
            </w:r>
            <w:r w:rsidR="00BF1102" w:rsidRPr="00A1571C">
              <w:t xml:space="preserve"> para los usuarios finales </w:t>
            </w:r>
          </w:p>
        </w:tc>
        <w:tc>
          <w:tcPr>
            <w:tcW w:w="2267" w:type="dxa"/>
            <w:shd w:val="clear" w:color="auto" w:fill="auto"/>
          </w:tcPr>
          <w:p w14:paraId="061D3581" w14:textId="77777777" w:rsidR="00E300F4" w:rsidRPr="00762361" w:rsidRDefault="00762361" w:rsidP="00E30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361">
              <w:t>1 actividad de transferencia de conocimientos.</w:t>
            </w:r>
          </w:p>
          <w:p w14:paraId="2BA5DB1B" w14:textId="5A55A91C" w:rsidR="00762361" w:rsidRPr="00762361" w:rsidRDefault="00762361" w:rsidP="00E30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361">
              <w:t>2 capacitaciones a usuarios finales.</w:t>
            </w:r>
          </w:p>
        </w:tc>
      </w:tr>
      <w:tr w:rsidR="00E300F4" w14:paraId="20214745" w14:textId="77777777" w:rsidTr="0076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CFE4F33" w14:textId="3213CFF6" w:rsidR="00E300F4" w:rsidRDefault="00E300F4" w:rsidP="00E300F4">
            <w:r w:rsidRPr="001E434C">
              <w:rPr>
                <w:sz w:val="20"/>
                <w:szCs w:val="20"/>
              </w:rPr>
              <w:t>Entregable No. 4: Sistema de colas e interconexiones.</w:t>
            </w:r>
          </w:p>
        </w:tc>
        <w:tc>
          <w:tcPr>
            <w:tcW w:w="3967" w:type="dxa"/>
          </w:tcPr>
          <w:p w14:paraId="13310889" w14:textId="77777777" w:rsidR="00E300F4" w:rsidRPr="000B017C" w:rsidRDefault="00E300F4" w:rsidP="00E3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267" w:type="dxa"/>
            <w:shd w:val="clear" w:color="auto" w:fill="auto"/>
          </w:tcPr>
          <w:p w14:paraId="54F1D817" w14:textId="77777777" w:rsidR="00762361" w:rsidRPr="00762361" w:rsidRDefault="00762361" w:rsidP="0076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361">
              <w:t>1 actividad de transferencia de conocimientos.</w:t>
            </w:r>
          </w:p>
          <w:p w14:paraId="5B211B4D" w14:textId="5CFBC850" w:rsidR="00E300F4" w:rsidRPr="00762361" w:rsidRDefault="00762361" w:rsidP="0076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361">
              <w:t>2 capacitaciones a usuarios finales.</w:t>
            </w:r>
          </w:p>
        </w:tc>
      </w:tr>
      <w:tr w:rsidR="00E300F4" w14:paraId="0A662640" w14:textId="77777777" w:rsidTr="0076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7B7E3EE" w14:textId="3D1DCD49" w:rsidR="00E300F4" w:rsidRDefault="00E300F4" w:rsidP="00E300F4">
            <w:r w:rsidRPr="001E434C">
              <w:rPr>
                <w:sz w:val="20"/>
                <w:szCs w:val="20"/>
              </w:rPr>
              <w:t>Entregable No. 5: Módulo de monitoreo del sistema de colas.</w:t>
            </w:r>
          </w:p>
        </w:tc>
        <w:tc>
          <w:tcPr>
            <w:tcW w:w="3967" w:type="dxa"/>
          </w:tcPr>
          <w:p w14:paraId="24AFEE57" w14:textId="77777777" w:rsidR="00E300F4" w:rsidRPr="000B017C" w:rsidRDefault="00E300F4" w:rsidP="00E30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267" w:type="dxa"/>
            <w:shd w:val="clear" w:color="auto" w:fill="auto"/>
          </w:tcPr>
          <w:p w14:paraId="24AAA611" w14:textId="77777777" w:rsidR="00762361" w:rsidRPr="00762361" w:rsidRDefault="00762361" w:rsidP="0076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361">
              <w:t>1 actividad de transferencia de conocimientos.</w:t>
            </w:r>
          </w:p>
          <w:p w14:paraId="0C574105" w14:textId="41B1AA33" w:rsidR="00E300F4" w:rsidRPr="00762361" w:rsidRDefault="00762361" w:rsidP="00762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361">
              <w:t>2 capacitaciones a usuarios finales.</w:t>
            </w:r>
          </w:p>
        </w:tc>
      </w:tr>
      <w:tr w:rsidR="00E300F4" w14:paraId="70CE6C53" w14:textId="77777777" w:rsidTr="0076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9971A88" w14:textId="3A1E99FF" w:rsidR="00E300F4" w:rsidRPr="001E434C" w:rsidRDefault="00E300F4" w:rsidP="00E300F4">
            <w:pPr>
              <w:rPr>
                <w:sz w:val="20"/>
                <w:szCs w:val="20"/>
              </w:rPr>
            </w:pPr>
            <w:r w:rsidRPr="001E434C">
              <w:rPr>
                <w:sz w:val="20"/>
                <w:szCs w:val="20"/>
              </w:rPr>
              <w:t>Entregable No. 6: Soporte técnico para uso del sistema.</w:t>
            </w:r>
          </w:p>
        </w:tc>
        <w:tc>
          <w:tcPr>
            <w:tcW w:w="3967" w:type="dxa"/>
          </w:tcPr>
          <w:p w14:paraId="64E1D242" w14:textId="0EB97A49" w:rsidR="00E300F4" w:rsidRPr="000B017C" w:rsidRDefault="00762361" w:rsidP="00E3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62361">
              <w:t>Este</w:t>
            </w:r>
            <w:r>
              <w:t xml:space="preserve"> entregable es transversal a todo el proyecto, por </w:t>
            </w:r>
            <w:proofErr w:type="spellStart"/>
            <w:r>
              <w:t>loq</w:t>
            </w:r>
            <w:proofErr w:type="spellEnd"/>
          </w:p>
        </w:tc>
        <w:tc>
          <w:tcPr>
            <w:tcW w:w="2267" w:type="dxa"/>
            <w:shd w:val="clear" w:color="auto" w:fill="auto"/>
          </w:tcPr>
          <w:p w14:paraId="759424A7" w14:textId="77777777" w:rsidR="00762361" w:rsidRPr="00762361" w:rsidRDefault="00762361" w:rsidP="0076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361">
              <w:t>1 actividad de transferencia de conocimientos.</w:t>
            </w:r>
          </w:p>
          <w:p w14:paraId="464C1BAC" w14:textId="4F4F0391" w:rsidR="00E300F4" w:rsidRPr="00762361" w:rsidRDefault="00762361" w:rsidP="00762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361">
              <w:t>2 capacitaciones a usuarios finales.</w:t>
            </w:r>
          </w:p>
        </w:tc>
      </w:tr>
    </w:tbl>
    <w:p w14:paraId="18C7377D" w14:textId="77777777" w:rsidR="0063155E" w:rsidRDefault="0063155E"/>
    <w:p w14:paraId="31B26845" w14:textId="77777777" w:rsidR="0039576C" w:rsidRDefault="0039576C"/>
    <w:p w14:paraId="3838A6B6" w14:textId="77777777" w:rsidR="0039576C" w:rsidRDefault="0039576C"/>
    <w:p w14:paraId="33E13962" w14:textId="77777777" w:rsidR="0063155E" w:rsidRDefault="0063155E"/>
    <w:p w14:paraId="64E936F4" w14:textId="77777777" w:rsidR="0063155E" w:rsidRDefault="0063155E"/>
    <w:sectPr w:rsidR="0063155E" w:rsidSect="00920C76">
      <w:headerReference w:type="even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8EE06" w14:textId="77777777" w:rsidR="00E47362" w:rsidRDefault="00E47362" w:rsidP="00920C76">
      <w:pPr>
        <w:spacing w:after="0" w:line="240" w:lineRule="auto"/>
      </w:pPr>
      <w:r>
        <w:separator/>
      </w:r>
    </w:p>
  </w:endnote>
  <w:endnote w:type="continuationSeparator" w:id="0">
    <w:p w14:paraId="37E14C75" w14:textId="77777777" w:rsidR="00E47362" w:rsidRDefault="00E47362" w:rsidP="0092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10134" w14:textId="77777777" w:rsidR="00E47362" w:rsidRDefault="00E47362" w:rsidP="00920C76">
      <w:pPr>
        <w:spacing w:after="0" w:line="240" w:lineRule="auto"/>
      </w:pPr>
      <w:r>
        <w:separator/>
      </w:r>
    </w:p>
  </w:footnote>
  <w:footnote w:type="continuationSeparator" w:id="0">
    <w:p w14:paraId="4777D217" w14:textId="77777777" w:rsidR="00E47362" w:rsidRDefault="00E47362" w:rsidP="00920C76">
      <w:pPr>
        <w:spacing w:after="0" w:line="240" w:lineRule="auto"/>
      </w:pPr>
      <w:r>
        <w:continuationSeparator/>
      </w:r>
    </w:p>
  </w:footnote>
  <w:footnote w:id="1">
    <w:p w14:paraId="1B5A362A" w14:textId="6B346CD6" w:rsidR="00F25B95" w:rsidRDefault="00F25B95">
      <w:pPr>
        <w:pStyle w:val="Textonotapie"/>
      </w:pPr>
      <w:r>
        <w:rPr>
          <w:rStyle w:val="Refdenotaalpie"/>
        </w:rPr>
        <w:footnoteRef/>
      </w:r>
      <w:r>
        <w:t xml:space="preserve"> (Ganancia antes de impuestos/1.13*1.13)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7AABB" w14:textId="77777777" w:rsidR="00920C76" w:rsidRDefault="00920C76"/>
  <w:p w14:paraId="539DA225" w14:textId="77777777" w:rsidR="00920C76" w:rsidRDefault="00920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184"/>
    <w:multiLevelType w:val="hybridMultilevel"/>
    <w:tmpl w:val="93B6392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113718"/>
    <w:multiLevelType w:val="hybridMultilevel"/>
    <w:tmpl w:val="99DAE9F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2635D"/>
    <w:multiLevelType w:val="hybridMultilevel"/>
    <w:tmpl w:val="2C006F4C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87724"/>
    <w:multiLevelType w:val="hybridMultilevel"/>
    <w:tmpl w:val="D590970A"/>
    <w:lvl w:ilvl="0" w:tplc="0409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2BE650E1"/>
    <w:multiLevelType w:val="hybridMultilevel"/>
    <w:tmpl w:val="10841982"/>
    <w:lvl w:ilvl="0" w:tplc="4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6670ED"/>
    <w:multiLevelType w:val="hybridMultilevel"/>
    <w:tmpl w:val="7AC6848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44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440A001B" w:tentative="1">
      <w:start w:val="1"/>
      <w:numFmt w:val="lowerRoman"/>
      <w:lvlText w:val="%3."/>
      <w:lvlJc w:val="right"/>
      <w:pPr>
        <w:ind w:left="3240" w:hanging="180"/>
      </w:pPr>
    </w:lvl>
    <w:lvl w:ilvl="3" w:tplc="440A000F" w:tentative="1">
      <w:start w:val="1"/>
      <w:numFmt w:val="decimal"/>
      <w:lvlText w:val="%4."/>
      <w:lvlJc w:val="left"/>
      <w:pPr>
        <w:ind w:left="3960" w:hanging="360"/>
      </w:pPr>
    </w:lvl>
    <w:lvl w:ilvl="4" w:tplc="440A0019" w:tentative="1">
      <w:start w:val="1"/>
      <w:numFmt w:val="lowerLetter"/>
      <w:lvlText w:val="%5."/>
      <w:lvlJc w:val="left"/>
      <w:pPr>
        <w:ind w:left="4680" w:hanging="360"/>
      </w:pPr>
    </w:lvl>
    <w:lvl w:ilvl="5" w:tplc="440A001B" w:tentative="1">
      <w:start w:val="1"/>
      <w:numFmt w:val="lowerRoman"/>
      <w:lvlText w:val="%6."/>
      <w:lvlJc w:val="right"/>
      <w:pPr>
        <w:ind w:left="5400" w:hanging="180"/>
      </w:pPr>
    </w:lvl>
    <w:lvl w:ilvl="6" w:tplc="440A000F" w:tentative="1">
      <w:start w:val="1"/>
      <w:numFmt w:val="decimal"/>
      <w:lvlText w:val="%7."/>
      <w:lvlJc w:val="left"/>
      <w:pPr>
        <w:ind w:left="6120" w:hanging="360"/>
      </w:pPr>
    </w:lvl>
    <w:lvl w:ilvl="7" w:tplc="440A0019" w:tentative="1">
      <w:start w:val="1"/>
      <w:numFmt w:val="lowerLetter"/>
      <w:lvlText w:val="%8."/>
      <w:lvlJc w:val="left"/>
      <w:pPr>
        <w:ind w:left="6840" w:hanging="360"/>
      </w:pPr>
    </w:lvl>
    <w:lvl w:ilvl="8" w:tplc="4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3B1258"/>
    <w:multiLevelType w:val="hybridMultilevel"/>
    <w:tmpl w:val="C09242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40A0019" w:tentative="1">
      <w:start w:val="1"/>
      <w:numFmt w:val="lowerLetter"/>
      <w:lvlText w:val="%2."/>
      <w:lvlJc w:val="left"/>
      <w:pPr>
        <w:ind w:left="2520" w:hanging="360"/>
      </w:pPr>
    </w:lvl>
    <w:lvl w:ilvl="2" w:tplc="440A001B" w:tentative="1">
      <w:start w:val="1"/>
      <w:numFmt w:val="lowerRoman"/>
      <w:lvlText w:val="%3."/>
      <w:lvlJc w:val="right"/>
      <w:pPr>
        <w:ind w:left="3240" w:hanging="180"/>
      </w:pPr>
    </w:lvl>
    <w:lvl w:ilvl="3" w:tplc="440A000F" w:tentative="1">
      <w:start w:val="1"/>
      <w:numFmt w:val="decimal"/>
      <w:lvlText w:val="%4."/>
      <w:lvlJc w:val="left"/>
      <w:pPr>
        <w:ind w:left="3960" w:hanging="360"/>
      </w:pPr>
    </w:lvl>
    <w:lvl w:ilvl="4" w:tplc="440A0019" w:tentative="1">
      <w:start w:val="1"/>
      <w:numFmt w:val="lowerLetter"/>
      <w:lvlText w:val="%5."/>
      <w:lvlJc w:val="left"/>
      <w:pPr>
        <w:ind w:left="4680" w:hanging="360"/>
      </w:pPr>
    </w:lvl>
    <w:lvl w:ilvl="5" w:tplc="440A001B" w:tentative="1">
      <w:start w:val="1"/>
      <w:numFmt w:val="lowerRoman"/>
      <w:lvlText w:val="%6."/>
      <w:lvlJc w:val="right"/>
      <w:pPr>
        <w:ind w:left="5400" w:hanging="180"/>
      </w:pPr>
    </w:lvl>
    <w:lvl w:ilvl="6" w:tplc="440A000F" w:tentative="1">
      <w:start w:val="1"/>
      <w:numFmt w:val="decimal"/>
      <w:lvlText w:val="%7."/>
      <w:lvlJc w:val="left"/>
      <w:pPr>
        <w:ind w:left="6120" w:hanging="360"/>
      </w:pPr>
    </w:lvl>
    <w:lvl w:ilvl="7" w:tplc="440A0019" w:tentative="1">
      <w:start w:val="1"/>
      <w:numFmt w:val="lowerLetter"/>
      <w:lvlText w:val="%8."/>
      <w:lvlJc w:val="left"/>
      <w:pPr>
        <w:ind w:left="6840" w:hanging="360"/>
      </w:pPr>
    </w:lvl>
    <w:lvl w:ilvl="8" w:tplc="4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097842"/>
    <w:multiLevelType w:val="hybridMultilevel"/>
    <w:tmpl w:val="A1BA04FC"/>
    <w:lvl w:ilvl="0" w:tplc="2104E1CA">
      <w:numFmt w:val="bullet"/>
      <w:lvlText w:val="-"/>
      <w:lvlJc w:val="left"/>
      <w:pPr>
        <w:ind w:left="360" w:hanging="360"/>
      </w:pPr>
      <w:rPr>
        <w:rFonts w:ascii="Aptos Narrow" w:eastAsia="Times New Roman" w:hAnsi="Aptos Narrow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471C60"/>
    <w:multiLevelType w:val="hybridMultilevel"/>
    <w:tmpl w:val="A2D45206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D47D1"/>
    <w:multiLevelType w:val="hybridMultilevel"/>
    <w:tmpl w:val="6B980D4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EF16FD"/>
    <w:multiLevelType w:val="hybridMultilevel"/>
    <w:tmpl w:val="1FFC7F68"/>
    <w:lvl w:ilvl="0" w:tplc="1A489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9E9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161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5A3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703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A4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C65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C01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C47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71F6610"/>
    <w:multiLevelType w:val="hybridMultilevel"/>
    <w:tmpl w:val="A6C8E1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C0DD6"/>
    <w:multiLevelType w:val="hybridMultilevel"/>
    <w:tmpl w:val="D7067E5E"/>
    <w:lvl w:ilvl="0" w:tplc="440A0019">
      <w:start w:val="1"/>
      <w:numFmt w:val="lowerLetter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855031">
    <w:abstractNumId w:val="9"/>
  </w:num>
  <w:num w:numId="2" w16cid:durableId="520513425">
    <w:abstractNumId w:val="11"/>
  </w:num>
  <w:num w:numId="3" w16cid:durableId="996768376">
    <w:abstractNumId w:val="6"/>
  </w:num>
  <w:num w:numId="4" w16cid:durableId="1228295968">
    <w:abstractNumId w:val="8"/>
  </w:num>
  <w:num w:numId="5" w16cid:durableId="470438317">
    <w:abstractNumId w:val="2"/>
  </w:num>
  <w:num w:numId="6" w16cid:durableId="501549687">
    <w:abstractNumId w:val="3"/>
  </w:num>
  <w:num w:numId="7" w16cid:durableId="2068332394">
    <w:abstractNumId w:val="0"/>
  </w:num>
  <w:num w:numId="8" w16cid:durableId="2032877062">
    <w:abstractNumId w:val="5"/>
  </w:num>
  <w:num w:numId="9" w16cid:durableId="1663703605">
    <w:abstractNumId w:val="7"/>
  </w:num>
  <w:num w:numId="10" w16cid:durableId="877934474">
    <w:abstractNumId w:val="12"/>
  </w:num>
  <w:num w:numId="11" w16cid:durableId="572736557">
    <w:abstractNumId w:val="10"/>
  </w:num>
  <w:num w:numId="12" w16cid:durableId="1070031769">
    <w:abstractNumId w:val="4"/>
  </w:num>
  <w:num w:numId="13" w16cid:durableId="127578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76"/>
    <w:rsid w:val="000073B1"/>
    <w:rsid w:val="00062744"/>
    <w:rsid w:val="00062A83"/>
    <w:rsid w:val="00090BEA"/>
    <w:rsid w:val="000B017C"/>
    <w:rsid w:val="000F39B5"/>
    <w:rsid w:val="000F39BD"/>
    <w:rsid w:val="000F657F"/>
    <w:rsid w:val="000F7F79"/>
    <w:rsid w:val="00103446"/>
    <w:rsid w:val="00117685"/>
    <w:rsid w:val="00142181"/>
    <w:rsid w:val="001646E6"/>
    <w:rsid w:val="00197475"/>
    <w:rsid w:val="001E434C"/>
    <w:rsid w:val="00233C46"/>
    <w:rsid w:val="00254846"/>
    <w:rsid w:val="002822B7"/>
    <w:rsid w:val="002C5E7B"/>
    <w:rsid w:val="002D5396"/>
    <w:rsid w:val="002D550F"/>
    <w:rsid w:val="00313186"/>
    <w:rsid w:val="00322079"/>
    <w:rsid w:val="00394FDE"/>
    <w:rsid w:val="0039576C"/>
    <w:rsid w:val="003A045E"/>
    <w:rsid w:val="003A0599"/>
    <w:rsid w:val="003A1C8A"/>
    <w:rsid w:val="003B7027"/>
    <w:rsid w:val="003C0568"/>
    <w:rsid w:val="003D61DA"/>
    <w:rsid w:val="00473079"/>
    <w:rsid w:val="004769B8"/>
    <w:rsid w:val="0048671E"/>
    <w:rsid w:val="004B56AB"/>
    <w:rsid w:val="004B7663"/>
    <w:rsid w:val="00500FAB"/>
    <w:rsid w:val="005263B2"/>
    <w:rsid w:val="0054091E"/>
    <w:rsid w:val="00580C2F"/>
    <w:rsid w:val="00582499"/>
    <w:rsid w:val="005A1993"/>
    <w:rsid w:val="006065EE"/>
    <w:rsid w:val="0063155E"/>
    <w:rsid w:val="00655F4E"/>
    <w:rsid w:val="006722AC"/>
    <w:rsid w:val="006D1415"/>
    <w:rsid w:val="006E1C5B"/>
    <w:rsid w:val="006F3039"/>
    <w:rsid w:val="00702FF8"/>
    <w:rsid w:val="007332BB"/>
    <w:rsid w:val="007435F3"/>
    <w:rsid w:val="00745A39"/>
    <w:rsid w:val="0075600A"/>
    <w:rsid w:val="00762361"/>
    <w:rsid w:val="00766CA3"/>
    <w:rsid w:val="007A0FE4"/>
    <w:rsid w:val="007E3893"/>
    <w:rsid w:val="008012A1"/>
    <w:rsid w:val="00805E80"/>
    <w:rsid w:val="00856A54"/>
    <w:rsid w:val="00867960"/>
    <w:rsid w:val="008E163C"/>
    <w:rsid w:val="00911C69"/>
    <w:rsid w:val="00920C76"/>
    <w:rsid w:val="00995C33"/>
    <w:rsid w:val="009A5C3C"/>
    <w:rsid w:val="009B526D"/>
    <w:rsid w:val="009D0688"/>
    <w:rsid w:val="009D5B8F"/>
    <w:rsid w:val="009E7605"/>
    <w:rsid w:val="00A1571C"/>
    <w:rsid w:val="00A22377"/>
    <w:rsid w:val="00A828BF"/>
    <w:rsid w:val="00A90C35"/>
    <w:rsid w:val="00AB5D19"/>
    <w:rsid w:val="00AB6604"/>
    <w:rsid w:val="00B569DB"/>
    <w:rsid w:val="00B62EE2"/>
    <w:rsid w:val="00B77869"/>
    <w:rsid w:val="00BC45A0"/>
    <w:rsid w:val="00BC5A80"/>
    <w:rsid w:val="00BC6208"/>
    <w:rsid w:val="00BE17E6"/>
    <w:rsid w:val="00BF1102"/>
    <w:rsid w:val="00BF6FA6"/>
    <w:rsid w:val="00C00F7A"/>
    <w:rsid w:val="00C149A8"/>
    <w:rsid w:val="00C26990"/>
    <w:rsid w:val="00C32909"/>
    <w:rsid w:val="00C50B4E"/>
    <w:rsid w:val="00CA5408"/>
    <w:rsid w:val="00D10FD9"/>
    <w:rsid w:val="00D20950"/>
    <w:rsid w:val="00D229BA"/>
    <w:rsid w:val="00D76E5B"/>
    <w:rsid w:val="00DC3417"/>
    <w:rsid w:val="00DD57FF"/>
    <w:rsid w:val="00DE19C7"/>
    <w:rsid w:val="00DE3BA2"/>
    <w:rsid w:val="00E1088C"/>
    <w:rsid w:val="00E300F4"/>
    <w:rsid w:val="00E40659"/>
    <w:rsid w:val="00E47362"/>
    <w:rsid w:val="00EC07A7"/>
    <w:rsid w:val="00EC470B"/>
    <w:rsid w:val="00F05723"/>
    <w:rsid w:val="00F25B95"/>
    <w:rsid w:val="00F93009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E9F3"/>
  <w15:chartTrackingRefBased/>
  <w15:docId w15:val="{F4ED1FFC-A376-4C2F-8C04-BCC25545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61"/>
  </w:style>
  <w:style w:type="paragraph" w:styleId="Ttulo1">
    <w:name w:val="heading 1"/>
    <w:basedOn w:val="Normal"/>
    <w:next w:val="Normal"/>
    <w:link w:val="Ttulo1Car"/>
    <w:uiPriority w:val="9"/>
    <w:qFormat/>
    <w:rsid w:val="0092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C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C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C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C76"/>
    <w:rPr>
      <w:b/>
      <w:bCs/>
      <w:smallCaps/>
      <w:color w:val="0F4761" w:themeColor="accent1" w:themeShade="BF"/>
      <w:spacing w:val="5"/>
    </w:rPr>
  </w:style>
  <w:style w:type="table" w:styleId="Tablaconcuadrcula6concolores">
    <w:name w:val="Grid Table 6 Colorful"/>
    <w:basedOn w:val="Tablanormal"/>
    <w:uiPriority w:val="51"/>
    <w:rsid w:val="00920C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920C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0C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20C7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20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C76"/>
  </w:style>
  <w:style w:type="paragraph" w:styleId="Piedepgina">
    <w:name w:val="footer"/>
    <w:basedOn w:val="Normal"/>
    <w:link w:val="PiedepginaCar"/>
    <w:uiPriority w:val="99"/>
    <w:unhideWhenUsed/>
    <w:rsid w:val="00920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C76"/>
  </w:style>
  <w:style w:type="table" w:styleId="Tablaconcuadrcula">
    <w:name w:val="Table Grid"/>
    <w:basedOn w:val="Tablanormal"/>
    <w:uiPriority w:val="39"/>
    <w:rsid w:val="00DE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209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2095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normal5">
    <w:name w:val="Plain Table 5"/>
    <w:basedOn w:val="Tablanormal"/>
    <w:uiPriority w:val="45"/>
    <w:rsid w:val="00C329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C3290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329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E406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06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0659"/>
    <w:rPr>
      <w:color w:val="96607D" w:themeColor="followedHyperlink"/>
      <w:u w:val="single"/>
    </w:rPr>
  </w:style>
  <w:style w:type="table" w:styleId="Tablanormal1">
    <w:name w:val="Plain Table 1"/>
    <w:basedOn w:val="Tablanormal"/>
    <w:uiPriority w:val="41"/>
    <w:rsid w:val="00E300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E300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7X4R3jUKCzrTDj0MQKFxrPmkP7qTuKg/view?usp=drive_link" TargetMode="External"/><Relationship Id="rId13" Type="http://schemas.openxmlformats.org/officeDocument/2006/relationships/diagramColors" Target="diagrams/colors1.xml"/><Relationship Id="rId18" Type="http://schemas.openxmlformats.org/officeDocument/2006/relationships/hyperlink" Target="https://drive.google.com/file/d/1hDVCjaaQTt4cyS_CTzCN8yTAGGX6Az5p/view?usp=drive_li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ip9RLe190DIDcPdzzpVilt1-CGTZUd7i/view?usp=drive_link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drive.google.com/file/d/13RTYbcp60w2LKDbvzDmwLEQUM5kKnmIo/view?usp=drive_lin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fs5xgZNOfhw4Lsr1DOlECzzVis9TMfSj/view?usp=drive_link" TargetMode="External"/><Relationship Id="rId20" Type="http://schemas.openxmlformats.org/officeDocument/2006/relationships/hyperlink" Target="https://drive.google.com/file/d/1VRlFkoRnPr0khN59vIrLrAReug6wQDhR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ZxblC2V0cB-zUBQGDu6Ua30fHR8x3tnO/view?usp=drive_link" TargetMode="External"/><Relationship Id="rId23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yperlink" Target="https://drive.google.com/file/d/1iTCUUauNpycjsbSNexTA7-LuqbG5qAwm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67X4R3jUKCzrTDj0MQKFxrPmkP7qTuKg/view?usp=drive_link" TargetMode="External"/><Relationship Id="rId14" Type="http://schemas.microsoft.com/office/2007/relationships/diagramDrawing" Target="diagrams/drawing1.xml"/><Relationship Id="rId22" Type="http://schemas.openxmlformats.org/officeDocument/2006/relationships/hyperlink" Target="https://drive.google.com/file/d/1M5xGwVe1eEK2i4k7I5FKPFCjmPm7cT08/view?usp=drive_link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CECF52-C841-44D8-842F-29F2EAB0D00B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SV"/>
        </a:p>
      </dgm:t>
    </dgm:pt>
    <dgm:pt modelId="{05FDC543-408B-456F-90D4-7148A69A536C}">
      <dgm:prSet phldrT="[Texto]" custT="1"/>
      <dgm:spPr/>
      <dgm:t>
        <a:bodyPr/>
        <a:lstStyle/>
        <a:p>
          <a:pPr algn="ctr"/>
          <a:r>
            <a:rPr lang="es-SV" sz="1100"/>
            <a:t>Ingeniero Desarrollador de Aplicaciones</a:t>
          </a:r>
        </a:p>
      </dgm:t>
    </dgm:pt>
    <dgm:pt modelId="{09E69307-AADF-4CE2-8CB4-A61FBA73FC6D}" type="parTrans" cxnId="{66D38EA0-A125-4E4E-ADB9-95D56B06B324}">
      <dgm:prSet/>
      <dgm:spPr/>
      <dgm:t>
        <a:bodyPr/>
        <a:lstStyle/>
        <a:p>
          <a:pPr algn="ctr"/>
          <a:endParaRPr lang="es-SV" sz="1200"/>
        </a:p>
      </dgm:t>
    </dgm:pt>
    <dgm:pt modelId="{7138C3FA-6619-4978-8404-845A6F74F5AC}" type="sibTrans" cxnId="{66D38EA0-A125-4E4E-ADB9-95D56B06B324}">
      <dgm:prSet custT="1"/>
      <dgm:spPr/>
      <dgm:t>
        <a:bodyPr/>
        <a:lstStyle/>
        <a:p>
          <a:pPr algn="ctr"/>
          <a:endParaRPr lang="es-SV" sz="1200"/>
        </a:p>
      </dgm:t>
    </dgm:pt>
    <dgm:pt modelId="{1E446ED6-F40B-402D-A02D-6B31DCA208D3}">
      <dgm:prSet phldrT="[Texto]" custT="1"/>
      <dgm:spPr/>
      <dgm:t>
        <a:bodyPr/>
        <a:lstStyle/>
        <a:p>
          <a:pPr algn="ctr"/>
          <a:r>
            <a:rPr lang="es-SV" sz="1100"/>
            <a:t>Ingeniero de Quality Assurance (QA) Senior (proyectos)</a:t>
          </a:r>
        </a:p>
      </dgm:t>
    </dgm:pt>
    <dgm:pt modelId="{C1B9E3E2-EBD2-4B9B-9CE7-83E2D6C50CA1}" type="parTrans" cxnId="{2DCF829B-0F98-4986-9F96-D4F6370C29E6}">
      <dgm:prSet/>
      <dgm:spPr/>
      <dgm:t>
        <a:bodyPr/>
        <a:lstStyle/>
        <a:p>
          <a:pPr algn="ctr"/>
          <a:endParaRPr lang="es-SV" sz="1200"/>
        </a:p>
      </dgm:t>
    </dgm:pt>
    <dgm:pt modelId="{915B61C3-7653-44D0-B422-6BD1BA6BAC0E}" type="sibTrans" cxnId="{2DCF829B-0F98-4986-9F96-D4F6370C29E6}">
      <dgm:prSet custT="1"/>
      <dgm:spPr/>
      <dgm:t>
        <a:bodyPr/>
        <a:lstStyle/>
        <a:p>
          <a:pPr algn="ctr"/>
          <a:endParaRPr lang="es-SV" sz="1200"/>
        </a:p>
      </dgm:t>
    </dgm:pt>
    <dgm:pt modelId="{4822AA1A-C98A-4A78-882A-AB431FCB2032}">
      <dgm:prSet phldrT="[Texto]" custT="1"/>
      <dgm:spPr/>
      <dgm:t>
        <a:bodyPr/>
        <a:lstStyle/>
        <a:p>
          <a:pPr algn="ctr"/>
          <a:r>
            <a:rPr lang="es-SV" sz="1100"/>
            <a:t>Director Administrativo Comercial</a:t>
          </a:r>
        </a:p>
      </dgm:t>
    </dgm:pt>
    <dgm:pt modelId="{3B96CE62-77B3-436A-B305-BCA3DFE418E6}" type="parTrans" cxnId="{077FD969-9934-48FD-851A-330B17C59A6A}">
      <dgm:prSet/>
      <dgm:spPr/>
      <dgm:t>
        <a:bodyPr/>
        <a:lstStyle/>
        <a:p>
          <a:pPr algn="ctr"/>
          <a:endParaRPr lang="es-SV" sz="1200"/>
        </a:p>
      </dgm:t>
    </dgm:pt>
    <dgm:pt modelId="{3A0DCD9B-D292-48A1-B2DD-E519B7C232A5}" type="sibTrans" cxnId="{077FD969-9934-48FD-851A-330B17C59A6A}">
      <dgm:prSet custT="1"/>
      <dgm:spPr/>
      <dgm:t>
        <a:bodyPr/>
        <a:lstStyle/>
        <a:p>
          <a:pPr algn="ctr"/>
          <a:endParaRPr lang="es-SV" sz="1200"/>
        </a:p>
      </dgm:t>
    </dgm:pt>
    <dgm:pt modelId="{96C952B5-4653-4FC2-ACCF-03FB9F916090}">
      <dgm:prSet phldrT="[Texto]" custT="1"/>
      <dgm:spPr/>
      <dgm:t>
        <a:bodyPr/>
        <a:lstStyle/>
        <a:p>
          <a:pPr algn="ctr"/>
          <a:r>
            <a:rPr lang="es-SV" sz="1100"/>
            <a:t>Director de Desarrollo e Impementación</a:t>
          </a:r>
        </a:p>
      </dgm:t>
    </dgm:pt>
    <dgm:pt modelId="{DCB4B681-DC18-445F-AB57-303123C1EE9F}" type="parTrans" cxnId="{61BE6028-7BFF-4017-8760-22BDE96DE7AE}">
      <dgm:prSet/>
      <dgm:spPr/>
      <dgm:t>
        <a:bodyPr/>
        <a:lstStyle/>
        <a:p>
          <a:pPr algn="ctr"/>
          <a:endParaRPr lang="es-SV" sz="1200"/>
        </a:p>
      </dgm:t>
    </dgm:pt>
    <dgm:pt modelId="{B2A42ACA-EA55-41C7-ADEB-C4D19A2A66A6}" type="sibTrans" cxnId="{61BE6028-7BFF-4017-8760-22BDE96DE7AE}">
      <dgm:prSet custT="1"/>
      <dgm:spPr/>
      <dgm:t>
        <a:bodyPr/>
        <a:lstStyle/>
        <a:p>
          <a:pPr algn="ctr"/>
          <a:endParaRPr lang="es-SV" sz="1200"/>
        </a:p>
      </dgm:t>
    </dgm:pt>
    <dgm:pt modelId="{88854391-AD3F-4A0E-9DD8-F42734DA712F}" type="pres">
      <dgm:prSet presAssocID="{3BCECF52-C841-44D8-842F-29F2EAB0D00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FD6785-295C-4FF0-9CA6-003BA6E3D945}" type="pres">
      <dgm:prSet presAssocID="{4822AA1A-C98A-4A78-882A-AB431FCB2032}" presName="hierRoot1" presStyleCnt="0">
        <dgm:presLayoutVars>
          <dgm:hierBranch val="init"/>
        </dgm:presLayoutVars>
      </dgm:prSet>
      <dgm:spPr/>
    </dgm:pt>
    <dgm:pt modelId="{0FEA4A5D-C291-4A6E-AE5A-EB077FB8A851}" type="pres">
      <dgm:prSet presAssocID="{4822AA1A-C98A-4A78-882A-AB431FCB2032}" presName="rootComposite1" presStyleCnt="0"/>
      <dgm:spPr/>
    </dgm:pt>
    <dgm:pt modelId="{415785F5-BAA1-4E6D-83B6-3E5C770740F7}" type="pres">
      <dgm:prSet presAssocID="{4822AA1A-C98A-4A78-882A-AB431FCB2032}" presName="rootText1" presStyleLbl="node0" presStyleIdx="0" presStyleCnt="2">
        <dgm:presLayoutVars>
          <dgm:chMax/>
          <dgm:chPref val="3"/>
        </dgm:presLayoutVars>
      </dgm:prSet>
      <dgm:spPr/>
    </dgm:pt>
    <dgm:pt modelId="{A980A881-64E0-48F8-A358-4945B8332950}" type="pres">
      <dgm:prSet presAssocID="{4822AA1A-C98A-4A78-882A-AB431FCB2032}" presName="titleText1" presStyleLbl="fgAcc0" presStyleIdx="0" presStyleCnt="2">
        <dgm:presLayoutVars>
          <dgm:chMax val="0"/>
          <dgm:chPref val="0"/>
        </dgm:presLayoutVars>
      </dgm:prSet>
      <dgm:spPr/>
    </dgm:pt>
    <dgm:pt modelId="{F72C4219-D9E5-4E16-A6DE-B151FCE2DC21}" type="pres">
      <dgm:prSet presAssocID="{4822AA1A-C98A-4A78-882A-AB431FCB2032}" presName="rootConnector1" presStyleLbl="node1" presStyleIdx="0" presStyleCnt="2"/>
      <dgm:spPr/>
    </dgm:pt>
    <dgm:pt modelId="{43F5CDCB-57A3-4808-9F4F-CDA55313FF58}" type="pres">
      <dgm:prSet presAssocID="{4822AA1A-C98A-4A78-882A-AB431FCB2032}" presName="hierChild2" presStyleCnt="0"/>
      <dgm:spPr/>
    </dgm:pt>
    <dgm:pt modelId="{E1F79313-1A26-4B34-BAAC-60719B85F582}" type="pres">
      <dgm:prSet presAssocID="{4822AA1A-C98A-4A78-882A-AB431FCB2032}" presName="hierChild3" presStyleCnt="0"/>
      <dgm:spPr/>
    </dgm:pt>
    <dgm:pt modelId="{0F8A63DF-0DBF-4DC5-99C5-B9A6C051B918}" type="pres">
      <dgm:prSet presAssocID="{96C952B5-4653-4FC2-ACCF-03FB9F916090}" presName="hierRoot1" presStyleCnt="0">
        <dgm:presLayoutVars>
          <dgm:hierBranch val="init"/>
        </dgm:presLayoutVars>
      </dgm:prSet>
      <dgm:spPr/>
    </dgm:pt>
    <dgm:pt modelId="{B9BF1C48-1C6E-4952-9499-395A46C477E5}" type="pres">
      <dgm:prSet presAssocID="{96C952B5-4653-4FC2-ACCF-03FB9F916090}" presName="rootComposite1" presStyleCnt="0"/>
      <dgm:spPr/>
    </dgm:pt>
    <dgm:pt modelId="{3BA0A9B1-E966-42E1-9F6B-D4E3B4F8963A}" type="pres">
      <dgm:prSet presAssocID="{96C952B5-4653-4FC2-ACCF-03FB9F916090}" presName="rootText1" presStyleLbl="node0" presStyleIdx="1" presStyleCnt="2">
        <dgm:presLayoutVars>
          <dgm:chMax/>
          <dgm:chPref val="3"/>
        </dgm:presLayoutVars>
      </dgm:prSet>
      <dgm:spPr/>
    </dgm:pt>
    <dgm:pt modelId="{7ED13512-ED27-4225-A92F-54F25997B4F0}" type="pres">
      <dgm:prSet presAssocID="{96C952B5-4653-4FC2-ACCF-03FB9F916090}" presName="titleText1" presStyleLbl="fgAcc0" presStyleIdx="1" presStyleCnt="2">
        <dgm:presLayoutVars>
          <dgm:chMax val="0"/>
          <dgm:chPref val="0"/>
        </dgm:presLayoutVars>
      </dgm:prSet>
      <dgm:spPr/>
    </dgm:pt>
    <dgm:pt modelId="{50DF0ED7-5254-4EB5-918B-0BF8140C4BD4}" type="pres">
      <dgm:prSet presAssocID="{96C952B5-4653-4FC2-ACCF-03FB9F916090}" presName="rootConnector1" presStyleLbl="node1" presStyleIdx="0" presStyleCnt="2"/>
      <dgm:spPr/>
    </dgm:pt>
    <dgm:pt modelId="{72C9FF84-2886-4B27-8D39-DC1566EBCA32}" type="pres">
      <dgm:prSet presAssocID="{96C952B5-4653-4FC2-ACCF-03FB9F916090}" presName="hierChild2" presStyleCnt="0"/>
      <dgm:spPr/>
    </dgm:pt>
    <dgm:pt modelId="{BFE7D212-3F74-46D5-867A-CC43E8688BF3}" type="pres">
      <dgm:prSet presAssocID="{09E69307-AADF-4CE2-8CB4-A61FBA73FC6D}" presName="Name37" presStyleLbl="parChTrans1D2" presStyleIdx="0" presStyleCnt="2"/>
      <dgm:spPr/>
    </dgm:pt>
    <dgm:pt modelId="{0589A946-F640-40D6-997F-7168BFC8EE28}" type="pres">
      <dgm:prSet presAssocID="{05FDC543-408B-456F-90D4-7148A69A536C}" presName="hierRoot2" presStyleCnt="0">
        <dgm:presLayoutVars>
          <dgm:hierBranch val="init"/>
        </dgm:presLayoutVars>
      </dgm:prSet>
      <dgm:spPr/>
    </dgm:pt>
    <dgm:pt modelId="{BAF5B925-600B-4319-82EC-7BE8B61D1DB4}" type="pres">
      <dgm:prSet presAssocID="{05FDC543-408B-456F-90D4-7148A69A536C}" presName="rootComposite" presStyleCnt="0"/>
      <dgm:spPr/>
    </dgm:pt>
    <dgm:pt modelId="{4CD85553-9DF8-49C3-AA15-31B746CA55BA}" type="pres">
      <dgm:prSet presAssocID="{05FDC543-408B-456F-90D4-7148A69A536C}" presName="rootText" presStyleLbl="node1" presStyleIdx="0" presStyleCnt="2">
        <dgm:presLayoutVars>
          <dgm:chMax/>
          <dgm:chPref val="3"/>
        </dgm:presLayoutVars>
      </dgm:prSet>
      <dgm:spPr/>
    </dgm:pt>
    <dgm:pt modelId="{2C874304-9697-4AC2-B336-8F42D416CB81}" type="pres">
      <dgm:prSet presAssocID="{05FDC543-408B-456F-90D4-7148A69A536C}" presName="titleText2" presStyleLbl="fgAcc1" presStyleIdx="0" presStyleCnt="2">
        <dgm:presLayoutVars>
          <dgm:chMax val="0"/>
          <dgm:chPref val="0"/>
        </dgm:presLayoutVars>
      </dgm:prSet>
      <dgm:spPr/>
    </dgm:pt>
    <dgm:pt modelId="{EFC0EAE8-1C29-4527-8ADF-9881A38A3473}" type="pres">
      <dgm:prSet presAssocID="{05FDC543-408B-456F-90D4-7148A69A536C}" presName="rootConnector" presStyleLbl="node2" presStyleIdx="0" presStyleCnt="0"/>
      <dgm:spPr/>
    </dgm:pt>
    <dgm:pt modelId="{C23F7C9D-4FF5-4B1D-B4B0-DBC4A29E689A}" type="pres">
      <dgm:prSet presAssocID="{05FDC543-408B-456F-90D4-7148A69A536C}" presName="hierChild4" presStyleCnt="0"/>
      <dgm:spPr/>
    </dgm:pt>
    <dgm:pt modelId="{329AC655-EC17-4B3E-8537-B3A780C24813}" type="pres">
      <dgm:prSet presAssocID="{05FDC543-408B-456F-90D4-7148A69A536C}" presName="hierChild5" presStyleCnt="0"/>
      <dgm:spPr/>
    </dgm:pt>
    <dgm:pt modelId="{8FC1EC14-C1D0-4C81-B483-27D2CA820AC8}" type="pres">
      <dgm:prSet presAssocID="{C1B9E3E2-EBD2-4B9B-9CE7-83E2D6C50CA1}" presName="Name37" presStyleLbl="parChTrans1D2" presStyleIdx="1" presStyleCnt="2"/>
      <dgm:spPr/>
    </dgm:pt>
    <dgm:pt modelId="{63B96473-91AD-4511-9A20-9DECC3FB005C}" type="pres">
      <dgm:prSet presAssocID="{1E446ED6-F40B-402D-A02D-6B31DCA208D3}" presName="hierRoot2" presStyleCnt="0">
        <dgm:presLayoutVars>
          <dgm:hierBranch val="init"/>
        </dgm:presLayoutVars>
      </dgm:prSet>
      <dgm:spPr/>
    </dgm:pt>
    <dgm:pt modelId="{386E66F9-EFAE-4DB8-A3AC-9D26FAD22A14}" type="pres">
      <dgm:prSet presAssocID="{1E446ED6-F40B-402D-A02D-6B31DCA208D3}" presName="rootComposite" presStyleCnt="0"/>
      <dgm:spPr/>
    </dgm:pt>
    <dgm:pt modelId="{1DCA4D01-E7DC-40EC-912E-E0C98187D82F}" type="pres">
      <dgm:prSet presAssocID="{1E446ED6-F40B-402D-A02D-6B31DCA208D3}" presName="rootText" presStyleLbl="node1" presStyleIdx="1" presStyleCnt="2">
        <dgm:presLayoutVars>
          <dgm:chMax/>
          <dgm:chPref val="3"/>
        </dgm:presLayoutVars>
      </dgm:prSet>
      <dgm:spPr/>
    </dgm:pt>
    <dgm:pt modelId="{352763C4-448B-4FA8-8DF5-B27EBF50CE71}" type="pres">
      <dgm:prSet presAssocID="{1E446ED6-F40B-402D-A02D-6B31DCA208D3}" presName="titleText2" presStyleLbl="fgAcc1" presStyleIdx="1" presStyleCnt="2">
        <dgm:presLayoutVars>
          <dgm:chMax val="0"/>
          <dgm:chPref val="0"/>
        </dgm:presLayoutVars>
      </dgm:prSet>
      <dgm:spPr/>
    </dgm:pt>
    <dgm:pt modelId="{48A0C219-8795-4517-B65E-C84E9CD11CBA}" type="pres">
      <dgm:prSet presAssocID="{1E446ED6-F40B-402D-A02D-6B31DCA208D3}" presName="rootConnector" presStyleLbl="node2" presStyleIdx="0" presStyleCnt="0"/>
      <dgm:spPr/>
    </dgm:pt>
    <dgm:pt modelId="{84E9B585-CD6C-4525-8D1F-AFD7528FA02A}" type="pres">
      <dgm:prSet presAssocID="{1E446ED6-F40B-402D-A02D-6B31DCA208D3}" presName="hierChild4" presStyleCnt="0"/>
      <dgm:spPr/>
    </dgm:pt>
    <dgm:pt modelId="{5C2D20E4-4C46-4F85-AF0F-8FFBD3EA2F7D}" type="pres">
      <dgm:prSet presAssocID="{1E446ED6-F40B-402D-A02D-6B31DCA208D3}" presName="hierChild5" presStyleCnt="0"/>
      <dgm:spPr/>
    </dgm:pt>
    <dgm:pt modelId="{B40AF315-89AF-4E43-8615-0409F8E25332}" type="pres">
      <dgm:prSet presAssocID="{96C952B5-4653-4FC2-ACCF-03FB9F916090}" presName="hierChild3" presStyleCnt="0"/>
      <dgm:spPr/>
    </dgm:pt>
  </dgm:ptLst>
  <dgm:cxnLst>
    <dgm:cxn modelId="{61BE6028-7BFF-4017-8760-22BDE96DE7AE}" srcId="{3BCECF52-C841-44D8-842F-29F2EAB0D00B}" destId="{96C952B5-4653-4FC2-ACCF-03FB9F916090}" srcOrd="1" destOrd="0" parTransId="{DCB4B681-DC18-445F-AB57-303123C1EE9F}" sibTransId="{B2A42ACA-EA55-41C7-ADEB-C4D19A2A66A6}"/>
    <dgm:cxn modelId="{8FBE3633-DB89-4D47-B5DD-A2948F6785C5}" type="presOf" srcId="{4822AA1A-C98A-4A78-882A-AB431FCB2032}" destId="{F72C4219-D9E5-4E16-A6DE-B151FCE2DC21}" srcOrd="1" destOrd="0" presId="urn:microsoft.com/office/officeart/2008/layout/NameandTitleOrganizationalChart"/>
    <dgm:cxn modelId="{ABB69363-C999-474A-8EC6-B749E5297A9D}" type="presOf" srcId="{05FDC543-408B-456F-90D4-7148A69A536C}" destId="{EFC0EAE8-1C29-4527-8ADF-9881A38A3473}" srcOrd="1" destOrd="0" presId="urn:microsoft.com/office/officeart/2008/layout/NameandTitleOrganizationalChart"/>
    <dgm:cxn modelId="{077FD969-9934-48FD-851A-330B17C59A6A}" srcId="{3BCECF52-C841-44D8-842F-29F2EAB0D00B}" destId="{4822AA1A-C98A-4A78-882A-AB431FCB2032}" srcOrd="0" destOrd="0" parTransId="{3B96CE62-77B3-436A-B305-BCA3DFE418E6}" sibTransId="{3A0DCD9B-D292-48A1-B2DD-E519B7C232A5}"/>
    <dgm:cxn modelId="{3E80C37F-EFC4-41B6-8558-4F3274A1BE56}" type="presOf" srcId="{1E446ED6-F40B-402D-A02D-6B31DCA208D3}" destId="{1DCA4D01-E7DC-40EC-912E-E0C98187D82F}" srcOrd="0" destOrd="0" presId="urn:microsoft.com/office/officeart/2008/layout/NameandTitleOrganizationalChart"/>
    <dgm:cxn modelId="{EAD37597-2E5F-4275-8E50-3061DDCE50A6}" type="presOf" srcId="{96C952B5-4653-4FC2-ACCF-03FB9F916090}" destId="{3BA0A9B1-E966-42E1-9F6B-D4E3B4F8963A}" srcOrd="0" destOrd="0" presId="urn:microsoft.com/office/officeart/2008/layout/NameandTitleOrganizationalChart"/>
    <dgm:cxn modelId="{2DCF829B-0F98-4986-9F96-D4F6370C29E6}" srcId="{96C952B5-4653-4FC2-ACCF-03FB9F916090}" destId="{1E446ED6-F40B-402D-A02D-6B31DCA208D3}" srcOrd="1" destOrd="0" parTransId="{C1B9E3E2-EBD2-4B9B-9CE7-83E2D6C50CA1}" sibTransId="{915B61C3-7653-44D0-B422-6BD1BA6BAC0E}"/>
    <dgm:cxn modelId="{66D38EA0-A125-4E4E-ADB9-95D56B06B324}" srcId="{96C952B5-4653-4FC2-ACCF-03FB9F916090}" destId="{05FDC543-408B-456F-90D4-7148A69A536C}" srcOrd="0" destOrd="0" parTransId="{09E69307-AADF-4CE2-8CB4-A61FBA73FC6D}" sibTransId="{7138C3FA-6619-4978-8404-845A6F74F5AC}"/>
    <dgm:cxn modelId="{5EEFB7AB-EFA5-4FF4-A77D-B759B293372C}" type="presOf" srcId="{96C952B5-4653-4FC2-ACCF-03FB9F916090}" destId="{50DF0ED7-5254-4EB5-918B-0BF8140C4BD4}" srcOrd="1" destOrd="0" presId="urn:microsoft.com/office/officeart/2008/layout/NameandTitleOrganizationalChart"/>
    <dgm:cxn modelId="{6AB126B7-6F1C-4021-A78D-9B5B43BF1377}" type="presOf" srcId="{05FDC543-408B-456F-90D4-7148A69A536C}" destId="{4CD85553-9DF8-49C3-AA15-31B746CA55BA}" srcOrd="0" destOrd="0" presId="urn:microsoft.com/office/officeart/2008/layout/NameandTitleOrganizationalChart"/>
    <dgm:cxn modelId="{483B74B8-2B96-4B39-A6F2-573DA7B0C59C}" type="presOf" srcId="{B2A42ACA-EA55-41C7-ADEB-C4D19A2A66A6}" destId="{7ED13512-ED27-4225-A92F-54F25997B4F0}" srcOrd="0" destOrd="0" presId="urn:microsoft.com/office/officeart/2008/layout/NameandTitleOrganizationalChart"/>
    <dgm:cxn modelId="{F01054B9-0391-45A1-9BC1-398E4593F2F1}" type="presOf" srcId="{3A0DCD9B-D292-48A1-B2DD-E519B7C232A5}" destId="{A980A881-64E0-48F8-A358-4945B8332950}" srcOrd="0" destOrd="0" presId="urn:microsoft.com/office/officeart/2008/layout/NameandTitleOrganizationalChart"/>
    <dgm:cxn modelId="{970C1EC2-C029-407B-92E5-FD929BBA231B}" type="presOf" srcId="{915B61C3-7653-44D0-B422-6BD1BA6BAC0E}" destId="{352763C4-448B-4FA8-8DF5-B27EBF50CE71}" srcOrd="0" destOrd="0" presId="urn:microsoft.com/office/officeart/2008/layout/NameandTitleOrganizationalChart"/>
    <dgm:cxn modelId="{7C4B3CD0-9568-4C2A-AAB3-E2A2C21D62B6}" type="presOf" srcId="{1E446ED6-F40B-402D-A02D-6B31DCA208D3}" destId="{48A0C219-8795-4517-B65E-C84E9CD11CBA}" srcOrd="1" destOrd="0" presId="urn:microsoft.com/office/officeart/2008/layout/NameandTitleOrganizationalChart"/>
    <dgm:cxn modelId="{E5329DD7-1D2F-4EBB-BA30-A164990F5DA2}" type="presOf" srcId="{3BCECF52-C841-44D8-842F-29F2EAB0D00B}" destId="{88854391-AD3F-4A0E-9DD8-F42734DA712F}" srcOrd="0" destOrd="0" presId="urn:microsoft.com/office/officeart/2008/layout/NameandTitleOrganizationalChart"/>
    <dgm:cxn modelId="{560F12E3-26AC-4F30-9212-4A9060039819}" type="presOf" srcId="{09E69307-AADF-4CE2-8CB4-A61FBA73FC6D}" destId="{BFE7D212-3F74-46D5-867A-CC43E8688BF3}" srcOrd="0" destOrd="0" presId="urn:microsoft.com/office/officeart/2008/layout/NameandTitleOrganizationalChart"/>
    <dgm:cxn modelId="{E03465E8-91F3-45B8-9CCA-7E081478035D}" type="presOf" srcId="{4822AA1A-C98A-4A78-882A-AB431FCB2032}" destId="{415785F5-BAA1-4E6D-83B6-3E5C770740F7}" srcOrd="0" destOrd="0" presId="urn:microsoft.com/office/officeart/2008/layout/NameandTitleOrganizationalChart"/>
    <dgm:cxn modelId="{DB9BD6F1-2129-41EA-BADC-A1451CDD83F7}" type="presOf" srcId="{C1B9E3E2-EBD2-4B9B-9CE7-83E2D6C50CA1}" destId="{8FC1EC14-C1D0-4C81-B483-27D2CA820AC8}" srcOrd="0" destOrd="0" presId="urn:microsoft.com/office/officeart/2008/layout/NameandTitleOrganizationalChart"/>
    <dgm:cxn modelId="{12420DFB-EEFC-495B-ACFD-D622D79DA1E6}" type="presOf" srcId="{7138C3FA-6619-4978-8404-845A6F74F5AC}" destId="{2C874304-9697-4AC2-B336-8F42D416CB81}" srcOrd="0" destOrd="0" presId="urn:microsoft.com/office/officeart/2008/layout/NameandTitleOrganizationalChart"/>
    <dgm:cxn modelId="{2F27996C-6723-4224-B83D-5C0390075AC7}" type="presParOf" srcId="{88854391-AD3F-4A0E-9DD8-F42734DA712F}" destId="{A1FD6785-295C-4FF0-9CA6-003BA6E3D945}" srcOrd="0" destOrd="0" presId="urn:microsoft.com/office/officeart/2008/layout/NameandTitleOrganizationalChart"/>
    <dgm:cxn modelId="{78640D68-B9AD-412E-800A-127153356B87}" type="presParOf" srcId="{A1FD6785-295C-4FF0-9CA6-003BA6E3D945}" destId="{0FEA4A5D-C291-4A6E-AE5A-EB077FB8A851}" srcOrd="0" destOrd="0" presId="urn:microsoft.com/office/officeart/2008/layout/NameandTitleOrganizationalChart"/>
    <dgm:cxn modelId="{84C07B7F-F48A-40A4-8FAF-BA67C05D74DC}" type="presParOf" srcId="{0FEA4A5D-C291-4A6E-AE5A-EB077FB8A851}" destId="{415785F5-BAA1-4E6D-83B6-3E5C770740F7}" srcOrd="0" destOrd="0" presId="urn:microsoft.com/office/officeart/2008/layout/NameandTitleOrganizationalChart"/>
    <dgm:cxn modelId="{38C91B3D-5695-4FA1-968B-77C0592DD391}" type="presParOf" srcId="{0FEA4A5D-C291-4A6E-AE5A-EB077FB8A851}" destId="{A980A881-64E0-48F8-A358-4945B8332950}" srcOrd="1" destOrd="0" presId="urn:microsoft.com/office/officeart/2008/layout/NameandTitleOrganizationalChart"/>
    <dgm:cxn modelId="{DE8C17AC-3674-4F07-A194-1B1CF5F49992}" type="presParOf" srcId="{0FEA4A5D-C291-4A6E-AE5A-EB077FB8A851}" destId="{F72C4219-D9E5-4E16-A6DE-B151FCE2DC21}" srcOrd="2" destOrd="0" presId="urn:microsoft.com/office/officeart/2008/layout/NameandTitleOrganizationalChart"/>
    <dgm:cxn modelId="{A11F61BF-EC7E-412A-AEC7-38F7C82FA554}" type="presParOf" srcId="{A1FD6785-295C-4FF0-9CA6-003BA6E3D945}" destId="{43F5CDCB-57A3-4808-9F4F-CDA55313FF58}" srcOrd="1" destOrd="0" presId="urn:microsoft.com/office/officeart/2008/layout/NameandTitleOrganizationalChart"/>
    <dgm:cxn modelId="{9C4D1892-302D-4695-B220-5206792FFE63}" type="presParOf" srcId="{A1FD6785-295C-4FF0-9CA6-003BA6E3D945}" destId="{E1F79313-1A26-4B34-BAAC-60719B85F582}" srcOrd="2" destOrd="0" presId="urn:microsoft.com/office/officeart/2008/layout/NameandTitleOrganizationalChart"/>
    <dgm:cxn modelId="{F90DEAF5-E67C-47EC-93F7-0B196658B9C2}" type="presParOf" srcId="{88854391-AD3F-4A0E-9DD8-F42734DA712F}" destId="{0F8A63DF-0DBF-4DC5-99C5-B9A6C051B918}" srcOrd="1" destOrd="0" presId="urn:microsoft.com/office/officeart/2008/layout/NameandTitleOrganizationalChart"/>
    <dgm:cxn modelId="{A1CF7578-0262-49BC-B42F-6D92D01D65B9}" type="presParOf" srcId="{0F8A63DF-0DBF-4DC5-99C5-B9A6C051B918}" destId="{B9BF1C48-1C6E-4952-9499-395A46C477E5}" srcOrd="0" destOrd="0" presId="urn:microsoft.com/office/officeart/2008/layout/NameandTitleOrganizationalChart"/>
    <dgm:cxn modelId="{78153D04-2C6C-4030-A3DC-618DC6CBF4E2}" type="presParOf" srcId="{B9BF1C48-1C6E-4952-9499-395A46C477E5}" destId="{3BA0A9B1-E966-42E1-9F6B-D4E3B4F8963A}" srcOrd="0" destOrd="0" presId="urn:microsoft.com/office/officeart/2008/layout/NameandTitleOrganizationalChart"/>
    <dgm:cxn modelId="{F3D15989-1A41-41B5-B2B3-67CA303917EB}" type="presParOf" srcId="{B9BF1C48-1C6E-4952-9499-395A46C477E5}" destId="{7ED13512-ED27-4225-A92F-54F25997B4F0}" srcOrd="1" destOrd="0" presId="urn:microsoft.com/office/officeart/2008/layout/NameandTitleOrganizationalChart"/>
    <dgm:cxn modelId="{21D0EEE2-0831-4CCA-81C2-478CED57EDAA}" type="presParOf" srcId="{B9BF1C48-1C6E-4952-9499-395A46C477E5}" destId="{50DF0ED7-5254-4EB5-918B-0BF8140C4BD4}" srcOrd="2" destOrd="0" presId="urn:microsoft.com/office/officeart/2008/layout/NameandTitleOrganizationalChart"/>
    <dgm:cxn modelId="{34D595EE-2663-4586-8D94-A9A4448FEE9F}" type="presParOf" srcId="{0F8A63DF-0DBF-4DC5-99C5-B9A6C051B918}" destId="{72C9FF84-2886-4B27-8D39-DC1566EBCA32}" srcOrd="1" destOrd="0" presId="urn:microsoft.com/office/officeart/2008/layout/NameandTitleOrganizationalChart"/>
    <dgm:cxn modelId="{A1C395B6-4FE9-4393-A615-855792B9A886}" type="presParOf" srcId="{72C9FF84-2886-4B27-8D39-DC1566EBCA32}" destId="{BFE7D212-3F74-46D5-867A-CC43E8688BF3}" srcOrd="0" destOrd="0" presId="urn:microsoft.com/office/officeart/2008/layout/NameandTitleOrganizationalChart"/>
    <dgm:cxn modelId="{8D1AAC56-4576-4037-A66E-06EA1B20BAF8}" type="presParOf" srcId="{72C9FF84-2886-4B27-8D39-DC1566EBCA32}" destId="{0589A946-F640-40D6-997F-7168BFC8EE28}" srcOrd="1" destOrd="0" presId="urn:microsoft.com/office/officeart/2008/layout/NameandTitleOrganizationalChart"/>
    <dgm:cxn modelId="{D27C505E-9461-4A59-A115-3A0DA9B747E9}" type="presParOf" srcId="{0589A946-F640-40D6-997F-7168BFC8EE28}" destId="{BAF5B925-600B-4319-82EC-7BE8B61D1DB4}" srcOrd="0" destOrd="0" presId="urn:microsoft.com/office/officeart/2008/layout/NameandTitleOrganizationalChart"/>
    <dgm:cxn modelId="{F0D5A6E7-EA48-4267-81BB-31C9E1C9553D}" type="presParOf" srcId="{BAF5B925-600B-4319-82EC-7BE8B61D1DB4}" destId="{4CD85553-9DF8-49C3-AA15-31B746CA55BA}" srcOrd="0" destOrd="0" presId="urn:microsoft.com/office/officeart/2008/layout/NameandTitleOrganizationalChart"/>
    <dgm:cxn modelId="{DB9D9604-8EE0-4916-B75C-7CE9445EA108}" type="presParOf" srcId="{BAF5B925-600B-4319-82EC-7BE8B61D1DB4}" destId="{2C874304-9697-4AC2-B336-8F42D416CB81}" srcOrd="1" destOrd="0" presId="urn:microsoft.com/office/officeart/2008/layout/NameandTitleOrganizationalChart"/>
    <dgm:cxn modelId="{9F34FD82-8211-48E5-8D93-15710AB0D3D2}" type="presParOf" srcId="{BAF5B925-600B-4319-82EC-7BE8B61D1DB4}" destId="{EFC0EAE8-1C29-4527-8ADF-9881A38A3473}" srcOrd="2" destOrd="0" presId="urn:microsoft.com/office/officeart/2008/layout/NameandTitleOrganizationalChart"/>
    <dgm:cxn modelId="{539025E5-1752-44A2-ADF2-FBD386FC8D45}" type="presParOf" srcId="{0589A946-F640-40D6-997F-7168BFC8EE28}" destId="{C23F7C9D-4FF5-4B1D-B4B0-DBC4A29E689A}" srcOrd="1" destOrd="0" presId="urn:microsoft.com/office/officeart/2008/layout/NameandTitleOrganizationalChart"/>
    <dgm:cxn modelId="{AB91381A-73FE-4117-A105-0BD99488BD73}" type="presParOf" srcId="{0589A946-F640-40D6-997F-7168BFC8EE28}" destId="{329AC655-EC17-4B3E-8537-B3A780C24813}" srcOrd="2" destOrd="0" presId="urn:microsoft.com/office/officeart/2008/layout/NameandTitleOrganizationalChart"/>
    <dgm:cxn modelId="{F9C5E1CF-1714-494E-8F52-E8A516092049}" type="presParOf" srcId="{72C9FF84-2886-4B27-8D39-DC1566EBCA32}" destId="{8FC1EC14-C1D0-4C81-B483-27D2CA820AC8}" srcOrd="2" destOrd="0" presId="urn:microsoft.com/office/officeart/2008/layout/NameandTitleOrganizationalChart"/>
    <dgm:cxn modelId="{1665C0D3-1C62-46DB-923D-F04AEBB120E7}" type="presParOf" srcId="{72C9FF84-2886-4B27-8D39-DC1566EBCA32}" destId="{63B96473-91AD-4511-9A20-9DECC3FB005C}" srcOrd="3" destOrd="0" presId="urn:microsoft.com/office/officeart/2008/layout/NameandTitleOrganizationalChart"/>
    <dgm:cxn modelId="{1A91002D-A2E5-4E15-874F-C59E2AEFB8E2}" type="presParOf" srcId="{63B96473-91AD-4511-9A20-9DECC3FB005C}" destId="{386E66F9-EFAE-4DB8-A3AC-9D26FAD22A14}" srcOrd="0" destOrd="0" presId="urn:microsoft.com/office/officeart/2008/layout/NameandTitleOrganizationalChart"/>
    <dgm:cxn modelId="{69C42F48-FFDA-4246-9256-354BD803BA5C}" type="presParOf" srcId="{386E66F9-EFAE-4DB8-A3AC-9D26FAD22A14}" destId="{1DCA4D01-E7DC-40EC-912E-E0C98187D82F}" srcOrd="0" destOrd="0" presId="urn:microsoft.com/office/officeart/2008/layout/NameandTitleOrganizationalChart"/>
    <dgm:cxn modelId="{F6AED478-E6F8-41B4-B867-719F0E6CCC31}" type="presParOf" srcId="{386E66F9-EFAE-4DB8-A3AC-9D26FAD22A14}" destId="{352763C4-448B-4FA8-8DF5-B27EBF50CE71}" srcOrd="1" destOrd="0" presId="urn:microsoft.com/office/officeart/2008/layout/NameandTitleOrganizationalChart"/>
    <dgm:cxn modelId="{DA41EBCA-8AC8-4921-83C7-4096446571F9}" type="presParOf" srcId="{386E66F9-EFAE-4DB8-A3AC-9D26FAD22A14}" destId="{48A0C219-8795-4517-B65E-C84E9CD11CBA}" srcOrd="2" destOrd="0" presId="urn:microsoft.com/office/officeart/2008/layout/NameandTitleOrganizationalChart"/>
    <dgm:cxn modelId="{F77F3A90-A0CE-42D7-BFA1-D05C19EE475E}" type="presParOf" srcId="{63B96473-91AD-4511-9A20-9DECC3FB005C}" destId="{84E9B585-CD6C-4525-8D1F-AFD7528FA02A}" srcOrd="1" destOrd="0" presId="urn:microsoft.com/office/officeart/2008/layout/NameandTitleOrganizationalChart"/>
    <dgm:cxn modelId="{E006899E-4D02-4D1F-B35C-0FB3434FA717}" type="presParOf" srcId="{63B96473-91AD-4511-9A20-9DECC3FB005C}" destId="{5C2D20E4-4C46-4F85-AF0F-8FFBD3EA2F7D}" srcOrd="2" destOrd="0" presId="urn:microsoft.com/office/officeart/2008/layout/NameandTitleOrganizationalChart"/>
    <dgm:cxn modelId="{EBFD9ED5-017F-473B-97CF-C9C0B06BBA02}" type="presParOf" srcId="{0F8A63DF-0DBF-4DC5-99C5-B9A6C051B918}" destId="{B40AF315-89AF-4E43-8615-0409F8E2533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1EC14-C1D0-4C81-B483-27D2CA820AC8}">
      <dsp:nvSpPr>
        <dsp:cNvPr id="0" name=""/>
        <dsp:cNvSpPr/>
      </dsp:nvSpPr>
      <dsp:spPr>
        <a:xfrm>
          <a:off x="3090182" y="705839"/>
          <a:ext cx="913298" cy="40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04"/>
              </a:lnTo>
              <a:lnTo>
                <a:pt x="913298" y="242804"/>
              </a:lnTo>
              <a:lnTo>
                <a:pt x="913298" y="4072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7D212-3F74-46D5-867A-CC43E8688BF3}">
      <dsp:nvSpPr>
        <dsp:cNvPr id="0" name=""/>
        <dsp:cNvSpPr/>
      </dsp:nvSpPr>
      <dsp:spPr>
        <a:xfrm>
          <a:off x="2176883" y="705839"/>
          <a:ext cx="913298" cy="407285"/>
        </a:xfrm>
        <a:custGeom>
          <a:avLst/>
          <a:gdLst/>
          <a:ahLst/>
          <a:cxnLst/>
          <a:rect l="0" t="0" r="0" b="0"/>
          <a:pathLst>
            <a:path>
              <a:moveTo>
                <a:pt x="913298" y="0"/>
              </a:moveTo>
              <a:lnTo>
                <a:pt x="913298" y="242804"/>
              </a:lnTo>
              <a:lnTo>
                <a:pt x="0" y="242804"/>
              </a:lnTo>
              <a:lnTo>
                <a:pt x="0" y="4072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785F5-BAA1-4E6D-83B6-3E5C770740F7}">
      <dsp:nvSpPr>
        <dsp:cNvPr id="0" name=""/>
        <dsp:cNvSpPr/>
      </dsp:nvSpPr>
      <dsp:spPr>
        <a:xfrm>
          <a:off x="582841" y="921"/>
          <a:ext cx="1361487" cy="7049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47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Director Administrativo Comercial</a:t>
          </a:r>
        </a:p>
      </dsp:txBody>
      <dsp:txXfrm>
        <a:off x="582841" y="921"/>
        <a:ext cx="1361487" cy="704917"/>
      </dsp:txXfrm>
    </dsp:sp>
    <dsp:sp modelId="{A980A881-64E0-48F8-A358-4945B8332950}">
      <dsp:nvSpPr>
        <dsp:cNvPr id="0" name=""/>
        <dsp:cNvSpPr/>
      </dsp:nvSpPr>
      <dsp:spPr>
        <a:xfrm>
          <a:off x="855138" y="549191"/>
          <a:ext cx="1225338" cy="2349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1200" kern="1200"/>
        </a:p>
      </dsp:txBody>
      <dsp:txXfrm>
        <a:off x="855138" y="549191"/>
        <a:ext cx="1225338" cy="234972"/>
      </dsp:txXfrm>
    </dsp:sp>
    <dsp:sp modelId="{3BA0A9B1-E966-42E1-9F6B-D4E3B4F8963A}">
      <dsp:nvSpPr>
        <dsp:cNvPr id="0" name=""/>
        <dsp:cNvSpPr/>
      </dsp:nvSpPr>
      <dsp:spPr>
        <a:xfrm>
          <a:off x="2409438" y="921"/>
          <a:ext cx="1361487" cy="7049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47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Director de Desarrollo e Impementación</a:t>
          </a:r>
        </a:p>
      </dsp:txBody>
      <dsp:txXfrm>
        <a:off x="2409438" y="921"/>
        <a:ext cx="1361487" cy="704917"/>
      </dsp:txXfrm>
    </dsp:sp>
    <dsp:sp modelId="{7ED13512-ED27-4225-A92F-54F25997B4F0}">
      <dsp:nvSpPr>
        <dsp:cNvPr id="0" name=""/>
        <dsp:cNvSpPr/>
      </dsp:nvSpPr>
      <dsp:spPr>
        <a:xfrm>
          <a:off x="2681736" y="549191"/>
          <a:ext cx="1225338" cy="2349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1200" kern="1200"/>
        </a:p>
      </dsp:txBody>
      <dsp:txXfrm>
        <a:off x="2681736" y="549191"/>
        <a:ext cx="1225338" cy="234972"/>
      </dsp:txXfrm>
    </dsp:sp>
    <dsp:sp modelId="{4CD85553-9DF8-49C3-AA15-31B746CA55BA}">
      <dsp:nvSpPr>
        <dsp:cNvPr id="0" name=""/>
        <dsp:cNvSpPr/>
      </dsp:nvSpPr>
      <dsp:spPr>
        <a:xfrm>
          <a:off x="1496140" y="1113125"/>
          <a:ext cx="1361487" cy="7049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47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Ingeniero Desarrollador de Aplicaciones</a:t>
          </a:r>
        </a:p>
      </dsp:txBody>
      <dsp:txXfrm>
        <a:off x="1496140" y="1113125"/>
        <a:ext cx="1361487" cy="704917"/>
      </dsp:txXfrm>
    </dsp:sp>
    <dsp:sp modelId="{2C874304-9697-4AC2-B336-8F42D416CB81}">
      <dsp:nvSpPr>
        <dsp:cNvPr id="0" name=""/>
        <dsp:cNvSpPr/>
      </dsp:nvSpPr>
      <dsp:spPr>
        <a:xfrm>
          <a:off x="1768437" y="1661394"/>
          <a:ext cx="1225338" cy="2349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1200" kern="1200"/>
        </a:p>
      </dsp:txBody>
      <dsp:txXfrm>
        <a:off x="1768437" y="1661394"/>
        <a:ext cx="1225338" cy="234972"/>
      </dsp:txXfrm>
    </dsp:sp>
    <dsp:sp modelId="{1DCA4D01-E7DC-40EC-912E-E0C98187D82F}">
      <dsp:nvSpPr>
        <dsp:cNvPr id="0" name=""/>
        <dsp:cNvSpPr/>
      </dsp:nvSpPr>
      <dsp:spPr>
        <a:xfrm>
          <a:off x="3322737" y="1113125"/>
          <a:ext cx="1361487" cy="7049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9947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SV" sz="1100" kern="1200"/>
            <a:t>Ingeniero de Quality Assurance (QA) Senior (proyectos)</a:t>
          </a:r>
        </a:p>
      </dsp:txBody>
      <dsp:txXfrm>
        <a:off x="3322737" y="1113125"/>
        <a:ext cx="1361487" cy="704917"/>
      </dsp:txXfrm>
    </dsp:sp>
    <dsp:sp modelId="{352763C4-448B-4FA8-8DF5-B27EBF50CE71}">
      <dsp:nvSpPr>
        <dsp:cNvPr id="0" name=""/>
        <dsp:cNvSpPr/>
      </dsp:nvSpPr>
      <dsp:spPr>
        <a:xfrm>
          <a:off x="3595035" y="1661394"/>
          <a:ext cx="1225338" cy="2349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SV" sz="1200" kern="1200"/>
        </a:p>
      </dsp:txBody>
      <dsp:txXfrm>
        <a:off x="3595035" y="1661394"/>
        <a:ext cx="1225338" cy="234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50213-FE26-4115-92D6-06104134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Franklim Arevalo</dc:creator>
  <cp:keywords/>
  <dc:description/>
  <cp:lastModifiedBy>jona Arevalo Guevara</cp:lastModifiedBy>
  <cp:revision>28</cp:revision>
  <dcterms:created xsi:type="dcterms:W3CDTF">2024-06-28T07:09:00Z</dcterms:created>
  <dcterms:modified xsi:type="dcterms:W3CDTF">2024-06-29T04:45:00Z</dcterms:modified>
</cp:coreProperties>
</file>