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F26BC" w14:textId="77777777" w:rsidR="003949AE" w:rsidRDefault="005A148B">
      <w:pPr>
        <w:spacing w:after="118" w:line="259" w:lineRule="auto"/>
        <w:ind w:left="335" w:firstLine="0"/>
        <w:jc w:val="center"/>
      </w:pPr>
      <w:r>
        <w:rPr>
          <w:sz w:val="29"/>
        </w:rPr>
        <w:t>ELEC-2110</w:t>
      </w:r>
    </w:p>
    <w:p w14:paraId="3A8DCC58" w14:textId="77777777" w:rsidR="003949AE" w:rsidRDefault="005A148B">
      <w:pPr>
        <w:spacing w:after="164" w:line="259" w:lineRule="auto"/>
        <w:ind w:left="2654" w:firstLine="0"/>
        <w:jc w:val="left"/>
      </w:pPr>
      <w:r>
        <w:rPr>
          <w:sz w:val="50"/>
        </w:rPr>
        <w:t>Electric Circuit Analysis</w:t>
      </w:r>
    </w:p>
    <w:p w14:paraId="6CE521D6" w14:textId="33DF767F" w:rsidR="003949AE" w:rsidRDefault="005A148B">
      <w:pPr>
        <w:tabs>
          <w:tab w:val="center" w:pos="4613"/>
          <w:tab w:val="center" w:pos="5916"/>
        </w:tabs>
        <w:spacing w:after="86"/>
        <w:ind w:left="0" w:firstLine="0"/>
        <w:jc w:val="left"/>
      </w:pPr>
      <w:r>
        <w:rPr>
          <w:rFonts w:ascii="Calibri" w:eastAsia="Calibri" w:hAnsi="Calibri" w:cs="Calibri"/>
          <w:sz w:val="22"/>
        </w:rPr>
        <w:tab/>
      </w:r>
      <w:r>
        <w:t>FROM:</w:t>
      </w:r>
      <w:r>
        <w:tab/>
      </w:r>
      <w:r w:rsidR="00C27F9A">
        <w:t>Jacob Howard</w:t>
      </w:r>
    </w:p>
    <w:p w14:paraId="2D4FEEBA" w14:textId="49217596" w:rsidR="003949AE" w:rsidRDefault="005A148B">
      <w:pPr>
        <w:tabs>
          <w:tab w:val="center" w:pos="4768"/>
          <w:tab w:val="center" w:pos="5930"/>
        </w:tabs>
        <w:spacing w:after="86"/>
        <w:ind w:left="0" w:firstLine="0"/>
        <w:jc w:val="left"/>
      </w:pPr>
      <w:r>
        <w:rPr>
          <w:rFonts w:ascii="Calibri" w:eastAsia="Calibri" w:hAnsi="Calibri" w:cs="Calibri"/>
          <w:sz w:val="22"/>
        </w:rPr>
        <w:tab/>
      </w:r>
      <w:r>
        <w:t>TO:</w:t>
      </w:r>
      <w:r>
        <w:tab/>
      </w:r>
      <w:r w:rsidR="00C27F9A">
        <w:t>Markus Kreitzer</w:t>
      </w:r>
    </w:p>
    <w:p w14:paraId="6E862345" w14:textId="454E5A2F" w:rsidR="003949AE" w:rsidRDefault="005A148B">
      <w:pPr>
        <w:tabs>
          <w:tab w:val="center" w:pos="4638"/>
          <w:tab w:val="center" w:pos="5928"/>
        </w:tabs>
        <w:spacing w:after="86"/>
        <w:ind w:left="0" w:firstLine="0"/>
        <w:jc w:val="left"/>
      </w:pPr>
      <w:r>
        <w:rPr>
          <w:rFonts w:ascii="Calibri" w:eastAsia="Calibri" w:hAnsi="Calibri" w:cs="Calibri"/>
          <w:sz w:val="22"/>
        </w:rPr>
        <w:tab/>
      </w:r>
      <w:r>
        <w:t>DATE:</w:t>
      </w:r>
      <w:r>
        <w:tab/>
      </w:r>
      <w:r w:rsidR="00C6240B">
        <w:t>January</w:t>
      </w:r>
      <w:r>
        <w:t xml:space="preserve"> </w:t>
      </w:r>
      <w:r w:rsidR="00C27F9A">
        <w:t>2</w:t>
      </w:r>
      <w:r w:rsidR="00C6240B">
        <w:t>2</w:t>
      </w:r>
      <w:r>
        <w:t>, 20</w:t>
      </w:r>
      <w:r w:rsidR="00C6240B">
        <w:t>20</w:t>
      </w:r>
    </w:p>
    <w:p w14:paraId="2B03F5C5" w14:textId="5AAD7F1F" w:rsidR="003949AE" w:rsidRDefault="005A148B">
      <w:pPr>
        <w:tabs>
          <w:tab w:val="center" w:pos="4222"/>
          <w:tab w:val="center" w:pos="5334"/>
        </w:tabs>
        <w:spacing w:after="661"/>
        <w:ind w:left="0" w:firstLine="0"/>
        <w:jc w:val="left"/>
      </w:pPr>
      <w:r>
        <w:rPr>
          <w:rFonts w:ascii="Calibri" w:eastAsia="Calibri" w:hAnsi="Calibri" w:cs="Calibri"/>
          <w:sz w:val="22"/>
        </w:rPr>
        <w:tab/>
      </w:r>
      <w:r>
        <w:t>LAB SECTION:</w:t>
      </w:r>
      <w:r>
        <w:tab/>
        <w:t>00</w:t>
      </w:r>
      <w:r w:rsidR="00C27F9A">
        <w:t>2</w:t>
      </w:r>
    </w:p>
    <w:p w14:paraId="218C75E4" w14:textId="77777777" w:rsidR="002E6CD0" w:rsidRPr="002E6CD0" w:rsidRDefault="002E6CD0" w:rsidP="002E6CD0">
      <w:pPr>
        <w:spacing w:after="0" w:line="259" w:lineRule="auto"/>
        <w:ind w:left="0" w:firstLine="0"/>
        <w:jc w:val="center"/>
        <w:rPr>
          <w:rStyle w:val="BookTitle"/>
          <w:sz w:val="24"/>
          <w:szCs w:val="24"/>
        </w:rPr>
      </w:pPr>
      <w:r w:rsidRPr="002E6CD0">
        <w:rPr>
          <w:rStyle w:val="BookTitle"/>
          <w:sz w:val="24"/>
          <w:szCs w:val="24"/>
        </w:rPr>
        <w:t xml:space="preserve">Electrical Measurements: Breadboarding, NI ELVIS, </w:t>
      </w:r>
    </w:p>
    <w:p w14:paraId="51F84907" w14:textId="7044FC35" w:rsidR="003949AE" w:rsidRDefault="002E6CD0" w:rsidP="002E6CD0">
      <w:pPr>
        <w:spacing w:after="0" w:line="259" w:lineRule="auto"/>
        <w:ind w:left="0" w:firstLine="0"/>
        <w:jc w:val="center"/>
      </w:pPr>
      <w:r w:rsidRPr="002E6CD0">
        <w:rPr>
          <w:rStyle w:val="BookTitle"/>
          <w:sz w:val="24"/>
          <w:szCs w:val="24"/>
        </w:rPr>
        <w:t>Multimeter, Lab Reporting</w:t>
      </w:r>
      <w:r w:rsidRPr="002E6CD0">
        <w:t xml:space="preserve"> </w:t>
      </w:r>
      <w:r w:rsidR="005A148B">
        <w:br w:type="page"/>
      </w:r>
    </w:p>
    <w:p w14:paraId="3D166FCE" w14:textId="77777777" w:rsidR="003949AE" w:rsidRDefault="005A148B">
      <w:pPr>
        <w:pStyle w:val="Heading1"/>
        <w:ind w:left="330"/>
      </w:pPr>
      <w:r>
        <w:lastRenderedPageBreak/>
        <w:t>Introduction</w:t>
      </w:r>
    </w:p>
    <w:p w14:paraId="4C0E9E5E" w14:textId="39F93D50" w:rsidR="003949AE" w:rsidRDefault="00C27F9A" w:rsidP="00C63883">
      <w:pPr>
        <w:spacing w:after="501"/>
        <w:ind w:left="330" w:firstLine="390"/>
      </w:pPr>
      <w:r>
        <w:t xml:space="preserve">The Objective of this lab was to learn the basic features of </w:t>
      </w:r>
      <w:r w:rsidR="00BF46C5">
        <w:t>Ni Elvis Board and its software</w:t>
      </w:r>
      <w:r>
        <w:t xml:space="preserve">. </w:t>
      </w:r>
      <w:r w:rsidR="00BF46C5">
        <w:t xml:space="preserve">The Elvis board is a bread board with convenient </w:t>
      </w:r>
      <w:r>
        <w:t>software tool</w:t>
      </w:r>
      <w:r w:rsidR="00BF46C5">
        <w:t>s that go long with it</w:t>
      </w:r>
      <w:r>
        <w:t>. This tool is a great way to learn circuit education in a safe environment</w:t>
      </w:r>
      <w:r w:rsidR="00BF46C5">
        <w:t>.</w:t>
      </w:r>
      <w:r>
        <w:t xml:space="preserve"> </w:t>
      </w:r>
    </w:p>
    <w:p w14:paraId="67DE607A" w14:textId="15524CEC" w:rsidR="003949AE" w:rsidRDefault="005A148B">
      <w:pPr>
        <w:pStyle w:val="Heading1"/>
        <w:ind w:left="330"/>
      </w:pPr>
      <w:r>
        <w:t xml:space="preserve">Exercise </w:t>
      </w:r>
      <w:r w:rsidR="007D75A4">
        <w:t>A</w:t>
      </w:r>
    </w:p>
    <w:p w14:paraId="36EE09B9" w14:textId="2AD33B21" w:rsidR="007723B8" w:rsidRDefault="00C27F9A" w:rsidP="007723B8">
      <w:pPr>
        <w:spacing w:after="250"/>
        <w:ind w:left="833" w:firstLine="0"/>
      </w:pPr>
      <w:r>
        <w:t xml:space="preserve">In exercise </w:t>
      </w:r>
      <w:r w:rsidR="007D75A4">
        <w:t>A</w:t>
      </w:r>
      <w:r>
        <w:t xml:space="preserve">, we were asked to use </w:t>
      </w:r>
      <w:r w:rsidR="007723B8">
        <w:t>the Multimeter</w:t>
      </w:r>
      <w:r w:rsidRPr="00C27F9A">
        <w:t xml:space="preserve"> to find </w:t>
      </w:r>
      <w:r w:rsidR="007723B8">
        <w:t xml:space="preserve">the actual resistance of 3 resistors as the theoretical values of resistance could be slightly off. We were also asked to calculate the percentage difference of each resistor using a formula. The information is shown below in </w:t>
      </w:r>
      <w:r w:rsidR="00B07487">
        <w:t>Table</w:t>
      </w:r>
      <w:r w:rsidR="007723B8">
        <w:t xml:space="preserve"> 1 and the formula is show in formula 1</w:t>
      </w:r>
      <w:r w:rsidR="0096596C">
        <w:t xml:space="preserve"> [1]</w:t>
      </w:r>
      <w:r w:rsidR="007723B8">
        <w:t>.</w:t>
      </w:r>
    </w:p>
    <w:tbl>
      <w:tblPr>
        <w:tblStyle w:val="TableGrid1"/>
        <w:tblpPr w:leftFromText="180" w:rightFromText="180" w:vertAnchor="text" w:horzAnchor="margin" w:tblpXSpec="right" w:tblpY="508"/>
        <w:tblW w:w="0" w:type="auto"/>
        <w:tblLook w:val="04A0" w:firstRow="1" w:lastRow="0" w:firstColumn="1" w:lastColumn="0" w:noHBand="0" w:noVBand="1"/>
      </w:tblPr>
      <w:tblGrid>
        <w:gridCol w:w="1558"/>
        <w:gridCol w:w="1558"/>
        <w:gridCol w:w="1558"/>
        <w:gridCol w:w="1558"/>
        <w:gridCol w:w="1559"/>
        <w:gridCol w:w="1559"/>
      </w:tblGrid>
      <w:tr w:rsidR="00B07487" w:rsidRPr="007723B8" w14:paraId="2F3C2374" w14:textId="77777777" w:rsidTr="00B07487">
        <w:tc>
          <w:tcPr>
            <w:tcW w:w="1558" w:type="dxa"/>
          </w:tcPr>
          <w:p w14:paraId="7D84693B"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Resistor</w:t>
            </w:r>
          </w:p>
        </w:tc>
        <w:tc>
          <w:tcPr>
            <w:tcW w:w="1558" w:type="dxa"/>
          </w:tcPr>
          <w:p w14:paraId="5BC5F7B0"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Theoretical Resistance</w:t>
            </w:r>
          </w:p>
        </w:tc>
        <w:tc>
          <w:tcPr>
            <w:tcW w:w="1558" w:type="dxa"/>
          </w:tcPr>
          <w:p w14:paraId="54BC137F"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Minimum Resistance</w:t>
            </w:r>
          </w:p>
        </w:tc>
        <w:tc>
          <w:tcPr>
            <w:tcW w:w="1558" w:type="dxa"/>
          </w:tcPr>
          <w:p w14:paraId="4E44D2F1"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Maximum Resistance</w:t>
            </w:r>
          </w:p>
        </w:tc>
        <w:tc>
          <w:tcPr>
            <w:tcW w:w="1559" w:type="dxa"/>
          </w:tcPr>
          <w:p w14:paraId="415D3F4B"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Actual Resistance</w:t>
            </w:r>
          </w:p>
        </w:tc>
        <w:tc>
          <w:tcPr>
            <w:tcW w:w="1559" w:type="dxa"/>
          </w:tcPr>
          <w:p w14:paraId="3151EE9F"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Percent Difference</w:t>
            </w:r>
          </w:p>
        </w:tc>
      </w:tr>
      <w:tr w:rsidR="00B07487" w:rsidRPr="007723B8" w14:paraId="29BC4545" w14:textId="77777777" w:rsidTr="00B07487">
        <w:tc>
          <w:tcPr>
            <w:tcW w:w="1558" w:type="dxa"/>
          </w:tcPr>
          <w:p w14:paraId="3128DCE1"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R</w:t>
            </w:r>
            <w:r w:rsidRPr="007723B8">
              <w:rPr>
                <w:rFonts w:ascii="Calibri" w:eastAsia="Calibri" w:hAnsi="Calibri" w:cs="Times New Roman"/>
                <w:color w:val="auto"/>
                <w:sz w:val="22"/>
                <w:vertAlign w:val="subscript"/>
              </w:rPr>
              <w:t>1</w:t>
            </w:r>
          </w:p>
        </w:tc>
        <w:tc>
          <w:tcPr>
            <w:tcW w:w="1558" w:type="dxa"/>
          </w:tcPr>
          <w:p w14:paraId="07AE5F03" w14:textId="5CBB54D0" w:rsidR="00B07487" w:rsidRPr="007723B8" w:rsidRDefault="00222DBC" w:rsidP="00B0748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 xml:space="preserve">2200 </w:t>
            </w:r>
            <w:r w:rsidR="001853B7" w:rsidRPr="001853B7">
              <w:rPr>
                <w:rFonts w:ascii="Calibri" w:eastAsia="Calibri" w:hAnsi="Calibri" w:cs="Times New Roman"/>
                <w:color w:val="auto"/>
                <w:sz w:val="22"/>
              </w:rPr>
              <w:t>Ω</w:t>
            </w:r>
          </w:p>
        </w:tc>
        <w:tc>
          <w:tcPr>
            <w:tcW w:w="1558" w:type="dxa"/>
          </w:tcPr>
          <w:p w14:paraId="477F9D34" w14:textId="0F06E398" w:rsidR="00B07487" w:rsidRPr="007723B8" w:rsidRDefault="00C03197" w:rsidP="00B0748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2090</w:t>
            </w:r>
            <w:r w:rsidR="001853B7" w:rsidRPr="001853B7">
              <w:rPr>
                <w:rFonts w:ascii="Calibri" w:eastAsia="Calibri" w:hAnsi="Calibri" w:cs="Times New Roman"/>
                <w:color w:val="auto"/>
                <w:sz w:val="22"/>
              </w:rPr>
              <w:t xml:space="preserve"> Ω</w:t>
            </w:r>
          </w:p>
        </w:tc>
        <w:tc>
          <w:tcPr>
            <w:tcW w:w="1558" w:type="dxa"/>
          </w:tcPr>
          <w:p w14:paraId="05BEA6B1" w14:textId="0CCBE60F" w:rsidR="00B07487" w:rsidRPr="007723B8" w:rsidRDefault="00C03197" w:rsidP="00B0748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2310</w:t>
            </w:r>
            <w:r w:rsidR="001853B7" w:rsidRPr="001853B7">
              <w:rPr>
                <w:rFonts w:ascii="Calibri" w:eastAsia="Calibri" w:hAnsi="Calibri" w:cs="Times New Roman"/>
                <w:color w:val="auto"/>
                <w:sz w:val="22"/>
              </w:rPr>
              <w:t xml:space="preserve"> Ω</w:t>
            </w:r>
          </w:p>
        </w:tc>
        <w:tc>
          <w:tcPr>
            <w:tcW w:w="1559" w:type="dxa"/>
          </w:tcPr>
          <w:p w14:paraId="7E0D7CC2" w14:textId="58D6F766" w:rsidR="00B07487" w:rsidRPr="007723B8" w:rsidRDefault="00C03197" w:rsidP="00B0748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2185</w:t>
            </w:r>
            <w:r w:rsidR="001853B7" w:rsidRPr="001853B7">
              <w:rPr>
                <w:rFonts w:ascii="Calibri" w:eastAsia="Calibri" w:hAnsi="Calibri" w:cs="Times New Roman"/>
                <w:color w:val="auto"/>
                <w:sz w:val="22"/>
              </w:rPr>
              <w:t xml:space="preserve"> Ω</w:t>
            </w:r>
          </w:p>
        </w:tc>
        <w:tc>
          <w:tcPr>
            <w:tcW w:w="1559" w:type="dxa"/>
          </w:tcPr>
          <w:p w14:paraId="667821F9" w14:textId="42ABC6C1"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0.</w:t>
            </w:r>
            <w:r w:rsidR="00C03197">
              <w:rPr>
                <w:rFonts w:ascii="Calibri" w:eastAsia="Calibri" w:hAnsi="Calibri" w:cs="Times New Roman"/>
                <w:color w:val="auto"/>
                <w:sz w:val="22"/>
              </w:rPr>
              <w:t>682</w:t>
            </w:r>
            <w:r w:rsidRPr="007723B8">
              <w:rPr>
                <w:rFonts w:ascii="Calibri" w:eastAsia="Calibri" w:hAnsi="Calibri" w:cs="Times New Roman"/>
                <w:color w:val="auto"/>
                <w:sz w:val="22"/>
              </w:rPr>
              <w:t>%</w:t>
            </w:r>
          </w:p>
        </w:tc>
      </w:tr>
      <w:tr w:rsidR="00B07487" w:rsidRPr="007723B8" w14:paraId="7103CB9F" w14:textId="77777777" w:rsidTr="00B07487">
        <w:tc>
          <w:tcPr>
            <w:tcW w:w="1558" w:type="dxa"/>
          </w:tcPr>
          <w:p w14:paraId="36BA2C8D"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R</w:t>
            </w:r>
            <w:r w:rsidRPr="007723B8">
              <w:rPr>
                <w:rFonts w:ascii="Calibri" w:eastAsia="Calibri" w:hAnsi="Calibri" w:cs="Times New Roman"/>
                <w:color w:val="auto"/>
                <w:sz w:val="22"/>
                <w:vertAlign w:val="subscript"/>
              </w:rPr>
              <w:t>2</w:t>
            </w:r>
          </w:p>
        </w:tc>
        <w:tc>
          <w:tcPr>
            <w:tcW w:w="1558" w:type="dxa"/>
          </w:tcPr>
          <w:p w14:paraId="1F4BF7D0" w14:textId="716D00F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1500</w:t>
            </w:r>
            <w:r w:rsidR="001853B7" w:rsidRPr="001853B7">
              <w:rPr>
                <w:rFonts w:ascii="Calibri" w:eastAsia="Calibri" w:hAnsi="Calibri" w:cs="Times New Roman"/>
                <w:color w:val="auto"/>
                <w:sz w:val="22"/>
              </w:rPr>
              <w:t xml:space="preserve"> Ω</w:t>
            </w:r>
          </w:p>
        </w:tc>
        <w:tc>
          <w:tcPr>
            <w:tcW w:w="1558" w:type="dxa"/>
          </w:tcPr>
          <w:p w14:paraId="406EB131" w14:textId="4FD9851C"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1425</w:t>
            </w:r>
            <w:r w:rsidR="00CF17E3" w:rsidRPr="001853B7">
              <w:rPr>
                <w:rFonts w:ascii="Calibri" w:eastAsia="Calibri" w:hAnsi="Calibri" w:cs="Times New Roman"/>
                <w:color w:val="auto"/>
                <w:sz w:val="22"/>
              </w:rPr>
              <w:t xml:space="preserve"> Ω</w:t>
            </w:r>
          </w:p>
        </w:tc>
        <w:tc>
          <w:tcPr>
            <w:tcW w:w="1558" w:type="dxa"/>
          </w:tcPr>
          <w:p w14:paraId="71907B57" w14:textId="7E17B5B4"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1575</w:t>
            </w:r>
            <w:r w:rsidR="00CF17E3" w:rsidRPr="001853B7">
              <w:rPr>
                <w:rFonts w:ascii="Calibri" w:eastAsia="Calibri" w:hAnsi="Calibri" w:cs="Times New Roman"/>
                <w:color w:val="auto"/>
                <w:sz w:val="22"/>
              </w:rPr>
              <w:t xml:space="preserve"> Ω</w:t>
            </w:r>
          </w:p>
        </w:tc>
        <w:tc>
          <w:tcPr>
            <w:tcW w:w="1559" w:type="dxa"/>
          </w:tcPr>
          <w:p w14:paraId="4ED8B0F1" w14:textId="3288240A"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149</w:t>
            </w:r>
            <w:r w:rsidR="00C03197">
              <w:rPr>
                <w:rFonts w:ascii="Calibri" w:eastAsia="Calibri" w:hAnsi="Calibri" w:cs="Times New Roman"/>
                <w:color w:val="auto"/>
                <w:sz w:val="22"/>
              </w:rPr>
              <w:t>6.8</w:t>
            </w:r>
            <w:r w:rsidR="00CF17E3" w:rsidRPr="001853B7">
              <w:rPr>
                <w:rFonts w:ascii="Calibri" w:eastAsia="Calibri" w:hAnsi="Calibri" w:cs="Times New Roman"/>
                <w:color w:val="auto"/>
                <w:sz w:val="22"/>
              </w:rPr>
              <w:t xml:space="preserve"> Ω</w:t>
            </w:r>
          </w:p>
        </w:tc>
        <w:tc>
          <w:tcPr>
            <w:tcW w:w="1559" w:type="dxa"/>
          </w:tcPr>
          <w:p w14:paraId="6A08DC99" w14:textId="34EFADFC"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0.</w:t>
            </w:r>
            <w:r w:rsidR="00C03197">
              <w:rPr>
                <w:rFonts w:ascii="Calibri" w:eastAsia="Calibri" w:hAnsi="Calibri" w:cs="Times New Roman"/>
                <w:color w:val="auto"/>
                <w:sz w:val="22"/>
              </w:rPr>
              <w:t>213</w:t>
            </w:r>
            <w:r w:rsidRPr="007723B8">
              <w:rPr>
                <w:rFonts w:ascii="Calibri" w:eastAsia="Calibri" w:hAnsi="Calibri" w:cs="Times New Roman"/>
                <w:color w:val="auto"/>
                <w:sz w:val="22"/>
              </w:rPr>
              <w:t>%</w:t>
            </w:r>
          </w:p>
        </w:tc>
      </w:tr>
      <w:tr w:rsidR="00B07487" w:rsidRPr="007723B8" w14:paraId="42CF6A27" w14:textId="77777777" w:rsidTr="00B07487">
        <w:tc>
          <w:tcPr>
            <w:tcW w:w="1558" w:type="dxa"/>
          </w:tcPr>
          <w:p w14:paraId="39A77E22" w14:textId="77777777" w:rsidR="00B07487" w:rsidRPr="007723B8" w:rsidRDefault="00B07487" w:rsidP="00B07487">
            <w:pPr>
              <w:spacing w:after="0" w:line="240" w:lineRule="auto"/>
              <w:ind w:left="0" w:firstLine="0"/>
              <w:jc w:val="left"/>
              <w:rPr>
                <w:rFonts w:ascii="Calibri" w:eastAsia="Calibri" w:hAnsi="Calibri" w:cs="Times New Roman"/>
                <w:color w:val="auto"/>
                <w:sz w:val="22"/>
                <w:vertAlign w:val="subscript"/>
              </w:rPr>
            </w:pPr>
            <w:r w:rsidRPr="007723B8">
              <w:rPr>
                <w:rFonts w:ascii="Calibri" w:eastAsia="Calibri" w:hAnsi="Calibri" w:cs="Times New Roman"/>
                <w:color w:val="auto"/>
                <w:sz w:val="22"/>
              </w:rPr>
              <w:t>R</w:t>
            </w:r>
            <w:r w:rsidRPr="007723B8">
              <w:rPr>
                <w:rFonts w:ascii="Calibri" w:eastAsia="Calibri" w:hAnsi="Calibri" w:cs="Times New Roman"/>
                <w:color w:val="auto"/>
                <w:sz w:val="22"/>
                <w:vertAlign w:val="subscript"/>
              </w:rPr>
              <w:t>3</w:t>
            </w:r>
          </w:p>
        </w:tc>
        <w:tc>
          <w:tcPr>
            <w:tcW w:w="1558" w:type="dxa"/>
          </w:tcPr>
          <w:p w14:paraId="699EC36D" w14:textId="66460E68" w:rsidR="00B07487" w:rsidRPr="007723B8" w:rsidRDefault="00222DBC" w:rsidP="00B0748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470</w:t>
            </w:r>
            <w:r w:rsidR="00CF17E3" w:rsidRPr="001853B7">
              <w:rPr>
                <w:rFonts w:ascii="Calibri" w:eastAsia="Calibri" w:hAnsi="Calibri" w:cs="Times New Roman"/>
                <w:color w:val="auto"/>
                <w:sz w:val="22"/>
              </w:rPr>
              <w:t xml:space="preserve"> Ω</w:t>
            </w:r>
          </w:p>
        </w:tc>
        <w:tc>
          <w:tcPr>
            <w:tcW w:w="1558" w:type="dxa"/>
          </w:tcPr>
          <w:p w14:paraId="0ABC2E14" w14:textId="3A94B6C4" w:rsidR="00B07487" w:rsidRPr="007723B8" w:rsidRDefault="00C03197" w:rsidP="00B0748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446.5</w:t>
            </w:r>
            <w:r w:rsidR="00CF17E3" w:rsidRPr="001853B7">
              <w:rPr>
                <w:rFonts w:ascii="Calibri" w:eastAsia="Calibri" w:hAnsi="Calibri" w:cs="Times New Roman"/>
                <w:color w:val="auto"/>
                <w:sz w:val="22"/>
              </w:rPr>
              <w:t xml:space="preserve"> Ω</w:t>
            </w:r>
          </w:p>
        </w:tc>
        <w:tc>
          <w:tcPr>
            <w:tcW w:w="1558" w:type="dxa"/>
          </w:tcPr>
          <w:p w14:paraId="704063F1" w14:textId="49AFFDCC" w:rsidR="00B07487" w:rsidRPr="007723B8" w:rsidRDefault="00C03197" w:rsidP="00B0748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493.5</w:t>
            </w:r>
            <w:r w:rsidR="00CF17E3" w:rsidRPr="001853B7">
              <w:rPr>
                <w:rFonts w:ascii="Calibri" w:eastAsia="Calibri" w:hAnsi="Calibri" w:cs="Times New Roman"/>
                <w:color w:val="auto"/>
                <w:sz w:val="22"/>
              </w:rPr>
              <w:t xml:space="preserve"> Ω</w:t>
            </w:r>
          </w:p>
        </w:tc>
        <w:tc>
          <w:tcPr>
            <w:tcW w:w="1559" w:type="dxa"/>
          </w:tcPr>
          <w:p w14:paraId="71471AF8" w14:textId="0111A5CB" w:rsidR="00B07487" w:rsidRPr="007723B8" w:rsidRDefault="00C03197" w:rsidP="00B0748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463.57</w:t>
            </w:r>
            <w:r w:rsidR="00CF17E3" w:rsidRPr="001853B7">
              <w:rPr>
                <w:rFonts w:ascii="Calibri" w:eastAsia="Calibri" w:hAnsi="Calibri" w:cs="Times New Roman"/>
                <w:color w:val="auto"/>
                <w:sz w:val="22"/>
              </w:rPr>
              <w:t xml:space="preserve"> Ω</w:t>
            </w:r>
          </w:p>
        </w:tc>
        <w:tc>
          <w:tcPr>
            <w:tcW w:w="1559" w:type="dxa"/>
          </w:tcPr>
          <w:p w14:paraId="4FE29733" w14:textId="69424BF8" w:rsidR="00B07487" w:rsidRPr="007723B8" w:rsidRDefault="00C03197" w:rsidP="00B0748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1.368</w:t>
            </w:r>
            <w:r w:rsidR="00B07487" w:rsidRPr="007723B8">
              <w:rPr>
                <w:rFonts w:ascii="Calibri" w:eastAsia="Calibri" w:hAnsi="Calibri" w:cs="Times New Roman"/>
                <w:color w:val="auto"/>
                <w:sz w:val="22"/>
              </w:rPr>
              <w:t>%</w:t>
            </w:r>
          </w:p>
        </w:tc>
      </w:tr>
    </w:tbl>
    <w:p w14:paraId="5BF4E31A" w14:textId="77777777" w:rsidR="007723B8" w:rsidRDefault="007723B8" w:rsidP="00A00949">
      <w:pPr>
        <w:spacing w:after="250"/>
        <w:ind w:left="833" w:firstLine="0"/>
      </w:pPr>
    </w:p>
    <w:p w14:paraId="23ABF75A" w14:textId="73FD1C4F" w:rsidR="00C63883" w:rsidRDefault="00B07487" w:rsidP="007723B8">
      <w:pPr>
        <w:spacing w:after="250"/>
        <w:ind w:left="0" w:firstLine="0"/>
        <w:jc w:val="center"/>
        <w:rPr>
          <w:i/>
          <w:iCs/>
          <w:color w:val="D0CECE" w:themeColor="background2" w:themeShade="E6"/>
        </w:rPr>
      </w:pPr>
      <w:r>
        <w:rPr>
          <w:i/>
          <w:iCs/>
          <w:color w:val="D0CECE" w:themeColor="background2" w:themeShade="E6"/>
        </w:rPr>
        <w:t>Table</w:t>
      </w:r>
      <w:r w:rsidR="00C63883" w:rsidRPr="00C63883">
        <w:rPr>
          <w:i/>
          <w:iCs/>
          <w:color w:val="D0CECE" w:themeColor="background2" w:themeShade="E6"/>
        </w:rPr>
        <w:t xml:space="preserve"> 1</w:t>
      </w:r>
    </w:p>
    <w:p w14:paraId="75F409B4" w14:textId="77777777" w:rsidR="0096596C" w:rsidRDefault="007723B8" w:rsidP="0096596C">
      <w:pPr>
        <w:spacing w:after="250"/>
        <w:ind w:left="0" w:firstLine="0"/>
        <w:jc w:val="center"/>
        <w:rPr>
          <w:i/>
          <w:iCs/>
          <w:color w:val="D0CECE" w:themeColor="background2" w:themeShade="E6"/>
        </w:rPr>
      </w:pPr>
      <w:r w:rsidRPr="007723B8">
        <w:rPr>
          <w:noProof/>
        </w:rPr>
        <w:drawing>
          <wp:inline distT="0" distB="0" distL="0" distR="0" wp14:anchorId="114BE676" wp14:editId="14DE8185">
            <wp:extent cx="2844800" cy="423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67" t="22220" r="4494" b="16263"/>
                    <a:stretch/>
                  </pic:blipFill>
                  <pic:spPr bwMode="auto">
                    <a:xfrm>
                      <a:off x="0" y="0"/>
                      <a:ext cx="3055582" cy="454736"/>
                    </a:xfrm>
                    <a:prstGeom prst="rect">
                      <a:avLst/>
                    </a:prstGeom>
                    <a:ln>
                      <a:noFill/>
                    </a:ln>
                    <a:extLst>
                      <a:ext uri="{53640926-AAD7-44D8-BBD7-CCE9431645EC}">
                        <a14:shadowObscured xmlns:a14="http://schemas.microsoft.com/office/drawing/2010/main"/>
                      </a:ext>
                    </a:extLst>
                  </pic:spPr>
                </pic:pic>
              </a:graphicData>
            </a:graphic>
          </wp:inline>
        </w:drawing>
      </w:r>
    </w:p>
    <w:p w14:paraId="2C2F6E86" w14:textId="2F3DEE84" w:rsidR="0096596C" w:rsidRDefault="0096596C" w:rsidP="0096596C">
      <w:pPr>
        <w:spacing w:after="250"/>
        <w:ind w:left="0" w:firstLine="0"/>
        <w:jc w:val="center"/>
        <w:rPr>
          <w:i/>
          <w:iCs/>
          <w:color w:val="D0CECE" w:themeColor="background2" w:themeShade="E6"/>
        </w:rPr>
      </w:pPr>
      <w:r>
        <w:rPr>
          <w:i/>
          <w:iCs/>
          <w:color w:val="D0CECE" w:themeColor="background2" w:themeShade="E6"/>
        </w:rPr>
        <w:t>Formula 1</w:t>
      </w:r>
    </w:p>
    <w:p w14:paraId="77197767" w14:textId="77777777" w:rsidR="007723B8" w:rsidRPr="00C63883" w:rsidRDefault="007723B8" w:rsidP="007723B8">
      <w:pPr>
        <w:spacing w:after="250"/>
        <w:ind w:left="0" w:firstLine="0"/>
        <w:jc w:val="center"/>
        <w:rPr>
          <w:i/>
          <w:iCs/>
          <w:color w:val="D0CECE" w:themeColor="background2" w:themeShade="E6"/>
        </w:rPr>
      </w:pPr>
    </w:p>
    <w:p w14:paraId="7AB95C52" w14:textId="1315B87B" w:rsidR="00F046BE" w:rsidRDefault="004A28B5" w:rsidP="00A00949">
      <w:pPr>
        <w:spacing w:after="91"/>
        <w:ind w:left="833" w:firstLine="0"/>
      </w:pPr>
      <w:r>
        <w:t>We were asked to use the resistors to construct a circuit on the Elvis board based on the circuit given to use in figure 1. Figure 1 is shown below</w:t>
      </w:r>
      <w:r w:rsidR="00B07487">
        <w:t xml:space="preserve"> [1]</w:t>
      </w:r>
      <w:r>
        <w:t>.</w:t>
      </w:r>
    </w:p>
    <w:p w14:paraId="0D00FF33" w14:textId="76B5A2BD" w:rsidR="00F046BE" w:rsidRDefault="004A28B5" w:rsidP="004F2BFC">
      <w:pPr>
        <w:spacing w:after="580"/>
        <w:ind w:left="0" w:firstLine="0"/>
        <w:jc w:val="center"/>
      </w:pPr>
      <w:r>
        <w:rPr>
          <w:noProof/>
        </w:rPr>
        <w:drawing>
          <wp:inline distT="0" distB="0" distL="0" distR="0" wp14:anchorId="313126B8" wp14:editId="05E30362">
            <wp:extent cx="4253444" cy="18870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4915" cy="1892098"/>
                    </a:xfrm>
                    <a:prstGeom prst="rect">
                      <a:avLst/>
                    </a:prstGeom>
                  </pic:spPr>
                </pic:pic>
              </a:graphicData>
            </a:graphic>
          </wp:inline>
        </w:drawing>
      </w:r>
    </w:p>
    <w:p w14:paraId="7A09845B" w14:textId="2938EA75" w:rsidR="004A28B5" w:rsidRPr="00263FCE" w:rsidRDefault="004A28B5" w:rsidP="004A28B5">
      <w:pPr>
        <w:spacing w:after="580"/>
        <w:ind w:left="0" w:firstLine="0"/>
        <w:jc w:val="center"/>
        <w:rPr>
          <w:i/>
          <w:iCs/>
          <w:color w:val="D0CECE" w:themeColor="background2" w:themeShade="E6"/>
        </w:rPr>
      </w:pPr>
      <w:r>
        <w:rPr>
          <w:i/>
          <w:iCs/>
          <w:color w:val="D0CECE" w:themeColor="background2" w:themeShade="E6"/>
        </w:rPr>
        <w:t>Figure 1</w:t>
      </w:r>
    </w:p>
    <w:tbl>
      <w:tblPr>
        <w:tblStyle w:val="TableGrid2"/>
        <w:tblpPr w:leftFromText="180" w:rightFromText="180" w:vertAnchor="text" w:horzAnchor="margin" w:tblpXSpec="center" w:tblpY="1797"/>
        <w:tblW w:w="0" w:type="auto"/>
        <w:tblLook w:val="04A0" w:firstRow="1" w:lastRow="0" w:firstColumn="1" w:lastColumn="0" w:noHBand="0" w:noVBand="1"/>
      </w:tblPr>
      <w:tblGrid>
        <w:gridCol w:w="1345"/>
        <w:gridCol w:w="2970"/>
        <w:gridCol w:w="2520"/>
      </w:tblGrid>
      <w:tr w:rsidR="00EE5307" w:rsidRPr="004A28B5" w14:paraId="7D2AC057" w14:textId="77777777" w:rsidTr="00EE5307">
        <w:tc>
          <w:tcPr>
            <w:tcW w:w="1345" w:type="dxa"/>
          </w:tcPr>
          <w:p w14:paraId="6C508912"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lastRenderedPageBreak/>
              <w:t>Resistor</w:t>
            </w:r>
          </w:p>
        </w:tc>
        <w:tc>
          <w:tcPr>
            <w:tcW w:w="2970" w:type="dxa"/>
          </w:tcPr>
          <w:p w14:paraId="68A755DF"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t>Measured Resistance</w:t>
            </w:r>
          </w:p>
        </w:tc>
        <w:tc>
          <w:tcPr>
            <w:tcW w:w="2520" w:type="dxa"/>
          </w:tcPr>
          <w:p w14:paraId="76964039"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t>Calculated Resistance</w:t>
            </w:r>
          </w:p>
        </w:tc>
      </w:tr>
      <w:tr w:rsidR="00EE5307" w:rsidRPr="004A28B5" w14:paraId="7FD3010E" w14:textId="77777777" w:rsidTr="00EE5307">
        <w:tc>
          <w:tcPr>
            <w:tcW w:w="1345" w:type="dxa"/>
          </w:tcPr>
          <w:p w14:paraId="6C21D0B3" w14:textId="77777777" w:rsidR="00EE5307" w:rsidRPr="004A28B5" w:rsidRDefault="00EE5307" w:rsidP="00EE5307">
            <w:pPr>
              <w:spacing w:after="0" w:line="240" w:lineRule="auto"/>
              <w:ind w:left="0" w:firstLine="0"/>
              <w:jc w:val="left"/>
              <w:rPr>
                <w:rFonts w:ascii="Calibri" w:eastAsia="Calibri" w:hAnsi="Calibri" w:cs="Times New Roman"/>
                <w:color w:val="auto"/>
                <w:sz w:val="22"/>
                <w:vertAlign w:val="subscript"/>
              </w:rPr>
            </w:pPr>
            <w:r w:rsidRPr="004A28B5">
              <w:rPr>
                <w:rFonts w:ascii="Calibri" w:eastAsia="Calibri" w:hAnsi="Calibri" w:cs="Times New Roman"/>
                <w:color w:val="auto"/>
                <w:sz w:val="22"/>
              </w:rPr>
              <w:t>R</w:t>
            </w:r>
            <w:r w:rsidRPr="004A28B5">
              <w:rPr>
                <w:rFonts w:ascii="Calibri" w:eastAsia="Calibri" w:hAnsi="Calibri" w:cs="Times New Roman"/>
                <w:color w:val="auto"/>
                <w:sz w:val="22"/>
                <w:vertAlign w:val="subscript"/>
              </w:rPr>
              <w:t>eq</w:t>
            </w:r>
          </w:p>
        </w:tc>
        <w:tc>
          <w:tcPr>
            <w:tcW w:w="2970" w:type="dxa"/>
          </w:tcPr>
          <w:p w14:paraId="6850500C" w14:textId="398647D9" w:rsidR="00EE5307" w:rsidRPr="004A28B5" w:rsidRDefault="00222DBC" w:rsidP="00EE530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354.43</w:t>
            </w:r>
            <w:r w:rsidR="00EE5307">
              <w:rPr>
                <w:rFonts w:ascii="Calibri" w:eastAsia="Calibri" w:hAnsi="Calibri" w:cs="Times New Roman"/>
                <w:color w:val="auto"/>
                <w:sz w:val="22"/>
              </w:rPr>
              <w:t xml:space="preserve"> </w:t>
            </w:r>
            <w:r w:rsidR="00EE5307" w:rsidRPr="001853B7">
              <w:rPr>
                <w:rFonts w:ascii="Calibri" w:eastAsia="Calibri" w:hAnsi="Calibri" w:cs="Times New Roman"/>
                <w:color w:val="auto"/>
                <w:sz w:val="22"/>
              </w:rPr>
              <w:t>Ω</w:t>
            </w:r>
          </w:p>
        </w:tc>
        <w:tc>
          <w:tcPr>
            <w:tcW w:w="2520" w:type="dxa"/>
          </w:tcPr>
          <w:p w14:paraId="6C1BC149" w14:textId="2244E483" w:rsidR="00EE5307" w:rsidRPr="004A28B5" w:rsidRDefault="00B64744" w:rsidP="00EE5307">
            <w:pPr>
              <w:spacing w:after="0" w:line="240" w:lineRule="auto"/>
              <w:ind w:left="0" w:firstLine="0"/>
              <w:jc w:val="left"/>
              <w:rPr>
                <w:rFonts w:ascii="Calibri" w:eastAsia="Calibri" w:hAnsi="Calibri" w:cs="Times New Roman"/>
                <w:color w:val="auto"/>
                <w:sz w:val="22"/>
              </w:rPr>
            </w:pPr>
            <w:r>
              <w:t>357.87</w:t>
            </w:r>
            <w:r w:rsidR="00EE5307">
              <w:t xml:space="preserve"> </w:t>
            </w:r>
            <w:r w:rsidR="00EE5307" w:rsidRPr="001853B7">
              <w:rPr>
                <w:rFonts w:ascii="Calibri" w:eastAsia="Calibri" w:hAnsi="Calibri" w:cs="Times New Roman"/>
                <w:color w:val="auto"/>
                <w:sz w:val="22"/>
              </w:rPr>
              <w:t>Ω</w:t>
            </w:r>
          </w:p>
        </w:tc>
      </w:tr>
      <w:tr w:rsidR="00EE5307" w:rsidRPr="004A28B5" w14:paraId="6678CEAB" w14:textId="77777777" w:rsidTr="00EE5307">
        <w:tc>
          <w:tcPr>
            <w:tcW w:w="1345" w:type="dxa"/>
          </w:tcPr>
          <w:p w14:paraId="5CDC79E2" w14:textId="77777777" w:rsidR="00EE5307" w:rsidRPr="004A28B5" w:rsidRDefault="00EE5307" w:rsidP="00EE5307">
            <w:pPr>
              <w:spacing w:after="0" w:line="240" w:lineRule="auto"/>
              <w:ind w:left="0" w:firstLine="0"/>
              <w:jc w:val="left"/>
              <w:rPr>
                <w:rFonts w:ascii="Calibri" w:eastAsia="Calibri" w:hAnsi="Calibri" w:cs="Times New Roman"/>
                <w:color w:val="auto"/>
                <w:sz w:val="22"/>
                <w:vertAlign w:val="subscript"/>
              </w:rPr>
            </w:pPr>
            <w:r w:rsidRPr="004A28B5">
              <w:rPr>
                <w:rFonts w:ascii="Calibri" w:eastAsia="Calibri" w:hAnsi="Calibri" w:cs="Times New Roman"/>
                <w:color w:val="auto"/>
                <w:sz w:val="22"/>
              </w:rPr>
              <w:t>R</w:t>
            </w:r>
            <w:r w:rsidRPr="004A28B5">
              <w:rPr>
                <w:rFonts w:ascii="Calibri" w:eastAsia="Calibri" w:hAnsi="Calibri" w:cs="Times New Roman"/>
                <w:color w:val="auto"/>
                <w:sz w:val="22"/>
                <w:vertAlign w:val="subscript"/>
              </w:rPr>
              <w:t>tot</w:t>
            </w:r>
          </w:p>
        </w:tc>
        <w:tc>
          <w:tcPr>
            <w:tcW w:w="2970" w:type="dxa"/>
          </w:tcPr>
          <w:p w14:paraId="113CC06D" w14:textId="4B66B312" w:rsidR="00EE5307" w:rsidRPr="004A28B5" w:rsidRDefault="00222DBC" w:rsidP="00EE530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2538</w:t>
            </w:r>
            <w:r w:rsidR="00B64744">
              <w:rPr>
                <w:rFonts w:ascii="Calibri" w:eastAsia="Calibri" w:hAnsi="Calibri" w:cs="Times New Roman"/>
                <w:color w:val="auto"/>
                <w:sz w:val="22"/>
              </w:rPr>
              <w:t>.</w:t>
            </w:r>
            <w:r>
              <w:rPr>
                <w:rFonts w:ascii="Calibri" w:eastAsia="Calibri" w:hAnsi="Calibri" w:cs="Times New Roman"/>
                <w:color w:val="auto"/>
                <w:sz w:val="22"/>
              </w:rPr>
              <w:t>4</w:t>
            </w:r>
            <w:r w:rsidR="00EE5307">
              <w:t xml:space="preserve"> </w:t>
            </w:r>
            <w:r w:rsidR="00EE5307" w:rsidRPr="001853B7">
              <w:rPr>
                <w:rFonts w:ascii="Calibri" w:eastAsia="Calibri" w:hAnsi="Calibri" w:cs="Times New Roman"/>
                <w:color w:val="auto"/>
                <w:sz w:val="22"/>
              </w:rPr>
              <w:t>Ω</w:t>
            </w:r>
          </w:p>
        </w:tc>
        <w:tc>
          <w:tcPr>
            <w:tcW w:w="2520" w:type="dxa"/>
          </w:tcPr>
          <w:p w14:paraId="62AEC999" w14:textId="30DE623B" w:rsidR="00EE5307" w:rsidRPr="004A28B5" w:rsidRDefault="00B64744" w:rsidP="00EE5307">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2557.87</w:t>
            </w:r>
            <w:r w:rsidR="00EE5307">
              <w:t xml:space="preserve"> </w:t>
            </w:r>
            <w:r w:rsidR="00EE5307" w:rsidRPr="001853B7">
              <w:rPr>
                <w:rFonts w:ascii="Calibri" w:eastAsia="Calibri" w:hAnsi="Calibri" w:cs="Times New Roman"/>
                <w:color w:val="auto"/>
                <w:sz w:val="22"/>
              </w:rPr>
              <w:t>Ω</w:t>
            </w:r>
          </w:p>
        </w:tc>
      </w:tr>
    </w:tbl>
    <w:p w14:paraId="2B306E85" w14:textId="6A4D4DCE" w:rsidR="004A28B5" w:rsidRDefault="00EE5307" w:rsidP="004A28B5">
      <w:pPr>
        <w:spacing w:after="580"/>
        <w:ind w:left="833" w:firstLine="0"/>
      </w:pPr>
      <w:r>
        <w:t xml:space="preserve"> </w:t>
      </w:r>
      <w:r w:rsidR="00263FCE">
        <w:t xml:space="preserve">Using </w:t>
      </w:r>
      <w:r w:rsidR="004A28B5">
        <w:t>the circuit made on the elvis board from figure 1, we were asked to m</w:t>
      </w:r>
      <w:r w:rsidR="004A28B5" w:rsidRPr="004A28B5">
        <w:t>easure the resistance of the parallel combination (R</w:t>
      </w:r>
      <w:r w:rsidR="004A28B5">
        <w:rPr>
          <w:vertAlign w:val="subscript"/>
        </w:rPr>
        <w:t>eq</w:t>
      </w:r>
      <w:r w:rsidR="004A28B5" w:rsidRPr="004A28B5">
        <w:t>).</w:t>
      </w:r>
      <w:r w:rsidR="00B07487">
        <w:t xml:space="preserve"> </w:t>
      </w:r>
      <w:r w:rsidR="00B07487" w:rsidRPr="00B07487">
        <w:t xml:space="preserve">Using the measured values recorded in Table </w:t>
      </w:r>
      <w:r w:rsidR="00B07487">
        <w:t>1</w:t>
      </w:r>
      <w:r w:rsidR="00B07487" w:rsidRPr="00B07487">
        <w:t>,</w:t>
      </w:r>
      <w:r w:rsidR="00B07487">
        <w:t xml:space="preserve"> we were able to</w:t>
      </w:r>
      <w:r w:rsidR="00B07487" w:rsidRPr="00B07487">
        <w:t xml:space="preserve"> calculate the theoretical equivalent resistance for the parallel combination of R</w:t>
      </w:r>
      <w:r w:rsidR="00B07487">
        <w:rPr>
          <w:vertAlign w:val="subscript"/>
        </w:rPr>
        <w:t>2</w:t>
      </w:r>
      <w:r w:rsidR="00B07487" w:rsidRPr="00B07487">
        <w:t xml:space="preserve"> and R</w:t>
      </w:r>
      <w:r w:rsidR="00B07487">
        <w:rPr>
          <w:vertAlign w:val="subscript"/>
        </w:rPr>
        <w:t>3</w:t>
      </w:r>
      <w:r w:rsidR="00B07487" w:rsidRPr="00B07487">
        <w:t xml:space="preserve"> (R</w:t>
      </w:r>
      <w:r w:rsidR="00B07487">
        <w:rPr>
          <w:vertAlign w:val="subscript"/>
        </w:rPr>
        <w:t>eq</w:t>
      </w:r>
      <w:r w:rsidR="00B07487" w:rsidRPr="00B07487">
        <w:t>)</w:t>
      </w:r>
      <w:r>
        <w:t>. We were also asked to</w:t>
      </w:r>
      <w:r w:rsidRPr="00EE5307">
        <w:t xml:space="preserve"> </w:t>
      </w:r>
      <w:r>
        <w:t>a</w:t>
      </w:r>
      <w:r w:rsidRPr="00EE5307">
        <w:t xml:space="preserve">dd R1 in series with the other two resistors as in shown in Figure </w:t>
      </w:r>
      <w:r>
        <w:t>2 and m</w:t>
      </w:r>
      <w:r w:rsidRPr="00EE5307">
        <w:t>easure the new total resistance (R</w:t>
      </w:r>
      <w:r>
        <w:rPr>
          <w:vertAlign w:val="subscript"/>
        </w:rPr>
        <w:t>tot</w:t>
      </w:r>
      <w:r w:rsidRPr="00EE5307">
        <w:t>)</w:t>
      </w:r>
      <w:r w:rsidR="00412F9A">
        <w:t xml:space="preserve"> [1]</w:t>
      </w:r>
      <w:r>
        <w:t xml:space="preserve">. </w:t>
      </w:r>
      <w:r w:rsidR="004A28B5">
        <w:t>The results are listed below in table 2</w:t>
      </w:r>
      <w:r>
        <w:t xml:space="preserve"> and Figure 2 is shown below.</w:t>
      </w:r>
    </w:p>
    <w:p w14:paraId="4AB45C2F" w14:textId="77777777" w:rsidR="00EE5307" w:rsidRDefault="00EE5307" w:rsidP="00EE5307">
      <w:pPr>
        <w:spacing w:after="580"/>
      </w:pPr>
    </w:p>
    <w:p w14:paraId="7C586F81" w14:textId="0441436E" w:rsidR="000575F6" w:rsidRDefault="00B07487" w:rsidP="00EE5307">
      <w:pPr>
        <w:spacing w:after="580"/>
        <w:ind w:left="0" w:firstLine="0"/>
        <w:jc w:val="center"/>
        <w:rPr>
          <w:i/>
          <w:iCs/>
          <w:color w:val="D0CECE" w:themeColor="background2" w:themeShade="E6"/>
        </w:rPr>
      </w:pPr>
      <w:r>
        <w:rPr>
          <w:i/>
          <w:iCs/>
          <w:color w:val="D0CECE" w:themeColor="background2" w:themeShade="E6"/>
        </w:rPr>
        <w:t>Table</w:t>
      </w:r>
      <w:r w:rsidR="000575F6" w:rsidRPr="000575F6">
        <w:rPr>
          <w:i/>
          <w:iCs/>
          <w:color w:val="D0CECE" w:themeColor="background2" w:themeShade="E6"/>
        </w:rPr>
        <w:t xml:space="preserve"> </w:t>
      </w:r>
      <w:r w:rsidR="004A28B5">
        <w:rPr>
          <w:i/>
          <w:iCs/>
          <w:color w:val="D0CECE" w:themeColor="background2" w:themeShade="E6"/>
        </w:rPr>
        <w:t>2</w:t>
      </w:r>
    </w:p>
    <w:p w14:paraId="56C489F5" w14:textId="4A0746E8" w:rsidR="00EE5307" w:rsidRDefault="00EE5307" w:rsidP="00EE5307">
      <w:pPr>
        <w:spacing w:after="580"/>
        <w:ind w:left="0" w:firstLine="0"/>
        <w:jc w:val="center"/>
        <w:rPr>
          <w:i/>
          <w:iCs/>
          <w:color w:val="D0CECE" w:themeColor="background2" w:themeShade="E6"/>
        </w:rPr>
      </w:pPr>
      <w:r>
        <w:rPr>
          <w:noProof/>
        </w:rPr>
        <w:drawing>
          <wp:inline distT="0" distB="0" distL="0" distR="0" wp14:anchorId="5C111AB6" wp14:editId="12DD2CAB">
            <wp:extent cx="3771900" cy="108069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037" cy="1089332"/>
                    </a:xfrm>
                    <a:prstGeom prst="rect">
                      <a:avLst/>
                    </a:prstGeom>
                  </pic:spPr>
                </pic:pic>
              </a:graphicData>
            </a:graphic>
          </wp:inline>
        </w:drawing>
      </w:r>
    </w:p>
    <w:p w14:paraId="14380142" w14:textId="4513F208" w:rsidR="00EE5307" w:rsidRPr="000575F6" w:rsidRDefault="00EE5307" w:rsidP="00EE5307">
      <w:pPr>
        <w:spacing w:after="580"/>
        <w:ind w:left="0" w:firstLine="0"/>
        <w:jc w:val="center"/>
        <w:rPr>
          <w:i/>
          <w:iCs/>
          <w:color w:val="D0CECE" w:themeColor="background2" w:themeShade="E6"/>
        </w:rPr>
      </w:pPr>
      <w:r>
        <w:rPr>
          <w:i/>
          <w:iCs/>
          <w:color w:val="D0CECE" w:themeColor="background2" w:themeShade="E6"/>
        </w:rPr>
        <w:t>Figure 2</w:t>
      </w:r>
    </w:p>
    <w:p w14:paraId="0F813627" w14:textId="6F284D30" w:rsidR="003949AE" w:rsidRDefault="005A148B">
      <w:pPr>
        <w:pStyle w:val="Heading1"/>
        <w:ind w:left="330"/>
      </w:pPr>
      <w:r>
        <w:t xml:space="preserve">Exercise </w:t>
      </w:r>
      <w:r w:rsidR="00A677EF">
        <w:t>B</w:t>
      </w:r>
    </w:p>
    <w:p w14:paraId="68093B83" w14:textId="60AA68DC" w:rsidR="00F4470E" w:rsidRDefault="004F2BFC" w:rsidP="00F4470E">
      <w:pPr>
        <w:pStyle w:val="ListParagraph"/>
        <w:ind w:left="1040" w:firstLine="0"/>
        <w:jc w:val="left"/>
      </w:pPr>
      <w:r>
        <w:t xml:space="preserve">In exercise </w:t>
      </w:r>
      <w:r w:rsidR="00962490">
        <w:t>B</w:t>
      </w:r>
      <w:r>
        <w:t xml:space="preserve">, we were asked to </w:t>
      </w:r>
      <w:r w:rsidR="00962490">
        <w:t>t</w:t>
      </w:r>
      <w:r w:rsidR="00962490" w:rsidRPr="00962490">
        <w:t xml:space="preserve">urn on </w:t>
      </w:r>
      <w:r w:rsidR="00962490">
        <w:t>the</w:t>
      </w:r>
      <w:r w:rsidR="00962490" w:rsidRPr="00962490">
        <w:t xml:space="preserve"> ELVIS board</w:t>
      </w:r>
      <w:r w:rsidR="00962490">
        <w:t xml:space="preserve"> and</w:t>
      </w:r>
      <w:r w:rsidR="00962490" w:rsidRPr="00962490">
        <w:t xml:space="preserve"> </w:t>
      </w:r>
      <w:r w:rsidR="00962490">
        <w:t>use</w:t>
      </w:r>
      <w:r w:rsidR="00962490" w:rsidRPr="00962490">
        <w:t xml:space="preserve"> a multimeter, connect the voltage probe to the 15 V power supply pin on the ELVIS board</w:t>
      </w:r>
      <w:r w:rsidR="00962490">
        <w:t xml:space="preserve"> and</w:t>
      </w:r>
      <w:r w:rsidR="00962490" w:rsidRPr="00962490">
        <w:t xml:space="preserve"> </w:t>
      </w:r>
      <w:r w:rsidR="00962490">
        <w:t>c</w:t>
      </w:r>
      <w:r w:rsidR="00962490" w:rsidRPr="00962490">
        <w:t xml:space="preserve">onnect the neutral probe on the multimeter to the ground pin on the ELVIS board. </w:t>
      </w:r>
      <w:r w:rsidR="00962490">
        <w:t>This is</w:t>
      </w:r>
      <w:r w:rsidR="00962490" w:rsidRPr="00962490">
        <w:t xml:space="preserve"> to measure the voltage output of the 15 V power supply</w:t>
      </w:r>
      <w:r>
        <w:t>.</w:t>
      </w:r>
      <w:r w:rsidR="00962490">
        <w:t xml:space="preserve"> </w:t>
      </w:r>
      <w:r w:rsidR="00F4470E">
        <w:t>We were asked to m</w:t>
      </w:r>
      <w:r w:rsidR="00F4470E" w:rsidRPr="00F4470E">
        <w:t>easure V</w:t>
      </w:r>
      <w:r w:rsidR="00F4470E">
        <w:rPr>
          <w:vertAlign w:val="subscript"/>
        </w:rPr>
        <w:t>1</w:t>
      </w:r>
      <w:r w:rsidR="00F4470E" w:rsidRPr="00F4470E">
        <w:t xml:space="preserve"> and V</w:t>
      </w:r>
      <w:r w:rsidR="00F4470E">
        <w:rPr>
          <w:vertAlign w:val="subscript"/>
        </w:rPr>
        <w:t>eq</w:t>
      </w:r>
      <w:r w:rsidR="00F4470E" w:rsidRPr="00F4470E">
        <w:t xml:space="preserve"> as defined in Figure </w:t>
      </w:r>
      <w:r w:rsidR="00F4470E">
        <w:t>3 below</w:t>
      </w:r>
      <w:r w:rsidR="00F4470E" w:rsidRPr="00F4470E">
        <w:t>.</w:t>
      </w:r>
      <w:r w:rsidR="00F4470E">
        <w:t xml:space="preserve"> We were then asked to m</w:t>
      </w:r>
      <w:r w:rsidR="00F4470E" w:rsidRPr="00F4470E">
        <w:t xml:space="preserve">easure Va and Vb as defined in Figure </w:t>
      </w:r>
      <w:r w:rsidR="00F4470E">
        <w:t>4 below [1].</w:t>
      </w:r>
    </w:p>
    <w:p w14:paraId="19338D07" w14:textId="3A910212" w:rsidR="00F4470E" w:rsidRDefault="00962490" w:rsidP="00F4470E">
      <w:pPr>
        <w:pStyle w:val="ListParagraph"/>
        <w:ind w:left="1040" w:firstLine="400"/>
        <w:jc w:val="left"/>
      </w:pPr>
      <w:r>
        <w:t>The measured voltages are recorded on Table 3 (Note that the measured voltage from the source was 15.6 Volts).</w:t>
      </w:r>
      <w:r w:rsidR="00F4470E">
        <w:t xml:space="preserve"> </w:t>
      </w:r>
    </w:p>
    <w:tbl>
      <w:tblPr>
        <w:tblStyle w:val="TableGrid3"/>
        <w:tblW w:w="0" w:type="auto"/>
        <w:tblInd w:w="2987" w:type="dxa"/>
        <w:tblLook w:val="04A0" w:firstRow="1" w:lastRow="0" w:firstColumn="1" w:lastColumn="0" w:noHBand="0" w:noVBand="1"/>
      </w:tblPr>
      <w:tblGrid>
        <w:gridCol w:w="1795"/>
        <w:gridCol w:w="2250"/>
      </w:tblGrid>
      <w:tr w:rsidR="00962490" w:rsidRPr="00962490" w14:paraId="13406F29" w14:textId="77777777" w:rsidTr="00962490">
        <w:tc>
          <w:tcPr>
            <w:tcW w:w="1795" w:type="dxa"/>
          </w:tcPr>
          <w:p w14:paraId="4ED3BD9C" w14:textId="77777777"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Voltage</w:t>
            </w:r>
          </w:p>
        </w:tc>
        <w:tc>
          <w:tcPr>
            <w:tcW w:w="2250" w:type="dxa"/>
          </w:tcPr>
          <w:p w14:paraId="2C1DEE01" w14:textId="77777777"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Value</w:t>
            </w:r>
          </w:p>
        </w:tc>
      </w:tr>
      <w:tr w:rsidR="00962490" w:rsidRPr="00962490" w14:paraId="399EB78E" w14:textId="77777777" w:rsidTr="00962490">
        <w:tc>
          <w:tcPr>
            <w:tcW w:w="1795" w:type="dxa"/>
          </w:tcPr>
          <w:p w14:paraId="29F546B9" w14:textId="77777777"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Unloaded Source</w:t>
            </w:r>
          </w:p>
        </w:tc>
        <w:tc>
          <w:tcPr>
            <w:tcW w:w="2250" w:type="dxa"/>
          </w:tcPr>
          <w:p w14:paraId="41A6DDFB" w14:textId="68D0D004"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15.6</w:t>
            </w:r>
            <w:r w:rsidR="00222DBC">
              <w:rPr>
                <w:rFonts w:ascii="Calibri" w:eastAsia="Calibri" w:hAnsi="Calibri" w:cs="Times New Roman"/>
                <w:color w:val="auto"/>
                <w:sz w:val="22"/>
              </w:rPr>
              <w:t>48</w:t>
            </w:r>
            <w:r w:rsidRPr="00962490">
              <w:rPr>
                <w:rFonts w:ascii="Calibri" w:eastAsia="Calibri" w:hAnsi="Calibri" w:cs="Times New Roman"/>
                <w:color w:val="auto"/>
                <w:sz w:val="22"/>
              </w:rPr>
              <w:t xml:space="preserve"> V</w:t>
            </w:r>
          </w:p>
        </w:tc>
      </w:tr>
      <w:tr w:rsidR="00962490" w:rsidRPr="00962490" w14:paraId="148E44CF" w14:textId="77777777" w:rsidTr="00962490">
        <w:tc>
          <w:tcPr>
            <w:tcW w:w="1795" w:type="dxa"/>
          </w:tcPr>
          <w:p w14:paraId="18F4A678"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s</w:t>
            </w:r>
          </w:p>
        </w:tc>
        <w:tc>
          <w:tcPr>
            <w:tcW w:w="2250" w:type="dxa"/>
          </w:tcPr>
          <w:p w14:paraId="7CA301F0" w14:textId="191F05E8"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15.6</w:t>
            </w:r>
            <w:r w:rsidR="00222DBC">
              <w:rPr>
                <w:rFonts w:ascii="Calibri" w:eastAsia="Calibri" w:hAnsi="Calibri" w:cs="Times New Roman"/>
                <w:color w:val="auto"/>
                <w:sz w:val="22"/>
              </w:rPr>
              <w:t>48</w:t>
            </w:r>
            <w:r w:rsidR="006D000F">
              <w:rPr>
                <w:rFonts w:ascii="Calibri" w:eastAsia="Calibri" w:hAnsi="Calibri" w:cs="Times New Roman"/>
                <w:color w:val="auto"/>
                <w:sz w:val="22"/>
              </w:rPr>
              <w:t xml:space="preserve"> V</w:t>
            </w:r>
          </w:p>
        </w:tc>
      </w:tr>
      <w:tr w:rsidR="00962490" w:rsidRPr="00962490" w14:paraId="6D944144" w14:textId="77777777" w:rsidTr="00962490">
        <w:tc>
          <w:tcPr>
            <w:tcW w:w="1795" w:type="dxa"/>
          </w:tcPr>
          <w:p w14:paraId="30F26CFA"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1</w:t>
            </w:r>
          </w:p>
        </w:tc>
        <w:tc>
          <w:tcPr>
            <w:tcW w:w="2250" w:type="dxa"/>
          </w:tcPr>
          <w:p w14:paraId="5F4B7A00" w14:textId="29F07498" w:rsidR="00962490" w:rsidRPr="00962490" w:rsidRDefault="00222DBC" w:rsidP="00962490">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13.454</w:t>
            </w:r>
            <w:r w:rsidR="006D000F">
              <w:rPr>
                <w:rFonts w:ascii="Calibri" w:eastAsia="Calibri" w:hAnsi="Calibri" w:cs="Times New Roman"/>
                <w:color w:val="auto"/>
                <w:sz w:val="22"/>
              </w:rPr>
              <w:t xml:space="preserve"> V</w:t>
            </w:r>
          </w:p>
        </w:tc>
      </w:tr>
      <w:tr w:rsidR="00962490" w:rsidRPr="00962490" w14:paraId="21C8A8DE" w14:textId="77777777" w:rsidTr="00962490">
        <w:tc>
          <w:tcPr>
            <w:tcW w:w="1795" w:type="dxa"/>
          </w:tcPr>
          <w:p w14:paraId="6B98C3CA"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eq</w:t>
            </w:r>
          </w:p>
        </w:tc>
        <w:tc>
          <w:tcPr>
            <w:tcW w:w="2250" w:type="dxa"/>
          </w:tcPr>
          <w:p w14:paraId="5E9C0069" w14:textId="7FE35AE8" w:rsidR="00962490" w:rsidRPr="00962490" w:rsidRDefault="00222DBC" w:rsidP="00962490">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2.1849</w:t>
            </w:r>
            <w:r w:rsidR="006D000F">
              <w:rPr>
                <w:rFonts w:ascii="Calibri" w:eastAsia="Calibri" w:hAnsi="Calibri" w:cs="Times New Roman"/>
                <w:color w:val="auto"/>
                <w:sz w:val="22"/>
              </w:rPr>
              <w:t>V</w:t>
            </w:r>
          </w:p>
        </w:tc>
      </w:tr>
      <w:tr w:rsidR="00962490" w:rsidRPr="00962490" w14:paraId="6217FC9E" w14:textId="77777777" w:rsidTr="00962490">
        <w:tc>
          <w:tcPr>
            <w:tcW w:w="1795" w:type="dxa"/>
          </w:tcPr>
          <w:p w14:paraId="2A0315A1"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a</w:t>
            </w:r>
          </w:p>
        </w:tc>
        <w:tc>
          <w:tcPr>
            <w:tcW w:w="2250" w:type="dxa"/>
          </w:tcPr>
          <w:p w14:paraId="5361982E" w14:textId="55EE9185"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w:t>
            </w:r>
            <w:r w:rsidR="00222DBC">
              <w:rPr>
                <w:rFonts w:ascii="Calibri" w:eastAsia="Calibri" w:hAnsi="Calibri" w:cs="Times New Roman"/>
                <w:color w:val="auto"/>
                <w:sz w:val="22"/>
              </w:rPr>
              <w:t>13.454</w:t>
            </w:r>
            <w:r w:rsidR="006D000F">
              <w:rPr>
                <w:rFonts w:ascii="Calibri" w:eastAsia="Calibri" w:hAnsi="Calibri" w:cs="Times New Roman"/>
                <w:color w:val="auto"/>
                <w:sz w:val="22"/>
              </w:rPr>
              <w:t xml:space="preserve"> V</w:t>
            </w:r>
          </w:p>
        </w:tc>
      </w:tr>
      <w:tr w:rsidR="00962490" w:rsidRPr="00962490" w14:paraId="569F94C7" w14:textId="77777777" w:rsidTr="00962490">
        <w:tc>
          <w:tcPr>
            <w:tcW w:w="1795" w:type="dxa"/>
          </w:tcPr>
          <w:p w14:paraId="4D43266B"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b</w:t>
            </w:r>
          </w:p>
        </w:tc>
        <w:tc>
          <w:tcPr>
            <w:tcW w:w="2250" w:type="dxa"/>
          </w:tcPr>
          <w:p w14:paraId="2425BBBA" w14:textId="6EE07CC4"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w:t>
            </w:r>
            <w:r w:rsidR="00222DBC">
              <w:rPr>
                <w:rFonts w:ascii="Calibri" w:eastAsia="Calibri" w:hAnsi="Calibri" w:cs="Times New Roman"/>
                <w:color w:val="auto"/>
                <w:sz w:val="22"/>
              </w:rPr>
              <w:t>2.1849</w:t>
            </w:r>
            <w:r w:rsidR="006D000F">
              <w:rPr>
                <w:rFonts w:ascii="Calibri" w:eastAsia="Calibri" w:hAnsi="Calibri" w:cs="Times New Roman"/>
                <w:color w:val="auto"/>
                <w:sz w:val="22"/>
              </w:rPr>
              <w:t xml:space="preserve"> V</w:t>
            </w:r>
          </w:p>
        </w:tc>
      </w:tr>
    </w:tbl>
    <w:p w14:paraId="02EBBCAF" w14:textId="1B630BEA" w:rsidR="004F2BFC" w:rsidRDefault="004F2BFC" w:rsidP="004F2BFC">
      <w:pPr>
        <w:ind w:left="0" w:firstLine="0"/>
        <w:jc w:val="center"/>
      </w:pPr>
    </w:p>
    <w:p w14:paraId="6000E923" w14:textId="2A075391" w:rsidR="000575F6" w:rsidRDefault="00962490" w:rsidP="000575F6">
      <w:pPr>
        <w:ind w:left="0" w:firstLine="0"/>
        <w:jc w:val="center"/>
        <w:rPr>
          <w:i/>
          <w:iCs/>
          <w:color w:val="D0CECE" w:themeColor="background2" w:themeShade="E6"/>
        </w:rPr>
      </w:pPr>
      <w:r>
        <w:rPr>
          <w:i/>
          <w:iCs/>
          <w:color w:val="D0CECE" w:themeColor="background2" w:themeShade="E6"/>
        </w:rPr>
        <w:t>Table</w:t>
      </w:r>
      <w:r w:rsidR="000575F6" w:rsidRPr="000575F6">
        <w:rPr>
          <w:i/>
          <w:iCs/>
          <w:color w:val="D0CECE" w:themeColor="background2" w:themeShade="E6"/>
        </w:rPr>
        <w:t xml:space="preserve"> 3</w:t>
      </w:r>
    </w:p>
    <w:p w14:paraId="761DBD03" w14:textId="2B41CEE3" w:rsidR="00F4470E" w:rsidRDefault="00F4470E" w:rsidP="000575F6">
      <w:pPr>
        <w:ind w:left="0" w:firstLine="0"/>
        <w:jc w:val="center"/>
        <w:rPr>
          <w:i/>
          <w:iCs/>
          <w:color w:val="D0CECE" w:themeColor="background2" w:themeShade="E6"/>
        </w:rPr>
      </w:pPr>
      <w:r>
        <w:rPr>
          <w:noProof/>
        </w:rPr>
        <w:lastRenderedPageBreak/>
        <w:drawing>
          <wp:inline distT="0" distB="0" distL="0" distR="0" wp14:anchorId="4E8B9581" wp14:editId="48882D61">
            <wp:extent cx="4243900" cy="1882775"/>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3563" cy="1887062"/>
                    </a:xfrm>
                    <a:prstGeom prst="rect">
                      <a:avLst/>
                    </a:prstGeom>
                  </pic:spPr>
                </pic:pic>
              </a:graphicData>
            </a:graphic>
          </wp:inline>
        </w:drawing>
      </w:r>
    </w:p>
    <w:p w14:paraId="16AA9C7B" w14:textId="7FD191E6" w:rsidR="00F4470E" w:rsidRDefault="00F4470E" w:rsidP="000575F6">
      <w:pPr>
        <w:ind w:left="0" w:firstLine="0"/>
        <w:jc w:val="center"/>
        <w:rPr>
          <w:i/>
          <w:iCs/>
          <w:color w:val="D0CECE" w:themeColor="background2" w:themeShade="E6"/>
        </w:rPr>
      </w:pPr>
      <w:r>
        <w:rPr>
          <w:i/>
          <w:iCs/>
          <w:color w:val="D0CECE" w:themeColor="background2" w:themeShade="E6"/>
        </w:rPr>
        <w:t>Figure 3</w:t>
      </w:r>
    </w:p>
    <w:p w14:paraId="25D723C9" w14:textId="2E9F9574" w:rsidR="00F4470E" w:rsidRDefault="00F4470E" w:rsidP="000575F6">
      <w:pPr>
        <w:ind w:left="0" w:firstLine="0"/>
        <w:jc w:val="center"/>
        <w:rPr>
          <w:i/>
          <w:iCs/>
          <w:color w:val="D0CECE" w:themeColor="background2" w:themeShade="E6"/>
        </w:rPr>
      </w:pPr>
      <w:r>
        <w:rPr>
          <w:noProof/>
        </w:rPr>
        <w:drawing>
          <wp:inline distT="0" distB="0" distL="0" distR="0" wp14:anchorId="3B353D96" wp14:editId="7A991A96">
            <wp:extent cx="3901188" cy="1745404"/>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7128" cy="1757010"/>
                    </a:xfrm>
                    <a:prstGeom prst="rect">
                      <a:avLst/>
                    </a:prstGeom>
                  </pic:spPr>
                </pic:pic>
              </a:graphicData>
            </a:graphic>
          </wp:inline>
        </w:drawing>
      </w:r>
    </w:p>
    <w:p w14:paraId="66CCEA8B" w14:textId="7F14025A" w:rsidR="00F4470E" w:rsidRDefault="00F4470E" w:rsidP="000575F6">
      <w:pPr>
        <w:ind w:left="0" w:firstLine="0"/>
        <w:jc w:val="center"/>
        <w:rPr>
          <w:i/>
          <w:iCs/>
          <w:color w:val="D0CECE" w:themeColor="background2" w:themeShade="E6"/>
        </w:rPr>
      </w:pPr>
      <w:r>
        <w:rPr>
          <w:i/>
          <w:iCs/>
          <w:color w:val="D0CECE" w:themeColor="background2" w:themeShade="E6"/>
        </w:rPr>
        <w:t>Figure 4</w:t>
      </w:r>
    </w:p>
    <w:p w14:paraId="20F67B9A" w14:textId="2AF0766C" w:rsidR="00FD0417" w:rsidRDefault="00FD0417" w:rsidP="00FD0417"/>
    <w:p w14:paraId="65FBDEE7" w14:textId="0AA343AD" w:rsidR="00FD0417" w:rsidRDefault="00FD0417" w:rsidP="00FD0417"/>
    <w:p w14:paraId="3467EBB6" w14:textId="77777777" w:rsidR="00FD0417" w:rsidRPr="00FD0417" w:rsidRDefault="00FD0417" w:rsidP="00FD0417"/>
    <w:p w14:paraId="3827B75E" w14:textId="77777777" w:rsidR="000F1864" w:rsidRDefault="000F1864">
      <w:pPr>
        <w:pStyle w:val="Heading1"/>
        <w:ind w:left="330"/>
      </w:pPr>
    </w:p>
    <w:p w14:paraId="5FE04CBA" w14:textId="6D608B2F" w:rsidR="003949AE" w:rsidRDefault="005A148B">
      <w:pPr>
        <w:pStyle w:val="Heading1"/>
        <w:ind w:left="330"/>
      </w:pPr>
      <w:r>
        <w:t xml:space="preserve">Exercise </w:t>
      </w:r>
      <w:r w:rsidR="00970184">
        <w:t>C</w:t>
      </w:r>
    </w:p>
    <w:p w14:paraId="76C315E9" w14:textId="5E1A0BE0" w:rsidR="00FD0417" w:rsidRDefault="00FD0417" w:rsidP="00970184">
      <w:pPr>
        <w:pStyle w:val="ListParagraph"/>
        <w:ind w:left="1040" w:firstLine="0"/>
      </w:pPr>
      <w:r>
        <w:t xml:space="preserve">In exercise </w:t>
      </w:r>
      <w:r w:rsidR="00970184">
        <w:t>C</w:t>
      </w:r>
      <w:r>
        <w:t xml:space="preserve">, we were asked to </w:t>
      </w:r>
      <w:r w:rsidR="00970184">
        <w:t>use</w:t>
      </w:r>
      <w:r w:rsidR="00970184" w:rsidRPr="00970184">
        <w:t xml:space="preserve"> </w:t>
      </w:r>
      <w:r w:rsidR="00970184">
        <w:t>the</w:t>
      </w:r>
      <w:r w:rsidR="00970184" w:rsidRPr="00970184">
        <w:t xml:space="preserve"> multimeter</w:t>
      </w:r>
      <w:r w:rsidR="00970184">
        <w:t xml:space="preserve"> to </w:t>
      </w:r>
      <w:r w:rsidR="00970184" w:rsidRPr="00970184">
        <w:t>measure I</w:t>
      </w:r>
      <w:r w:rsidR="00970184">
        <w:rPr>
          <w:vertAlign w:val="subscript"/>
        </w:rPr>
        <w:t>s</w:t>
      </w:r>
      <w:r w:rsidR="00970184" w:rsidRPr="00970184">
        <w:t>, I</w:t>
      </w:r>
      <w:r w:rsidR="00970184">
        <w:rPr>
          <w:vertAlign w:val="subscript"/>
        </w:rPr>
        <w:t>2</w:t>
      </w:r>
      <w:r w:rsidR="00970184" w:rsidRPr="00970184">
        <w:t>, and I</w:t>
      </w:r>
      <w:r w:rsidR="00970184">
        <w:rPr>
          <w:vertAlign w:val="subscript"/>
        </w:rPr>
        <w:t>3</w:t>
      </w:r>
      <w:r w:rsidR="00970184" w:rsidRPr="00970184">
        <w:t xml:space="preserve"> as defined in Figure </w:t>
      </w:r>
      <w:r w:rsidR="00970184">
        <w:t>3 above</w:t>
      </w:r>
      <w:r w:rsidR="00970184" w:rsidRPr="00970184">
        <w:t>.</w:t>
      </w:r>
      <w:r w:rsidR="00970184">
        <w:t xml:space="preserve">  </w:t>
      </w:r>
      <w:r w:rsidR="00970184" w:rsidRPr="00970184">
        <w:t xml:space="preserve">Then </w:t>
      </w:r>
      <w:r w:rsidR="00970184">
        <w:t xml:space="preserve">we were to </w:t>
      </w:r>
      <w:r w:rsidR="00970184" w:rsidRPr="00970184">
        <w:t>measure I</w:t>
      </w:r>
      <w:r w:rsidR="00970184">
        <w:rPr>
          <w:vertAlign w:val="subscript"/>
        </w:rPr>
        <w:t>b</w:t>
      </w:r>
      <w:r w:rsidR="00970184" w:rsidRPr="00970184">
        <w:t xml:space="preserve"> and I</w:t>
      </w:r>
      <w:r w:rsidR="00970184">
        <w:rPr>
          <w:vertAlign w:val="subscript"/>
        </w:rPr>
        <w:t>c</w:t>
      </w:r>
      <w:r w:rsidR="00970184" w:rsidRPr="00970184">
        <w:t xml:space="preserve"> as defined in Figure </w:t>
      </w:r>
      <w:r w:rsidR="00970184">
        <w:t>4 above</w:t>
      </w:r>
      <w:r w:rsidR="00970184" w:rsidRPr="00970184">
        <w:t>.</w:t>
      </w:r>
      <w:r w:rsidR="00970184">
        <w:t xml:space="preserve"> To measure the </w:t>
      </w:r>
      <w:r w:rsidR="006D000F">
        <w:t>current,</w:t>
      </w:r>
      <w:r w:rsidR="00970184">
        <w:t xml:space="preserve"> we must place the leads in series [1].</w:t>
      </w:r>
      <w:r w:rsidR="006D000F" w:rsidRPr="006D000F">
        <w:t xml:space="preserve"> Note</w:t>
      </w:r>
      <w:r w:rsidR="006D000F">
        <w:t xml:space="preserve"> </w:t>
      </w:r>
      <w:r w:rsidR="006D000F" w:rsidRPr="006D000F">
        <w:t>that I</w:t>
      </w:r>
      <w:r w:rsidR="006D000F">
        <w:rPr>
          <w:vertAlign w:val="subscript"/>
        </w:rPr>
        <w:t>b</w:t>
      </w:r>
      <w:r w:rsidR="006D000F" w:rsidRPr="006D000F">
        <w:t xml:space="preserve"> = -I</w:t>
      </w:r>
      <w:r w:rsidR="006D000F">
        <w:rPr>
          <w:vertAlign w:val="subscript"/>
        </w:rPr>
        <w:t>2</w:t>
      </w:r>
      <w:r w:rsidR="006D000F" w:rsidRPr="006D000F">
        <w:t xml:space="preserve"> and I</w:t>
      </w:r>
      <w:r w:rsidR="006D000F">
        <w:rPr>
          <w:vertAlign w:val="subscript"/>
        </w:rPr>
        <w:t>c</w:t>
      </w:r>
      <w:r w:rsidR="006D000F" w:rsidRPr="006D000F">
        <w:t xml:space="preserve"> = -I</w:t>
      </w:r>
      <w:r w:rsidR="006D000F">
        <w:rPr>
          <w:vertAlign w:val="subscript"/>
        </w:rPr>
        <w:t>3</w:t>
      </w:r>
      <w:r w:rsidR="006D000F">
        <w:t>. Depending which way the current is flowing, the signs will change</w:t>
      </w:r>
      <w:r w:rsidR="002E6CD0">
        <w:t xml:space="preserve"> [1]</w:t>
      </w:r>
      <w:r w:rsidR="006D000F">
        <w:t>.</w:t>
      </w:r>
      <w:r w:rsidR="00970184">
        <w:t xml:space="preserve"> Data is shown in Table 4.</w:t>
      </w:r>
    </w:p>
    <w:p w14:paraId="27C6448E" w14:textId="7C40D6B2" w:rsidR="00970184" w:rsidRDefault="00970184" w:rsidP="00970184">
      <w:pPr>
        <w:pStyle w:val="ListParagraph"/>
        <w:ind w:left="1040" w:firstLine="0"/>
      </w:pPr>
    </w:p>
    <w:tbl>
      <w:tblPr>
        <w:tblStyle w:val="TableGrid4"/>
        <w:tblW w:w="0" w:type="auto"/>
        <w:tblInd w:w="3760" w:type="dxa"/>
        <w:tblLook w:val="04A0" w:firstRow="1" w:lastRow="0" w:firstColumn="1" w:lastColumn="0" w:noHBand="0" w:noVBand="1"/>
      </w:tblPr>
      <w:tblGrid>
        <w:gridCol w:w="934"/>
        <w:gridCol w:w="1567"/>
      </w:tblGrid>
      <w:tr w:rsidR="00970184" w:rsidRPr="00970184" w14:paraId="7F392765" w14:textId="77777777" w:rsidTr="00970184">
        <w:trPr>
          <w:trHeight w:val="333"/>
        </w:trPr>
        <w:tc>
          <w:tcPr>
            <w:tcW w:w="934" w:type="dxa"/>
          </w:tcPr>
          <w:p w14:paraId="05C75519"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s</w:t>
            </w:r>
          </w:p>
        </w:tc>
        <w:tc>
          <w:tcPr>
            <w:tcW w:w="1567" w:type="dxa"/>
          </w:tcPr>
          <w:p w14:paraId="4B18531C" w14:textId="3EE6FA28" w:rsidR="00970184" w:rsidRPr="00970184" w:rsidRDefault="00222DBC" w:rsidP="00970184">
            <w:pPr>
              <w:spacing w:after="0" w:line="240" w:lineRule="auto"/>
              <w:ind w:left="0" w:firstLine="0"/>
              <w:jc w:val="left"/>
              <w:rPr>
                <w:rFonts w:ascii="Calibri" w:eastAsia="Calibri" w:hAnsi="Calibri" w:cs="Times New Roman"/>
                <w:color w:val="auto"/>
                <w:sz w:val="22"/>
                <w:vertAlign w:val="subscript"/>
              </w:rPr>
            </w:pPr>
            <w:r>
              <w:rPr>
                <w:rFonts w:ascii="Calibri" w:eastAsia="Calibri" w:hAnsi="Calibri" w:cs="Times New Roman"/>
                <w:color w:val="auto"/>
                <w:sz w:val="22"/>
              </w:rPr>
              <w:t>6.11 mA</w:t>
            </w:r>
          </w:p>
        </w:tc>
      </w:tr>
      <w:tr w:rsidR="00970184" w:rsidRPr="00970184" w14:paraId="326CE31A" w14:textId="77777777" w:rsidTr="00970184">
        <w:trPr>
          <w:trHeight w:val="333"/>
        </w:trPr>
        <w:tc>
          <w:tcPr>
            <w:tcW w:w="934" w:type="dxa"/>
          </w:tcPr>
          <w:p w14:paraId="4EA93FCE"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2</w:t>
            </w:r>
          </w:p>
        </w:tc>
        <w:tc>
          <w:tcPr>
            <w:tcW w:w="1567" w:type="dxa"/>
          </w:tcPr>
          <w:p w14:paraId="4E01B440" w14:textId="71C086D3" w:rsidR="00970184" w:rsidRPr="00970184" w:rsidRDefault="00222DBC" w:rsidP="00970184">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1.36 mA</w:t>
            </w:r>
            <w:r w:rsidR="006D000F" w:rsidRPr="00970184">
              <w:rPr>
                <w:rFonts w:ascii="Calibri" w:eastAsia="Calibri" w:hAnsi="Calibri" w:cs="Times New Roman"/>
                <w:color w:val="auto"/>
                <w:sz w:val="22"/>
                <w:vertAlign w:val="subscript"/>
              </w:rPr>
              <w:t xml:space="preserve"> </w:t>
            </w:r>
          </w:p>
        </w:tc>
      </w:tr>
      <w:tr w:rsidR="00970184" w:rsidRPr="00970184" w14:paraId="777AF2F7" w14:textId="77777777" w:rsidTr="00970184">
        <w:trPr>
          <w:trHeight w:val="324"/>
        </w:trPr>
        <w:tc>
          <w:tcPr>
            <w:tcW w:w="934" w:type="dxa"/>
          </w:tcPr>
          <w:p w14:paraId="16512CD9"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3</w:t>
            </w:r>
          </w:p>
        </w:tc>
        <w:tc>
          <w:tcPr>
            <w:tcW w:w="1567" w:type="dxa"/>
          </w:tcPr>
          <w:p w14:paraId="4332307D" w14:textId="26A099F2" w:rsidR="00970184" w:rsidRPr="00970184" w:rsidRDefault="00222DBC" w:rsidP="00970184">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4.64 mA</w:t>
            </w:r>
          </w:p>
        </w:tc>
      </w:tr>
      <w:tr w:rsidR="00970184" w:rsidRPr="00970184" w14:paraId="76B7A41D" w14:textId="77777777" w:rsidTr="00970184">
        <w:trPr>
          <w:trHeight w:val="333"/>
        </w:trPr>
        <w:tc>
          <w:tcPr>
            <w:tcW w:w="934" w:type="dxa"/>
          </w:tcPr>
          <w:p w14:paraId="42C7D97A"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b</w:t>
            </w:r>
          </w:p>
        </w:tc>
        <w:tc>
          <w:tcPr>
            <w:tcW w:w="1567" w:type="dxa"/>
          </w:tcPr>
          <w:p w14:paraId="07EEFEF5" w14:textId="7ACDDAF8" w:rsidR="00970184" w:rsidRPr="00970184" w:rsidRDefault="00222DBC" w:rsidP="00970184">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-1.36 mA</w:t>
            </w:r>
          </w:p>
        </w:tc>
      </w:tr>
      <w:tr w:rsidR="00970184" w:rsidRPr="00970184" w14:paraId="42D7F47E" w14:textId="77777777" w:rsidTr="00970184">
        <w:trPr>
          <w:trHeight w:val="324"/>
        </w:trPr>
        <w:tc>
          <w:tcPr>
            <w:tcW w:w="934" w:type="dxa"/>
          </w:tcPr>
          <w:p w14:paraId="7E1FE5B1"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c</w:t>
            </w:r>
          </w:p>
        </w:tc>
        <w:tc>
          <w:tcPr>
            <w:tcW w:w="1567" w:type="dxa"/>
          </w:tcPr>
          <w:p w14:paraId="28BBAC91" w14:textId="58A1CCA5" w:rsidR="00970184" w:rsidRPr="00970184" w:rsidRDefault="00222DBC" w:rsidP="00970184">
            <w:pPr>
              <w:spacing w:after="0" w:line="240" w:lineRule="auto"/>
              <w:ind w:left="0" w:firstLine="0"/>
              <w:jc w:val="left"/>
              <w:rPr>
                <w:rFonts w:ascii="Calibri" w:eastAsia="Calibri" w:hAnsi="Calibri" w:cs="Times New Roman"/>
                <w:color w:val="auto"/>
                <w:sz w:val="22"/>
              </w:rPr>
            </w:pPr>
            <w:r>
              <w:rPr>
                <w:rFonts w:ascii="Calibri" w:eastAsia="Calibri" w:hAnsi="Calibri" w:cs="Times New Roman"/>
                <w:color w:val="auto"/>
                <w:sz w:val="22"/>
              </w:rPr>
              <w:t>-4.64 mA</w:t>
            </w:r>
          </w:p>
        </w:tc>
      </w:tr>
    </w:tbl>
    <w:p w14:paraId="1B86616D" w14:textId="64FF5A64" w:rsidR="003949AE" w:rsidRPr="006D000F" w:rsidRDefault="006D000F" w:rsidP="006D000F">
      <w:pPr>
        <w:ind w:left="0" w:firstLine="0"/>
        <w:jc w:val="center"/>
        <w:rPr>
          <w:i/>
          <w:iCs/>
          <w:color w:val="D0CECE" w:themeColor="background2" w:themeShade="E6"/>
        </w:rPr>
      </w:pPr>
      <w:r w:rsidRPr="006D000F">
        <w:rPr>
          <w:i/>
          <w:iCs/>
          <w:color w:val="D0CECE" w:themeColor="background2" w:themeShade="E6"/>
        </w:rPr>
        <w:t>Table 4</w:t>
      </w:r>
    </w:p>
    <w:p w14:paraId="3F79C2EF" w14:textId="1292555E" w:rsidR="003949AE" w:rsidRDefault="005A148B" w:rsidP="0089172E">
      <w:pPr>
        <w:pStyle w:val="Heading1"/>
        <w:ind w:left="330"/>
      </w:pPr>
      <w:r>
        <w:lastRenderedPageBreak/>
        <w:t xml:space="preserve">Exercise </w:t>
      </w:r>
      <w:r w:rsidR="006D000F">
        <w:t>D</w:t>
      </w:r>
    </w:p>
    <w:p w14:paraId="3D380F89" w14:textId="098C45DE" w:rsidR="003949AE" w:rsidRDefault="0089172E" w:rsidP="00A00949">
      <w:pPr>
        <w:pStyle w:val="ListParagraph"/>
        <w:ind w:left="330" w:firstLine="0"/>
      </w:pPr>
      <w:r>
        <w:t xml:space="preserve">In exercise four, we were asked to </w:t>
      </w:r>
      <w:r w:rsidR="00474A12">
        <w:t>use</w:t>
      </w:r>
      <w:r w:rsidR="00474A12" w:rsidRPr="00474A12">
        <w:t xml:space="preserve"> the measured values for V</w:t>
      </w:r>
      <w:r w:rsidR="00474A12">
        <w:rPr>
          <w:vertAlign w:val="subscript"/>
        </w:rPr>
        <w:t>s</w:t>
      </w:r>
      <w:r w:rsidR="00474A12" w:rsidRPr="00474A12">
        <w:t>, R</w:t>
      </w:r>
      <w:r w:rsidR="00474A12">
        <w:rPr>
          <w:vertAlign w:val="subscript"/>
        </w:rPr>
        <w:t>1</w:t>
      </w:r>
      <w:r w:rsidR="00474A12" w:rsidRPr="00474A12">
        <w:t>, and R</w:t>
      </w:r>
      <w:r w:rsidR="00474A12">
        <w:rPr>
          <w:vertAlign w:val="subscript"/>
        </w:rPr>
        <w:t>eq</w:t>
      </w:r>
      <w:r w:rsidR="00474A12">
        <w:t xml:space="preserve"> </w:t>
      </w:r>
      <w:r w:rsidR="00474A12" w:rsidRPr="00474A12">
        <w:t xml:space="preserve">that </w:t>
      </w:r>
      <w:r w:rsidR="00474A12">
        <w:t>were</w:t>
      </w:r>
      <w:r w:rsidR="00474A12" w:rsidRPr="00474A12">
        <w:t xml:space="preserve"> previously recorded, calculate V</w:t>
      </w:r>
      <w:r w:rsidR="00474A12">
        <w:rPr>
          <w:vertAlign w:val="subscript"/>
        </w:rPr>
        <w:t>1</w:t>
      </w:r>
      <w:r w:rsidR="00474A12" w:rsidRPr="00474A12">
        <w:t xml:space="preserve"> and V</w:t>
      </w:r>
      <w:r w:rsidR="00474A12">
        <w:rPr>
          <w:vertAlign w:val="subscript"/>
        </w:rPr>
        <w:t>eq</w:t>
      </w:r>
      <w:r w:rsidR="00474A12" w:rsidRPr="00474A12">
        <w:t xml:space="preserve"> as defined in Figure </w:t>
      </w:r>
      <w:r w:rsidR="00474A12">
        <w:t>3 above</w:t>
      </w:r>
      <w:r w:rsidR="00474A12" w:rsidRPr="00474A12">
        <w:t xml:space="preserve"> with the voltage division equation. </w:t>
      </w:r>
      <w:r w:rsidR="00474A12">
        <w:t>We are asked if</w:t>
      </w:r>
      <w:r w:rsidR="00474A12" w:rsidRPr="00474A12">
        <w:t xml:space="preserve"> these results resemble </w:t>
      </w:r>
      <w:r w:rsidR="00474A12">
        <w:t>our</w:t>
      </w:r>
      <w:r w:rsidR="00474A12" w:rsidRPr="00474A12">
        <w:t xml:space="preserve"> previously measured values for V</w:t>
      </w:r>
      <w:r w:rsidR="00474A12">
        <w:rPr>
          <w:vertAlign w:val="subscript"/>
        </w:rPr>
        <w:t>1</w:t>
      </w:r>
      <w:r w:rsidR="00474A12" w:rsidRPr="00474A12">
        <w:t xml:space="preserve"> and V</w:t>
      </w:r>
      <w:r w:rsidR="00474A12">
        <w:rPr>
          <w:vertAlign w:val="subscript"/>
        </w:rPr>
        <w:t>eq</w:t>
      </w:r>
      <w:r w:rsidR="00474A12">
        <w:t>, which they do. Using Equation 2 below I was able to verify</w:t>
      </w:r>
      <w:r w:rsidR="002E6CD0">
        <w:t xml:space="preserve"> [1]</w:t>
      </w:r>
      <w:r w:rsidR="00474A12">
        <w:t>.</w:t>
      </w:r>
      <w:r w:rsidR="003544C9">
        <w:t xml:space="preserve"> Data is in Table 5 below</w:t>
      </w:r>
    </w:p>
    <w:p w14:paraId="234D32C4" w14:textId="161E13A4" w:rsidR="00474A12" w:rsidRDefault="00474A12" w:rsidP="00474A12">
      <w:pPr>
        <w:pStyle w:val="ListParagraph"/>
        <w:ind w:left="330" w:firstLine="0"/>
        <w:jc w:val="center"/>
      </w:pPr>
      <w:r>
        <w:rPr>
          <w:noProof/>
        </w:rPr>
        <w:drawing>
          <wp:inline distT="0" distB="0" distL="0" distR="0" wp14:anchorId="1AE43134" wp14:editId="1E4CA497">
            <wp:extent cx="1680633" cy="98279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244" cy="988997"/>
                    </a:xfrm>
                    <a:prstGeom prst="rect">
                      <a:avLst/>
                    </a:prstGeom>
                  </pic:spPr>
                </pic:pic>
              </a:graphicData>
            </a:graphic>
          </wp:inline>
        </w:drawing>
      </w:r>
    </w:p>
    <w:p w14:paraId="22B6D35D" w14:textId="28134A57" w:rsidR="00264C80" w:rsidRDefault="00474A12" w:rsidP="00474A12">
      <w:pPr>
        <w:ind w:left="0" w:firstLine="0"/>
        <w:jc w:val="center"/>
        <w:rPr>
          <w:i/>
          <w:iCs/>
          <w:color w:val="D0CECE" w:themeColor="background2" w:themeShade="E6"/>
        </w:rPr>
      </w:pPr>
      <w:r w:rsidRPr="00474A12">
        <w:rPr>
          <w:i/>
          <w:iCs/>
          <w:color w:val="D0CECE" w:themeColor="background2" w:themeShade="E6"/>
        </w:rPr>
        <w:t>Equation 2</w:t>
      </w:r>
    </w:p>
    <w:tbl>
      <w:tblPr>
        <w:tblStyle w:val="TableGrid0"/>
        <w:tblW w:w="0" w:type="auto"/>
        <w:tblInd w:w="3560" w:type="dxa"/>
        <w:tblLook w:val="04A0" w:firstRow="1" w:lastRow="0" w:firstColumn="1" w:lastColumn="0" w:noHBand="0" w:noVBand="1"/>
      </w:tblPr>
      <w:tblGrid>
        <w:gridCol w:w="1450"/>
        <w:gridCol w:w="1450"/>
      </w:tblGrid>
      <w:tr w:rsidR="00474A12" w14:paraId="063E8F0B" w14:textId="77777777" w:rsidTr="00474A12">
        <w:trPr>
          <w:trHeight w:val="357"/>
        </w:trPr>
        <w:tc>
          <w:tcPr>
            <w:tcW w:w="1450" w:type="dxa"/>
          </w:tcPr>
          <w:p w14:paraId="63A43B61" w14:textId="35A721CE" w:rsidR="00474A12" w:rsidRPr="00474A12" w:rsidRDefault="00474A12" w:rsidP="00474A12">
            <w:pPr>
              <w:ind w:left="0" w:firstLine="0"/>
              <w:jc w:val="center"/>
              <w:rPr>
                <w:b/>
                <w:bCs/>
                <w:color w:val="auto"/>
              </w:rPr>
            </w:pPr>
            <w:r w:rsidRPr="00474A12">
              <w:rPr>
                <w:b/>
                <w:bCs/>
                <w:color w:val="auto"/>
              </w:rPr>
              <w:t>I</w:t>
            </w:r>
          </w:p>
        </w:tc>
        <w:tc>
          <w:tcPr>
            <w:tcW w:w="1450" w:type="dxa"/>
          </w:tcPr>
          <w:p w14:paraId="2E86D8F9" w14:textId="40773C06" w:rsidR="00474A12" w:rsidRPr="00474A12" w:rsidRDefault="00B72FEC" w:rsidP="00474A12">
            <w:pPr>
              <w:ind w:left="0" w:firstLine="0"/>
              <w:jc w:val="center"/>
              <w:rPr>
                <w:color w:val="auto"/>
                <w:vertAlign w:val="subscript"/>
              </w:rPr>
            </w:pPr>
            <w:r>
              <w:rPr>
                <w:color w:val="auto"/>
              </w:rPr>
              <w:t>6.16 mA</w:t>
            </w:r>
          </w:p>
        </w:tc>
      </w:tr>
      <w:tr w:rsidR="00474A12" w14:paraId="693942F9" w14:textId="77777777" w:rsidTr="00474A12">
        <w:trPr>
          <w:trHeight w:val="357"/>
        </w:trPr>
        <w:tc>
          <w:tcPr>
            <w:tcW w:w="1450" w:type="dxa"/>
          </w:tcPr>
          <w:p w14:paraId="29025085" w14:textId="38DE82B4" w:rsidR="00474A12" w:rsidRPr="00474A12" w:rsidRDefault="00474A12" w:rsidP="00474A12">
            <w:pPr>
              <w:ind w:left="0" w:firstLine="0"/>
              <w:jc w:val="center"/>
              <w:rPr>
                <w:color w:val="auto"/>
                <w:vertAlign w:val="subscript"/>
              </w:rPr>
            </w:pPr>
            <w:r>
              <w:rPr>
                <w:color w:val="auto"/>
              </w:rPr>
              <w:t>R</w:t>
            </w:r>
            <w:r>
              <w:rPr>
                <w:color w:val="auto"/>
                <w:vertAlign w:val="subscript"/>
              </w:rPr>
              <w:t>1</w:t>
            </w:r>
          </w:p>
        </w:tc>
        <w:tc>
          <w:tcPr>
            <w:tcW w:w="1450" w:type="dxa"/>
          </w:tcPr>
          <w:p w14:paraId="58D7C8A5" w14:textId="4D4C4FAD" w:rsidR="00474A12" w:rsidRPr="00474A12" w:rsidRDefault="00B72FEC" w:rsidP="00474A12">
            <w:pPr>
              <w:ind w:left="0" w:firstLine="0"/>
              <w:jc w:val="center"/>
              <w:rPr>
                <w:color w:val="auto"/>
              </w:rPr>
            </w:pPr>
            <w:r>
              <w:rPr>
                <w:color w:val="auto"/>
              </w:rPr>
              <w:t>2185</w:t>
            </w:r>
            <w:r w:rsidR="00474A12">
              <w:rPr>
                <w:color w:val="auto"/>
              </w:rPr>
              <w:t xml:space="preserve"> </w:t>
            </w:r>
            <w:r w:rsidR="003544C9" w:rsidRPr="001853B7">
              <w:rPr>
                <w:rFonts w:ascii="Calibri" w:eastAsia="Calibri" w:hAnsi="Calibri" w:cs="Times New Roman"/>
                <w:color w:val="auto"/>
                <w:sz w:val="22"/>
              </w:rPr>
              <w:t>Ω</w:t>
            </w:r>
          </w:p>
        </w:tc>
      </w:tr>
      <w:tr w:rsidR="00474A12" w14:paraId="7D75B9F8" w14:textId="77777777" w:rsidTr="00474A12">
        <w:trPr>
          <w:trHeight w:val="357"/>
        </w:trPr>
        <w:tc>
          <w:tcPr>
            <w:tcW w:w="1450" w:type="dxa"/>
          </w:tcPr>
          <w:p w14:paraId="54CB2CE9" w14:textId="408F0F2E" w:rsidR="00474A12" w:rsidRPr="00474A12" w:rsidRDefault="00474A12" w:rsidP="00474A12">
            <w:pPr>
              <w:ind w:left="0" w:firstLine="0"/>
              <w:jc w:val="center"/>
              <w:rPr>
                <w:color w:val="auto"/>
              </w:rPr>
            </w:pPr>
            <w:r>
              <w:rPr>
                <w:color w:val="auto"/>
              </w:rPr>
              <w:t>R</w:t>
            </w:r>
            <w:r>
              <w:rPr>
                <w:color w:val="auto"/>
                <w:vertAlign w:val="subscript"/>
              </w:rPr>
              <w:t>eq</w:t>
            </w:r>
            <w:r>
              <w:rPr>
                <w:color w:val="auto"/>
              </w:rPr>
              <w:t xml:space="preserve"> (R</w:t>
            </w:r>
            <w:r>
              <w:rPr>
                <w:color w:val="auto"/>
                <w:vertAlign w:val="subscript"/>
              </w:rPr>
              <w:t>2</w:t>
            </w:r>
            <w:r>
              <w:rPr>
                <w:color w:val="auto"/>
              </w:rPr>
              <w:t>)</w:t>
            </w:r>
          </w:p>
        </w:tc>
        <w:tc>
          <w:tcPr>
            <w:tcW w:w="1450" w:type="dxa"/>
          </w:tcPr>
          <w:p w14:paraId="1186DA69" w14:textId="456858D0" w:rsidR="00474A12" w:rsidRPr="00474A12" w:rsidRDefault="00B72FEC" w:rsidP="00474A12">
            <w:pPr>
              <w:ind w:left="0" w:firstLine="0"/>
              <w:jc w:val="center"/>
              <w:rPr>
                <w:color w:val="auto"/>
              </w:rPr>
            </w:pPr>
            <w:r>
              <w:rPr>
                <w:color w:val="auto"/>
              </w:rPr>
              <w:t>354.43</w:t>
            </w:r>
            <w:r w:rsidR="003544C9">
              <w:rPr>
                <w:color w:val="auto"/>
              </w:rPr>
              <w:t xml:space="preserve"> </w:t>
            </w:r>
            <w:r w:rsidR="003544C9" w:rsidRPr="001853B7">
              <w:rPr>
                <w:rFonts w:ascii="Calibri" w:eastAsia="Calibri" w:hAnsi="Calibri" w:cs="Times New Roman"/>
                <w:color w:val="auto"/>
                <w:sz w:val="22"/>
              </w:rPr>
              <w:t>Ω</w:t>
            </w:r>
          </w:p>
        </w:tc>
      </w:tr>
      <w:tr w:rsidR="00474A12" w14:paraId="09AF4D7B" w14:textId="77777777" w:rsidTr="00474A12">
        <w:trPr>
          <w:trHeight w:val="352"/>
        </w:trPr>
        <w:tc>
          <w:tcPr>
            <w:tcW w:w="1450" w:type="dxa"/>
          </w:tcPr>
          <w:p w14:paraId="286C5868" w14:textId="485D4DB2" w:rsidR="00474A12" w:rsidRPr="00474A12" w:rsidRDefault="00474A12" w:rsidP="00474A12">
            <w:pPr>
              <w:ind w:left="0" w:firstLine="0"/>
              <w:jc w:val="center"/>
              <w:rPr>
                <w:color w:val="auto"/>
              </w:rPr>
            </w:pPr>
            <w:r>
              <w:rPr>
                <w:color w:val="auto"/>
              </w:rPr>
              <w:t>V</w:t>
            </w:r>
            <w:r>
              <w:rPr>
                <w:color w:val="auto"/>
                <w:vertAlign w:val="subscript"/>
              </w:rPr>
              <w:t>T</w:t>
            </w:r>
          </w:p>
        </w:tc>
        <w:tc>
          <w:tcPr>
            <w:tcW w:w="1450" w:type="dxa"/>
          </w:tcPr>
          <w:p w14:paraId="5F884441" w14:textId="1ECA508C" w:rsidR="00474A12" w:rsidRPr="00474A12" w:rsidRDefault="003544C9" w:rsidP="00474A12">
            <w:pPr>
              <w:ind w:left="0" w:firstLine="0"/>
              <w:jc w:val="center"/>
              <w:rPr>
                <w:color w:val="auto"/>
              </w:rPr>
            </w:pPr>
            <w:r>
              <w:rPr>
                <w:color w:val="auto"/>
              </w:rPr>
              <w:t>15.6</w:t>
            </w:r>
            <w:r w:rsidR="00B72FEC">
              <w:rPr>
                <w:color w:val="auto"/>
              </w:rPr>
              <w:t xml:space="preserve">48 </w:t>
            </w:r>
            <w:r>
              <w:rPr>
                <w:color w:val="auto"/>
              </w:rPr>
              <w:t>V</w:t>
            </w:r>
          </w:p>
        </w:tc>
      </w:tr>
    </w:tbl>
    <w:p w14:paraId="0717B02B" w14:textId="7DADA428" w:rsidR="00474A12" w:rsidRDefault="003544C9" w:rsidP="00474A12">
      <w:pPr>
        <w:ind w:left="0" w:firstLine="0"/>
        <w:jc w:val="center"/>
        <w:rPr>
          <w:i/>
          <w:iCs/>
          <w:color w:val="D0CECE" w:themeColor="background2" w:themeShade="E6"/>
        </w:rPr>
      </w:pPr>
      <w:r>
        <w:rPr>
          <w:i/>
          <w:iCs/>
          <w:color w:val="D0CECE" w:themeColor="background2" w:themeShade="E6"/>
        </w:rPr>
        <w:t>Table 6</w:t>
      </w:r>
    </w:p>
    <w:p w14:paraId="097F906A" w14:textId="77777777" w:rsidR="003544C9" w:rsidRPr="00474A12" w:rsidRDefault="003544C9" w:rsidP="00474A12">
      <w:pPr>
        <w:ind w:left="0" w:firstLine="0"/>
        <w:jc w:val="center"/>
        <w:rPr>
          <w:i/>
          <w:iCs/>
          <w:color w:val="D0CECE" w:themeColor="background2" w:themeShade="E6"/>
        </w:rPr>
      </w:pPr>
    </w:p>
    <w:p w14:paraId="24614461" w14:textId="04984734" w:rsidR="0074090E" w:rsidRDefault="00F067D4" w:rsidP="00A00949">
      <w:pPr>
        <w:pStyle w:val="ListParagraph"/>
        <w:ind w:left="1040" w:firstLine="0"/>
        <w:rPr>
          <w:rFonts w:ascii="Calibri" w:eastAsia="Calibri" w:hAnsi="Calibri" w:cs="Times New Roman"/>
          <w:color w:val="auto"/>
          <w:sz w:val="22"/>
        </w:rPr>
      </w:pPr>
      <w:r>
        <w:t>Using Equasion 3, we are also able to find V</w:t>
      </w:r>
      <w:r>
        <w:rPr>
          <w:vertAlign w:val="subscript"/>
        </w:rPr>
        <w:t>1</w:t>
      </w:r>
      <w:r>
        <w:t>,</w:t>
      </w:r>
      <w:r w:rsidRPr="00F067D4">
        <w:rPr>
          <w:rFonts w:ascii="Calibri" w:eastAsia="Calibri" w:hAnsi="Calibri" w:cs="Times New Roman"/>
          <w:color w:val="auto"/>
          <w:sz w:val="22"/>
        </w:rPr>
        <w:t xml:space="preserve"> </w:t>
      </w:r>
      <w:r>
        <w:rPr>
          <w:rFonts w:ascii="Calibri" w:eastAsia="Calibri" w:hAnsi="Calibri" w:cs="Times New Roman"/>
          <w:color w:val="auto"/>
          <w:sz w:val="22"/>
        </w:rPr>
        <w:t>V</w:t>
      </w:r>
      <w:r>
        <w:rPr>
          <w:rFonts w:ascii="Calibri" w:eastAsia="Calibri" w:hAnsi="Calibri" w:cs="Times New Roman"/>
          <w:color w:val="auto"/>
          <w:sz w:val="22"/>
          <w:vertAlign w:val="subscript"/>
        </w:rPr>
        <w:t>eq</w:t>
      </w:r>
      <w:r>
        <w:rPr>
          <w:rFonts w:ascii="Calibri" w:eastAsia="Calibri" w:hAnsi="Calibri" w:cs="Times New Roman"/>
          <w:color w:val="auto"/>
          <w:sz w:val="22"/>
        </w:rPr>
        <w:t>, I</w:t>
      </w:r>
      <w:r>
        <w:rPr>
          <w:rFonts w:ascii="Calibri" w:eastAsia="Calibri" w:hAnsi="Calibri" w:cs="Times New Roman"/>
          <w:color w:val="auto"/>
          <w:sz w:val="22"/>
          <w:vertAlign w:val="subscript"/>
        </w:rPr>
        <w:t>2</w:t>
      </w:r>
      <w:r>
        <w:rPr>
          <w:rFonts w:ascii="Calibri" w:eastAsia="Calibri" w:hAnsi="Calibri" w:cs="Times New Roman"/>
          <w:color w:val="auto"/>
          <w:sz w:val="22"/>
        </w:rPr>
        <w:t>, and I</w:t>
      </w:r>
      <w:r>
        <w:rPr>
          <w:rFonts w:ascii="Calibri" w:eastAsia="Calibri" w:hAnsi="Calibri" w:cs="Times New Roman"/>
          <w:color w:val="auto"/>
          <w:sz w:val="22"/>
          <w:vertAlign w:val="subscript"/>
        </w:rPr>
        <w:t>3</w:t>
      </w:r>
      <w:r>
        <w:rPr>
          <w:rFonts w:ascii="Calibri" w:eastAsia="Calibri" w:hAnsi="Calibri" w:cs="Times New Roman"/>
          <w:color w:val="auto"/>
          <w:sz w:val="22"/>
        </w:rPr>
        <w:t>. Equation 3 is below</w:t>
      </w:r>
      <w:r w:rsidR="002E6CD0">
        <w:rPr>
          <w:rFonts w:ascii="Calibri" w:eastAsia="Calibri" w:hAnsi="Calibri" w:cs="Times New Roman"/>
          <w:color w:val="auto"/>
          <w:sz w:val="22"/>
        </w:rPr>
        <w:t xml:space="preserve"> [1]</w:t>
      </w:r>
      <w:r>
        <w:rPr>
          <w:rFonts w:ascii="Calibri" w:eastAsia="Calibri" w:hAnsi="Calibri" w:cs="Times New Roman"/>
          <w:color w:val="auto"/>
          <w:sz w:val="22"/>
        </w:rPr>
        <w:t xml:space="preserve">. </w:t>
      </w:r>
    </w:p>
    <w:p w14:paraId="17C571B3" w14:textId="0CA7A39E" w:rsidR="00F067D4" w:rsidRDefault="00F067D4" w:rsidP="00A00949">
      <w:pPr>
        <w:pStyle w:val="ListParagraph"/>
        <w:ind w:left="1040" w:firstLine="0"/>
        <w:rPr>
          <w:rFonts w:ascii="Calibri" w:eastAsia="Calibri" w:hAnsi="Calibri" w:cs="Times New Roman"/>
          <w:color w:val="auto"/>
          <w:sz w:val="22"/>
        </w:rPr>
      </w:pPr>
    </w:p>
    <w:p w14:paraId="163C91BC" w14:textId="129672AC" w:rsidR="00F067D4" w:rsidRDefault="00F067D4" w:rsidP="00F067D4">
      <w:pPr>
        <w:pStyle w:val="ListParagraph"/>
        <w:ind w:left="1040" w:firstLine="0"/>
        <w:jc w:val="center"/>
      </w:pPr>
      <w:r w:rsidRPr="00F067D4">
        <w:rPr>
          <w:noProof/>
        </w:rPr>
        <w:drawing>
          <wp:inline distT="0" distB="0" distL="0" distR="0" wp14:anchorId="1CCFC58D" wp14:editId="4A9A0AA0">
            <wp:extent cx="2660659" cy="524721"/>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844" b="22705"/>
                    <a:stretch/>
                  </pic:blipFill>
                  <pic:spPr bwMode="auto">
                    <a:xfrm>
                      <a:off x="0" y="0"/>
                      <a:ext cx="2686596" cy="529836"/>
                    </a:xfrm>
                    <a:prstGeom prst="rect">
                      <a:avLst/>
                    </a:prstGeom>
                    <a:ln>
                      <a:noFill/>
                    </a:ln>
                    <a:extLst>
                      <a:ext uri="{53640926-AAD7-44D8-BBD7-CCE9431645EC}">
                        <a14:shadowObscured xmlns:a14="http://schemas.microsoft.com/office/drawing/2010/main"/>
                      </a:ext>
                    </a:extLst>
                  </pic:spPr>
                </pic:pic>
              </a:graphicData>
            </a:graphic>
          </wp:inline>
        </w:drawing>
      </w:r>
    </w:p>
    <w:p w14:paraId="30B9DC18" w14:textId="713471C1" w:rsidR="00F067D4" w:rsidRDefault="00F067D4" w:rsidP="00F067D4">
      <w:pPr>
        <w:pStyle w:val="ListParagraph"/>
        <w:ind w:left="1040" w:firstLine="0"/>
        <w:jc w:val="center"/>
        <w:rPr>
          <w:i/>
          <w:iCs/>
          <w:color w:val="D0CECE" w:themeColor="background2" w:themeShade="E6"/>
        </w:rPr>
      </w:pPr>
      <w:r w:rsidRPr="00F067D4">
        <w:rPr>
          <w:i/>
          <w:iCs/>
          <w:color w:val="D0CECE" w:themeColor="background2" w:themeShade="E6"/>
        </w:rPr>
        <w:t>Equation 3</w:t>
      </w:r>
    </w:p>
    <w:p w14:paraId="03FCF4D3" w14:textId="1A48F1EF" w:rsidR="00F067D4" w:rsidRPr="00F067D4" w:rsidRDefault="00F067D4" w:rsidP="00F067D4">
      <w:pPr>
        <w:pStyle w:val="ListParagraph"/>
        <w:ind w:left="1040" w:firstLine="0"/>
        <w:jc w:val="center"/>
        <w:rPr>
          <w:color w:val="auto"/>
        </w:rPr>
      </w:pPr>
    </w:p>
    <w:tbl>
      <w:tblPr>
        <w:tblStyle w:val="TableGrid0"/>
        <w:tblW w:w="0" w:type="auto"/>
        <w:tblInd w:w="4083" w:type="dxa"/>
        <w:tblLook w:val="04A0" w:firstRow="1" w:lastRow="0" w:firstColumn="1" w:lastColumn="0" w:noHBand="0" w:noVBand="1"/>
      </w:tblPr>
      <w:tblGrid>
        <w:gridCol w:w="1540"/>
        <w:gridCol w:w="1541"/>
      </w:tblGrid>
      <w:tr w:rsidR="00F067D4" w:rsidRPr="00F067D4" w14:paraId="01E44374" w14:textId="77777777" w:rsidTr="00F067D4">
        <w:trPr>
          <w:trHeight w:val="307"/>
        </w:trPr>
        <w:tc>
          <w:tcPr>
            <w:tcW w:w="1540" w:type="dxa"/>
          </w:tcPr>
          <w:p w14:paraId="1438C0E6" w14:textId="28CE62A5" w:rsidR="00F067D4" w:rsidRPr="00F067D4" w:rsidRDefault="00F067D4" w:rsidP="00F067D4">
            <w:pPr>
              <w:pStyle w:val="ListParagraph"/>
              <w:ind w:left="0" w:firstLine="0"/>
              <w:jc w:val="center"/>
              <w:rPr>
                <w:color w:val="auto"/>
                <w:vertAlign w:val="subscript"/>
              </w:rPr>
            </w:pPr>
            <w:r>
              <w:rPr>
                <w:color w:val="auto"/>
              </w:rPr>
              <w:t>V</w:t>
            </w:r>
            <w:r>
              <w:rPr>
                <w:color w:val="auto"/>
                <w:vertAlign w:val="subscript"/>
              </w:rPr>
              <w:t>1</w:t>
            </w:r>
          </w:p>
        </w:tc>
        <w:tc>
          <w:tcPr>
            <w:tcW w:w="1541" w:type="dxa"/>
          </w:tcPr>
          <w:p w14:paraId="604CEB1B" w14:textId="64E45BDF" w:rsidR="00F067D4" w:rsidRPr="00F067D4" w:rsidRDefault="00B72FEC" w:rsidP="00F067D4">
            <w:pPr>
              <w:pStyle w:val="ListParagraph"/>
              <w:ind w:left="0" w:firstLine="0"/>
              <w:jc w:val="center"/>
              <w:rPr>
                <w:color w:val="auto"/>
              </w:rPr>
            </w:pPr>
            <w:r>
              <w:rPr>
                <w:color w:val="auto"/>
              </w:rPr>
              <w:t>13.4596</w:t>
            </w:r>
            <w:r w:rsidR="00F067D4">
              <w:rPr>
                <w:color w:val="auto"/>
              </w:rPr>
              <w:t xml:space="preserve"> V</w:t>
            </w:r>
          </w:p>
        </w:tc>
      </w:tr>
      <w:tr w:rsidR="00F067D4" w:rsidRPr="00F067D4" w14:paraId="5D515699" w14:textId="77777777" w:rsidTr="00F067D4">
        <w:trPr>
          <w:trHeight w:val="307"/>
        </w:trPr>
        <w:tc>
          <w:tcPr>
            <w:tcW w:w="1540" w:type="dxa"/>
          </w:tcPr>
          <w:p w14:paraId="2CFC680C" w14:textId="2822D37D" w:rsidR="00F067D4" w:rsidRPr="00F067D4" w:rsidRDefault="00F067D4" w:rsidP="00F067D4">
            <w:pPr>
              <w:pStyle w:val="ListParagraph"/>
              <w:ind w:left="0" w:firstLine="0"/>
              <w:jc w:val="center"/>
              <w:rPr>
                <w:color w:val="auto"/>
                <w:vertAlign w:val="subscript"/>
              </w:rPr>
            </w:pPr>
            <w:r>
              <w:rPr>
                <w:color w:val="auto"/>
              </w:rPr>
              <w:t>V</w:t>
            </w:r>
            <w:r>
              <w:rPr>
                <w:color w:val="auto"/>
                <w:vertAlign w:val="subscript"/>
              </w:rPr>
              <w:t>eq</w:t>
            </w:r>
          </w:p>
        </w:tc>
        <w:tc>
          <w:tcPr>
            <w:tcW w:w="1541" w:type="dxa"/>
          </w:tcPr>
          <w:p w14:paraId="6A3062F6" w14:textId="2990BA0C" w:rsidR="00F067D4" w:rsidRPr="00F067D4" w:rsidRDefault="00B72FEC" w:rsidP="00F067D4">
            <w:pPr>
              <w:pStyle w:val="ListParagraph"/>
              <w:ind w:left="0" w:firstLine="0"/>
              <w:jc w:val="center"/>
              <w:rPr>
                <w:color w:val="auto"/>
              </w:rPr>
            </w:pPr>
            <w:r>
              <w:rPr>
                <w:color w:val="auto"/>
              </w:rPr>
              <w:t>2.1833</w:t>
            </w:r>
            <w:r w:rsidR="00F067D4">
              <w:rPr>
                <w:color w:val="auto"/>
              </w:rPr>
              <w:t xml:space="preserve"> V</w:t>
            </w:r>
          </w:p>
        </w:tc>
      </w:tr>
      <w:tr w:rsidR="00F067D4" w:rsidRPr="00F067D4" w14:paraId="085AC83D" w14:textId="77777777" w:rsidTr="00F067D4">
        <w:trPr>
          <w:trHeight w:val="307"/>
        </w:trPr>
        <w:tc>
          <w:tcPr>
            <w:tcW w:w="1540" w:type="dxa"/>
          </w:tcPr>
          <w:p w14:paraId="1474269E" w14:textId="693BA345" w:rsidR="00F067D4" w:rsidRPr="00F067D4" w:rsidRDefault="00F067D4" w:rsidP="00F067D4">
            <w:pPr>
              <w:pStyle w:val="ListParagraph"/>
              <w:ind w:left="0" w:firstLine="0"/>
              <w:jc w:val="center"/>
              <w:rPr>
                <w:color w:val="auto"/>
                <w:vertAlign w:val="subscript"/>
              </w:rPr>
            </w:pPr>
            <w:r>
              <w:rPr>
                <w:color w:val="auto"/>
              </w:rPr>
              <w:t>I</w:t>
            </w:r>
            <w:r>
              <w:rPr>
                <w:color w:val="auto"/>
                <w:vertAlign w:val="subscript"/>
              </w:rPr>
              <w:t>2</w:t>
            </w:r>
          </w:p>
        </w:tc>
        <w:tc>
          <w:tcPr>
            <w:tcW w:w="1541" w:type="dxa"/>
          </w:tcPr>
          <w:p w14:paraId="46FA389D" w14:textId="096FEA74" w:rsidR="00F067D4" w:rsidRPr="00F858E8" w:rsidRDefault="00F858E8" w:rsidP="00F067D4">
            <w:pPr>
              <w:pStyle w:val="ListParagraph"/>
              <w:ind w:left="0" w:firstLine="0"/>
              <w:jc w:val="center"/>
              <w:rPr>
                <w:color w:val="auto"/>
              </w:rPr>
            </w:pPr>
            <w:r>
              <w:rPr>
                <w:color w:val="auto"/>
              </w:rPr>
              <w:t>1.075 mA</w:t>
            </w:r>
          </w:p>
        </w:tc>
      </w:tr>
      <w:tr w:rsidR="00F067D4" w:rsidRPr="00F067D4" w14:paraId="651E118A" w14:textId="77777777" w:rsidTr="00F067D4">
        <w:trPr>
          <w:trHeight w:val="303"/>
        </w:trPr>
        <w:tc>
          <w:tcPr>
            <w:tcW w:w="1540" w:type="dxa"/>
          </w:tcPr>
          <w:p w14:paraId="1DC0808A" w14:textId="6D4C2696" w:rsidR="00F067D4" w:rsidRPr="00F067D4" w:rsidRDefault="00F067D4" w:rsidP="00F067D4">
            <w:pPr>
              <w:pStyle w:val="ListParagraph"/>
              <w:ind w:left="0" w:firstLine="0"/>
              <w:jc w:val="center"/>
              <w:rPr>
                <w:color w:val="auto"/>
                <w:vertAlign w:val="subscript"/>
              </w:rPr>
            </w:pPr>
            <w:r>
              <w:rPr>
                <w:color w:val="auto"/>
              </w:rPr>
              <w:t>I</w:t>
            </w:r>
            <w:r>
              <w:rPr>
                <w:color w:val="auto"/>
                <w:vertAlign w:val="subscript"/>
              </w:rPr>
              <w:t>3</w:t>
            </w:r>
          </w:p>
        </w:tc>
        <w:tc>
          <w:tcPr>
            <w:tcW w:w="1541" w:type="dxa"/>
          </w:tcPr>
          <w:p w14:paraId="7D0FE055" w14:textId="468F7825" w:rsidR="00F067D4" w:rsidRPr="00F067D4" w:rsidRDefault="00F858E8" w:rsidP="00F067D4">
            <w:pPr>
              <w:pStyle w:val="ListParagraph"/>
              <w:ind w:left="0" w:firstLine="0"/>
              <w:jc w:val="center"/>
              <w:rPr>
                <w:color w:val="auto"/>
                <w:vertAlign w:val="subscript"/>
              </w:rPr>
            </w:pPr>
            <w:r>
              <w:rPr>
                <w:color w:val="auto"/>
              </w:rPr>
              <w:t>0.886 mA</w:t>
            </w:r>
            <w:bookmarkStart w:id="0" w:name="_GoBack"/>
            <w:bookmarkEnd w:id="0"/>
          </w:p>
        </w:tc>
      </w:tr>
    </w:tbl>
    <w:p w14:paraId="7B7628E6" w14:textId="3BE0B888" w:rsidR="00F067D4" w:rsidRDefault="00F067D4" w:rsidP="00F067D4">
      <w:pPr>
        <w:pStyle w:val="ListParagraph"/>
        <w:ind w:left="1040" w:firstLine="0"/>
        <w:jc w:val="center"/>
        <w:rPr>
          <w:i/>
          <w:iCs/>
          <w:color w:val="D0CECE" w:themeColor="background2" w:themeShade="E6"/>
        </w:rPr>
      </w:pPr>
      <w:r>
        <w:rPr>
          <w:i/>
          <w:iCs/>
          <w:color w:val="D0CECE" w:themeColor="background2" w:themeShade="E6"/>
        </w:rPr>
        <w:t>Table 7</w:t>
      </w:r>
    </w:p>
    <w:p w14:paraId="0652C1AC" w14:textId="2223D1B7" w:rsidR="00F50B80" w:rsidRPr="00274D2E" w:rsidRDefault="00F067D4" w:rsidP="00274D2E">
      <w:pPr>
        <w:pStyle w:val="ListParagraph"/>
        <w:ind w:left="1040" w:firstLine="0"/>
        <w:jc w:val="center"/>
        <w:rPr>
          <w:b/>
          <w:bCs/>
          <w:i/>
          <w:iCs/>
          <w:color w:val="auto"/>
        </w:rPr>
      </w:pPr>
      <w:r w:rsidRPr="00F067D4">
        <w:rPr>
          <w:b/>
          <w:bCs/>
          <w:i/>
          <w:iCs/>
          <w:color w:val="auto"/>
        </w:rPr>
        <w:t>Note that (</w:t>
      </w:r>
      <w:r w:rsidRPr="00F067D4">
        <w:rPr>
          <w:b/>
          <w:bCs/>
          <w:i/>
          <w:iCs/>
          <w:color w:val="4472C4" w:themeColor="accent1"/>
        </w:rPr>
        <w:t>V</w:t>
      </w:r>
      <w:r w:rsidR="00181909">
        <w:rPr>
          <w:b/>
          <w:bCs/>
          <w:i/>
          <w:iCs/>
          <w:color w:val="4472C4" w:themeColor="accent1"/>
          <w:vertAlign w:val="subscript"/>
        </w:rPr>
        <w:t>1</w:t>
      </w:r>
      <w:r w:rsidRPr="00F067D4">
        <w:rPr>
          <w:b/>
          <w:bCs/>
          <w:i/>
          <w:iCs/>
          <w:color w:val="4472C4" w:themeColor="accent1"/>
        </w:rPr>
        <w:t xml:space="preserve"> = I*R</w:t>
      </w:r>
      <w:r w:rsidR="00181909">
        <w:rPr>
          <w:b/>
          <w:bCs/>
          <w:i/>
          <w:iCs/>
          <w:color w:val="4472C4" w:themeColor="accent1"/>
          <w:vertAlign w:val="subscript"/>
        </w:rPr>
        <w:t>1</w:t>
      </w:r>
      <w:r w:rsidRPr="00F067D4">
        <w:rPr>
          <w:b/>
          <w:bCs/>
          <w:i/>
          <w:iCs/>
          <w:color w:val="auto"/>
        </w:rPr>
        <w:t>),</w:t>
      </w:r>
      <w:r w:rsidR="00181909">
        <w:rPr>
          <w:b/>
          <w:bCs/>
          <w:i/>
          <w:iCs/>
          <w:color w:val="auto"/>
        </w:rPr>
        <w:t xml:space="preserve">  </w:t>
      </w:r>
      <w:r w:rsidRPr="00F067D4">
        <w:rPr>
          <w:b/>
          <w:bCs/>
          <w:i/>
          <w:iCs/>
          <w:color w:val="auto"/>
        </w:rPr>
        <w:t xml:space="preserve"> ( </w:t>
      </w:r>
      <w:r w:rsidRPr="00F067D4">
        <w:rPr>
          <w:b/>
          <w:bCs/>
          <w:i/>
          <w:iCs/>
          <w:color w:val="4472C4" w:themeColor="accent1"/>
        </w:rPr>
        <w:t>V</w:t>
      </w:r>
      <w:r w:rsidR="00181909">
        <w:rPr>
          <w:b/>
          <w:bCs/>
          <w:i/>
          <w:iCs/>
          <w:color w:val="4472C4" w:themeColor="accent1"/>
          <w:vertAlign w:val="subscript"/>
        </w:rPr>
        <w:t>eq</w:t>
      </w:r>
      <w:r w:rsidRPr="00F067D4">
        <w:rPr>
          <w:b/>
          <w:bCs/>
          <w:i/>
          <w:iCs/>
          <w:color w:val="4472C4" w:themeColor="accent1"/>
        </w:rPr>
        <w:t xml:space="preserve"> = I * R</w:t>
      </w:r>
      <w:r w:rsidR="00181909">
        <w:rPr>
          <w:b/>
          <w:bCs/>
          <w:i/>
          <w:iCs/>
          <w:color w:val="4472C4" w:themeColor="accent1"/>
          <w:vertAlign w:val="subscript"/>
        </w:rPr>
        <w:t>eq</w:t>
      </w:r>
      <w:r w:rsidRPr="00F067D4">
        <w:rPr>
          <w:b/>
          <w:bCs/>
          <w:i/>
          <w:iCs/>
          <w:color w:val="auto"/>
        </w:rPr>
        <w:t>),</w:t>
      </w:r>
      <w:r w:rsidR="00181909">
        <w:rPr>
          <w:b/>
          <w:bCs/>
          <w:i/>
          <w:iCs/>
          <w:color w:val="auto"/>
        </w:rPr>
        <w:t xml:space="preserve">  </w:t>
      </w:r>
      <w:r w:rsidRPr="00F067D4">
        <w:rPr>
          <w:b/>
          <w:bCs/>
          <w:i/>
          <w:iCs/>
          <w:color w:val="auto"/>
        </w:rPr>
        <w:t xml:space="preserve"> (</w:t>
      </w:r>
      <w:r w:rsidRPr="00F067D4">
        <w:rPr>
          <w:b/>
          <w:bCs/>
          <w:i/>
          <w:iCs/>
          <w:color w:val="4472C4" w:themeColor="accent1"/>
        </w:rPr>
        <w:t>I</w:t>
      </w:r>
      <w:r w:rsidR="00181909">
        <w:rPr>
          <w:b/>
          <w:bCs/>
          <w:i/>
          <w:iCs/>
          <w:color w:val="4472C4" w:themeColor="accent1"/>
          <w:vertAlign w:val="subscript"/>
        </w:rPr>
        <w:t>2</w:t>
      </w:r>
      <w:r w:rsidRPr="00F067D4">
        <w:rPr>
          <w:b/>
          <w:bCs/>
          <w:i/>
          <w:iCs/>
          <w:color w:val="4472C4" w:themeColor="accent1"/>
        </w:rPr>
        <w:t xml:space="preserve"> = I</w:t>
      </w:r>
      <w:r w:rsidR="00181909">
        <w:rPr>
          <w:b/>
          <w:bCs/>
          <w:i/>
          <w:iCs/>
          <w:color w:val="4472C4" w:themeColor="accent1"/>
          <w:vertAlign w:val="subscript"/>
        </w:rPr>
        <w:t>s</w:t>
      </w:r>
      <w:r w:rsidRPr="00F067D4">
        <w:rPr>
          <w:b/>
          <w:bCs/>
          <w:i/>
          <w:iCs/>
          <w:color w:val="4472C4" w:themeColor="accent1"/>
        </w:rPr>
        <w:t>(R</w:t>
      </w:r>
      <w:r w:rsidR="00181909">
        <w:rPr>
          <w:b/>
          <w:bCs/>
          <w:i/>
          <w:iCs/>
          <w:color w:val="4472C4" w:themeColor="accent1"/>
          <w:vertAlign w:val="subscript"/>
        </w:rPr>
        <w:t>3</w:t>
      </w:r>
      <w:r w:rsidRPr="00F067D4">
        <w:rPr>
          <w:b/>
          <w:bCs/>
          <w:i/>
          <w:iCs/>
          <w:color w:val="4472C4" w:themeColor="accent1"/>
        </w:rPr>
        <w:t>/(R</w:t>
      </w:r>
      <w:r w:rsidR="00181909">
        <w:rPr>
          <w:b/>
          <w:bCs/>
          <w:i/>
          <w:iCs/>
          <w:color w:val="4472C4" w:themeColor="accent1"/>
          <w:vertAlign w:val="subscript"/>
        </w:rPr>
        <w:t>2</w:t>
      </w:r>
      <w:r w:rsidRPr="00F067D4">
        <w:rPr>
          <w:b/>
          <w:bCs/>
          <w:i/>
          <w:iCs/>
          <w:color w:val="4472C4" w:themeColor="accent1"/>
        </w:rPr>
        <w:t>+R</w:t>
      </w:r>
      <w:r w:rsidR="00181909">
        <w:rPr>
          <w:b/>
          <w:bCs/>
          <w:i/>
          <w:iCs/>
          <w:color w:val="4472C4" w:themeColor="accent1"/>
          <w:vertAlign w:val="subscript"/>
        </w:rPr>
        <w:t>3</w:t>
      </w:r>
      <w:r w:rsidRPr="00F067D4">
        <w:rPr>
          <w:b/>
          <w:bCs/>
          <w:i/>
          <w:iCs/>
          <w:color w:val="4472C4" w:themeColor="accent1"/>
        </w:rPr>
        <w:t>))</w:t>
      </w:r>
      <w:r w:rsidRPr="00F067D4">
        <w:rPr>
          <w:b/>
          <w:bCs/>
          <w:i/>
          <w:iCs/>
          <w:color w:val="auto"/>
        </w:rPr>
        <w:t>),</w:t>
      </w:r>
      <w:r w:rsidR="00181909">
        <w:rPr>
          <w:b/>
          <w:bCs/>
          <w:i/>
          <w:iCs/>
          <w:color w:val="auto"/>
        </w:rPr>
        <w:t xml:space="preserve">  </w:t>
      </w:r>
      <w:r w:rsidRPr="00F067D4">
        <w:rPr>
          <w:b/>
          <w:bCs/>
          <w:i/>
          <w:iCs/>
          <w:color w:val="auto"/>
        </w:rPr>
        <w:t xml:space="preserve"> (</w:t>
      </w:r>
      <w:r w:rsidRPr="00F067D4">
        <w:rPr>
          <w:b/>
          <w:bCs/>
          <w:i/>
          <w:iCs/>
          <w:color w:val="4472C4" w:themeColor="accent1"/>
        </w:rPr>
        <w:t>I</w:t>
      </w:r>
      <w:r w:rsidR="00181909">
        <w:rPr>
          <w:b/>
          <w:bCs/>
          <w:i/>
          <w:iCs/>
          <w:color w:val="4472C4" w:themeColor="accent1"/>
          <w:vertAlign w:val="subscript"/>
        </w:rPr>
        <w:t>3</w:t>
      </w:r>
      <w:r w:rsidRPr="00F067D4">
        <w:rPr>
          <w:b/>
          <w:bCs/>
          <w:i/>
          <w:iCs/>
          <w:color w:val="4472C4" w:themeColor="accent1"/>
        </w:rPr>
        <w:t xml:space="preserve"> = I</w:t>
      </w:r>
      <w:r w:rsidR="00181909">
        <w:rPr>
          <w:b/>
          <w:bCs/>
          <w:i/>
          <w:iCs/>
          <w:color w:val="4472C4" w:themeColor="accent1"/>
          <w:vertAlign w:val="subscript"/>
        </w:rPr>
        <w:t>2</w:t>
      </w:r>
      <w:r w:rsidRPr="00F067D4">
        <w:rPr>
          <w:b/>
          <w:bCs/>
          <w:i/>
          <w:iCs/>
          <w:color w:val="4472C4" w:themeColor="accent1"/>
        </w:rPr>
        <w:t>(R</w:t>
      </w:r>
      <w:r w:rsidR="00181909">
        <w:rPr>
          <w:b/>
          <w:bCs/>
          <w:i/>
          <w:iCs/>
          <w:color w:val="4472C4" w:themeColor="accent1"/>
          <w:vertAlign w:val="subscript"/>
        </w:rPr>
        <w:t>2</w:t>
      </w:r>
      <w:r w:rsidRPr="00F067D4">
        <w:rPr>
          <w:b/>
          <w:bCs/>
          <w:i/>
          <w:iCs/>
          <w:color w:val="4472C4" w:themeColor="accent1"/>
        </w:rPr>
        <w:t>/(R</w:t>
      </w:r>
      <w:r w:rsidR="00181909">
        <w:rPr>
          <w:b/>
          <w:bCs/>
          <w:i/>
          <w:iCs/>
          <w:color w:val="4472C4" w:themeColor="accent1"/>
          <w:vertAlign w:val="subscript"/>
        </w:rPr>
        <w:t>2</w:t>
      </w:r>
      <w:r w:rsidRPr="00F067D4">
        <w:rPr>
          <w:b/>
          <w:bCs/>
          <w:i/>
          <w:iCs/>
          <w:color w:val="4472C4" w:themeColor="accent1"/>
        </w:rPr>
        <w:t>+</w:t>
      </w:r>
      <w:r w:rsidR="00181909">
        <w:rPr>
          <w:b/>
          <w:bCs/>
          <w:i/>
          <w:iCs/>
          <w:color w:val="4472C4" w:themeColor="accent1"/>
        </w:rPr>
        <w:t>R</w:t>
      </w:r>
      <w:r w:rsidR="00181909">
        <w:rPr>
          <w:b/>
          <w:bCs/>
          <w:i/>
          <w:iCs/>
          <w:color w:val="4472C4" w:themeColor="accent1"/>
          <w:vertAlign w:val="subscript"/>
        </w:rPr>
        <w:t>3</w:t>
      </w:r>
      <w:r w:rsidRPr="00F067D4">
        <w:rPr>
          <w:b/>
          <w:bCs/>
          <w:i/>
          <w:iCs/>
          <w:color w:val="4472C4" w:themeColor="accent1"/>
        </w:rPr>
        <w:t>))</w:t>
      </w:r>
      <w:r w:rsidRPr="00F067D4">
        <w:rPr>
          <w:b/>
          <w:bCs/>
          <w:i/>
          <w:iCs/>
          <w:color w:val="auto"/>
        </w:rPr>
        <w:t xml:space="preserve">) </w:t>
      </w:r>
    </w:p>
    <w:p w14:paraId="3D6FC357" w14:textId="77777777" w:rsidR="00F50B80" w:rsidRDefault="00F50B80" w:rsidP="000D2331">
      <w:pPr>
        <w:pStyle w:val="Heading1"/>
        <w:ind w:left="330"/>
      </w:pPr>
    </w:p>
    <w:p w14:paraId="1CFB96F8" w14:textId="77777777" w:rsidR="00274D2E" w:rsidRDefault="00274D2E" w:rsidP="000D2331">
      <w:pPr>
        <w:pStyle w:val="Heading1"/>
        <w:ind w:left="330"/>
      </w:pPr>
    </w:p>
    <w:p w14:paraId="14C34C40" w14:textId="533114E6" w:rsidR="003949AE" w:rsidRDefault="005A148B" w:rsidP="000D2331">
      <w:pPr>
        <w:pStyle w:val="Heading1"/>
        <w:ind w:left="330"/>
      </w:pPr>
      <w:r>
        <w:t>Conclusion</w:t>
      </w:r>
    </w:p>
    <w:p w14:paraId="78E07F11" w14:textId="4DA06FE3" w:rsidR="003949AE" w:rsidRDefault="00B31EC2" w:rsidP="009D3D46">
      <w:pPr>
        <w:spacing w:after="355"/>
        <w:ind w:left="330" w:firstLine="390"/>
        <w:sectPr w:rsidR="003949AE">
          <w:headerReference w:type="even" r:id="rId17"/>
          <w:headerReference w:type="default" r:id="rId18"/>
          <w:footerReference w:type="even" r:id="rId19"/>
          <w:footerReference w:type="default" r:id="rId20"/>
          <w:headerReference w:type="first" r:id="rId21"/>
          <w:footerReference w:type="first" r:id="rId22"/>
          <w:pgSz w:w="12240" w:h="15840"/>
          <w:pgMar w:top="1391" w:right="1296" w:bottom="1360" w:left="1105" w:header="720" w:footer="720" w:gutter="0"/>
          <w:pgNumType w:start="0"/>
          <w:cols w:space="720"/>
          <w:titlePg/>
        </w:sectPr>
      </w:pPr>
      <w:r>
        <w:t xml:space="preserve">This lab was used as an introduction on how to use </w:t>
      </w:r>
      <w:r w:rsidR="00274D2E">
        <w:t xml:space="preserve">the Elvis Board, some Elvis Board software, and Bread Board Circuitry. The lab guided us on how to construct a circuit on a Bread Board and on how to use the multimeter to measure resistance, voltage, and current. I did run into some problems on how to measure the current using the physical and digital multimeter, but my TA and peers helped me with explain how to measure the current correctly. Overall, this lab was a good introduction to Bread Board Circuitry. </w:t>
      </w:r>
    </w:p>
    <w:p w14:paraId="5777A1AA" w14:textId="77777777" w:rsidR="003949AE" w:rsidRDefault="005A148B">
      <w:pPr>
        <w:pStyle w:val="Heading1"/>
        <w:spacing w:after="500"/>
        <w:ind w:left="0" w:firstLine="0"/>
      </w:pPr>
      <w:r>
        <w:rPr>
          <w:sz w:val="50"/>
        </w:rPr>
        <w:lastRenderedPageBreak/>
        <w:t>Bibliography</w:t>
      </w:r>
    </w:p>
    <w:p w14:paraId="49ED1B63" w14:textId="14413B4B" w:rsidR="003949AE" w:rsidRDefault="00274D2E" w:rsidP="002E6CD0">
      <w:pPr>
        <w:pStyle w:val="ListParagraph"/>
        <w:numPr>
          <w:ilvl w:val="0"/>
          <w:numId w:val="8"/>
        </w:numPr>
        <w:spacing w:after="0" w:line="353" w:lineRule="auto"/>
        <w:ind w:left="1130"/>
        <w:jc w:val="left"/>
      </w:pPr>
      <w:r w:rsidRPr="00274D2E">
        <w:t xml:space="preserve">Brandon Eidson </w:t>
      </w:r>
      <w:r w:rsidR="005A148B">
        <w:t xml:space="preserve">Elizabeth Devore </w:t>
      </w:r>
      <w:r w:rsidRPr="00274D2E">
        <w:t>Joel Killngsworth</w:t>
      </w:r>
      <w:r w:rsidR="005A148B">
        <w:t xml:space="preserve">. “EXPERIMENT </w:t>
      </w:r>
      <w:r w:rsidR="0096596C">
        <w:t>2</w:t>
      </w:r>
      <w:r w:rsidR="005A148B">
        <w:t xml:space="preserve"> </w:t>
      </w:r>
      <w:r w:rsidRPr="00274D2E">
        <w:t>Electrical Measurements</w:t>
      </w:r>
      <w:r w:rsidR="005A148B">
        <w:t xml:space="preserve">”. In: (May 2016). </w:t>
      </w:r>
      <w:r w:rsidR="005A148B" w:rsidRPr="00B31EC2">
        <w:rPr>
          <w:rFonts w:ascii="Calibri" w:eastAsia="Calibri" w:hAnsi="Calibri" w:cs="Calibri"/>
        </w:rPr>
        <w:t>url</w:t>
      </w:r>
      <w:r w:rsidR="005A148B">
        <w:t>:</w:t>
      </w:r>
      <w:r w:rsidR="002E6CD0">
        <w:t xml:space="preserve"> </w:t>
      </w:r>
      <w:r w:rsidR="002E6CD0" w:rsidRPr="002E6CD0">
        <w:t>https://auburn.instructure.com/courses/</w:t>
      </w:r>
      <w:r w:rsidR="002E6CD0">
        <w:t xml:space="preserve"> </w:t>
      </w:r>
      <w:r w:rsidR="002E6CD0" w:rsidRPr="002E6CD0">
        <w:t>1196356/files/folder/Labs/Lab%20Manuals?preview=150563945</w:t>
      </w:r>
    </w:p>
    <w:sectPr w:rsidR="003949AE">
      <w:headerReference w:type="even" r:id="rId23"/>
      <w:headerReference w:type="default" r:id="rId24"/>
      <w:footerReference w:type="even" r:id="rId25"/>
      <w:footerReference w:type="default" r:id="rId26"/>
      <w:headerReference w:type="first" r:id="rId27"/>
      <w:footerReference w:type="first" r:id="rId28"/>
      <w:pgSz w:w="12240" w:h="15840"/>
      <w:pgMar w:top="1440" w:right="129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246C3" w14:textId="77777777" w:rsidR="00EF4D98" w:rsidRDefault="00EF4D98">
      <w:pPr>
        <w:spacing w:after="0" w:line="240" w:lineRule="auto"/>
      </w:pPr>
      <w:r>
        <w:separator/>
      </w:r>
    </w:p>
  </w:endnote>
  <w:endnote w:type="continuationSeparator" w:id="0">
    <w:p w14:paraId="05806D38" w14:textId="77777777" w:rsidR="00EF4D98" w:rsidRDefault="00EF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5B6F" w14:textId="77777777" w:rsidR="006E4F22" w:rsidRDefault="006E4F22">
    <w:pPr>
      <w:spacing w:after="0" w:line="259" w:lineRule="auto"/>
      <w:ind w:left="0" w:firstLine="0"/>
      <w:jc w:val="right"/>
    </w:pPr>
    <w:r>
      <w:fldChar w:fldCharType="begin"/>
    </w:r>
    <w:r>
      <w:instrText xml:space="preserve"> PAGE   \* MERGEFORMAT </w:instrText>
    </w:r>
    <w:r>
      <w:fldChar w:fldCharType="separate"/>
    </w:r>
    <w:r>
      <w:t>2</w:t>
    </w:r>
    <w:r>
      <w:fldChar w:fldCharType="end"/>
    </w:r>
    <w:r>
      <w:t xml:space="preserve"> of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FC34D" w14:textId="77777777" w:rsidR="006E4F22" w:rsidRDefault="006E4F22">
    <w:pPr>
      <w:spacing w:after="0" w:line="259" w:lineRule="auto"/>
      <w:ind w:left="0" w:firstLine="0"/>
      <w:jc w:val="right"/>
    </w:pPr>
    <w:r>
      <w:fldChar w:fldCharType="begin"/>
    </w:r>
    <w:r>
      <w:instrText xml:space="preserve"> PAGE   \* MERGEFORMAT </w:instrText>
    </w:r>
    <w:r>
      <w:fldChar w:fldCharType="separate"/>
    </w:r>
    <w:r>
      <w:t>2</w:t>
    </w:r>
    <w:r>
      <w:fldChar w:fldCharType="end"/>
    </w:r>
    <w:r>
      <w:t xml:space="preserve"> of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59D17" w14:textId="77777777" w:rsidR="006E4F22" w:rsidRDefault="006E4F2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C043" w14:textId="77777777" w:rsidR="006E4F22" w:rsidRDefault="006E4F22">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8EAFA" w14:textId="77777777" w:rsidR="006E4F22" w:rsidRDefault="006E4F22">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43F51" w14:textId="77777777" w:rsidR="006E4F22" w:rsidRDefault="006E4F2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7ABA5" w14:textId="77777777" w:rsidR="00EF4D98" w:rsidRDefault="00EF4D98">
      <w:pPr>
        <w:spacing w:after="0" w:line="240" w:lineRule="auto"/>
      </w:pPr>
      <w:r>
        <w:separator/>
      </w:r>
    </w:p>
  </w:footnote>
  <w:footnote w:type="continuationSeparator" w:id="0">
    <w:p w14:paraId="76050488" w14:textId="77777777" w:rsidR="00EF4D98" w:rsidRDefault="00EF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6C049" w14:textId="77777777" w:rsidR="006E4F22" w:rsidRDefault="006E4F22">
    <w:pPr>
      <w:tabs>
        <w:tab w:val="center" w:pos="1066"/>
        <w:tab w:val="center" w:pos="5087"/>
        <w:tab w:val="right" w:pos="983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2DCF58" wp14:editId="1C7866FF">
              <wp:simplePos x="0" y="0"/>
              <wp:positionH relativeFrom="page">
                <wp:posOffset>914400</wp:posOffset>
              </wp:positionH>
              <wp:positionV relativeFrom="page">
                <wp:posOffset>648132</wp:posOffset>
              </wp:positionV>
              <wp:extent cx="6035040" cy="5055"/>
              <wp:effectExtent l="0" t="0" r="0" b="0"/>
              <wp:wrapSquare wrapText="bothSides"/>
              <wp:docPr id="5412" name="Group 5412"/>
              <wp:cNvGraphicFramePr/>
              <a:graphic xmlns:a="http://schemas.openxmlformats.org/drawingml/2006/main">
                <a:graphicData uri="http://schemas.microsoft.com/office/word/2010/wordprocessingGroup">
                  <wpg:wgp>
                    <wpg:cNvGrpSpPr/>
                    <wpg:grpSpPr>
                      <a:xfrm>
                        <a:off x="0" y="0"/>
                        <a:ext cx="6035040" cy="5055"/>
                        <a:chOff x="0" y="0"/>
                        <a:chExt cx="6035040" cy="5055"/>
                      </a:xfrm>
                    </wpg:grpSpPr>
                    <wps:wsp>
                      <wps:cNvPr id="5413" name="Shape 5413"/>
                      <wps:cNvSpPr/>
                      <wps:spPr>
                        <a:xfrm>
                          <a:off x="0" y="0"/>
                          <a:ext cx="6035040" cy="0"/>
                        </a:xfrm>
                        <a:custGeom>
                          <a:avLst/>
                          <a:gdLst/>
                          <a:ahLst/>
                          <a:cxnLst/>
                          <a:rect l="0" t="0" r="0" b="0"/>
                          <a:pathLst>
                            <a:path w="6035040">
                              <a:moveTo>
                                <a:pt x="0" y="0"/>
                              </a:moveTo>
                              <a:lnTo>
                                <a:pt x="60350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5EBEB2" id="Group 5412" o:spid="_x0000_s1026" style="position:absolute;margin-left:1in;margin-top:51.05pt;width:475.2pt;height:.4pt;z-index:251658240;mso-position-horizontal-relative:page;mso-position-vertical-relative:page" coordsize="603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">
              <v:shape id="Shape 5413" o:spid="_x0000_s1027" style="position:absolute;width:60350;height:0;visibility:visible;mso-wrap-style:square;v-text-anchor:top" coordsize="6035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" path="m,l6035040,e" filled="f" strokeweight=".14042mm">
                <v:stroke miterlimit="83231f" joinstyle="miter"/>
                <v:path arrowok="t" textboxrect="0,0,6035040,0"/>
              </v:shape>
              <w10:wrap type="square" anchorx="page" anchory="page"/>
            </v:group>
          </w:pict>
        </mc:Fallback>
      </mc:AlternateContent>
    </w:r>
    <w:r>
      <w:rPr>
        <w:rFonts w:ascii="Calibri" w:eastAsia="Calibri" w:hAnsi="Calibri" w:cs="Calibri"/>
        <w:sz w:val="22"/>
      </w:rPr>
      <w:tab/>
    </w:r>
    <w:r>
      <w:t>Your Name Here</w:t>
    </w:r>
    <w:r>
      <w:tab/>
      <w:t>Introduction to MultiSim: DC Analysis</w:t>
    </w:r>
    <w:r>
      <w:tab/>
      <w:t>January 18,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E9CD9" w14:textId="0A66B6A6" w:rsidR="006E4F22" w:rsidRDefault="006E4F22">
    <w:pPr>
      <w:tabs>
        <w:tab w:val="center" w:pos="1066"/>
        <w:tab w:val="center" w:pos="5087"/>
        <w:tab w:val="right" w:pos="983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213FA36" wp14:editId="6372BE96">
              <wp:simplePos x="0" y="0"/>
              <wp:positionH relativeFrom="page">
                <wp:posOffset>914400</wp:posOffset>
              </wp:positionH>
              <wp:positionV relativeFrom="page">
                <wp:posOffset>648132</wp:posOffset>
              </wp:positionV>
              <wp:extent cx="6035040" cy="5055"/>
              <wp:effectExtent l="0" t="0" r="0" b="0"/>
              <wp:wrapSquare wrapText="bothSides"/>
              <wp:docPr id="5392" name="Group 5392"/>
              <wp:cNvGraphicFramePr/>
              <a:graphic xmlns:a="http://schemas.openxmlformats.org/drawingml/2006/main">
                <a:graphicData uri="http://schemas.microsoft.com/office/word/2010/wordprocessingGroup">
                  <wpg:wgp>
                    <wpg:cNvGrpSpPr/>
                    <wpg:grpSpPr>
                      <a:xfrm>
                        <a:off x="0" y="0"/>
                        <a:ext cx="6035040" cy="5055"/>
                        <a:chOff x="0" y="0"/>
                        <a:chExt cx="6035040" cy="5055"/>
                      </a:xfrm>
                    </wpg:grpSpPr>
                    <wps:wsp>
                      <wps:cNvPr id="5393" name="Shape 5393"/>
                      <wps:cNvSpPr/>
                      <wps:spPr>
                        <a:xfrm>
                          <a:off x="0" y="0"/>
                          <a:ext cx="6035040" cy="0"/>
                        </a:xfrm>
                        <a:custGeom>
                          <a:avLst/>
                          <a:gdLst/>
                          <a:ahLst/>
                          <a:cxnLst/>
                          <a:rect l="0" t="0" r="0" b="0"/>
                          <a:pathLst>
                            <a:path w="6035040">
                              <a:moveTo>
                                <a:pt x="0" y="0"/>
                              </a:moveTo>
                              <a:lnTo>
                                <a:pt x="60350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66D792" id="Group 5392" o:spid="_x0000_s1026" style="position:absolute;margin-left:1in;margin-top:51.05pt;width:475.2pt;height:.4pt;z-index:251676672;mso-position-horizontal-relative:page;mso-position-vertical-relative:page" coordsize="603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">
              <v:shape id="Shape 5393" o:spid="_x0000_s1027" style="position:absolute;width:60350;height:0;visibility:visible;mso-wrap-style:square;v-text-anchor:top" coordsize="6035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" path="m,l6035040,e" filled="f" strokeweight=".14042mm">
                <v:stroke miterlimit="83231f" joinstyle="miter"/>
                <v:path arrowok="t" textboxrect="0,0,6035040,0"/>
              </v:shape>
              <w10:wrap type="square" anchorx="page" anchory="page"/>
            </v:group>
          </w:pict>
        </mc:Fallback>
      </mc:AlternateContent>
    </w:r>
    <w:r>
      <w:rPr>
        <w:rFonts w:ascii="Calibri" w:eastAsia="Calibri" w:hAnsi="Calibri" w:cs="Calibri"/>
        <w:sz w:val="22"/>
      </w:rPr>
      <w:tab/>
    </w:r>
    <w:r>
      <w:t>Jacob Howard</w:t>
    </w:r>
    <w:r>
      <w:tab/>
    </w:r>
    <w:r w:rsidR="002E6CD0" w:rsidRPr="002E6CD0">
      <w:t>Electrical Measurements</w:t>
    </w:r>
    <w:r>
      <w:tab/>
    </w:r>
    <w:r w:rsidR="00C6240B">
      <w:t>January</w:t>
    </w:r>
    <w:r>
      <w:t xml:space="preserve"> 2</w:t>
    </w:r>
    <w:r w:rsidR="00C6240B">
      <w:t>2</w:t>
    </w:r>
    <w:r>
      <w:t>, 20</w:t>
    </w:r>
    <w:r w:rsidR="00C6240B">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4E7DD" w14:textId="77777777" w:rsidR="006E4F22" w:rsidRDefault="006E4F2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85D70" w14:textId="77777777" w:rsidR="006E4F22" w:rsidRDefault="006E4F2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2F3FD" w14:textId="77777777" w:rsidR="006E4F22" w:rsidRDefault="006E4F2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B2D25" w14:textId="77777777" w:rsidR="006E4F22" w:rsidRDefault="006E4F2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2A07"/>
    <w:multiLevelType w:val="hybridMultilevel"/>
    <w:tmpl w:val="332EB352"/>
    <w:lvl w:ilvl="0" w:tplc="D332B948">
      <w:start w:val="1"/>
      <w:numFmt w:val="decimal"/>
      <w:lvlText w:val="[%1]"/>
      <w:lvlJc w:val="left"/>
      <w:pPr>
        <w:ind w:left="247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3190" w:hanging="360"/>
      </w:pPr>
    </w:lvl>
    <w:lvl w:ilvl="2" w:tplc="0409001B" w:tentative="1">
      <w:start w:val="1"/>
      <w:numFmt w:val="lowerRoman"/>
      <w:lvlText w:val="%3."/>
      <w:lvlJc w:val="right"/>
      <w:pPr>
        <w:ind w:left="3910" w:hanging="180"/>
      </w:pPr>
    </w:lvl>
    <w:lvl w:ilvl="3" w:tplc="0409000F" w:tentative="1">
      <w:start w:val="1"/>
      <w:numFmt w:val="decimal"/>
      <w:lvlText w:val="%4."/>
      <w:lvlJc w:val="left"/>
      <w:pPr>
        <w:ind w:left="4630" w:hanging="360"/>
      </w:pPr>
    </w:lvl>
    <w:lvl w:ilvl="4" w:tplc="04090019" w:tentative="1">
      <w:start w:val="1"/>
      <w:numFmt w:val="lowerLetter"/>
      <w:lvlText w:val="%5."/>
      <w:lvlJc w:val="left"/>
      <w:pPr>
        <w:ind w:left="5350" w:hanging="360"/>
      </w:pPr>
    </w:lvl>
    <w:lvl w:ilvl="5" w:tplc="0409001B" w:tentative="1">
      <w:start w:val="1"/>
      <w:numFmt w:val="lowerRoman"/>
      <w:lvlText w:val="%6."/>
      <w:lvlJc w:val="right"/>
      <w:pPr>
        <w:ind w:left="6070" w:hanging="180"/>
      </w:pPr>
    </w:lvl>
    <w:lvl w:ilvl="6" w:tplc="0409000F" w:tentative="1">
      <w:start w:val="1"/>
      <w:numFmt w:val="decimal"/>
      <w:lvlText w:val="%7."/>
      <w:lvlJc w:val="left"/>
      <w:pPr>
        <w:ind w:left="6790" w:hanging="360"/>
      </w:pPr>
    </w:lvl>
    <w:lvl w:ilvl="7" w:tplc="04090019" w:tentative="1">
      <w:start w:val="1"/>
      <w:numFmt w:val="lowerLetter"/>
      <w:lvlText w:val="%8."/>
      <w:lvlJc w:val="left"/>
      <w:pPr>
        <w:ind w:left="7510" w:hanging="360"/>
      </w:pPr>
    </w:lvl>
    <w:lvl w:ilvl="8" w:tplc="0409001B" w:tentative="1">
      <w:start w:val="1"/>
      <w:numFmt w:val="lowerRoman"/>
      <w:lvlText w:val="%9."/>
      <w:lvlJc w:val="right"/>
      <w:pPr>
        <w:ind w:left="8230" w:hanging="180"/>
      </w:pPr>
    </w:lvl>
  </w:abstractNum>
  <w:abstractNum w:abstractNumId="1" w15:restartNumberingAfterBreak="0">
    <w:nsid w:val="1C4F3962"/>
    <w:multiLevelType w:val="hybridMultilevel"/>
    <w:tmpl w:val="619C1D76"/>
    <w:lvl w:ilvl="0" w:tplc="9E629380">
      <w:start w:val="1"/>
      <w:numFmt w:val="bullet"/>
      <w:lvlText w:val="•"/>
      <w:lvlJc w:val="left"/>
      <w:pPr>
        <w:ind w:left="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BE8933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A4684B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428C60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0E0603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3AC064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1BC556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E64F7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E0AEEC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AB5C83"/>
    <w:multiLevelType w:val="hybridMultilevel"/>
    <w:tmpl w:val="93FA5E36"/>
    <w:lvl w:ilvl="0" w:tplc="D332B948">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0C0DE9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16C38D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32C0CC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108EC8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5940E4E">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BE01F4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9427D4">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3E3AA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1D42C6"/>
    <w:multiLevelType w:val="hybridMultilevel"/>
    <w:tmpl w:val="EE806D10"/>
    <w:lvl w:ilvl="0" w:tplc="6046BC18">
      <w:start w:val="1"/>
      <w:numFmt w:val="bullet"/>
      <w:lvlText w:val="•"/>
      <w:lvlJc w:val="left"/>
      <w:pPr>
        <w:ind w:left="8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83C07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4164DD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A1049D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6CBB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74B3C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4BA86F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FDEEC9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E56262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360096"/>
    <w:multiLevelType w:val="hybridMultilevel"/>
    <w:tmpl w:val="66E4C088"/>
    <w:lvl w:ilvl="0" w:tplc="9D2AC93E">
      <w:start w:val="1"/>
      <w:numFmt w:val="decimal"/>
      <w:lvlText w:val="%1."/>
      <w:lvlJc w:val="left"/>
      <w:pPr>
        <w:ind w:left="8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B88D37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992646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77EAFC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2124A1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0C03C0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28E8DA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E38A0F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9D8174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067620"/>
    <w:multiLevelType w:val="hybridMultilevel"/>
    <w:tmpl w:val="8AD806A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 w15:restartNumberingAfterBreak="0">
    <w:nsid w:val="70374777"/>
    <w:multiLevelType w:val="hybridMultilevel"/>
    <w:tmpl w:val="AB22C1A2"/>
    <w:lvl w:ilvl="0" w:tplc="04090001">
      <w:start w:val="1"/>
      <w:numFmt w:val="bullet"/>
      <w:lvlText w:val=""/>
      <w:lvlJc w:val="left"/>
      <w:pPr>
        <w:ind w:left="5001" w:hanging="360"/>
      </w:pPr>
      <w:rPr>
        <w:rFonts w:ascii="Symbol" w:hAnsi="Symbol" w:hint="default"/>
      </w:rPr>
    </w:lvl>
    <w:lvl w:ilvl="1" w:tplc="04090003" w:tentative="1">
      <w:start w:val="1"/>
      <w:numFmt w:val="bullet"/>
      <w:lvlText w:val="o"/>
      <w:lvlJc w:val="left"/>
      <w:pPr>
        <w:ind w:left="5721" w:hanging="360"/>
      </w:pPr>
      <w:rPr>
        <w:rFonts w:ascii="Courier New" w:hAnsi="Courier New" w:cs="Courier New" w:hint="default"/>
      </w:rPr>
    </w:lvl>
    <w:lvl w:ilvl="2" w:tplc="04090005" w:tentative="1">
      <w:start w:val="1"/>
      <w:numFmt w:val="bullet"/>
      <w:lvlText w:val=""/>
      <w:lvlJc w:val="left"/>
      <w:pPr>
        <w:ind w:left="6441" w:hanging="360"/>
      </w:pPr>
      <w:rPr>
        <w:rFonts w:ascii="Wingdings" w:hAnsi="Wingdings" w:hint="default"/>
      </w:rPr>
    </w:lvl>
    <w:lvl w:ilvl="3" w:tplc="04090001" w:tentative="1">
      <w:start w:val="1"/>
      <w:numFmt w:val="bullet"/>
      <w:lvlText w:val=""/>
      <w:lvlJc w:val="left"/>
      <w:pPr>
        <w:ind w:left="7161" w:hanging="360"/>
      </w:pPr>
      <w:rPr>
        <w:rFonts w:ascii="Symbol" w:hAnsi="Symbol" w:hint="default"/>
      </w:rPr>
    </w:lvl>
    <w:lvl w:ilvl="4" w:tplc="04090003" w:tentative="1">
      <w:start w:val="1"/>
      <w:numFmt w:val="bullet"/>
      <w:lvlText w:val="o"/>
      <w:lvlJc w:val="left"/>
      <w:pPr>
        <w:ind w:left="7881" w:hanging="360"/>
      </w:pPr>
      <w:rPr>
        <w:rFonts w:ascii="Courier New" w:hAnsi="Courier New" w:cs="Courier New" w:hint="default"/>
      </w:rPr>
    </w:lvl>
    <w:lvl w:ilvl="5" w:tplc="04090005" w:tentative="1">
      <w:start w:val="1"/>
      <w:numFmt w:val="bullet"/>
      <w:lvlText w:val=""/>
      <w:lvlJc w:val="left"/>
      <w:pPr>
        <w:ind w:left="8601" w:hanging="360"/>
      </w:pPr>
      <w:rPr>
        <w:rFonts w:ascii="Wingdings" w:hAnsi="Wingdings" w:hint="default"/>
      </w:rPr>
    </w:lvl>
    <w:lvl w:ilvl="6" w:tplc="04090001" w:tentative="1">
      <w:start w:val="1"/>
      <w:numFmt w:val="bullet"/>
      <w:lvlText w:val=""/>
      <w:lvlJc w:val="left"/>
      <w:pPr>
        <w:ind w:left="9321" w:hanging="360"/>
      </w:pPr>
      <w:rPr>
        <w:rFonts w:ascii="Symbol" w:hAnsi="Symbol" w:hint="default"/>
      </w:rPr>
    </w:lvl>
    <w:lvl w:ilvl="7" w:tplc="04090003" w:tentative="1">
      <w:start w:val="1"/>
      <w:numFmt w:val="bullet"/>
      <w:lvlText w:val="o"/>
      <w:lvlJc w:val="left"/>
      <w:pPr>
        <w:ind w:left="10041" w:hanging="360"/>
      </w:pPr>
      <w:rPr>
        <w:rFonts w:ascii="Courier New" w:hAnsi="Courier New" w:cs="Courier New" w:hint="default"/>
      </w:rPr>
    </w:lvl>
    <w:lvl w:ilvl="8" w:tplc="04090005" w:tentative="1">
      <w:start w:val="1"/>
      <w:numFmt w:val="bullet"/>
      <w:lvlText w:val=""/>
      <w:lvlJc w:val="left"/>
      <w:pPr>
        <w:ind w:left="10761" w:hanging="360"/>
      </w:pPr>
      <w:rPr>
        <w:rFonts w:ascii="Wingdings" w:hAnsi="Wingdings" w:hint="default"/>
      </w:rPr>
    </w:lvl>
  </w:abstractNum>
  <w:abstractNum w:abstractNumId="7" w15:restartNumberingAfterBreak="0">
    <w:nsid w:val="712B47C6"/>
    <w:multiLevelType w:val="hybridMultilevel"/>
    <w:tmpl w:val="838ABFA0"/>
    <w:lvl w:ilvl="0" w:tplc="194CCA3C">
      <w:start w:val="1"/>
      <w:numFmt w:val="bullet"/>
      <w:lvlText w:val="•"/>
      <w:lvlJc w:val="left"/>
      <w:pPr>
        <w:ind w:left="8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38275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2B6C98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4C908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884B29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922AC0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5FC8EF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18269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4DEEE4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4"/>
  </w:num>
  <w:num w:numId="3">
    <w:abstractNumId w:val="3"/>
  </w:num>
  <w:num w:numId="4">
    <w:abstractNumId w:val="1"/>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9AE"/>
    <w:rsid w:val="000575F6"/>
    <w:rsid w:val="000D2331"/>
    <w:rsid w:val="000F1864"/>
    <w:rsid w:val="001759ED"/>
    <w:rsid w:val="00181909"/>
    <w:rsid w:val="001853B7"/>
    <w:rsid w:val="001A6DC2"/>
    <w:rsid w:val="001C5CE6"/>
    <w:rsid w:val="001E3E38"/>
    <w:rsid w:val="001F1E65"/>
    <w:rsid w:val="00222DBC"/>
    <w:rsid w:val="002335DA"/>
    <w:rsid w:val="002511E1"/>
    <w:rsid w:val="00263FCE"/>
    <w:rsid w:val="00264C80"/>
    <w:rsid w:val="00274D2E"/>
    <w:rsid w:val="00294BE4"/>
    <w:rsid w:val="002C5961"/>
    <w:rsid w:val="002E6CD0"/>
    <w:rsid w:val="00302373"/>
    <w:rsid w:val="00315E49"/>
    <w:rsid w:val="003544C9"/>
    <w:rsid w:val="003949AE"/>
    <w:rsid w:val="003A1A90"/>
    <w:rsid w:val="00412F9A"/>
    <w:rsid w:val="00462148"/>
    <w:rsid w:val="00464E34"/>
    <w:rsid w:val="00474A12"/>
    <w:rsid w:val="004A28B5"/>
    <w:rsid w:val="004F2BFC"/>
    <w:rsid w:val="005A0249"/>
    <w:rsid w:val="005A148B"/>
    <w:rsid w:val="006864FB"/>
    <w:rsid w:val="006D000F"/>
    <w:rsid w:val="006D0A4C"/>
    <w:rsid w:val="006E4F22"/>
    <w:rsid w:val="0073669F"/>
    <w:rsid w:val="0074090E"/>
    <w:rsid w:val="007723B8"/>
    <w:rsid w:val="007D75A4"/>
    <w:rsid w:val="008107D1"/>
    <w:rsid w:val="008278EB"/>
    <w:rsid w:val="0089172E"/>
    <w:rsid w:val="00957D5E"/>
    <w:rsid w:val="00962490"/>
    <w:rsid w:val="0096596C"/>
    <w:rsid w:val="00970184"/>
    <w:rsid w:val="00975169"/>
    <w:rsid w:val="009C067E"/>
    <w:rsid w:val="009D3D46"/>
    <w:rsid w:val="00A00949"/>
    <w:rsid w:val="00A56885"/>
    <w:rsid w:val="00A677EF"/>
    <w:rsid w:val="00AB17BF"/>
    <w:rsid w:val="00B07487"/>
    <w:rsid w:val="00B31EC2"/>
    <w:rsid w:val="00B64744"/>
    <w:rsid w:val="00B717CA"/>
    <w:rsid w:val="00B72FEC"/>
    <w:rsid w:val="00B842CC"/>
    <w:rsid w:val="00BA43AD"/>
    <w:rsid w:val="00BB6B14"/>
    <w:rsid w:val="00BF46C5"/>
    <w:rsid w:val="00C03197"/>
    <w:rsid w:val="00C27F9A"/>
    <w:rsid w:val="00C6240B"/>
    <w:rsid w:val="00C63883"/>
    <w:rsid w:val="00C67DA0"/>
    <w:rsid w:val="00CF17E3"/>
    <w:rsid w:val="00EE5307"/>
    <w:rsid w:val="00EF4D98"/>
    <w:rsid w:val="00F046BE"/>
    <w:rsid w:val="00F067D4"/>
    <w:rsid w:val="00F34ACE"/>
    <w:rsid w:val="00F4470E"/>
    <w:rsid w:val="00F50B80"/>
    <w:rsid w:val="00F858E8"/>
    <w:rsid w:val="00FA514F"/>
    <w:rsid w:val="00FD0417"/>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781D8"/>
  <w15:docId w15:val="{3DC842A6-35A4-4362-BB01-8E7D0021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65" w:lineRule="auto"/>
      <w:ind w:left="4291"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43"/>
      <w:ind w:left="345"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04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BFC"/>
    <w:pPr>
      <w:ind w:left="720"/>
      <w:contextualSpacing/>
    </w:pPr>
  </w:style>
  <w:style w:type="table" w:customStyle="1" w:styleId="TableGrid1">
    <w:name w:val="Table Grid1"/>
    <w:basedOn w:val="TableNormal"/>
    <w:next w:val="TableGrid0"/>
    <w:uiPriority w:val="39"/>
    <w:rsid w:val="007723B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4A28B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6249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970184"/>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6CD0"/>
    <w:rPr>
      <w:color w:val="0563C1" w:themeColor="hyperlink"/>
      <w:u w:val="single"/>
    </w:rPr>
  </w:style>
  <w:style w:type="character" w:styleId="UnresolvedMention">
    <w:name w:val="Unresolved Mention"/>
    <w:basedOn w:val="DefaultParagraphFont"/>
    <w:uiPriority w:val="99"/>
    <w:semiHidden/>
    <w:unhideWhenUsed/>
    <w:rsid w:val="002E6CD0"/>
    <w:rPr>
      <w:color w:val="605E5C"/>
      <w:shd w:val="clear" w:color="auto" w:fill="E1DFDD"/>
    </w:rPr>
  </w:style>
  <w:style w:type="character" w:styleId="BookTitle">
    <w:name w:val="Book Title"/>
    <w:basedOn w:val="DefaultParagraphFont"/>
    <w:uiPriority w:val="33"/>
    <w:qFormat/>
    <w:rsid w:val="002E6CD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995665">
      <w:bodyDiv w:val="1"/>
      <w:marLeft w:val="0"/>
      <w:marRight w:val="0"/>
      <w:marTop w:val="0"/>
      <w:marBottom w:val="0"/>
      <w:divBdr>
        <w:top w:val="none" w:sz="0" w:space="0" w:color="auto"/>
        <w:left w:val="none" w:sz="0" w:space="0" w:color="auto"/>
        <w:bottom w:val="none" w:sz="0" w:space="0" w:color="auto"/>
        <w:right w:val="none" w:sz="0" w:space="0" w:color="auto"/>
      </w:divBdr>
      <w:divsChild>
        <w:div w:id="1187059055">
          <w:marLeft w:val="0"/>
          <w:marRight w:val="-13770"/>
          <w:marTop w:val="0"/>
          <w:marBottom w:val="0"/>
          <w:divBdr>
            <w:top w:val="none" w:sz="0" w:space="0" w:color="auto"/>
            <w:left w:val="none" w:sz="0" w:space="0" w:color="auto"/>
            <w:bottom w:val="none" w:sz="0" w:space="0" w:color="auto"/>
            <w:right w:val="none" w:sz="0" w:space="0" w:color="auto"/>
          </w:divBdr>
        </w:div>
        <w:div w:id="1177382379">
          <w:marLeft w:val="0"/>
          <w:marRight w:val="-13770"/>
          <w:marTop w:val="0"/>
          <w:marBottom w:val="0"/>
          <w:divBdr>
            <w:top w:val="none" w:sz="0" w:space="0" w:color="auto"/>
            <w:left w:val="none" w:sz="0" w:space="0" w:color="auto"/>
            <w:bottom w:val="none" w:sz="0" w:space="0" w:color="auto"/>
            <w:right w:val="none" w:sz="0" w:space="0" w:color="auto"/>
          </w:divBdr>
        </w:div>
        <w:div w:id="166870735">
          <w:marLeft w:val="0"/>
          <w:marRight w:val="-13770"/>
          <w:marTop w:val="0"/>
          <w:marBottom w:val="0"/>
          <w:divBdr>
            <w:top w:val="none" w:sz="0" w:space="0" w:color="auto"/>
            <w:left w:val="none" w:sz="0" w:space="0" w:color="auto"/>
            <w:bottom w:val="none" w:sz="0" w:space="0" w:color="auto"/>
            <w:right w:val="none" w:sz="0" w:space="0" w:color="auto"/>
          </w:divBdr>
        </w:div>
        <w:div w:id="386488627">
          <w:marLeft w:val="0"/>
          <w:marRight w:val="-13770"/>
          <w:marTop w:val="0"/>
          <w:marBottom w:val="0"/>
          <w:divBdr>
            <w:top w:val="none" w:sz="0" w:space="0" w:color="auto"/>
            <w:left w:val="none" w:sz="0" w:space="0" w:color="auto"/>
            <w:bottom w:val="none" w:sz="0" w:space="0" w:color="auto"/>
            <w:right w:val="none" w:sz="0" w:space="0" w:color="auto"/>
          </w:divBdr>
        </w:div>
        <w:div w:id="696076809">
          <w:marLeft w:val="0"/>
          <w:marRight w:val="-13770"/>
          <w:marTop w:val="0"/>
          <w:marBottom w:val="0"/>
          <w:divBdr>
            <w:top w:val="none" w:sz="0" w:space="0" w:color="auto"/>
            <w:left w:val="none" w:sz="0" w:space="0" w:color="auto"/>
            <w:bottom w:val="none" w:sz="0" w:space="0" w:color="auto"/>
            <w:right w:val="none" w:sz="0" w:space="0" w:color="auto"/>
          </w:divBdr>
        </w:div>
        <w:div w:id="1499153537">
          <w:marLeft w:val="0"/>
          <w:marRight w:val="-13770"/>
          <w:marTop w:val="0"/>
          <w:marBottom w:val="0"/>
          <w:divBdr>
            <w:top w:val="none" w:sz="0" w:space="0" w:color="auto"/>
            <w:left w:val="none" w:sz="0" w:space="0" w:color="auto"/>
            <w:bottom w:val="none" w:sz="0" w:space="0" w:color="auto"/>
            <w:right w:val="none" w:sz="0" w:space="0" w:color="auto"/>
          </w:divBdr>
        </w:div>
      </w:divsChild>
    </w:div>
    <w:div w:id="1553929018">
      <w:bodyDiv w:val="1"/>
      <w:marLeft w:val="0"/>
      <w:marRight w:val="0"/>
      <w:marTop w:val="0"/>
      <w:marBottom w:val="0"/>
      <w:divBdr>
        <w:top w:val="none" w:sz="0" w:space="0" w:color="auto"/>
        <w:left w:val="none" w:sz="0" w:space="0" w:color="auto"/>
        <w:bottom w:val="none" w:sz="0" w:space="0" w:color="auto"/>
        <w:right w:val="none" w:sz="0" w:space="0" w:color="auto"/>
      </w:divBdr>
      <w:divsChild>
        <w:div w:id="186188235">
          <w:marLeft w:val="0"/>
          <w:marRight w:val="-13770"/>
          <w:marTop w:val="0"/>
          <w:marBottom w:val="0"/>
          <w:divBdr>
            <w:top w:val="none" w:sz="0" w:space="0" w:color="auto"/>
            <w:left w:val="none" w:sz="0" w:space="0" w:color="auto"/>
            <w:bottom w:val="none" w:sz="0" w:space="0" w:color="auto"/>
            <w:right w:val="none" w:sz="0" w:space="0" w:color="auto"/>
          </w:divBdr>
        </w:div>
        <w:div w:id="1600139994">
          <w:marLeft w:val="0"/>
          <w:marRight w:val="-13770"/>
          <w:marTop w:val="0"/>
          <w:marBottom w:val="0"/>
          <w:divBdr>
            <w:top w:val="none" w:sz="0" w:space="0" w:color="auto"/>
            <w:left w:val="none" w:sz="0" w:space="0" w:color="auto"/>
            <w:bottom w:val="none" w:sz="0" w:space="0" w:color="auto"/>
            <w:right w:val="none" w:sz="0" w:space="0" w:color="auto"/>
          </w:divBdr>
        </w:div>
        <w:div w:id="1685787611">
          <w:marLeft w:val="0"/>
          <w:marRight w:val="-13770"/>
          <w:marTop w:val="0"/>
          <w:marBottom w:val="0"/>
          <w:divBdr>
            <w:top w:val="none" w:sz="0" w:space="0" w:color="auto"/>
            <w:left w:val="none" w:sz="0" w:space="0" w:color="auto"/>
            <w:bottom w:val="none" w:sz="0" w:space="0" w:color="auto"/>
            <w:right w:val="none" w:sz="0" w:space="0" w:color="auto"/>
          </w:divBdr>
        </w:div>
        <w:div w:id="1242332740">
          <w:marLeft w:val="0"/>
          <w:marRight w:val="-13770"/>
          <w:marTop w:val="0"/>
          <w:marBottom w:val="0"/>
          <w:divBdr>
            <w:top w:val="none" w:sz="0" w:space="0" w:color="auto"/>
            <w:left w:val="none" w:sz="0" w:space="0" w:color="auto"/>
            <w:bottom w:val="none" w:sz="0" w:space="0" w:color="auto"/>
            <w:right w:val="none" w:sz="0" w:space="0" w:color="auto"/>
          </w:divBdr>
        </w:div>
        <w:div w:id="359863488">
          <w:marLeft w:val="0"/>
          <w:marRight w:val="-13770"/>
          <w:marTop w:val="0"/>
          <w:marBottom w:val="0"/>
          <w:divBdr>
            <w:top w:val="none" w:sz="0" w:space="0" w:color="auto"/>
            <w:left w:val="none" w:sz="0" w:space="0" w:color="auto"/>
            <w:bottom w:val="none" w:sz="0" w:space="0" w:color="auto"/>
            <w:right w:val="none" w:sz="0" w:space="0" w:color="auto"/>
          </w:divBdr>
        </w:div>
        <w:div w:id="549850698">
          <w:marLeft w:val="0"/>
          <w:marRight w:val="-13770"/>
          <w:marTop w:val="0"/>
          <w:marBottom w:val="0"/>
          <w:divBdr>
            <w:top w:val="none" w:sz="0" w:space="0" w:color="auto"/>
            <w:left w:val="none" w:sz="0" w:space="0" w:color="auto"/>
            <w:bottom w:val="none" w:sz="0" w:space="0" w:color="auto"/>
            <w:right w:val="none" w:sz="0" w:space="0" w:color="auto"/>
          </w:divBdr>
        </w:div>
        <w:div w:id="866066295">
          <w:marLeft w:val="0"/>
          <w:marRight w:val="-13770"/>
          <w:marTop w:val="0"/>
          <w:marBottom w:val="0"/>
          <w:divBdr>
            <w:top w:val="none" w:sz="0" w:space="0" w:color="auto"/>
            <w:left w:val="none" w:sz="0" w:space="0" w:color="auto"/>
            <w:bottom w:val="none" w:sz="0" w:space="0" w:color="auto"/>
            <w:right w:val="none" w:sz="0" w:space="0" w:color="auto"/>
          </w:divBdr>
        </w:div>
        <w:div w:id="724911539">
          <w:marLeft w:val="0"/>
          <w:marRight w:val="-13770"/>
          <w:marTop w:val="0"/>
          <w:marBottom w:val="0"/>
          <w:divBdr>
            <w:top w:val="none" w:sz="0" w:space="0" w:color="auto"/>
            <w:left w:val="none" w:sz="0" w:space="0" w:color="auto"/>
            <w:bottom w:val="none" w:sz="0" w:space="0" w:color="auto"/>
            <w:right w:val="none" w:sz="0" w:space="0" w:color="auto"/>
          </w:divBdr>
        </w:div>
        <w:div w:id="1927763749">
          <w:marLeft w:val="0"/>
          <w:marRight w:val="-13770"/>
          <w:marTop w:val="0"/>
          <w:marBottom w:val="0"/>
          <w:divBdr>
            <w:top w:val="none" w:sz="0" w:space="0" w:color="auto"/>
            <w:left w:val="none" w:sz="0" w:space="0" w:color="auto"/>
            <w:bottom w:val="none" w:sz="0" w:space="0" w:color="auto"/>
            <w:right w:val="none" w:sz="0" w:space="0" w:color="auto"/>
          </w:divBdr>
        </w:div>
        <w:div w:id="1464153091">
          <w:marLeft w:val="0"/>
          <w:marRight w:val="-13770"/>
          <w:marTop w:val="0"/>
          <w:marBottom w:val="0"/>
          <w:divBdr>
            <w:top w:val="none" w:sz="0" w:space="0" w:color="auto"/>
            <w:left w:val="none" w:sz="0" w:space="0" w:color="auto"/>
            <w:bottom w:val="none" w:sz="0" w:space="0" w:color="auto"/>
            <w:right w:val="none" w:sz="0" w:space="0" w:color="auto"/>
          </w:divBdr>
        </w:div>
      </w:divsChild>
    </w:div>
    <w:div w:id="1627156324">
      <w:bodyDiv w:val="1"/>
      <w:marLeft w:val="0"/>
      <w:marRight w:val="0"/>
      <w:marTop w:val="0"/>
      <w:marBottom w:val="0"/>
      <w:divBdr>
        <w:top w:val="none" w:sz="0" w:space="0" w:color="auto"/>
        <w:left w:val="none" w:sz="0" w:space="0" w:color="auto"/>
        <w:bottom w:val="none" w:sz="0" w:space="0" w:color="auto"/>
        <w:right w:val="none" w:sz="0" w:space="0" w:color="auto"/>
      </w:divBdr>
      <w:divsChild>
        <w:div w:id="1185944492">
          <w:marLeft w:val="0"/>
          <w:marRight w:val="-9120"/>
          <w:marTop w:val="0"/>
          <w:marBottom w:val="0"/>
          <w:divBdr>
            <w:top w:val="none" w:sz="0" w:space="0" w:color="auto"/>
            <w:left w:val="none" w:sz="0" w:space="0" w:color="auto"/>
            <w:bottom w:val="none" w:sz="0" w:space="0" w:color="auto"/>
            <w:right w:val="none" w:sz="0" w:space="0" w:color="auto"/>
          </w:divBdr>
        </w:div>
        <w:div w:id="1294826434">
          <w:marLeft w:val="0"/>
          <w:marRight w:val="-9120"/>
          <w:marTop w:val="0"/>
          <w:marBottom w:val="0"/>
          <w:divBdr>
            <w:top w:val="none" w:sz="0" w:space="0" w:color="auto"/>
            <w:left w:val="none" w:sz="0" w:space="0" w:color="auto"/>
            <w:bottom w:val="none" w:sz="0" w:space="0" w:color="auto"/>
            <w:right w:val="none" w:sz="0" w:space="0" w:color="auto"/>
          </w:divBdr>
        </w:div>
        <w:div w:id="1564947108">
          <w:marLeft w:val="0"/>
          <w:marRight w:val="-9120"/>
          <w:marTop w:val="0"/>
          <w:marBottom w:val="0"/>
          <w:divBdr>
            <w:top w:val="none" w:sz="0" w:space="0" w:color="auto"/>
            <w:left w:val="none" w:sz="0" w:space="0" w:color="auto"/>
            <w:bottom w:val="none" w:sz="0" w:space="0" w:color="auto"/>
            <w:right w:val="none" w:sz="0" w:space="0" w:color="auto"/>
          </w:divBdr>
        </w:div>
        <w:div w:id="1356033664">
          <w:marLeft w:val="0"/>
          <w:marRight w:val="-9120"/>
          <w:marTop w:val="0"/>
          <w:marBottom w:val="0"/>
          <w:divBdr>
            <w:top w:val="none" w:sz="0" w:space="0" w:color="auto"/>
            <w:left w:val="none" w:sz="0" w:space="0" w:color="auto"/>
            <w:bottom w:val="none" w:sz="0" w:space="0" w:color="auto"/>
            <w:right w:val="none" w:sz="0" w:space="0" w:color="auto"/>
          </w:divBdr>
        </w:div>
        <w:div w:id="1144009094">
          <w:marLeft w:val="0"/>
          <w:marRight w:val="-9120"/>
          <w:marTop w:val="0"/>
          <w:marBottom w:val="0"/>
          <w:divBdr>
            <w:top w:val="none" w:sz="0" w:space="0" w:color="auto"/>
            <w:left w:val="none" w:sz="0" w:space="0" w:color="auto"/>
            <w:bottom w:val="none" w:sz="0" w:space="0" w:color="auto"/>
            <w:right w:val="none" w:sz="0" w:space="0" w:color="auto"/>
          </w:divBdr>
        </w:div>
        <w:div w:id="2108846083">
          <w:marLeft w:val="0"/>
          <w:marRight w:val="-9120"/>
          <w:marTop w:val="0"/>
          <w:marBottom w:val="0"/>
          <w:divBdr>
            <w:top w:val="none" w:sz="0" w:space="0" w:color="auto"/>
            <w:left w:val="none" w:sz="0" w:space="0" w:color="auto"/>
            <w:bottom w:val="none" w:sz="0" w:space="0" w:color="auto"/>
            <w:right w:val="none" w:sz="0" w:space="0" w:color="auto"/>
          </w:divBdr>
        </w:div>
        <w:div w:id="1408840504">
          <w:marLeft w:val="0"/>
          <w:marRight w:val="-9120"/>
          <w:marTop w:val="0"/>
          <w:marBottom w:val="0"/>
          <w:divBdr>
            <w:top w:val="none" w:sz="0" w:space="0" w:color="auto"/>
            <w:left w:val="none" w:sz="0" w:space="0" w:color="auto"/>
            <w:bottom w:val="none" w:sz="0" w:space="0" w:color="auto"/>
            <w:right w:val="none" w:sz="0" w:space="0" w:color="auto"/>
          </w:divBdr>
        </w:div>
        <w:div w:id="302663027">
          <w:marLeft w:val="0"/>
          <w:marRight w:val="-912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9BF5C7624BFF488AA8AE25B577F47D" ma:contentTypeVersion="10" ma:contentTypeDescription="Create a new document." ma:contentTypeScope="" ma:versionID="4d5859e50b3154e68e091c31a9a3bb28">
  <xsd:schema xmlns:xsd="http://www.w3.org/2001/XMLSchema" xmlns:xs="http://www.w3.org/2001/XMLSchema" xmlns:p="http://schemas.microsoft.com/office/2006/metadata/properties" xmlns:ns3="0126e9d9-8f9e-4d4d-a5dd-8590090bd251" xmlns:ns4="66eeb1c4-825a-4399-970e-683aa0cb9d2f" targetNamespace="http://schemas.microsoft.com/office/2006/metadata/properties" ma:root="true" ma:fieldsID="71b3a3fbabf2a2a2ddf8acba94e6fa39" ns3:_="" ns4:_="">
    <xsd:import namespace="0126e9d9-8f9e-4d4d-a5dd-8590090bd251"/>
    <xsd:import namespace="66eeb1c4-825a-4399-970e-683aa0cb9d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6e9d9-8f9e-4d4d-a5dd-8590090bd2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eeb1c4-825a-4399-970e-683aa0cb9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E5AF38-28A5-44E6-AF34-4C5D8810EC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2E79FE-EEC6-4D64-BD0A-2251D4A55CA1}">
  <ds:schemaRefs>
    <ds:schemaRef ds:uri="http://schemas.microsoft.com/sharepoint/v3/contenttype/forms"/>
  </ds:schemaRefs>
</ds:datastoreItem>
</file>

<file path=customXml/itemProps3.xml><?xml version="1.0" encoding="utf-8"?>
<ds:datastoreItem xmlns:ds="http://schemas.openxmlformats.org/officeDocument/2006/customXml" ds:itemID="{8F4F66B1-24DD-4D85-BEE4-89938E669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6e9d9-8f9e-4d4d-a5dd-8590090bd251"/>
    <ds:schemaRef ds:uri="66eeb1c4-825a-4399-970e-683aa0cb9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cp:lastModifiedBy>Jacob Howard</cp:lastModifiedBy>
  <cp:revision>5</cp:revision>
  <cp:lastPrinted>2019-09-05T23:04:00Z</cp:lastPrinted>
  <dcterms:created xsi:type="dcterms:W3CDTF">2020-01-29T16:57:00Z</dcterms:created>
  <dcterms:modified xsi:type="dcterms:W3CDTF">2020-01-29T17:15:00Z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0x010100579BF5C7624BFF488AA8AE25B577F47D</vt:lpwstr>
  </property>
</Properties>
</file>