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  <w:jc w:val="center"/>
      </w:pPr>
      <w:r>
        <w:rPr>
          <w:rFonts w:ascii="Arial" w:cs="Arial" w:eastAsia="Arial" w:hAnsi="Arial"/>
          <w:b/>
          <w:bCs/>
          <w:color w:val="1E40AF"/>
          <w:sz w:val="72"/>
          <w:szCs w:val="72"/>
        </w:rPr>
        <w:t xml:space="preserve">RAG System</w:t>
      </w:r>
    </w:p>
    <w:p>
      <w:pPr>
        <w:spacing w:before="120" w:after="0"/>
        <w:jc w:val="center"/>
      </w:pPr>
      <w:r>
        <w:rPr>
          <w:rFonts w:ascii="Arial" w:cs="Arial" w:eastAsia="Arial" w:hAnsi="Arial"/>
          <w:color w:val="374151"/>
          <w:sz w:val="40"/>
          <w:szCs w:val="40"/>
        </w:rPr>
        <w:t xml:space="preserve">Setup &amp; Installation Guide</w:t>
      </w:r>
    </w:p>
    <w:p>
      <w:pPr>
        <w:spacing w:before="200" w:after="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Groq AI  ×  Ollama Embeddings  ×  MongoDB Atlas</w:t>
      </w:r>
    </w:p>
    <w:p>
      <w:pPr>
        <w:spacing w:before="6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LLM (answers)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Groq API — llama-3.3-70b-versatile (free, cloud)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Embeddings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Ollama — nomic-embed-text (local, 274MB, no API key)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Vector Database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MongoDB Atlas M0 (free forever, cloud)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Backend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Spring Boot 3.2 + Java 17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Frontend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Next.js 14 + React 18</w:t>
            </w:r>
          </w:p>
        </w:tc>
      </w:tr>
    </w:tbl>
    <w:p>
      <w:pPr>
        <w:spacing w:before="400" w:after="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1. How It Works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system is called RAG — Retrieval Augmented Generation. Instead of relying only on AI knowledge, it first searches your own documents for relevant information, then uses AI to compose a clear answer.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4"/>
              <w:left w:val="single" w:color="1E40AF" w:sz="4"/>
              <w:bottom w:val="single" w:color="1E40AF" w:sz="4"/>
              <w:right w:val="single" w:color="1E40AF" w:sz="4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RAG Pipeline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Step 1  Your question is converted to a vector (list of numbers) by Ollama locally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Step 2  MongoDB Atlas searches for the most similar vectors in your knowledge base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Step 3  The matching documents are sent to Groq AI as context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Step 4  Groq composes a clear answer based on YOUR documents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Step 5  The UI shows whether the answer came from your database or Groq's training data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Every answer shows one of two badges: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🟢 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From your database — answer was found in your ingested documents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🟣 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Groq AI knowledge — no relevant document found, Groq used its own training</w:t>
      </w:r>
    </w:p>
    <w:p>
      <w:pPr>
        <w:spacing w:before="80" w:after="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2. Prerequisites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Install the following before starting: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Java 17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https://adoptium.net — install Temurin JDK 17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Node.js LTS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https://nodejs.org — for the frontend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IntelliJ IDEA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https://jetbrains.com/idea — Community edition is free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Ollama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https://ollama.com/download — Windows installer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Git (optional)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https://git-scm.com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A3412" w:sz="4"/>
              <w:left w:val="single" w:color="9A3412" w:sz="4"/>
              <w:bottom w:val="single" w:color="9A3412" w:sz="4"/>
              <w:right w:val="single" w:color="9A3412" w:sz="4"/>
            </w:tcBorders>
            <w:shd w:fill="FFEDD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9A3412"/>
                <w:sz w:val="22"/>
                <w:szCs w:val="22"/>
              </w:rPr>
              <w:t xml:space="preserve">Important: Set Gradle JVM to Java 17 in IntelliJ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File → Settings → Build, Execution, Deployment → Build Tools → Gradle → Gradle JVM → select 17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Gradle 8.5 does not support Java 21+ and will fail with a class file version error.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3. Create Free Accounts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3.1  Groq API (LLM — text generation)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 to https://console.groq.com and sign up for free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API Keys → Create API Key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Copy the key — it starts with gsk_...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Free tier: 14,400 requests per day, 30 requests per minute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3.2  MongoDB Atlas (vector database)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 to https://cloud.mongodb.com and sign up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 a free M0 cluster (512MB, free forever)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 database: ragdb  and collection: document_embeddings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Network Access → Add IP Address → Allow Access from Anywhere (0.0.0.0/0)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Get connection string: Connect → Drivers → copy the mongodb+srv://... URI</w:t>
      </w:r>
    </w:p>
    <w:p>
      <w:pPr>
        <w:spacing w:before="80" w:after="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4. Install Ollama &amp; Embedding Model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Ollama runs the embedding model locally on your PC. It does NOT replace Groq — it only converts text to vectors for MongoDB search. The embedding model is small (274MB) and runs fast on CPU.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Download and install Ollama from https://ollama.com/download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Ollama starts automatically as a background service after installation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Open any terminal and pull the embedding model: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ollama pull nomic-embed-text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Verify Ollama is running: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ollama list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# Should show: nomic-embed-text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6534" w:sz="4"/>
              <w:left w:val="single" w:color="166534" w:sz="4"/>
              <w:bottom w:val="single" w:color="166534" w:sz="4"/>
              <w:right w:val="single" w:color="166534" w:sz="4"/>
            </w:tcBorders>
            <w:shd w:fill="DCFC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What each model does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nomic-embed-text (274MB)  →  converts text to vectors for MongoDB search — THIS is what you install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llama, mistral, etc (4-8GB)  →  full language models — NOT needed, Groq handles this in the cloud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5. Create MongoDB Atlas Vector Search Index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index tells MongoDB how to search embedding vectors. Must be created once before ingesting documents.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 to your Atlas cluster → Atlas Search tab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Create Search Index → Atlas Vector Search → JSON Editor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Select database: ragdb, collection: document_embeddings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Set index name: vector_index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Paste the following JSON and click Create: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"fields": [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"type": "vector",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"path": "embedding",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"numDimensions": 768,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"similarity": "cosine"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]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Wait 1-2 minutes until the index status shows Active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A3412" w:sz="4"/>
              <w:left w:val="single" w:color="9A3412" w:sz="4"/>
              <w:bottom w:val="single" w:color="9A3412" w:sz="4"/>
              <w:right w:val="single" w:color="9A3412" w:sz="4"/>
            </w:tcBorders>
            <w:shd w:fill="FFEDD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9A3412"/>
                <w:sz w:val="22"/>
                <w:szCs w:val="22"/>
              </w:rPr>
              <w:t xml:space="preserve">Important: numDimensions must be 768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nomic-embed-text produces 768-dimensional vectors.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If you previously used a different embedding model, delete the old index and recreate it.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Mismatched dimensions will cause a vector search error.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6. Configure &amp; Run the Backend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6.1  Set your API keys in application.properties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Open: src/main/resources/application.properties and set: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# Groq API key (from console.groq.com)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app.groq.api-key=gsk_your_key_here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# MongoDB Atlas URI (from Atlas Connect button)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spring.data.mongodb.uri=mongodb+srv://user:pass@cluster.mongodb.net/ragdb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# Ollama runs locally — no key needed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app.ollama.base-url=http://localhost:11434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app.ollama.embedding-model=nomic-embed-text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6.2  Run the backend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Open project in IntelliJ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File → Settings → Build Tools → Gradle → Gradle JVM → select Java 17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the Reload Gradle button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Run RagApplication.java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Verify at: http://localhost:8080/api/diagnostics</w:t>
      </w:r>
    </w:p>
    <w:p>
      <w:pPr>
        <w:spacing w:before="80" w:after="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7. Ingest Documents into the Knowledge Base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7.1  Using the provided countries dataset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ready-made dataset of 93 countries with capitals, populations, and facts is included.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Make sure Ollama is running and backend is started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Place ingest-countries.ps1 and countries_ingest.json in the same folder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Open PowerShell and run: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PowerShell -ExecutionPolicy Bypass -File .\ingest-countries.ps1</w:t>
            </w:r>
          </w:p>
        </w:tc>
      </w:tr>
    </w:tbl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Wait for all 93 countries to show OK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Verify at: http://localhost:8080/api/diagnostics — document_chunks should show 93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7.2  Adding your own documents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Send a POST request to add any document to the knowledge base: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POST http://localhost:8080/api/documents/ingest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Content-Type: application/json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"title": "Your Document Title",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"content": "Full text content of your document...",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"source": "manual",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"url": "https://optional-source-url.com"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7.3  Using the frontend UI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the Add Document button in the top right corner of the web interface to add documents interactively.</w:t>
      </w:r>
    </w:p>
    <w:p>
      <w:pPr>
        <w:spacing w:before="80" w:after="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8. Run the Frontend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Open a terminal in the frontend folder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Copy .env.local.example to .env.local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Make sure NEXT_PUBLIC_API_URL=http://localhost:8080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Run: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npm install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npm run dev</w:t>
            </w:r>
          </w:p>
        </w:tc>
      </w:tr>
    </w:tbl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Open http://localhost:3000 in your browser</w:t>
      </w:r>
    </w:p>
    <w:p>
      <w:pPr>
        <w:spacing w:before="80" w:after="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9. Troubleshooting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Groq 401 error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Invalid API key. Check app.groq.api-key in application.properties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MongoDB connection failed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Check MONGODB_URI. Add 0.0.0.0/0 to Atlas IP whitelist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Vector search dimension error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Delete Atlas index and recreate with numDimensions: 768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Ollama embedding failed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Run: ollama serve  and  ollama pull nomic-embed-text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Gradle class file error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Set Gradle JVM to Java 17 in IntelliJ settings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Score below threshold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Documents are in DB but embedding quality is low — re-ingest after verifying Ollama is running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answer from Groq only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relevant document found in DB. Check document_chunks &gt; 0 at /api/diagnostics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10. Quick Reference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Backend URL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http://localhost:8080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Frontend URL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http://localhost:3000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Diagnostics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http://localhost:8080/api/diagnostics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Ingest endpoint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http://localhost:8080/api/documents/ingest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Chat endpoint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http://localhost:8080/api/chat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Ollama URL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http://localhost:11434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Groq dashboard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https://console.groq.com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Atlas dashboard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https://cloud.mongodb.com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6534" w:sz="4"/>
              <w:left w:val="single" w:color="166534" w:sz="4"/>
              <w:bottom w:val="single" w:color="166534" w:sz="4"/>
              <w:right w:val="single" w:color="166534" w:sz="4"/>
            </w:tcBorders>
            <w:shd w:fill="DCFC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System is ready when: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http://localhost:8080/api/diagnostics shows: mongodb ✅  local_embeddings ✅  groq_key_set ✅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document_chunks shows 93 (or your number of ingested documents)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Asking a question shows the 🟢 From your database badge with a high score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tabs>
        <w:tab w:val="right" w:pos="9026"/>
      </w:tabs>
    </w:pPr>
    <w:r>
      <w:rPr>
        <w:rFonts w:ascii="Arial" w:cs="Arial" w:eastAsia="Arial" w:hAnsi="Arial"/>
        <w:color w:val="9CA3AF"/>
        <w:sz w:val="18"/>
        <w:szCs w:val="18"/>
      </w:rPr>
      <w:t xml:space="preserve">© 2026 RAG System Setup Guide</w:t>
    </w:r>
    <w:r>
      <w:rPr>
        <w:rFonts w:ascii="Arial" w:cs="Arial" w:eastAsia="Arial" w:hAnsi="Arial"/>
        <w:color w:val="9CA3AF"/>
        <w:sz w:val="18"/>
        <w:szCs w:val="18"/>
      </w:rPr>
      <w:t xml:space="preserve">	Page </w:t>
    </w:r>
    <w:r>
      <w:rPr>
        <w:rFonts w:ascii="Arial" w:cs="Arial" w:eastAsia="Arial" w:hAnsi="Arial"/>
        <w:color w:val="9CA3AF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4"/>
      </w:pBdr>
    </w:pPr>
    <w:r>
      <w:rPr>
        <w:rFonts w:ascii="Arial" w:cs="Arial" w:eastAsia="Arial" w:hAnsi="Arial"/>
        <w:color w:val="9CA3AF"/>
        <w:sz w:val="18"/>
        <w:szCs w:val="18"/>
      </w:rPr>
      <w:t xml:space="preserve">RAG System Setup Guide  |  Groq + Ollama + MongoDB Atlas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37415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2026-03-07T10:34:14.387Z</dcterms:created>
  <dcterms:modified xsi:type="dcterms:W3CDTF">2026-03-07T10:34:14.388Z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