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905E"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ORIGEN: Portal E-commerce Intermediario para la Venta de Repuestos y Autopartes en Colombia</w:t>
      </w:r>
    </w:p>
    <w:p w14:paraId="60632636" w14:textId="77777777" w:rsidR="004416B2" w:rsidRDefault="004416B2">
      <w:pPr>
        <w:spacing w:line="480" w:lineRule="auto"/>
        <w:jc w:val="center"/>
        <w:rPr>
          <w:rFonts w:ascii="Times New Roman" w:eastAsia="Times New Roman" w:hAnsi="Times New Roman" w:cs="Times New Roman"/>
          <w:sz w:val="24"/>
          <w:szCs w:val="24"/>
        </w:rPr>
      </w:pPr>
    </w:p>
    <w:p w14:paraId="56BDCB12" w14:textId="77777777" w:rsidR="004416B2" w:rsidRDefault="004416B2">
      <w:pPr>
        <w:spacing w:line="480" w:lineRule="auto"/>
        <w:jc w:val="center"/>
        <w:rPr>
          <w:rFonts w:ascii="Times New Roman" w:eastAsia="Times New Roman" w:hAnsi="Times New Roman" w:cs="Times New Roman"/>
          <w:sz w:val="24"/>
          <w:szCs w:val="24"/>
        </w:rPr>
      </w:pPr>
    </w:p>
    <w:p w14:paraId="4A244921" w14:textId="77777777" w:rsidR="004416B2" w:rsidRDefault="004416B2">
      <w:pPr>
        <w:spacing w:line="480" w:lineRule="auto"/>
        <w:jc w:val="center"/>
        <w:rPr>
          <w:rFonts w:ascii="Times New Roman" w:eastAsia="Times New Roman" w:hAnsi="Times New Roman" w:cs="Times New Roman"/>
          <w:sz w:val="24"/>
          <w:szCs w:val="24"/>
        </w:rPr>
      </w:pPr>
    </w:p>
    <w:p w14:paraId="6D165DCA"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Alvaro David Aramendiz Viloria</w:t>
      </w:r>
    </w:p>
    <w:p w14:paraId="0E18F051"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Jahdiel David Torres Castro </w:t>
      </w:r>
    </w:p>
    <w:p w14:paraId="6DC8167C"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Héctor José Guevara Quintero</w:t>
      </w:r>
    </w:p>
    <w:p w14:paraId="301382B1" w14:textId="77777777" w:rsidR="004416B2" w:rsidRDefault="004416B2">
      <w:pPr>
        <w:spacing w:line="480" w:lineRule="auto"/>
      </w:pPr>
    </w:p>
    <w:p w14:paraId="77898C80" w14:textId="77777777" w:rsidR="004416B2" w:rsidRDefault="004416B2">
      <w:pPr>
        <w:spacing w:line="480" w:lineRule="auto"/>
        <w:jc w:val="center"/>
        <w:rPr>
          <w:rFonts w:ascii="Times New Roman" w:eastAsia="Times New Roman" w:hAnsi="Times New Roman" w:cs="Times New Roman"/>
          <w:sz w:val="24"/>
          <w:szCs w:val="24"/>
        </w:rPr>
      </w:pPr>
    </w:p>
    <w:p w14:paraId="72E00049" w14:textId="77777777" w:rsidR="004416B2" w:rsidRDefault="004416B2">
      <w:pPr>
        <w:spacing w:line="480" w:lineRule="auto"/>
        <w:jc w:val="center"/>
        <w:rPr>
          <w:rFonts w:ascii="Times New Roman" w:eastAsia="Times New Roman" w:hAnsi="Times New Roman" w:cs="Times New Roman"/>
          <w:sz w:val="24"/>
          <w:szCs w:val="24"/>
        </w:rPr>
      </w:pPr>
    </w:p>
    <w:p w14:paraId="1677DF0B" w14:textId="77777777" w:rsidR="004416B2" w:rsidRDefault="004416B2">
      <w:pPr>
        <w:spacing w:line="480" w:lineRule="auto"/>
        <w:jc w:val="center"/>
        <w:rPr>
          <w:rFonts w:ascii="Times New Roman" w:eastAsia="Times New Roman" w:hAnsi="Times New Roman" w:cs="Times New Roman"/>
          <w:sz w:val="24"/>
          <w:szCs w:val="24"/>
        </w:rPr>
      </w:pPr>
    </w:p>
    <w:p w14:paraId="0FB4597A"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Ingenierías y Tecnológicas, Universidad Popular del Cesar</w:t>
      </w:r>
    </w:p>
    <w:p w14:paraId="14D964CE"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Ingeniería de Sistemas</w:t>
      </w:r>
    </w:p>
    <w:p w14:paraId="72FCF140"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SNIES: SS462 - Programación de Computadores III</w:t>
      </w:r>
    </w:p>
    <w:p w14:paraId="6CC009DA"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02-CAMPUS</w:t>
      </w:r>
    </w:p>
    <w:p w14:paraId="1E46D5BA"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 Esp. Alfredo David Bautista Romero</w:t>
      </w:r>
    </w:p>
    <w:p w14:paraId="1E81F8D8"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Proyecto de Aula - Trabajo Grupal</w:t>
      </w:r>
    </w:p>
    <w:p w14:paraId="7B3439C0" w14:textId="77777777" w:rsidR="004416B2" w:rsidRDefault="008C7D7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 de Octubre de 2026</w:t>
      </w:r>
    </w:p>
    <w:p w14:paraId="1D987F4D" w14:textId="77777777" w:rsidR="004416B2" w:rsidRDefault="008C7D74">
      <w:r>
        <w:br w:type="page"/>
      </w:r>
    </w:p>
    <w:p w14:paraId="7E586CE2" w14:textId="77777777" w:rsidR="004416B2" w:rsidRDefault="008C7D74">
      <w:pPr>
        <w:pStyle w:val="Ttulo1"/>
      </w:pPr>
      <w:r>
        <w:t>Índice</w:t>
      </w:r>
    </w:p>
    <w:sdt>
      <w:sdtPr>
        <w:id w:val="-1779415736"/>
        <w:docPartObj>
          <w:docPartGallery w:val="Table of Contents"/>
          <w:docPartUnique/>
        </w:docPartObj>
      </w:sdtPr>
      <w:sdtEndPr/>
      <w:sdtContent>
        <w:p w14:paraId="215617FC" w14:textId="77777777" w:rsidR="004416B2" w:rsidRDefault="008C7D74">
          <w:pPr>
            <w:tabs>
              <w:tab w:val="right" w:pos="12000"/>
            </w:tabs>
            <w:spacing w:before="60"/>
            <w:rPr>
              <w:color w:val="000000"/>
            </w:rPr>
          </w:pPr>
          <w:r>
            <w:fldChar w:fldCharType="begin" w:dirty="true"/>
          </w:r>
          <w:r>
            <w:instrText xml:space="preserve"> TOC \h \u \z \t "Heading 1,1,Heading 2,2,Heading 3,3,"</w:instrText>
          </w:r>
          <w:r>
            <w:fldChar w:fldCharType="separate"/>
          </w:r>
          <w:hyperlink w:anchor="_heading=">
            <w:r>
              <w:rPr>
                <w:rFonts w:ascii="Times New Roman" w:eastAsia="Times New Roman" w:hAnsi="Times New Roman" w:cs="Times New Roman"/>
                <w:color w:val="000000"/>
                <w:sz w:val="24"/>
                <w:szCs w:val="24"/>
              </w:rPr>
              <w:tab/>
              <w:t>2</w:t>
            </w:r>
          </w:hyperlink>
        </w:p>
        <w:p w14:paraId="7EE2D803"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Resumen</w:t>
            </w:r>
            <w:r>
              <w:rPr>
                <w:rFonts w:ascii="Times New Roman" w:eastAsia="Times New Roman" w:hAnsi="Times New Roman" w:cs="Times New Roman"/>
                <w:color w:val="000000"/>
                <w:sz w:val="24"/>
                <w:szCs w:val="24"/>
              </w:rPr>
              <w:tab/>
              <w:t>4</w:t>
            </w:r>
          </w:hyperlink>
        </w:p>
        <w:p w14:paraId="5F85F781"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Introducción</w:t>
            </w:r>
            <w:r>
              <w:rPr>
                <w:rFonts w:ascii="Times New Roman" w:eastAsia="Times New Roman" w:hAnsi="Times New Roman" w:cs="Times New Roman"/>
                <w:color w:val="000000"/>
                <w:sz w:val="24"/>
                <w:szCs w:val="24"/>
              </w:rPr>
              <w:tab/>
              <w:t>5</w:t>
            </w:r>
          </w:hyperlink>
        </w:p>
        <w:p w14:paraId="3174F8D7"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Planteamiento del Problema</w:t>
            </w:r>
            <w:r>
              <w:rPr>
                <w:rFonts w:ascii="Times New Roman" w:eastAsia="Times New Roman" w:hAnsi="Times New Roman" w:cs="Times New Roman"/>
                <w:color w:val="000000"/>
                <w:sz w:val="24"/>
                <w:szCs w:val="24"/>
              </w:rPr>
              <w:tab/>
              <w:t>7</w:t>
            </w:r>
          </w:hyperlink>
        </w:p>
        <w:p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Problema Central</w:t>
            </w:r>
            <w:r>
              <w:rPr>
                <w:rFonts w:ascii="Times New Roman" w:eastAsia="Times New Roman" w:hAnsi="Times New Roman" w:cs="Times New Roman"/>
                <w:color w:val="000000"/>
                <w:sz w:val="24"/>
                <w:szCs w:val="24"/>
              </w:rPr>
              <w:tab/>
              <w:t>7</w:t>
            </w:r>
          </w:hyperlink>
        </w:p>
        <w:p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Pregunta de Investigación</w:t>
            </w:r>
            <w:r>
              <w:rPr>
                <w:rFonts w:ascii="Times New Roman" w:eastAsia="Times New Roman" w:hAnsi="Times New Roman" w:cs="Times New Roman"/>
                <w:color w:val="000000"/>
                <w:sz w:val="24"/>
                <w:szCs w:val="24"/>
              </w:rPr>
              <w:tab/>
              <w:t>7</w:t>
            </w:r>
          </w:hyperlink>
        </w:p>
        <w:p w14:paraId="6F7B15F0"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Identificación y Contextualización del Problema</w:t>
            </w:r>
            <w:r>
              <w:rPr>
                <w:rFonts w:ascii="Times New Roman" w:eastAsia="Times New Roman" w:hAnsi="Times New Roman" w:cs="Times New Roman"/>
                <w:color w:val="000000"/>
                <w:sz w:val="24"/>
                <w:szCs w:val="24"/>
              </w:rPr>
              <w:tab/>
              <w:t>7</w:t>
            </w:r>
          </w:hyperlink>
        </w:p>
        <w:p w14:paraId="60057D1D"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Justificación</w:t>
            </w:r>
            <w:r>
              <w:rPr>
                <w:rFonts w:ascii="Times New Roman" w:eastAsia="Times New Roman" w:hAnsi="Times New Roman" w:cs="Times New Roman"/>
                <w:color w:val="000000"/>
                <w:sz w:val="24"/>
                <w:szCs w:val="24"/>
              </w:rPr>
              <w:tab/>
              <w:t>7</w:t>
            </w:r>
          </w:hyperlink>
        </w:p>
        <w:p w14:paraId="4D9DB526"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Estado del Arte y Vigilancia Tecnológica</w:t>
            </w:r>
            <w:r>
              <w:rPr>
                <w:rFonts w:ascii="Times New Roman" w:eastAsia="Times New Roman" w:hAnsi="Times New Roman" w:cs="Times New Roman"/>
                <w:color w:val="000000"/>
                <w:sz w:val="24"/>
                <w:szCs w:val="24"/>
              </w:rPr>
              <w:tab/>
              <w:t>8</w:t>
            </w:r>
          </w:hyperlink>
        </w:p>
        <w:p w14:paraId="363B570F"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Objetivos</w:t>
            </w:r>
            <w:r>
              <w:rPr>
                <w:rFonts w:ascii="Times New Roman" w:eastAsia="Times New Roman" w:hAnsi="Times New Roman" w:cs="Times New Roman"/>
                <w:color w:val="000000"/>
                <w:sz w:val="24"/>
                <w:szCs w:val="24"/>
              </w:rPr>
              <w:tab/>
              <w:t>10</w:t>
            </w:r>
          </w:hyperlink>
        </w:p>
        <w:p w14:paraId="1D87B5A4"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Objetivo General</w:t>
            </w:r>
            <w:r>
              <w:rPr>
                <w:rFonts w:ascii="Times New Roman" w:eastAsia="Times New Roman" w:hAnsi="Times New Roman" w:cs="Times New Roman"/>
                <w:color w:val="000000"/>
                <w:sz w:val="24"/>
                <w:szCs w:val="24"/>
              </w:rPr>
              <w:tab/>
              <w:t>10</w:t>
            </w:r>
          </w:hyperlink>
        </w:p>
        <w:p w14:paraId="7A500A39"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Objetivos Específicos</w:t>
            </w:r>
            <w:r>
              <w:rPr>
                <w:rFonts w:ascii="Times New Roman" w:eastAsia="Times New Roman" w:hAnsi="Times New Roman" w:cs="Times New Roman"/>
                <w:color w:val="000000"/>
                <w:sz w:val="24"/>
                <w:szCs w:val="24"/>
              </w:rPr>
              <w:tab/>
              <w:t>10</w:t>
            </w:r>
          </w:hyperlink>
        </w:p>
        <w:p w14:paraId="6BA52F01"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Descripción de la Solución y Requerimientos</w:t>
            </w:r>
            <w:r>
              <w:rPr>
                <w:rFonts w:ascii="Times New Roman" w:eastAsia="Times New Roman" w:hAnsi="Times New Roman" w:cs="Times New Roman"/>
                <w:color w:val="000000"/>
                <w:sz w:val="24"/>
                <w:szCs w:val="24"/>
              </w:rPr>
              <w:tab/>
              <w:t>10</w:t>
            </w:r>
          </w:hyperlink>
        </w:p>
        <w:p w14:paraId="3B0934C5"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Descripción General del Sistema</w:t>
            </w:r>
            <w:r>
              <w:rPr>
                <w:rFonts w:ascii="Times New Roman" w:eastAsia="Times New Roman" w:hAnsi="Times New Roman" w:cs="Times New Roman"/>
                <w:color w:val="000000"/>
                <w:sz w:val="24"/>
                <w:szCs w:val="24"/>
              </w:rPr>
              <w:tab/>
              <w:t>10</w:t>
            </w:r>
          </w:hyperlink>
        </w:p>
        <w:p w14:paraId="6B3A49B2"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Requerimientos Funcionales</w:t>
            </w:r>
            <w:r>
              <w:rPr>
                <w:rFonts w:ascii="Times New Roman" w:eastAsia="Times New Roman" w:hAnsi="Times New Roman" w:cs="Times New Roman"/>
                <w:color w:val="000000"/>
                <w:sz w:val="24"/>
                <w:szCs w:val="24"/>
              </w:rPr>
              <w:tab/>
              <w:t>13</w:t>
            </w:r>
          </w:hyperlink>
        </w:p>
        <w:p w14:paraId="362A3397"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Requerimientos No Funcionales</w:t>
            </w:r>
            <w:r>
              <w:rPr>
                <w:rFonts w:ascii="Times New Roman" w:eastAsia="Times New Roman" w:hAnsi="Times New Roman" w:cs="Times New Roman"/>
                <w:color w:val="000000"/>
                <w:sz w:val="24"/>
                <w:szCs w:val="24"/>
              </w:rPr>
              <w:tab/>
              <w:t>13</w:t>
            </w:r>
          </w:hyperlink>
        </w:p>
        <w:p w14:paraId="0C0A0059"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Gestión del Proyecto con Git</w:t>
            </w:r>
            <w:r>
              <w:rPr>
                <w:rFonts w:ascii="Times New Roman" w:eastAsia="Times New Roman" w:hAnsi="Times New Roman" w:cs="Times New Roman"/>
                <w:color w:val="000000"/>
                <w:sz w:val="24"/>
                <w:szCs w:val="24"/>
              </w:rPr>
              <w:tab/>
              <w:t>15</w:t>
            </w:r>
          </w:hyperlink>
        </w:p>
        <w:p w14:paraId="76BC1DA9"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Repositorio</w:t>
            </w:r>
            <w:r>
              <w:rPr>
                <w:rFonts w:ascii="Times New Roman" w:eastAsia="Times New Roman" w:hAnsi="Times New Roman" w:cs="Times New Roman"/>
                <w:color w:val="000000"/>
                <w:sz w:val="24"/>
                <w:szCs w:val="24"/>
              </w:rPr>
              <w:tab/>
              <w:t>15</w:t>
            </w:r>
          </w:hyperlink>
        </w:p>
        <w:p w14:paraId="29CAD99A"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Distribución de Roles del Equipo</w:t>
            </w:r>
            <w:r>
              <w:rPr>
                <w:rFonts w:ascii="Times New Roman" w:eastAsia="Times New Roman" w:hAnsi="Times New Roman" w:cs="Times New Roman"/>
                <w:color w:val="000000"/>
                <w:sz w:val="24"/>
                <w:szCs w:val="24"/>
              </w:rPr>
              <w:tab/>
              <w:t>15</w:t>
            </w:r>
          </w:hyperlink>
        </w:p>
        <w:p w14:paraId="660AB080"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Estrategia de Ramas</w:t>
            </w:r>
            <w:r>
              <w:rPr>
                <w:rFonts w:ascii="Times New Roman" w:eastAsia="Times New Roman" w:hAnsi="Times New Roman" w:cs="Times New Roman"/>
                <w:color w:val="000000"/>
                <w:sz w:val="24"/>
                <w:szCs w:val="24"/>
              </w:rPr>
              <w:tab/>
              <w:t>15</w:t>
            </w:r>
          </w:hyperlink>
        </w:p>
        <w:p w14:paraId="43220A3F"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Reglas de Integración</w:t>
            </w:r>
            <w:r>
              <w:rPr>
                <w:rFonts w:ascii="Times New Roman" w:eastAsia="Times New Roman" w:hAnsi="Times New Roman" w:cs="Times New Roman"/>
                <w:color w:val="000000"/>
                <w:sz w:val="24"/>
                <w:szCs w:val="24"/>
              </w:rPr>
              <w:tab/>
              <w:t>16</w:t>
            </w:r>
          </w:hyperlink>
        </w:p>
        <w:p w14:paraId="0BEFF45F"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Tabla de Tareas por Integrante</w:t>
            </w:r>
            <w:r>
              <w:rPr>
                <w:rFonts w:ascii="Times New Roman" w:eastAsia="Times New Roman" w:hAnsi="Times New Roman" w:cs="Times New Roman"/>
                <w:color w:val="000000"/>
                <w:sz w:val="24"/>
                <w:szCs w:val="24"/>
              </w:rPr>
              <w:tab/>
              <w:t>16</w:t>
            </w:r>
          </w:hyperlink>
        </w:p>
        <w:p w14:paraId="0F7EA00E"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Evidencia de Commits, Ramas y Fusiones</w:t>
            </w:r>
            <w:r>
              <w:rPr>
                <w:rFonts w:ascii="Times New Roman" w:eastAsia="Times New Roman" w:hAnsi="Times New Roman" w:cs="Times New Roman"/>
                <w:color w:val="000000"/>
                <w:sz w:val="24"/>
                <w:szCs w:val="24"/>
              </w:rPr>
              <w:tab/>
              <w:t>17</w:t>
            </w:r>
          </w:hyperlink>
        </w:p>
        <w:p w14:paraId="07CEEDC4"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Diseño de Clases</w:t>
            </w:r>
            <w:r>
              <w:rPr>
                <w:rFonts w:ascii="Times New Roman" w:eastAsia="Times New Roman" w:hAnsi="Times New Roman" w:cs="Times New Roman"/>
                <w:color w:val="000000"/>
                <w:sz w:val="24"/>
                <w:szCs w:val="24"/>
              </w:rPr>
              <w:tab/>
              <w:t>19</w:t>
            </w:r>
          </w:hyperlink>
        </w:p>
        <w:p w14:paraId="28841FEB"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Diagrama de Clases</w:t>
            </w:r>
            <w:r>
              <w:rPr>
                <w:rFonts w:ascii="Times New Roman" w:eastAsia="Times New Roman" w:hAnsi="Times New Roman" w:cs="Times New Roman"/>
                <w:color w:val="000000"/>
                <w:sz w:val="24"/>
                <w:szCs w:val="24"/>
              </w:rPr>
              <w:tab/>
              <w:t>19</w:t>
            </w:r>
          </w:hyperlink>
        </w:p>
        <w:p w14:paraId="6FC9382F"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Identificación de Clases</w:t>
            </w:r>
            <w:r>
              <w:rPr>
                <w:rFonts w:ascii="Times New Roman" w:eastAsia="Times New Roman" w:hAnsi="Times New Roman" w:cs="Times New Roman"/>
                <w:color w:val="000000"/>
                <w:sz w:val="24"/>
                <w:szCs w:val="24"/>
              </w:rPr>
              <w:tab/>
              <w:t>19</w:t>
            </w:r>
          </w:hyperlink>
        </w:p>
        <w:p w14:paraId="157D5DA9"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Definición de Atributos, Métodos y Responsabilidades</w:t>
            </w:r>
            <w:r>
              <w:rPr>
                <w:rFonts w:ascii="Times New Roman" w:eastAsia="Times New Roman" w:hAnsi="Times New Roman" w:cs="Times New Roman"/>
                <w:color w:val="000000"/>
                <w:sz w:val="24"/>
                <w:szCs w:val="24"/>
              </w:rPr>
              <w:tab/>
              <w:t>20</w:t>
            </w:r>
          </w:hyperlink>
        </w:p>
        <w:p w14:paraId="057ED62B"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Relaciones entre Clases</w:t>
            </w:r>
            <w:r>
              <w:rPr>
                <w:rFonts w:ascii="Times New Roman" w:eastAsia="Times New Roman" w:hAnsi="Times New Roman" w:cs="Times New Roman"/>
                <w:color w:val="000000"/>
                <w:sz w:val="24"/>
                <w:szCs w:val="24"/>
              </w:rPr>
              <w:tab/>
              <w:t>24</w:t>
            </w:r>
          </w:hyperlink>
        </w:p>
        <w:p w14:paraId="6DEAE4D1"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Diseño Preliminar de Interfaces Gráficas</w:t>
            </w:r>
            <w:r>
              <w:rPr>
                <w:rFonts w:ascii="Times New Roman" w:eastAsia="Times New Roman" w:hAnsi="Times New Roman" w:cs="Times New Roman"/>
                <w:color w:val="000000"/>
                <w:sz w:val="24"/>
                <w:szCs w:val="24"/>
              </w:rPr>
              <w:tab/>
              <w:t>25</w:t>
            </w:r>
          </w:hyperlink>
        </w:p>
        <w:p w14:paraId="675924C7"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Modelado de Datos y Formato de Archivos Planos</w:t>
            </w:r>
            <w:r>
              <w:rPr>
                <w:rFonts w:ascii="Times New Roman" w:eastAsia="Times New Roman" w:hAnsi="Times New Roman" w:cs="Times New Roman"/>
                <w:color w:val="000000"/>
                <w:sz w:val="24"/>
                <w:szCs w:val="24"/>
              </w:rPr>
              <w:tab/>
              <w:t>28</w:t>
            </w:r>
          </w:hyperlink>
        </w:p>
        <w:p w14:paraId="61E4D410"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Entidades del Modelo</w:t>
            </w:r>
            <w:r>
              <w:rPr>
                <w:rFonts w:ascii="Times New Roman" w:eastAsia="Times New Roman" w:hAnsi="Times New Roman" w:cs="Times New Roman"/>
                <w:color w:val="000000"/>
                <w:sz w:val="24"/>
                <w:szCs w:val="24"/>
              </w:rPr>
              <w:tab/>
              <w:t>28</w:t>
            </w:r>
          </w:hyperlink>
        </w:p>
        <w:p w14:paraId="22A847A0"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Formato de los Archivos Planos (.csv)</w:t>
            </w:r>
            <w:r>
              <w:rPr>
                <w:rFonts w:ascii="Times New Roman" w:eastAsia="Times New Roman" w:hAnsi="Times New Roman" w:cs="Times New Roman"/>
                <w:color w:val="000000"/>
                <w:sz w:val="24"/>
                <w:szCs w:val="24"/>
              </w:rPr>
              <w:tab/>
              <w:t>29</w:t>
            </w:r>
          </w:hyperlink>
        </w:p>
        <w:p w14:paraId="2CD0887D" w14:textId="77777777" w:rsidR="004416B2" w:rsidRDefault="008C7D74">
          <w:pPr>
            <w:tabs>
              <w:tab w:val="right" w:pos="12000"/>
            </w:tabs>
            <w:spacing w:before="60"/>
            <w:ind w:left="720"/>
            <w:rPr>
              <w:color w:val="000000"/>
            </w:rPr>
          </w:pPr>
          <w:hyperlink w:anchor="_heading=">
            <w:r>
              <w:rPr>
                <w:rFonts w:ascii="Times New Roman" w:eastAsia="Times New Roman" w:hAnsi="Times New Roman" w:cs="Times New Roman"/>
                <w:color w:val="000000"/>
                <w:sz w:val="24"/>
                <w:szCs w:val="24"/>
              </w:rPr>
              <w:t>Archivo data/components.csv</w:t>
            </w:r>
            <w:r>
              <w:rPr>
                <w:rFonts w:ascii="Times New Roman" w:eastAsia="Times New Roman" w:hAnsi="Times New Roman" w:cs="Times New Roman"/>
                <w:color w:val="000000"/>
                <w:sz w:val="24"/>
                <w:szCs w:val="24"/>
              </w:rPr>
              <w:tab/>
              <w:t>29</w:t>
            </w:r>
          </w:hyperlink>
        </w:p>
        <w:p w14:paraId="5710E233" w14:textId="77777777" w:rsidR="004416B2" w:rsidRDefault="008C7D74">
          <w:pPr>
            <w:tabs>
              <w:tab w:val="right" w:pos="12000"/>
            </w:tabs>
            <w:spacing w:before="60"/>
            <w:ind w:left="720"/>
            <w:rPr>
              <w:color w:val="000000"/>
            </w:rPr>
          </w:pPr>
          <w:hyperlink w:anchor="_heading=">
            <w:r>
              <w:rPr>
                <w:rFonts w:ascii="Times New Roman" w:eastAsia="Times New Roman" w:hAnsi="Times New Roman" w:cs="Times New Roman"/>
                <w:color w:val="000000"/>
                <w:sz w:val="24"/>
                <w:szCs w:val="24"/>
              </w:rPr>
              <w:t>Otros archivos</w:t>
            </w:r>
            <w:r>
              <w:rPr>
                <w:rFonts w:ascii="Times New Roman" w:eastAsia="Times New Roman" w:hAnsi="Times New Roman" w:cs="Times New Roman"/>
                <w:color w:val="000000"/>
                <w:sz w:val="24"/>
                <w:szCs w:val="24"/>
              </w:rPr>
              <w:tab/>
              <w:t>30</w:t>
            </w:r>
          </w:hyperlink>
        </w:p>
        <w:p w14:paraId="3DC2A09C"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Módulo de Usuarios y Estructura Base</w:t>
            </w:r>
            <w:r>
              <w:rPr>
                <w:rFonts w:ascii="Times New Roman" w:eastAsia="Times New Roman" w:hAnsi="Times New Roman" w:cs="Times New Roman"/>
                <w:color w:val="000000"/>
                <w:sz w:val="24"/>
                <w:szCs w:val="24"/>
              </w:rPr>
              <w:tab/>
              <w:t>31</w:t>
            </w:r>
          </w:hyperlink>
        </w:p>
        <w:p w14:paraId="6E985198"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Clases Principales</w:t>
            </w:r>
            <w:r>
              <w:rPr>
                <w:rFonts w:ascii="Times New Roman" w:eastAsia="Times New Roman" w:hAnsi="Times New Roman" w:cs="Times New Roman"/>
                <w:color w:val="000000"/>
                <w:sz w:val="24"/>
                <w:szCs w:val="24"/>
              </w:rPr>
              <w:tab/>
              <w:t>31</w:t>
            </w:r>
          </w:hyperlink>
        </w:p>
        <w:p w14:paraId="647F14A6"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Navegación y Plantilla de Pantallas</w:t>
            </w:r>
            <w:r>
              <w:rPr>
                <w:rFonts w:ascii="Times New Roman" w:eastAsia="Times New Roman" w:hAnsi="Times New Roman" w:cs="Times New Roman"/>
                <w:color w:val="000000"/>
                <w:sz w:val="24"/>
                <w:szCs w:val="24"/>
              </w:rPr>
              <w:tab/>
              <w:t>31</w:t>
            </w:r>
          </w:hyperlink>
        </w:p>
        <w:p w14:paraId="7A481BD0"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Módulo de Catálogo de Componentes</w:t>
            </w:r>
            <w:r>
              <w:rPr>
                <w:rFonts w:ascii="Times New Roman" w:eastAsia="Times New Roman" w:hAnsi="Times New Roman" w:cs="Times New Roman"/>
                <w:color w:val="000000"/>
                <w:sz w:val="24"/>
                <w:szCs w:val="24"/>
              </w:rPr>
              <w:tab/>
              <w:t>33</w:t>
            </w:r>
          </w:hyperlink>
        </w:p>
        <w:p w14:paraId="3B5FEFE7"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Clases Principales</w:t>
            </w:r>
            <w:r>
              <w:rPr>
                <w:rFonts w:ascii="Times New Roman" w:eastAsia="Times New Roman" w:hAnsi="Times New Roman" w:cs="Times New Roman"/>
                <w:color w:val="000000"/>
                <w:sz w:val="24"/>
                <w:szCs w:val="24"/>
              </w:rPr>
              <w:tab/>
              <w:t>33</w:t>
            </w:r>
          </w:hyperlink>
        </w:p>
        <w:p w14:paraId="6A8335A0"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Pantalla del Catálogo</w:t>
            </w:r>
            <w:r>
              <w:rPr>
                <w:rFonts w:ascii="Times New Roman" w:eastAsia="Times New Roman" w:hAnsi="Times New Roman" w:cs="Times New Roman"/>
                <w:color w:val="000000"/>
                <w:sz w:val="24"/>
                <w:szCs w:val="24"/>
              </w:rPr>
              <w:tab/>
              <w:t>34</w:t>
            </w:r>
          </w:hyperlink>
        </w:p>
        <w:p w14:paraId="46AD2A9E"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Módulo de Socios y Comparador de Ofertas</w:t>
            </w:r>
            <w:r>
              <w:rPr>
                <w:rFonts w:ascii="Times New Roman" w:eastAsia="Times New Roman" w:hAnsi="Times New Roman" w:cs="Times New Roman"/>
                <w:color w:val="000000"/>
                <w:sz w:val="24"/>
                <w:szCs w:val="24"/>
              </w:rPr>
              <w:tab/>
              <w:t>35</w:t>
            </w:r>
          </w:hyperlink>
        </w:p>
        <w:p w14:paraId="7C48D406"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Socios, Tarifas y Afiliaciones</w:t>
            </w:r>
            <w:r>
              <w:rPr>
                <w:rFonts w:ascii="Times New Roman" w:eastAsia="Times New Roman" w:hAnsi="Times New Roman" w:cs="Times New Roman"/>
                <w:color w:val="000000"/>
                <w:sz w:val="24"/>
                <w:szCs w:val="24"/>
              </w:rPr>
              <w:tab/>
              <w:t>35</w:t>
            </w:r>
          </w:hyperlink>
        </w:p>
        <w:p w14:paraId="10FAE836" w14:textId="77777777" w:rsidR="004416B2" w:rsidRDefault="008C7D74">
          <w:pPr>
            <w:tabs>
              <w:tab w:val="right" w:pos="12000"/>
            </w:tabs>
            <w:spacing w:before="60"/>
            <w:ind w:left="360"/>
            <w:rPr>
              <w:color w:val="000000"/>
            </w:rPr>
          </w:pPr>
          <w:hyperlink w:anchor="_heading=">
            <w:r>
              <w:rPr>
                <w:rFonts w:ascii="Times New Roman" w:eastAsia="Times New Roman" w:hAnsi="Times New Roman" w:cs="Times New Roman"/>
                <w:color w:val="000000"/>
                <w:sz w:val="24"/>
                <w:szCs w:val="24"/>
              </w:rPr>
              <w:t>Comparador de Ofertas</w:t>
            </w:r>
            <w:r>
              <w:rPr>
                <w:rFonts w:ascii="Times New Roman" w:eastAsia="Times New Roman" w:hAnsi="Times New Roman" w:cs="Times New Roman"/>
                <w:color w:val="000000"/>
                <w:sz w:val="24"/>
                <w:szCs w:val="24"/>
              </w:rPr>
              <w:tab/>
              <w:t>35</w:t>
            </w:r>
          </w:hyperlink>
        </w:p>
        <w:p w14:paraId="04AB2707"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Buenas Prácticas de Código</w:t>
            </w:r>
            <w:r>
              <w:rPr>
                <w:rFonts w:ascii="Times New Roman" w:eastAsia="Times New Roman" w:hAnsi="Times New Roman" w:cs="Times New Roman"/>
                <w:color w:val="000000"/>
                <w:sz w:val="24"/>
                <w:szCs w:val="24"/>
              </w:rPr>
              <w:tab/>
              <w:t>37</w:t>
            </w:r>
          </w:hyperlink>
        </w:p>
        <w:p w14:paraId="3504EEFE"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Trazabilidad de Principios GRASP y SOLID</w:t>
            </w:r>
            <w:r>
              <w:rPr>
                <w:rFonts w:ascii="Times New Roman" w:eastAsia="Times New Roman" w:hAnsi="Times New Roman" w:cs="Times New Roman"/>
                <w:color w:val="000000"/>
                <w:sz w:val="24"/>
                <w:szCs w:val="24"/>
              </w:rPr>
              <w:tab/>
              <w:t>38</w:t>
            </w:r>
          </w:hyperlink>
        </w:p>
        <w:p w14:paraId="195149A3" w14:textId="77777777" w:rsidR="004416B2" w:rsidRDefault="008C7D74">
          <w:pPr>
            <w:tabs>
              <w:tab w:val="right" w:pos="12000"/>
            </w:tabs>
            <w:spacing w:before="60"/>
            <w:rPr>
              <w:color w:val="000000"/>
            </w:rPr>
          </w:pPr>
          <w:hyperlink w:anchor="_heading=">
            <w:r>
              <w:rPr>
                <w:rFonts w:ascii="Times New Roman" w:eastAsia="Times New Roman" w:hAnsi="Times New Roman" w:cs="Times New Roman"/>
                <w:color w:val="000000"/>
                <w:sz w:val="24"/>
                <w:szCs w:val="24"/>
              </w:rPr>
              <w:t>Conclusiones</w:t>
            </w:r>
            <w:r>
              <w:rPr>
                <w:rFonts w:ascii="Times New Roman" w:eastAsia="Times New Roman" w:hAnsi="Times New Roman" w:cs="Times New Roman"/>
                <w:color w:val="000000"/>
                <w:sz w:val="24"/>
                <w:szCs w:val="24"/>
              </w:rPr>
              <w:tab/>
              <w:t>40</w:t>
            </w:r>
          </w:hyperlink>
        </w:p>
        <w:p w14:paraId="5E82B101" w14:textId="77777777" w:rsidR="004416B2" w:rsidRDefault="008C7D74">
          <w:pPr>
            <w:tabs>
              <w:tab w:val="right" w:pos="12000"/>
            </w:tabs>
            <w:spacing w:before="60"/>
            <w:rPr>
              <w:b/>
              <w:bCs/>
              <w:color w:val="000000"/>
            </w:rPr>
          </w:pPr>
          <w:hyperlink w:anchor="_heading=">
            <w:r>
              <w:rPr>
                <w:rFonts w:ascii="Times New Roman" w:eastAsia="Times New Roman" w:hAnsi="Times New Roman" w:cs="Times New Roman"/>
                <w:color w:val="000000"/>
                <w:sz w:val="24"/>
                <w:szCs w:val="24"/>
              </w:rPr>
              <w:t>Referencias</w:t>
            </w:r>
          </w:hyperlink>
          <w:hyperlink w:anchor="_heading=">
            <w:r>
              <w:rPr>
                <w:rFonts w:ascii="Times New Roman" w:eastAsia="Times New Roman" w:hAnsi="Times New Roman" w:cs="Times New Roman"/>
                <w:b/>
                <w:bCs/>
                <w:color w:val="000000"/>
                <w:sz w:val="24"/>
                <w:szCs w:val="24"/>
              </w:rPr>
              <w:tab/>
              <w:t>41</w:t>
            </w:r>
          </w:hyperlink>
          <w:r>
            <w:fldChar w:fldCharType="end"/>
          </w:r>
        </w:p>
      </w:sdtContent>
    </w:sdt>
    <w:p w14:paraId="56CD5571" w14:textId="77777777" w:rsidR="004416B2" w:rsidRDefault="008C7D74">
      <w:r>
        <w:br w:type="page"/>
      </w:r>
    </w:p>
    <w:p w14:paraId="1E53C757" w14:textId="77777777" w:rsidR="004416B2" w:rsidRDefault="008C7D74">
      <w:pPr>
        <w:pStyle w:val="Ttulo1"/>
      </w:pPr>
      <w:r>
        <w:t>Resumen</w:t>
      </w:r>
    </w:p>
    <w:p w14:paraId="0F130EAE" w14:textId="77777777" w:rsidR="004416B2" w:rsidRDefault="008C7D74">
      <w:pPr>
        <w:spacing w:line="480" w:lineRule="auto"/>
        <w:ind w:firstLine="720"/>
      </w:pPr>
      <w:r>
        <w:rPr>
          <w:rFonts w:ascii="Times New Roman" w:eastAsia="Times New Roman" w:hAnsi="Times New Roman" w:cs="Times New Roman"/>
          <w:sz w:val="24"/>
          <w:szCs w:val="24"/>
        </w:rPr>
        <w:t>El proyecto ORIGEN consiste en una aplicación de escritorio desarrollada en el lenguaje Java con el framework JavaFX, diseñada para resolver la fragmentación de la información en el mercado de repuestos automotrices. La plataforma funciona como un portal centralizado donde los usuarios pueden consultar un catálogo estructurado de componentes (llantas, rines, motores, transmisiones y repuestos generales) y comparar las ofertas de distintos proveedores según el precio, el costo de envío, la garantía y el tiem</w:t>
      </w:r>
      <w:r>
        <w:rPr>
          <w:rFonts w:ascii="Times New Roman" w:eastAsia="Times New Roman" w:hAnsi="Times New Roman" w:cs="Times New Roman"/>
          <w:sz w:val="24"/>
          <w:szCs w:val="24"/>
        </w:rPr>
        <w:t>po de entrega. El presente documento detalla el estado del sistema alcanzado en la Fase 3 (Desarrollo), enfocándose en la arquitectura por capas, la implementación del patrón Data Access Object (DAO), la persistencia en archivos planos delimitados (.csv) con proyección hacia una base de datos Oracle, y la aplicación de los principios GRASP y SOLID.</w:t>
      </w:r>
    </w:p>
    <w:p w14:paraId="6926D3EB" w14:textId="77777777" w:rsidR="004416B2" w:rsidRDefault="008C7D74">
      <w:pPr>
        <w:spacing w:line="480" w:lineRule="auto"/>
        <w:ind w:firstLine="720"/>
      </w:pPr>
      <w:r>
        <w:rPr>
          <w:rFonts w:ascii="Times New Roman" w:eastAsia="Times New Roman" w:hAnsi="Times New Roman" w:cs="Times New Roman"/>
          <w:i/>
          <w:iCs/>
          <w:sz w:val="24"/>
          <w:szCs w:val="24"/>
        </w:rPr>
        <w:t xml:space="preserve">Palabras clave: </w:t>
      </w:r>
      <w:r>
        <w:rPr>
          <w:rFonts w:ascii="Times New Roman" w:eastAsia="Times New Roman" w:hAnsi="Times New Roman" w:cs="Times New Roman"/>
          <w:sz w:val="24"/>
          <w:szCs w:val="24"/>
        </w:rPr>
        <w:t>JavaFX, arquitectura por capas, patrón DAO, SOLID, GRASP, comparador de repuestos.</w:t>
      </w:r>
    </w:p>
    <w:p w14:paraId="119CCCBE" w14:textId="77777777" w:rsidR="004416B2" w:rsidRDefault="008C7D74">
      <w:r>
        <w:br w:type="page"/>
      </w:r>
    </w:p>
    <w:p w14:paraId="47675DDB" w14:textId="77777777" w:rsidR="004416B2" w:rsidRDefault="008C7D74">
      <w:pPr>
        <w:pStyle w:val="Ttulo1"/>
      </w:pPr>
      <w:r>
        <w:t>Introducción</w:t>
      </w:r>
    </w:p>
    <w:p w14:paraId="63886350"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vez hay más carros y motos en las ciudades, y todos necesitan repuestos para su mantenimiento y reparación. Esos repuestos se venden en muchos lugares: almacenes de barrio, distribuidores de marca, importadores y talleres. Cada uno tiene sus propios precios, existencias, garantías y tiempos de entrega, y casi nunca esa información está reunida en un solo lugar.</w:t>
      </w:r>
    </w:p>
    <w:p w14:paraId="0256DC38"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quien necesita un repuesto, sea el dueño de un vehículo o un taller, tiene que llamar o ir a varios almacenes para saber quién lo tiene, cuánto cuesta y en qué condiciones lo vende. Esto toma tiempo y no asegura que el comprador escoja la mejor opción. Además, muchas veces no hay certeza de que la pieza le sirva al vehículo, lo que causa devoluciones y gastos extra.</w:t>
      </w:r>
    </w:p>
    <w:p w14:paraId="594AEFE3"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 razón es útil una herramienta que reúna las ofertas de varios proveedores y permita compararlas por precio, envío, garantía y tiempo de entrega. Así, el comprador ahorra tiempo y decide mejor, y los proveedores y talleres tienen otro medio para dar a conocer lo que venden.</w:t>
      </w:r>
    </w:p>
    <w:p w14:paraId="2AE1C35E"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ORIGEN nace para resolver esta necesidad. Es una aplicación de escritorio hecha en Java con JavaFX que reúne lo que ofrecen los proveedores y talleres aliados. En ella, el usuario puede registrarse, iniciar sesión, buscar repuestos en un catálogo organizado por tipo, ver los proveedores y talleres, y comparar las ofertas de un repuesto para encontrar la mejor.</w:t>
      </w:r>
    </w:p>
    <w:p w14:paraId="3210A6D8"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 programación, el proyecto aplica los temas de Programación de Computadores III. El sistema está organizado en cuatro capas (vista, negocio, datos y modelo), usa el patrón DAO para que la lógica no dependa de cómo se guardan los datos (por ahora en archivos y más adelante en Oracle) y aplica herencia, polimorfismo y los principios SOLID y GRASP (Larman, 2004; Martin, 2017). El trabajo se hizo en equipo con Git y GitHub. En este documento se presentan el problema, los objetivos, los requerimien</w:t>
      </w:r>
      <w:r>
        <w:rPr>
          <w:rFonts w:ascii="Times New Roman" w:eastAsia="Times New Roman" w:hAnsi="Times New Roman" w:cs="Times New Roman"/>
          <w:sz w:val="24"/>
          <w:szCs w:val="24"/>
        </w:rPr>
        <w:t>tos, el diseño, el avance del desarrollo y la organización del trabajo.</w:t>
      </w:r>
    </w:p>
    <w:p w14:paraId="43DD8110" w14:textId="77777777" w:rsidR="004416B2" w:rsidRDefault="008C7D74">
      <w:pPr>
        <w:pStyle w:val="Ttulo1"/>
      </w:pPr>
      <w:r>
        <w:br w:type="page"/>
      </w:r>
    </w:p>
    <w:p w14:paraId="23AD1F6D" w14:textId="77777777" w:rsidR="004416B2" w:rsidRDefault="008C7D74">
      <w:pPr>
        <w:pStyle w:val="Ttulo1"/>
      </w:pPr>
      <w:r>
        <w:t>Planteamiento del Problema</w:t>
      </w:r>
    </w:p>
    <w:p w:rsidR="004416B2" w:rsidRDefault="008C7D74">
      <w:pPr>
        <w:pStyle w:val="Ttulo2"/>
        <w:jc w:val="both"/>
      </w:pPr>
      <w:r>
        <w:t>Problema Central</w:t>
      </w:r>
    </w:p>
    <w:p w:rsidR="004416B2" w:rsidRDefault="008C7D74">
      <w:pPr>
        <w:spacing w:line="480" w:lineRule="auto"/>
        <w:ind w:firstLine="720"/>
        <w:jc w:val="both"/>
      </w:pPr>
      <w:r>
        <w:rPr>
          <w:rFonts w:ascii="Times New Roman" w:eastAsia="Times New Roman" w:hAnsi="Times New Roman" w:cs="Times New Roman"/>
          <w:sz w:val="24"/>
          <w:szCs w:val="24"/>
        </w:rPr>
        <w:t xml:space="preserve">La información sobre los repuestos automotrices (qué proveedor los tiene, a qué precio y en qué condiciones) está repartida entre muchos almacenes y talleres que no la publican en un mismo lugar. Por eso, los compradores no pueden encontrar ni comparar fácilmente el repuesto que necesitan, lo que les hace perder tiempo y dinero y, muchas veces, terminar comprando sin saber si era la mejor opción.</w:t>
      </w:r>
    </w:p>
    <w:p w:rsidR="004416B2" w:rsidRDefault="008C7D74">
      <w:pPr>
        <w:pStyle w:val="Ttulo2"/>
        <w:jc w:val="both"/>
      </w:pPr>
      <w:r>
        <w:t>Pregunta de Investigación</w:t>
      </w:r>
    </w:p>
    <w:p w:rsidR="004416B2" w:rsidRDefault="008C7D74">
      <w:pPr>
        <w:spacing w:line="480" w:lineRule="auto"/>
        <w:ind w:firstLine="720"/>
        <w:jc w:val="both"/>
      </w:pPr>
      <w:r>
        <w:rPr>
          <w:rFonts w:ascii="Times New Roman" w:eastAsia="Times New Roman" w:hAnsi="Times New Roman" w:cs="Times New Roman"/>
          <w:sz w:val="24"/>
          <w:szCs w:val="24"/>
        </w:rPr>
        <w:t xml:space="preserve">¿Cómo puede una aplicación que reúna y compare las ofertas de distintos proveedores ayudar a los compradores a encontrar el repuesto que necesitan con el mejor precio, disponibilidad y condiciones de compra?</w:t>
      </w:r>
    </w:p>
    <w:p w14:paraId="439B5F8E" w14:textId="77777777" w:rsidR="004416B2" w:rsidRDefault="008C7D74">
      <w:pPr>
        <w:pStyle w:val="Ttulo2"/>
        <w:jc w:val="both"/>
      </w:pPr>
      <w:r>
        <w:t>Identificación y Contextualización del Problema</w:t>
      </w:r>
    </w:p>
    <w:p w14:paraId="3AADA4F3" w14:textId="77777777" w:rsidR="004416B2" w:rsidRDefault="008C7D74">
      <w:pPr>
        <w:spacing w:line="480" w:lineRule="auto"/>
        <w:ind w:firstLine="720"/>
        <w:jc w:val="both"/>
      </w:pPr>
      <w:r>
        <w:rPr>
          <w:rFonts w:ascii="Times New Roman" w:eastAsia="Times New Roman" w:hAnsi="Times New Roman" w:cs="Times New Roman"/>
          <w:sz w:val="24"/>
          <w:szCs w:val="24"/>
        </w:rPr>
        <w:t>En la actualidad, los propietarios de vehículos y los talleres mecánicos enfrentan ineficiencias significativas al momento de adquirir repuestos:</w:t>
      </w:r>
    </w:p>
    <w:p w14:paraId="329DDA5E" w14:textId="77777777" w:rsidR="004416B2" w:rsidRDefault="008C7D74">
      <w:pPr>
        <w:numPr>
          <w:ilvl w:val="0"/>
          <w:numId w:val="1"/>
        </w:numPr>
        <w:spacing w:line="480" w:lineRule="auto"/>
        <w:ind w:left="720"/>
        <w:jc w:val="both"/>
      </w:pPr>
      <w:r>
        <w:rPr>
          <w:rFonts w:ascii="Times New Roman" w:eastAsia="Times New Roman" w:hAnsi="Times New Roman" w:cs="Times New Roman"/>
          <w:b/>
          <w:bCs/>
          <w:sz w:val="24"/>
          <w:szCs w:val="24"/>
        </w:rPr>
        <w:t xml:space="preserve">Dispersión de la información: </w:t>
      </w:r>
      <w:r>
        <w:rPr>
          <w:rFonts w:ascii="Times New Roman" w:eastAsia="Times New Roman" w:hAnsi="Times New Roman" w:cs="Times New Roman"/>
          <w:sz w:val="24"/>
          <w:szCs w:val="24"/>
        </w:rPr>
        <w:t>la falta de un canal unificado obliga al comprador a realizar múltiples llamadas telefónicas o visitas presenciales a los almacenes.</w:t>
      </w:r>
    </w:p>
    <w:p w14:paraId="6CCF04B0" w14:textId="77777777" w:rsidR="004416B2" w:rsidRDefault="008C7D74">
      <w:pPr>
        <w:numPr>
          <w:ilvl w:val="0"/>
          <w:numId w:val="1"/>
        </w:numPr>
        <w:spacing w:line="480" w:lineRule="auto"/>
        <w:ind w:left="720"/>
        <w:jc w:val="both"/>
      </w:pPr>
      <w:r>
        <w:rPr>
          <w:rFonts w:ascii="Times New Roman" w:eastAsia="Times New Roman" w:hAnsi="Times New Roman" w:cs="Times New Roman"/>
          <w:b/>
          <w:bCs/>
          <w:sz w:val="24"/>
          <w:szCs w:val="24"/>
        </w:rPr>
        <w:t xml:space="preserve">Opacidad en precios y condiciones: </w:t>
      </w:r>
      <w:r>
        <w:rPr>
          <w:rFonts w:ascii="Times New Roman" w:eastAsia="Times New Roman" w:hAnsi="Times New Roman" w:cs="Times New Roman"/>
          <w:sz w:val="24"/>
          <w:szCs w:val="24"/>
        </w:rPr>
        <w:t>es difícil comparar precios, garantías, disponibilidad de stock y tiempos de entrega entre proveedores.</w:t>
      </w:r>
    </w:p>
    <w:p w14:paraId="5CF3CB26" w14:textId="77777777" w:rsidR="004416B2" w:rsidRDefault="008C7D74">
      <w:pPr>
        <w:numPr>
          <w:ilvl w:val="0"/>
          <w:numId w:val="1"/>
        </w:numPr>
        <w:spacing w:line="480" w:lineRule="auto"/>
        <w:ind w:left="720"/>
        <w:jc w:val="both"/>
      </w:pPr>
      <w:r>
        <w:rPr>
          <w:rFonts w:ascii="Times New Roman" w:eastAsia="Times New Roman" w:hAnsi="Times New Roman" w:cs="Times New Roman"/>
          <w:b/>
          <w:bCs/>
          <w:sz w:val="24"/>
          <w:szCs w:val="24"/>
        </w:rPr>
        <w:t xml:space="preserve">Incompatibilidad técnica: </w:t>
      </w:r>
      <w:r>
        <w:rPr>
          <w:rFonts w:ascii="Times New Roman" w:eastAsia="Times New Roman" w:hAnsi="Times New Roman" w:cs="Times New Roman"/>
          <w:sz w:val="24"/>
          <w:szCs w:val="24"/>
        </w:rPr>
        <w:t>no hay certeza sobre si un componente (marca, modelo o especificación técnica) es compatible con determinado vehículo, lo que genera devoluciones y sobrecostos.</w:t>
      </w:r>
    </w:p>
    <w:p w14:paraId="0FC54A59" w14:textId="77777777" w:rsidR="004416B2" w:rsidRDefault="008C7D74">
      <w:pPr>
        <w:pStyle w:val="Ttulo2"/>
        <w:jc w:val="both"/>
      </w:pPr>
      <w:r>
        <w:t>Justificación</w:t>
      </w:r>
    </w:p>
    <w:p w14:paraId="1EC1EE22"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Colombia hay cada vez más vehículos que necesitan repuestos. Al cierre de 2025 había más de 21 millones de vehículos activos en el país, la mayoría motos (RUNT, 2026), con una edad promedio de unos 13 años (Rico Muñoz, 2025). Un vehículo más viejo necesita más mantenimiento y, por lo tanto, más repuestos.</w:t>
      </w:r>
    </w:p>
    <w:p w14:paraId="10D951DD"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embargo, conseguirlos no es fácil. Más del 85 % de las autopartes que se venden en el país son importadas (Giraldo, 2025), así que los precios y la disponibilidad dependen del dólar, de los trámites de aduana y de los tiempos de envío, y cambian mucho de un almacén a otro (Redacción Carroya.com, 2026). Encontrar la pieza correcta todavía implica hacer llamadas, visitar locales y pedir varias cotizaciones, y al comprador le cuesta comparar precios y condiciones entre proveedores.</w:t>
      </w:r>
    </w:p>
    <w:p w14:paraId="7C265802"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esto se suma un problema frecuente: muchas veces el cliente no encuentra su repuesto porque el almacén al que acude no lo tiene disponible en ese momento. Entonces debe seguir buscando en otros lugares sin saber cuál sí lo tiene, o esperar a que llegue un pedido sin una fecha clara. Mientras tanto, el vehículo queda parado, lo que afecta sobre todo a quienes lo usan para trabajar. Si el comprador pudiera saber de antemano qué proveedor tiene la pieza en existencia, ahorraría tiempo y evitaría viajes innec</w:t>
      </w:r>
      <w:r>
        <w:rPr>
          <w:rFonts w:ascii="Times New Roman" w:eastAsia="Times New Roman" w:hAnsi="Times New Roman" w:cs="Times New Roman"/>
          <w:sz w:val="24"/>
          <w:szCs w:val="24"/>
        </w:rPr>
        <w:t>esarios.</w:t>
      </w:r>
    </w:p>
    <w:p w14:paraId="660B44ED"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mismo tiempo, los colombianos usan cada vez más internet para comprar: en 2024 el comercio electrónico creció un 26,7 % (Chío, 2025). Esto muestra que hay un público dispuesto a usar herramientas digitales para tomar sus decisiones de compra.</w:t>
      </w:r>
    </w:p>
    <w:p w14:paraId="59603035" w14:textId="77777777" w:rsidR="004416B2" w:rsidRDefault="008C7D7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ORIGEN responde a esta situación reuniendo en un solo lugar las ofertas de distintos proveedores y talleres. El comprador puede ver qué proveedores tienen el repuesto disponible y compararlos por precio, envío, garantía y tiempo de entrega, para ahorrar tiempo y dinero. A los almacenes pequeños les da un medio para mostrar su inventario, y a los talleres una forma de ofrecer la instalación junto con el repuesto.</w:t>
      </w:r>
    </w:p>
    <w:p w14:paraId="5A26419C" w14:textId="77777777" w:rsidR="004416B2" w:rsidRDefault="008C7D74">
      <w:pPr>
        <w:spacing w:line="480" w:lineRule="auto"/>
        <w:ind w:firstLine="720"/>
        <w:jc w:val="both"/>
      </w:pPr>
      <w:r>
        <w:rPr>
          <w:rFonts w:ascii="Times New Roman" w:eastAsia="Times New Roman" w:hAnsi="Times New Roman" w:cs="Times New Roman"/>
          <w:sz w:val="24"/>
          <w:szCs w:val="24"/>
        </w:rPr>
        <w:t>Desde lo académico, el proyecto permite aplicar los temas de Programación de Computadores III en un problema real: arquitectura por capas, herencia, polimorfismo, el patrón DAO y los principios SOLID y GRASP, además del trabajo en equipo con Git y GitHub.</w:t>
      </w:r>
    </w:p>
    <w:p w14:paraId="08AFEE25" w14:textId="77777777" w:rsidR="004416B2" w:rsidRDefault="008C7D74">
      <w:pPr>
        <w:pStyle w:val="Ttulo2"/>
        <w:jc w:val="both"/>
      </w:pPr>
      <w:r>
        <w:t>Estado del Arte y Vigilancia Tecnológica</w:t>
      </w:r>
    </w:p>
    <w:p w14:paraId="604FA734" w14:textId="77777777" w:rsidR="004416B2" w:rsidRDefault="008C7D74">
      <w:pPr>
        <w:spacing w:line="480" w:lineRule="auto"/>
        <w:ind w:firstLine="720"/>
        <w:jc w:val="both"/>
      </w:pPr>
      <w:r>
        <w:rPr>
          <w:rFonts w:ascii="Times New Roman" w:eastAsia="Times New Roman" w:hAnsi="Times New Roman" w:cs="Times New Roman"/>
          <w:sz w:val="24"/>
          <w:szCs w:val="24"/>
        </w:rPr>
        <w:t>Plataformas globales como RockAuto o eBay Motors ofrecen motores de búsqueda de repuestos de gran escala, pero carecen de contextualización para mercados locales y de integración directa con talleres instaladores aliados. Las soluciones locales suelen limitarse a sitios web estáticos o catálogos informativos sin comparación multicriterio (precio, tiempo de entrega, garantía y costo total). ORIGEN aborda esta brecha integrando la comparación activa de ofertas y la asociación con servicios de instalación.</w:t>
      </w:r>
    </w:p>
    <w:p w:rsidR="004416B2" w:rsidRDefault="008C7D74">
      <w:pPr>
        <w:spacing w:line="480" w:lineRule="auto"/>
        <w:ind w:firstLine="720"/>
        <w:jc w:val="both"/>
      </w:pPr>
      <w:r>
        <w:rPr>
          <w:rFonts w:ascii="Times New Roman" w:eastAsia="Times New Roman" w:hAnsi="Times New Roman" w:cs="Times New Roman"/>
          <w:b/>
          <w:bCs/>
          <w:sz w:val="24"/>
          <w:szCs w:val="24"/>
        </w:rPr>
        <w:t xml:space="preserve">Vigilancia tecnológica. </w:t>
      </w:r>
      <w:r>
        <w:rPr>
          <w:rFonts w:ascii="Times New Roman" w:eastAsia="Times New Roman" w:hAnsi="Times New Roman" w:cs="Times New Roman"/>
          <w:sz w:val="24"/>
          <w:szCs w:val="24"/>
        </w:rPr>
        <w:t xml:space="preserve">El tema de vigilancia tecnológica del proyecto es la transformación digital del comercio de autopartes, es decir, cómo la venta de repuestos está pasando de las llamadas y las visitas a los almacenes a herramientas digitales donde el comprador puede buscar y comparar.</w:t>
      </w:r>
    </w:p>
    <w:p w:rsidR="004416B2" w:rsidRDefault="008C7D74">
      <w:pPr>
        <w:spacing w:line="480" w:lineRule="auto"/>
        <w:ind w:firstLine="720"/>
        <w:jc w:val="both"/>
      </w:pPr>
      <w:r>
        <w:rPr>
          <w:rFonts w:ascii="Times New Roman" w:eastAsia="Times New Roman" w:hAnsi="Times New Roman" w:cs="Times New Roman"/>
          <w:b/>
          <w:bCs/>
          <w:sz w:val="24"/>
          <w:szCs w:val="24"/>
        </w:rPr>
        <w:t xml:space="preserve">Qué se va a monitorear. </w:t>
      </w:r>
      <w:r>
        <w:rPr>
          <w:rFonts w:ascii="Times New Roman" w:eastAsia="Times New Roman" w:hAnsi="Times New Roman" w:cs="Times New Roman"/>
          <w:sz w:val="24"/>
          <w:szCs w:val="24"/>
        </w:rPr>
        <w:t xml:space="preserve">Las plataformas que venden o comparan repuestos, tanto internacionales como locales, y el comportamiento del comercio electrónico en Colombia, que en 2024 creció un 26,7 % (Chío, 2025).</w:t>
      </w:r>
    </w:p>
    <w:p w:rsidR="004416B2" w:rsidRDefault="008C7D74">
      <w:pPr>
        <w:spacing w:line="480" w:lineRule="auto"/>
        <w:ind w:firstLine="720"/>
        <w:jc w:val="both"/>
      </w:pPr>
      <w:r>
        <w:rPr>
          <w:rFonts w:ascii="Times New Roman" w:eastAsia="Times New Roman" w:hAnsi="Times New Roman" w:cs="Times New Roman"/>
          <w:b/>
          <w:bCs/>
          <w:sz w:val="24"/>
          <w:szCs w:val="24"/>
        </w:rPr>
        <w:t xml:space="preserve">Tendencias que se buscan identificar. </w:t>
      </w:r>
      <w:r>
        <w:rPr>
          <w:rFonts w:ascii="Times New Roman" w:eastAsia="Times New Roman" w:hAnsi="Times New Roman" w:cs="Times New Roman"/>
          <w:sz w:val="24"/>
          <w:szCs w:val="24"/>
        </w:rPr>
        <w:t xml:space="preserve">Los comparadores de precios entre proveedores, la búsqueda de repuestos según la compatibilidad con el vehículo (marca, modelo y año), los inventarios actualizados que muestran si la pieza está disponible y los pagos y envíos en línea.</w:t>
      </w:r>
    </w:p>
    <w:p w:rsidR="004416B2" w:rsidRDefault="008C7D74">
      <w:pPr>
        <w:spacing w:line="480" w:lineRule="auto"/>
        <w:ind w:firstLine="720"/>
        <w:jc w:val="both"/>
      </w:pPr>
      <w:r>
        <w:rPr>
          <w:rFonts w:ascii="Times New Roman" w:eastAsia="Times New Roman" w:hAnsi="Times New Roman" w:cs="Times New Roman"/>
          <w:b/>
          <w:bCs/>
          <w:sz w:val="24"/>
          <w:szCs w:val="24"/>
        </w:rPr>
        <w:t xml:space="preserve">Cómo aporta al proyecto. </w:t>
      </w:r>
      <w:r>
        <w:rPr>
          <w:rFonts w:ascii="Times New Roman" w:eastAsia="Times New Roman" w:hAnsi="Times New Roman" w:cs="Times New Roman"/>
          <w:sz w:val="24"/>
          <w:szCs w:val="24"/>
        </w:rPr>
        <w:t xml:space="preserve">Esta información permite saber qué ofrecen las soluciones que ya existen, para no repetirlas y para encontrar lo que les falta. También orienta las siguientes fases de ORIGEN: la compatibilidad de los repuestos con los vehículos (cuyo modelo y acceso a datos ya están hechos) y las transacciones y pagos en línea.</w:t>
      </w:r>
    </w:p>
    <w:p w14:paraId="6ACE64B5" w14:textId="77777777" w:rsidR="004416B2" w:rsidRDefault="008C7D74">
      <w:pPr>
        <w:pStyle w:val="Ttulo1"/>
      </w:pPr>
      <w:r>
        <w:br w:type="page"/>
      </w:r>
    </w:p>
    <w:p w14:paraId="0AFA6666" w14:textId="77777777" w:rsidR="004416B2" w:rsidRDefault="008C7D74">
      <w:pPr>
        <w:pStyle w:val="Ttulo1"/>
      </w:pPr>
      <w:r>
        <w:t>Objetivos</w:t>
      </w:r>
    </w:p>
    <w:p w14:paraId="43370715" w14:textId="77777777" w:rsidR="004416B2" w:rsidRDefault="008C7D74">
      <w:pPr>
        <w:pStyle w:val="Ttulo2"/>
      </w:pPr>
      <w:r>
        <w:t>Objetivo General</w:t>
      </w:r>
    </w:p>
    <w:p w14:paraId="31179B07" w14:textId="77777777" w:rsidR="004416B2" w:rsidRDefault="008C7D74">
      <w:pPr>
        <w:spacing w:line="480" w:lineRule="auto"/>
        <w:ind w:firstLine="720"/>
        <w:jc w:val="both"/>
      </w:pPr>
      <w:r>
        <w:rPr>
          <w:rFonts w:ascii="Times New Roman" w:eastAsia="Times New Roman" w:hAnsi="Times New Roman" w:cs="Times New Roman"/>
          <w:sz w:val="24"/>
          <w:szCs w:val="24"/>
        </w:rPr>
        <w:t>Desarrollar una aplicación de escritorio modular en Java y JavaFX que centralice las ofertas de repuestos automotrices de distintos proveedores y permita compararlas por precio, envío, disponibilidad, garantía y tiempo de entrega, para facilitar la decisión de compra.</w:t>
      </w:r>
    </w:p>
    <w:p w14:paraId="71A332AF" w14:textId="77777777" w:rsidR="004416B2" w:rsidRDefault="008C7D74">
      <w:pPr>
        <w:pStyle w:val="Ttulo2"/>
        <w:jc w:val="both"/>
      </w:pPr>
      <w:r>
        <w:t>Objetivos Específicos</w:t>
      </w:r>
    </w:p>
    <w:p w14:paraId="1CDC46EE" w14:textId="77777777" w:rsidR="004416B2" w:rsidRDefault="008C7D74">
      <w:pPr>
        <w:numPr>
          <w:ilvl w:val="0"/>
          <w:numId w:val="2"/>
        </w:numPr>
        <w:spacing w:line="480" w:lineRule="auto"/>
        <w:ind w:left="720"/>
        <w:jc w:val="both"/>
      </w:pPr>
      <w:r>
        <w:rPr>
          <w:rFonts w:ascii="Times New Roman" w:eastAsia="Times New Roman" w:hAnsi="Times New Roman" w:cs="Times New Roman"/>
          <w:sz w:val="24"/>
          <w:szCs w:val="24"/>
        </w:rPr>
        <w:t>Analizar el proceso actual de búsqueda y compra de repuestos para definir los requerimientos funcionales, los no funcionales y los roles del sistema (cliente, socio y administrador).</w:t>
      </w:r>
    </w:p>
    <w:p w14:paraId="4999ECC1" w14:textId="77777777" w:rsidR="004416B2" w:rsidRDefault="008C7D74">
      <w:pPr>
        <w:numPr>
          <w:ilvl w:val="0"/>
          <w:numId w:val="2"/>
        </w:numPr>
        <w:spacing w:line="480" w:lineRule="auto"/>
        <w:ind w:left="720"/>
        <w:jc w:val="both"/>
      </w:pPr>
      <w:r>
        <w:rPr>
          <w:rFonts w:ascii="Times New Roman" w:eastAsia="Times New Roman" w:hAnsi="Times New Roman" w:cs="Times New Roman"/>
          <w:sz w:val="24"/>
          <w:szCs w:val="24"/>
        </w:rPr>
        <w:t>Diseñar la arquitectura por capas aplicando el patrón DAO y los principios SOLID y GRASP, con un modelo de datos que funcione con archivos planos y que pueda migrar a Oracle.</w:t>
      </w:r>
    </w:p>
    <w:p w14:paraId="311C8F37" w14:textId="77777777" w:rsidR="004416B2" w:rsidRDefault="008C7D74">
      <w:pPr>
        <w:numPr>
          <w:ilvl w:val="0"/>
          <w:numId w:val="2"/>
        </w:numPr>
        <w:spacing w:line="480" w:lineRule="auto"/>
        <w:ind w:left="720"/>
        <w:jc w:val="both"/>
      </w:pPr>
      <w:r>
        <w:rPr>
          <w:rFonts w:ascii="Times New Roman" w:eastAsia="Times New Roman" w:hAnsi="Times New Roman" w:cs="Times New Roman"/>
          <w:sz w:val="24"/>
          <w:szCs w:val="24"/>
        </w:rPr>
        <w:t>Implementar los módulos de usuarios, catálogo de componentes, socios (proveedores y talleres), vehículos y comparador multicriterio.</w:t>
      </w:r>
    </w:p>
    <w:p w14:paraId="2FAF086C" w14:textId="77777777" w:rsidR="004416B2" w:rsidRDefault="008C7D74">
      <w:pPr>
        <w:numPr>
          <w:ilvl w:val="0"/>
          <w:numId w:val="2"/>
        </w:numPr>
        <w:spacing w:line="480" w:lineRule="auto"/>
        <w:ind w:left="720"/>
        <w:jc w:val="both"/>
      </w:pPr>
      <w:r>
        <w:rPr>
          <w:rFonts w:ascii="Times New Roman" w:eastAsia="Times New Roman" w:hAnsi="Times New Roman" w:cs="Times New Roman"/>
          <w:sz w:val="24"/>
          <w:szCs w:val="24"/>
        </w:rPr>
        <w:t>Validar el funcionamiento de los módulos y sus pantallas con datos de prueba y pruebas de integración en la rama develop del repositorio.</w:t>
      </w:r>
    </w:p>
    <w:p w14:paraId="68E2F019" w14:textId="77777777" w:rsidR="004416B2" w:rsidRDefault="008C7D74">
      <w:pPr>
        <w:pStyle w:val="Ttulo1"/>
      </w:pPr>
      <w:r>
        <w:t>Descripción de la Solución y Requerimientos</w:t>
      </w:r>
    </w:p>
    <w:p w14:paraId="6521D941" w14:textId="77777777" w:rsidR="004416B2" w:rsidRDefault="008C7D74">
      <w:pPr>
        <w:pStyle w:val="Ttulo2"/>
        <w:jc w:val="both"/>
      </w:pPr>
      <w:r>
        <w:t>Descripción General del Sistema</w:t>
      </w:r>
    </w:p>
    <w:p w14:paraId="5E987B36" w14:textId="77777777" w:rsidR="004416B2" w:rsidRDefault="008C7D74">
      <w:pPr>
        <w:spacing w:line="480" w:lineRule="auto"/>
        <w:ind w:firstLine="720"/>
        <w:jc w:val="both"/>
      </w:pPr>
      <w:r>
        <w:rPr>
          <w:rFonts w:ascii="Times New Roman" w:eastAsia="Times New Roman" w:hAnsi="Times New Roman" w:cs="Times New Roman"/>
          <w:sz w:val="24"/>
          <w:szCs w:val="24"/>
        </w:rPr>
        <w:t>ORIGEN es una aplicación JavaFX organizada en cuatro capas:</w:t>
      </w:r>
    </w:p>
    <w:p w14:paraId="1ABBB656" w14:textId="77777777" w:rsidR="004416B2" w:rsidRDefault="008C7D74">
      <w:pPr>
        <w:numPr>
          <w:ilvl w:val="0"/>
          <w:numId w:val="3"/>
        </w:numPr>
        <w:spacing w:line="480" w:lineRule="auto"/>
        <w:ind w:left="720"/>
        <w:jc w:val="both"/>
      </w:pPr>
      <w:r>
        <w:rPr>
          <w:rFonts w:ascii="Times New Roman" w:eastAsia="Times New Roman" w:hAnsi="Times New Roman" w:cs="Times New Roman"/>
          <w:b/>
          <w:bCs/>
          <w:sz w:val="24"/>
          <w:szCs w:val="24"/>
        </w:rPr>
        <w:t xml:space="preserve">Capa de presentación (autoparts.view): </w:t>
      </w:r>
      <w:r>
        <w:rPr>
          <w:rFonts w:ascii="Times New Roman" w:eastAsia="Times New Roman" w:hAnsi="Times New Roman" w:cs="Times New Roman"/>
          <w:sz w:val="24"/>
          <w:szCs w:val="24"/>
        </w:rPr>
        <w:t>archivos FXML, la hoja de estilos styles.css y los controladores, que solo llaman a servicios a través de la clase AppServices.</w:t>
      </w:r>
    </w:p>
    <w:p w14:paraId="2E4ED46A" w14:textId="77777777" w:rsidR="004416B2" w:rsidRDefault="008C7D74">
      <w:pPr>
        <w:numPr>
          <w:ilvl w:val="0"/>
          <w:numId w:val="3"/>
        </w:numPr>
        <w:spacing w:line="480" w:lineRule="auto"/>
        <w:ind w:left="720"/>
        <w:jc w:val="both"/>
      </w:pPr>
      <w:r>
        <w:rPr>
          <w:rFonts w:ascii="Times New Roman" w:eastAsia="Times New Roman" w:hAnsi="Times New Roman" w:cs="Times New Roman"/>
          <w:b/>
          <w:bCs/>
          <w:sz w:val="24"/>
          <w:szCs w:val="24"/>
        </w:rPr>
        <w:t xml:space="preserve">Capa de negocio (autoparts.service): </w:t>
      </w:r>
      <w:r>
        <w:rPr>
          <w:rFonts w:ascii="Times New Roman" w:eastAsia="Times New Roman" w:hAnsi="Times New Roman" w:cs="Times New Roman"/>
          <w:sz w:val="24"/>
          <w:szCs w:val="24"/>
        </w:rPr>
        <w:t>contiene las reglas y validaciones: UserService, ComponentService, PartnerService, FeeService, AffiliationService y ComparatorService.</w:t>
      </w:r>
    </w:p>
    <w:p w14:paraId="2137B1D0" w14:textId="77777777" w:rsidR="004416B2" w:rsidRDefault="008C7D74">
      <w:pPr>
        <w:numPr>
          <w:ilvl w:val="0"/>
          <w:numId w:val="3"/>
        </w:numPr>
        <w:spacing w:line="480" w:lineRule="auto"/>
        <w:ind w:left="720"/>
        <w:jc w:val="both"/>
      </w:pPr>
      <w:r>
        <w:rPr>
          <w:rFonts w:ascii="Times New Roman" w:eastAsia="Times New Roman" w:hAnsi="Times New Roman" w:cs="Times New Roman"/>
          <w:b/>
          <w:bCs/>
          <w:sz w:val="24"/>
          <w:szCs w:val="24"/>
        </w:rPr>
        <w:t xml:space="preserve">Capa de acceso a datos (autoparts.dao): </w:t>
      </w:r>
      <w:r>
        <w:rPr>
          <w:rFonts w:ascii="Times New Roman" w:eastAsia="Times New Roman" w:hAnsi="Times New Roman" w:cs="Times New Roman"/>
          <w:sz w:val="24"/>
          <w:szCs w:val="24"/>
        </w:rPr>
        <w:t>interfaces DAO y sus implementaciones. Hoy se usa autoparts.dao.file (archivos .csv); en la siguiente fase se agregará autoparts.dao.oracle sin modificar los servicios.</w:t>
      </w:r>
    </w:p>
    <w:p w:rsidR="004416B2" w:rsidRDefault="008C7D74">
      <w:pPr>
        <w:numPr>
          <w:ilvl w:val="0"/>
          <w:numId w:val="3"/>
        </w:numPr>
        <w:spacing w:line="480" w:lineRule="auto"/>
        <w:ind w:left="720"/>
        <w:jc w:val="both"/>
      </w:pPr>
      <w:r>
        <w:rPr>
          <w:rFonts w:ascii="Times New Roman" w:eastAsia="Times New Roman" w:hAnsi="Times New Roman" w:cs="Times New Roman"/>
          <w:b/>
          <w:bCs/>
          <w:sz w:val="24"/>
          <w:szCs w:val="24"/>
        </w:rPr>
        <w:t xml:space="preserve">Capa de modelo (autoparts.model): </w:t>
      </w:r>
      <w:r>
        <w:rPr>
          <w:rFonts w:ascii="Times New Roman" w:eastAsia="Times New Roman" w:hAnsi="Times New Roman" w:cs="Times New Roman"/>
          <w:sz w:val="24"/>
          <w:szCs w:val="24"/>
        </w:rPr>
        <w:t>clases del dominio (User, Component, Partner, Offer, entre otras) que usan las otras tres capas para pasarse la información.</w:t>
      </w:r>
    </w:p>
    <w:p w14:paraId="70AD4117" w14:textId="77777777" w:rsidR="004416B2" w:rsidRDefault="008C7D74">
      <w:pPr>
        <w:spacing w:line="480" w:lineRule="auto"/>
        <w:ind w:firstLine="720"/>
        <w:jc w:val="both"/>
      </w:pPr>
      <w:r>
        <w:rPr>
          <w:rFonts w:ascii="Times New Roman" w:eastAsia="Times New Roman" w:hAnsi="Times New Roman" w:cs="Times New Roman"/>
          <w:sz w:val="24"/>
          <w:szCs w:val="24"/>
        </w:rPr>
        <w:t>La Figura 1 muestra la relación entre las capas.</w:t>
      </w:r>
    </w:p>
    <w:p w14:paraId="41A708F7" w14:textId="77777777" w:rsidR="004416B2" w:rsidRDefault="008C7D74">
      <w:pPr>
        <w:keepNext/>
        <w:spacing w:line="480" w:lineRule="auto"/>
        <w:jc w:val="both"/>
      </w:pPr>
      <w:r>
        <w:rPr>
          <w:rFonts w:ascii="Times New Roman" w:eastAsia="Times New Roman" w:hAnsi="Times New Roman" w:cs="Times New Roman"/>
          <w:b/>
          <w:bCs/>
          <w:sz w:val="24"/>
          <w:szCs w:val="24"/>
        </w:rPr>
        <w:t>Figura 1</w:t>
      </w:r>
    </w:p>
    <w:p w14:paraId="400FBE14" w14:textId="77777777" w:rsidR="004416B2" w:rsidRDefault="008C7D74">
      <w:pPr>
        <w:keepNext/>
        <w:spacing w:line="480" w:lineRule="auto"/>
        <w:jc w:val="both"/>
      </w:pPr>
      <w:r>
        <w:rPr>
          <w:rFonts w:ascii="Times New Roman" w:eastAsia="Times New Roman" w:hAnsi="Times New Roman" w:cs="Times New Roman"/>
          <w:i/>
          <w:iCs/>
          <w:sz w:val="24"/>
          <w:szCs w:val="24"/>
        </w:rPr>
        <w:t>Arquitectura por capas del sistema ORIGEN (diagrama de paquetes)</w:t>
      </w:r>
    </w:p>
    <w:p w14:paraId="36FBD0A5" w14:textId="77777777" w:rsidR="004416B2" w:rsidRDefault="008C7D74">
      <w:pPr>
        <w:keepNext/>
        <w:jc w:val="center"/>
      </w:pPr>
      <w:r>
        <w:rPr>
          <w:noProof/>
        </w:rPr>
        <w:drawing>
          <wp:inline distT="114300" distB="114300" distL="114300" distR="114300" wp14:anchorId="5A931D1F" wp14:editId="58D121F3">
            <wp:extent cx="5943600" cy="5148095"/>
            <wp:effectExtent l="0" t="0" r="0" b="0"/>
            <wp:docPr id="6" name="image1.png" descr="Arquitectura por capas del sistema ORIGEN (diagrama de paquetes)"/>
            <wp:cNvGraphicFramePr/>
            <a:graphic xmlns:a="http://schemas.openxmlformats.org/drawingml/2006/main">
              <a:graphicData uri="http://schemas.openxmlformats.org/drawingml/2006/picture">
                <pic:pic xmlns:pic="http://schemas.openxmlformats.org/drawingml/2006/picture">
                  <pic:nvPicPr>
                    <pic:cNvPr id="0" name="image1.png" descr="Arquitectura por capas del sistema ORIGEN (diagrama de paquetes)"/>
                    <pic:cNvPicPr preferRelativeResize="0"/>
                  </pic:nvPicPr>
                  <pic:blipFill>
                    <a:blip r:embed="rId8"/>
                    <a:srcRect/>
                    <a:stretch>
                      <a:fillRect/>
                    </a:stretch>
                  </pic:blipFill>
                  <pic:spPr>
                    <a:xfrm>
                      <a:off x="0" y="0"/>
                      <a:ext cx="5943600" cy="5148095"/>
                    </a:xfrm>
                    <a:prstGeom prst="rect">
                      <a:avLst/>
                    </a:prstGeom>
                    <a:ln/>
                  </pic:spPr>
                </pic:pic>
              </a:graphicData>
            </a:graphic>
          </wp:inline>
        </w:drawing>
      </w:r>
    </w:p>
    <w:p w14:paraId="75801970" w14:textId="77777777" w:rsidR="004416B2" w:rsidRDefault="008C7D74">
      <w:pPr>
        <w:spacing w:line="480" w:lineRule="auto"/>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Elaboración propia a partir del código de la rama develop.</w:t>
      </w:r>
    </w:p>
    <w:p w14:paraId="4E5CD32D" w14:textId="77777777" w:rsidR="004416B2" w:rsidRDefault="008C7D74">
      <w:pPr>
        <w:pStyle w:val="Ttulo2"/>
      </w:pPr>
      <w:r>
        <w:t>Requerimientos Funcionales</w:t>
      </w:r>
    </w:p>
    <w:p w14:paraId="5A1E37FE" w14:textId="77777777" w:rsidR="004416B2" w:rsidRDefault="008C7D74">
      <w:pPr>
        <w:keepNext/>
        <w:spacing w:line="480" w:lineRule="auto"/>
      </w:pPr>
      <w:r>
        <w:rPr>
          <w:rFonts w:ascii="Times New Roman" w:eastAsia="Times New Roman" w:hAnsi="Times New Roman" w:cs="Times New Roman"/>
          <w:b/>
          <w:bCs/>
          <w:sz w:val="24"/>
          <w:szCs w:val="24"/>
        </w:rPr>
        <w:t>Tabla 1</w:t>
      </w:r>
    </w:p>
    <w:p w14:paraId="5456F286" w14:textId="77777777" w:rsidR="004416B2" w:rsidRDefault="008C7D74">
      <w:pPr>
        <w:keepNext/>
        <w:spacing w:line="480" w:lineRule="auto"/>
      </w:pPr>
      <w:r>
        <w:rPr>
          <w:rFonts w:ascii="Times New Roman" w:eastAsia="Times New Roman" w:hAnsi="Times New Roman" w:cs="Times New Roman"/>
          <w:i/>
          <w:iCs/>
          <w:sz w:val="24"/>
          <w:szCs w:val="24"/>
        </w:rPr>
        <w:t>Requerimientos funcionales</w:t>
      </w:r>
    </w:p>
    <w:tbl>
      <w:tblPr>
        <w:tblStyle w:val="ab"/>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1400"/>
        <w:gridCol w:w="2400"/>
        <w:gridCol w:w="5560"/>
      </w:tblGrid>
      <w:tr w:rsidR="004416B2" w14:paraId="7E0A9D6C" w14:textId="77777777">
        <w:trPr>
          <w:cantSplit/>
          <w:tblHeader/>
        </w:trPr>
        <w:tc>
          <w:tcPr>
            <w:tcW w:w="1400" w:type="dxa"/>
            <w:tcBorders>
              <w:bottom w:val="single" w:sz="8" w:space="0" w:color="000000"/>
            </w:tcBorders>
          </w:tcPr>
          <w:p w14:paraId="26A2E40F" w14:textId="77777777" w:rsidR="004416B2" w:rsidRDefault="008C7D74">
            <w:pPr>
              <w:spacing w:after="60"/>
            </w:pPr>
            <w:r>
              <w:rPr>
                <w:rFonts w:ascii="Times New Roman" w:eastAsia="Times New Roman" w:hAnsi="Times New Roman" w:cs="Times New Roman"/>
                <w:b/>
                <w:bCs/>
                <w:sz w:val="24"/>
                <w:szCs w:val="24"/>
              </w:rPr>
              <w:t>Código</w:t>
            </w:r>
          </w:p>
        </w:tc>
        <w:tc>
          <w:tcPr>
            <w:tcW w:w="2400" w:type="dxa"/>
            <w:tcBorders>
              <w:bottom w:val="single" w:sz="8" w:space="0" w:color="000000"/>
            </w:tcBorders>
          </w:tcPr>
          <w:p w14:paraId="5213E412" w14:textId="77777777" w:rsidR="004416B2" w:rsidRDefault="008C7D74">
            <w:pPr>
              <w:spacing w:after="60"/>
            </w:pPr>
            <w:r>
              <w:rPr>
                <w:rFonts w:ascii="Times New Roman" w:eastAsia="Times New Roman" w:hAnsi="Times New Roman" w:cs="Times New Roman"/>
                <w:b/>
                <w:bCs/>
                <w:sz w:val="24"/>
                <w:szCs w:val="24"/>
              </w:rPr>
              <w:t>Requerimiento</w:t>
            </w:r>
          </w:p>
        </w:tc>
        <w:tc>
          <w:tcPr>
            <w:tcW w:w="5560" w:type="dxa"/>
            <w:tcBorders>
              <w:bottom w:val="single" w:sz="8" w:space="0" w:color="000000"/>
            </w:tcBorders>
          </w:tcPr>
          <w:p w14:paraId="60217176"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6B544B3C" w14:textId="77777777">
        <w:trPr>
          <w:cantSplit/>
        </w:trPr>
        <w:tc>
          <w:tcPr>
            <w:tcW w:w="1400" w:type="dxa"/>
          </w:tcPr>
          <w:p w14:paraId="7846251A" w14:textId="77777777" w:rsidR="004416B2" w:rsidRDefault="008C7D74">
            <w:pPr>
              <w:spacing w:after="60"/>
            </w:pPr>
            <w:r>
              <w:rPr>
                <w:rFonts w:ascii="Times New Roman" w:eastAsia="Times New Roman" w:hAnsi="Times New Roman" w:cs="Times New Roman"/>
                <w:sz w:val="24"/>
                <w:szCs w:val="24"/>
              </w:rPr>
              <w:t>RF-01</w:t>
            </w:r>
          </w:p>
        </w:tc>
        <w:tc>
          <w:tcPr>
            <w:tcW w:w="2400" w:type="dxa"/>
          </w:tcPr>
          <w:p w14:paraId="360A53CD" w14:textId="77777777" w:rsidR="004416B2" w:rsidRDefault="008C7D74">
            <w:pPr>
              <w:spacing w:after="60"/>
            </w:pPr>
            <w:r>
              <w:rPr>
                <w:rFonts w:ascii="Times New Roman" w:eastAsia="Times New Roman" w:hAnsi="Times New Roman" w:cs="Times New Roman"/>
                <w:sz w:val="24"/>
                <w:szCs w:val="24"/>
              </w:rPr>
              <w:t>Inicio de sesión y registro</w:t>
            </w:r>
          </w:p>
        </w:tc>
        <w:tc>
          <w:tcPr>
            <w:tcW w:w="5560" w:type="dxa"/>
          </w:tcPr>
          <w:p w14:paraId="453DB4F7" w14:textId="77777777" w:rsidR="004416B2" w:rsidRDefault="008C7D74">
            <w:pPr>
              <w:spacing w:after="60"/>
            </w:pPr>
            <w:r>
              <w:rPr>
                <w:rFonts w:ascii="Times New Roman" w:eastAsia="Times New Roman" w:hAnsi="Times New Roman" w:cs="Times New Roman"/>
                <w:sz w:val="24"/>
                <w:szCs w:val="24"/>
              </w:rPr>
              <w:t>El sistema debe permitir registrarse como cliente e iniciar sesión con correo y contraseña, validando los datos y mostrando el menú según el rol.</w:t>
            </w:r>
          </w:p>
        </w:tc>
      </w:tr>
      <w:tr w:rsidR="004416B2" w14:paraId="17128563" w14:textId="77777777">
        <w:trPr>
          <w:cantSplit/>
        </w:trPr>
        <w:tc>
          <w:tcPr>
            <w:tcW w:w="1400" w:type="dxa"/>
          </w:tcPr>
          <w:p w14:paraId="1BD71F08" w14:textId="77777777" w:rsidR="004416B2" w:rsidRDefault="008C7D74">
            <w:pPr>
              <w:spacing w:after="60"/>
            </w:pPr>
            <w:r>
              <w:rPr>
                <w:rFonts w:ascii="Times New Roman" w:eastAsia="Times New Roman" w:hAnsi="Times New Roman" w:cs="Times New Roman"/>
                <w:sz w:val="24"/>
                <w:szCs w:val="24"/>
              </w:rPr>
              <w:t>RF-02</w:t>
            </w:r>
          </w:p>
        </w:tc>
        <w:tc>
          <w:tcPr>
            <w:tcW w:w="2400" w:type="dxa"/>
          </w:tcPr>
          <w:p w14:paraId="26CE2E7B" w14:textId="77777777" w:rsidR="004416B2" w:rsidRDefault="008C7D74">
            <w:pPr>
              <w:spacing w:after="60"/>
            </w:pPr>
            <w:r>
              <w:rPr>
                <w:rFonts w:ascii="Times New Roman" w:eastAsia="Times New Roman" w:hAnsi="Times New Roman" w:cs="Times New Roman"/>
                <w:sz w:val="24"/>
                <w:szCs w:val="24"/>
              </w:rPr>
              <w:t>Búsqueda en catálogo</w:t>
            </w:r>
          </w:p>
        </w:tc>
        <w:tc>
          <w:tcPr>
            <w:tcW w:w="5560" w:type="dxa"/>
          </w:tcPr>
          <w:p w14:paraId="4ED9DD7B" w14:textId="77777777" w:rsidR="004416B2" w:rsidRDefault="008C7D74">
            <w:pPr>
              <w:spacing w:after="60"/>
            </w:pPr>
            <w:r>
              <w:rPr>
                <w:rFonts w:ascii="Times New Roman" w:eastAsia="Times New Roman" w:hAnsi="Times New Roman" w:cs="Times New Roman"/>
                <w:sz w:val="24"/>
                <w:szCs w:val="24"/>
              </w:rPr>
              <w:t>El sistema debe permitir buscar componentes por nombre o por número de referencia.</w:t>
            </w:r>
          </w:p>
        </w:tc>
      </w:tr>
      <w:tr w:rsidR="004416B2" w14:paraId="4101BD52" w14:textId="77777777">
        <w:trPr>
          <w:cantSplit/>
        </w:trPr>
        <w:tc>
          <w:tcPr>
            <w:tcW w:w="1400" w:type="dxa"/>
          </w:tcPr>
          <w:p w14:paraId="3C93E84E" w14:textId="77777777" w:rsidR="004416B2" w:rsidRDefault="008C7D74">
            <w:pPr>
              <w:spacing w:after="60"/>
            </w:pPr>
            <w:r>
              <w:rPr>
                <w:rFonts w:ascii="Times New Roman" w:eastAsia="Times New Roman" w:hAnsi="Times New Roman" w:cs="Times New Roman"/>
                <w:sz w:val="24"/>
                <w:szCs w:val="24"/>
              </w:rPr>
              <w:t>RF-03</w:t>
            </w:r>
          </w:p>
        </w:tc>
        <w:tc>
          <w:tcPr>
            <w:tcW w:w="2400" w:type="dxa"/>
          </w:tcPr>
          <w:p w14:paraId="1143BACD" w14:textId="77777777" w:rsidR="004416B2" w:rsidRDefault="008C7D74">
            <w:pPr>
              <w:spacing w:after="60"/>
            </w:pPr>
            <w:r>
              <w:rPr>
                <w:rFonts w:ascii="Times New Roman" w:eastAsia="Times New Roman" w:hAnsi="Times New Roman" w:cs="Times New Roman"/>
                <w:sz w:val="24"/>
                <w:szCs w:val="24"/>
              </w:rPr>
              <w:t>Filtrado por categoría</w:t>
            </w:r>
          </w:p>
        </w:tc>
        <w:tc>
          <w:tcPr>
            <w:tcW w:w="5560" w:type="dxa"/>
          </w:tcPr>
          <w:p w14:paraId="6E62025E" w14:textId="77777777" w:rsidR="004416B2" w:rsidRDefault="008C7D74">
            <w:pPr>
              <w:spacing w:after="60"/>
            </w:pPr>
            <w:r>
              <w:rPr>
                <w:rFonts w:ascii="Times New Roman" w:eastAsia="Times New Roman" w:hAnsi="Times New Roman" w:cs="Times New Roman"/>
                <w:sz w:val="24"/>
                <w:szCs w:val="24"/>
              </w:rPr>
              <w:t>El sistema debe filtrar los componentes activos del catálogo por la categoría seleccionada.</w:t>
            </w:r>
          </w:p>
        </w:tc>
      </w:tr>
      <w:tr w:rsidR="004416B2" w14:paraId="059A3EA9" w14:textId="77777777">
        <w:trPr>
          <w:cantSplit/>
        </w:trPr>
        <w:tc>
          <w:tcPr>
            <w:tcW w:w="1400" w:type="dxa"/>
          </w:tcPr>
          <w:p w14:paraId="7AC8BF4A" w14:textId="77777777" w:rsidR="004416B2" w:rsidRDefault="008C7D74">
            <w:pPr>
              <w:spacing w:after="60"/>
            </w:pPr>
            <w:r>
              <w:rPr>
                <w:rFonts w:ascii="Times New Roman" w:eastAsia="Times New Roman" w:hAnsi="Times New Roman" w:cs="Times New Roman"/>
                <w:sz w:val="24"/>
                <w:szCs w:val="24"/>
              </w:rPr>
              <w:t>RF-04</w:t>
            </w:r>
          </w:p>
        </w:tc>
        <w:tc>
          <w:tcPr>
            <w:tcW w:w="2400" w:type="dxa"/>
          </w:tcPr>
          <w:p w14:paraId="025F652F" w14:textId="77777777" w:rsidR="004416B2" w:rsidRDefault="008C7D74">
            <w:pPr>
              <w:spacing w:after="60"/>
            </w:pPr>
            <w:r>
              <w:rPr>
                <w:rFonts w:ascii="Times New Roman" w:eastAsia="Times New Roman" w:hAnsi="Times New Roman" w:cs="Times New Roman"/>
                <w:sz w:val="24"/>
                <w:szCs w:val="24"/>
              </w:rPr>
              <w:t>Visualización de detalles</w:t>
            </w:r>
          </w:p>
        </w:tc>
        <w:tc>
          <w:tcPr>
            <w:tcW w:w="5560" w:type="dxa"/>
          </w:tcPr>
          <w:p w14:paraId="20B973C0" w14:textId="77777777" w:rsidR="004416B2" w:rsidRDefault="008C7D74">
            <w:pPr>
              <w:spacing w:after="60"/>
            </w:pPr>
            <w:r>
              <w:rPr>
                <w:rFonts w:ascii="Times New Roman" w:eastAsia="Times New Roman" w:hAnsi="Times New Roman" w:cs="Times New Roman"/>
                <w:sz w:val="24"/>
                <w:szCs w:val="24"/>
              </w:rPr>
              <w:t>El catálogo debe mostrar nombre, referencia, tipo, marca, categoría y procedencia de cada repuesto.</w:t>
            </w:r>
          </w:p>
        </w:tc>
      </w:tr>
      <w:tr w:rsidR="004416B2" w14:paraId="40AC978D" w14:textId="77777777">
        <w:trPr>
          <w:cantSplit/>
        </w:trPr>
        <w:tc>
          <w:tcPr>
            <w:tcW w:w="1400" w:type="dxa"/>
          </w:tcPr>
          <w:p w14:paraId="09627C77" w14:textId="77777777" w:rsidR="004416B2" w:rsidRDefault="008C7D74">
            <w:pPr>
              <w:spacing w:after="60"/>
            </w:pPr>
            <w:r>
              <w:rPr>
                <w:rFonts w:ascii="Times New Roman" w:eastAsia="Times New Roman" w:hAnsi="Times New Roman" w:cs="Times New Roman"/>
                <w:sz w:val="24"/>
                <w:szCs w:val="24"/>
              </w:rPr>
              <w:t>RF-05</w:t>
            </w:r>
          </w:p>
        </w:tc>
        <w:tc>
          <w:tcPr>
            <w:tcW w:w="2400" w:type="dxa"/>
          </w:tcPr>
          <w:p w14:paraId="224D9502" w14:textId="77777777" w:rsidR="004416B2" w:rsidRDefault="008C7D74">
            <w:pPr>
              <w:spacing w:after="60"/>
            </w:pPr>
            <w:r>
              <w:rPr>
                <w:rFonts w:ascii="Times New Roman" w:eastAsia="Times New Roman" w:hAnsi="Times New Roman" w:cs="Times New Roman"/>
                <w:sz w:val="24"/>
                <w:szCs w:val="24"/>
              </w:rPr>
              <w:t>Jerarquía de componentes</w:t>
            </w:r>
          </w:p>
        </w:tc>
        <w:tc>
          <w:tcPr>
            <w:tcW w:w="5560" w:type="dxa"/>
          </w:tcPr>
          <w:p w14:paraId="155A34E9" w14:textId="77777777" w:rsidR="004416B2" w:rsidRDefault="008C7D74">
            <w:pPr>
              <w:spacing w:after="60"/>
            </w:pPr>
            <w:r>
              <w:rPr>
                <w:rFonts w:ascii="Times New Roman" w:eastAsia="Times New Roman" w:hAnsi="Times New Roman" w:cs="Times New Roman"/>
                <w:sz w:val="24"/>
                <w:szCs w:val="24"/>
              </w:rPr>
              <w:t>El sistema debe clasificar los componentes específicos en llantas, rines, motores y transmisiones.</w:t>
            </w:r>
          </w:p>
        </w:tc>
      </w:tr>
      <w:tr w:rsidR="004416B2" w14:paraId="78959E89" w14:textId="77777777">
        <w:trPr>
          <w:cantSplit/>
        </w:trPr>
        <w:tc>
          <w:tcPr>
            <w:tcW w:w="1400" w:type="dxa"/>
          </w:tcPr>
          <w:p w14:paraId="383ECBF2" w14:textId="77777777" w:rsidR="004416B2" w:rsidRDefault="008C7D74">
            <w:pPr>
              <w:spacing w:after="60"/>
            </w:pPr>
            <w:r>
              <w:rPr>
                <w:rFonts w:ascii="Times New Roman" w:eastAsia="Times New Roman" w:hAnsi="Times New Roman" w:cs="Times New Roman"/>
                <w:sz w:val="24"/>
                <w:szCs w:val="24"/>
              </w:rPr>
              <w:t>RF-06</w:t>
            </w:r>
          </w:p>
        </w:tc>
        <w:tc>
          <w:tcPr>
            <w:tcW w:w="2400" w:type="dxa"/>
          </w:tcPr>
          <w:p w14:paraId="5C22E6F1" w14:textId="77777777" w:rsidR="004416B2" w:rsidRDefault="008C7D74">
            <w:pPr>
              <w:spacing w:after="60"/>
            </w:pPr>
            <w:r>
              <w:rPr>
                <w:rFonts w:ascii="Times New Roman" w:eastAsia="Times New Roman" w:hAnsi="Times New Roman" w:cs="Times New Roman"/>
                <w:sz w:val="24"/>
                <w:szCs w:val="24"/>
              </w:rPr>
              <w:t>Consulta de socios</w:t>
            </w:r>
          </w:p>
        </w:tc>
        <w:tc>
          <w:tcPr>
            <w:tcW w:w="5560" w:type="dxa"/>
          </w:tcPr>
          <w:p w14:paraId="42029832" w14:textId="77777777" w:rsidR="004416B2" w:rsidRDefault="008C7D74">
            <w:pPr>
              <w:spacing w:after="60"/>
            </w:pPr>
            <w:r>
              <w:rPr>
                <w:rFonts w:ascii="Times New Roman" w:eastAsia="Times New Roman" w:hAnsi="Times New Roman" w:cs="Times New Roman"/>
                <w:sz w:val="24"/>
                <w:szCs w:val="24"/>
              </w:rPr>
              <w:t>El sistema debe listar los proveedores y talleres aliados, con filtro por tipo.</w:t>
            </w:r>
          </w:p>
        </w:tc>
      </w:tr>
      <w:tr w:rsidR="004416B2" w14:paraId="5DE27C19" w14:textId="77777777">
        <w:trPr>
          <w:cantSplit/>
        </w:trPr>
        <w:tc>
          <w:tcPr>
            <w:tcW w:w="1400" w:type="dxa"/>
          </w:tcPr>
          <w:p w14:paraId="1EEFEEF3" w14:textId="77777777" w:rsidR="004416B2" w:rsidRDefault="008C7D74">
            <w:pPr>
              <w:spacing w:after="60"/>
            </w:pPr>
            <w:r>
              <w:rPr>
                <w:rFonts w:ascii="Times New Roman" w:eastAsia="Times New Roman" w:hAnsi="Times New Roman" w:cs="Times New Roman"/>
                <w:sz w:val="24"/>
                <w:szCs w:val="24"/>
              </w:rPr>
              <w:t>RF-07</w:t>
            </w:r>
          </w:p>
        </w:tc>
        <w:tc>
          <w:tcPr>
            <w:tcW w:w="2400" w:type="dxa"/>
          </w:tcPr>
          <w:p w14:paraId="75AE9972" w14:textId="77777777" w:rsidR="004416B2" w:rsidRDefault="008C7D74">
            <w:pPr>
              <w:spacing w:after="60"/>
            </w:pPr>
            <w:r>
              <w:rPr>
                <w:rFonts w:ascii="Times New Roman" w:eastAsia="Times New Roman" w:hAnsi="Times New Roman" w:cs="Times New Roman"/>
                <w:sz w:val="24"/>
                <w:szCs w:val="24"/>
              </w:rPr>
              <w:t>Comparación multicriterio</w:t>
            </w:r>
          </w:p>
        </w:tc>
        <w:tc>
          <w:tcPr>
            <w:tcW w:w="5560" w:type="dxa"/>
          </w:tcPr>
          <w:p w14:paraId="46419AF5" w14:textId="77777777" w:rsidR="004416B2" w:rsidRDefault="008C7D74">
            <w:pPr>
              <w:spacing w:after="60"/>
            </w:pPr>
            <w:r>
              <w:rPr>
                <w:rFonts w:ascii="Times New Roman" w:eastAsia="Times New Roman" w:hAnsi="Times New Roman" w:cs="Times New Roman"/>
                <w:sz w:val="24"/>
                <w:szCs w:val="24"/>
              </w:rPr>
              <w:t>El sistema debe comparar las ofertas de un componente por precio, costo total, garantía o tiempo de entrega, y resaltar la mejor.</w:t>
            </w:r>
          </w:p>
        </w:tc>
      </w:tr>
      <w:tr w:rsidR="004416B2" w14:paraId="1B5A51D6" w14:textId="77777777">
        <w:trPr>
          <w:cantSplit/>
        </w:trPr>
        <w:tc>
          <w:tcPr>
            <w:tcW w:w="1400" w:type="dxa"/>
          </w:tcPr>
          <w:p w14:paraId="54BFB5C7" w14:textId="77777777" w:rsidR="004416B2" w:rsidRDefault="008C7D74">
            <w:pPr>
              <w:spacing w:after="60"/>
            </w:pPr>
            <w:r>
              <w:rPr>
                <w:rFonts w:ascii="Times New Roman" w:eastAsia="Times New Roman" w:hAnsi="Times New Roman" w:cs="Times New Roman"/>
                <w:sz w:val="24"/>
                <w:szCs w:val="24"/>
              </w:rPr>
              <w:t>RF-08</w:t>
            </w:r>
          </w:p>
        </w:tc>
        <w:tc>
          <w:tcPr>
            <w:tcW w:w="2400" w:type="dxa"/>
          </w:tcPr>
          <w:p w14:paraId="59AD864F" w14:textId="77777777" w:rsidR="004416B2" w:rsidRDefault="008C7D74">
            <w:pPr>
              <w:spacing w:after="60"/>
            </w:pPr>
            <w:r>
              <w:rPr>
                <w:rFonts w:ascii="Times New Roman" w:eastAsia="Times New Roman" w:hAnsi="Times New Roman" w:cs="Times New Roman"/>
                <w:sz w:val="24"/>
                <w:szCs w:val="24"/>
              </w:rPr>
              <w:t>Asociación de vehículos</w:t>
            </w:r>
          </w:p>
        </w:tc>
        <w:tc>
          <w:tcPr>
            <w:tcW w:w="5560" w:type="dxa"/>
          </w:tcPr>
          <w:p w14:paraId="71065791" w14:textId="77777777" w:rsidR="004416B2" w:rsidRDefault="008C7D74">
            <w:pPr>
              <w:spacing w:after="60"/>
            </w:pPr>
            <w:r>
              <w:rPr>
                <w:rFonts w:ascii="Times New Roman" w:eastAsia="Times New Roman" w:hAnsi="Times New Roman" w:cs="Times New Roman"/>
                <w:sz w:val="24"/>
                <w:szCs w:val="24"/>
              </w:rPr>
              <w:t>El sistema debe registrar vehículos y la compatibilidad de los repuestos con ellos.</w:t>
            </w:r>
          </w:p>
        </w:tc>
      </w:tr>
    </w:tbl>
    <w:p w14:paraId="73023177" w14:textId="77777777" w:rsidR="004416B2" w:rsidRDefault="004416B2"/>
    <w:p w14:paraId="3630A14F" w14:textId="77777777" w:rsidR="004416B2" w:rsidRDefault="008C7D74">
      <w:pPr>
        <w:pStyle w:val="Ttulo2"/>
      </w:pPr>
      <w:r>
        <w:t>Requerimientos No Funcionales</w:t>
      </w:r>
    </w:p>
    <w:p w14:paraId="02A92FF1" w14:textId="77777777" w:rsidR="004416B2" w:rsidRDefault="008C7D74">
      <w:pPr>
        <w:keepNext/>
        <w:spacing w:line="480" w:lineRule="auto"/>
      </w:pPr>
      <w:r>
        <w:rPr>
          <w:rFonts w:ascii="Times New Roman" w:eastAsia="Times New Roman" w:hAnsi="Times New Roman" w:cs="Times New Roman"/>
          <w:b/>
          <w:bCs/>
          <w:sz w:val="24"/>
          <w:szCs w:val="24"/>
        </w:rPr>
        <w:t>Tabla 2</w:t>
      </w:r>
    </w:p>
    <w:p w14:paraId="2FA0D4AB" w14:textId="77777777" w:rsidR="004416B2" w:rsidRDefault="008C7D74">
      <w:pPr>
        <w:keepNext/>
        <w:spacing w:line="480" w:lineRule="auto"/>
      </w:pPr>
      <w:r>
        <w:rPr>
          <w:rFonts w:ascii="Times New Roman" w:eastAsia="Times New Roman" w:hAnsi="Times New Roman" w:cs="Times New Roman"/>
          <w:i/>
          <w:iCs/>
          <w:sz w:val="24"/>
          <w:szCs w:val="24"/>
        </w:rPr>
        <w:t>Requerimientos no funcionales</w:t>
      </w:r>
    </w:p>
    <w:tbl>
      <w:tblPr>
        <w:tblStyle w:val="ac"/>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1400"/>
        <w:gridCol w:w="2400"/>
        <w:gridCol w:w="5560"/>
      </w:tblGrid>
      <w:tr w:rsidR="004416B2" w14:paraId="5A71CF33" w14:textId="77777777">
        <w:trPr>
          <w:cantSplit/>
          <w:tblHeader/>
        </w:trPr>
        <w:tc>
          <w:tcPr>
            <w:tcW w:w="1400" w:type="dxa"/>
            <w:tcBorders>
              <w:bottom w:val="single" w:sz="8" w:space="0" w:color="000000"/>
            </w:tcBorders>
          </w:tcPr>
          <w:p w14:paraId="480B6CBB" w14:textId="77777777" w:rsidR="004416B2" w:rsidRDefault="008C7D74">
            <w:pPr>
              <w:spacing w:after="60"/>
            </w:pPr>
            <w:r>
              <w:rPr>
                <w:rFonts w:ascii="Times New Roman" w:eastAsia="Times New Roman" w:hAnsi="Times New Roman" w:cs="Times New Roman"/>
                <w:b/>
                <w:bCs/>
                <w:sz w:val="24"/>
                <w:szCs w:val="24"/>
              </w:rPr>
              <w:t>Código</w:t>
            </w:r>
          </w:p>
        </w:tc>
        <w:tc>
          <w:tcPr>
            <w:tcW w:w="2400" w:type="dxa"/>
            <w:tcBorders>
              <w:bottom w:val="single" w:sz="8" w:space="0" w:color="000000"/>
            </w:tcBorders>
          </w:tcPr>
          <w:p w14:paraId="79570CC9" w14:textId="77777777" w:rsidR="004416B2" w:rsidRDefault="008C7D74">
            <w:pPr>
              <w:spacing w:after="60"/>
            </w:pPr>
            <w:r>
              <w:rPr>
                <w:rFonts w:ascii="Times New Roman" w:eastAsia="Times New Roman" w:hAnsi="Times New Roman" w:cs="Times New Roman"/>
                <w:b/>
                <w:bCs/>
                <w:sz w:val="24"/>
                <w:szCs w:val="24"/>
              </w:rPr>
              <w:t>Requerimiento</w:t>
            </w:r>
          </w:p>
        </w:tc>
        <w:tc>
          <w:tcPr>
            <w:tcW w:w="5560" w:type="dxa"/>
            <w:tcBorders>
              <w:bottom w:val="single" w:sz="8" w:space="0" w:color="000000"/>
            </w:tcBorders>
          </w:tcPr>
          <w:p w14:paraId="1B926678"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598D7FB0" w14:textId="77777777">
        <w:trPr>
          <w:cantSplit/>
        </w:trPr>
        <w:tc>
          <w:tcPr>
            <w:tcW w:w="1400" w:type="dxa"/>
          </w:tcPr>
          <w:p w14:paraId="5B26CDEA" w14:textId="77777777" w:rsidR="004416B2" w:rsidRDefault="008C7D74">
            <w:pPr>
              <w:spacing w:after="60"/>
            </w:pPr>
            <w:r>
              <w:rPr>
                <w:rFonts w:ascii="Times New Roman" w:eastAsia="Times New Roman" w:hAnsi="Times New Roman" w:cs="Times New Roman"/>
                <w:sz w:val="24"/>
                <w:szCs w:val="24"/>
              </w:rPr>
              <w:t>RNF-01</w:t>
            </w:r>
          </w:p>
        </w:tc>
        <w:tc>
          <w:tcPr>
            <w:tcW w:w="2400" w:type="dxa"/>
          </w:tcPr>
          <w:p w14:paraId="7AB6638B" w14:textId="77777777" w:rsidR="004416B2" w:rsidRDefault="008C7D74">
            <w:pPr>
              <w:spacing w:after="60"/>
            </w:pPr>
            <w:r>
              <w:rPr>
                <w:rFonts w:ascii="Times New Roman" w:eastAsia="Times New Roman" w:hAnsi="Times New Roman" w:cs="Times New Roman"/>
                <w:sz w:val="24"/>
                <w:szCs w:val="24"/>
              </w:rPr>
              <w:t>Arquitectura desacoplada</w:t>
            </w:r>
          </w:p>
        </w:tc>
        <w:tc>
          <w:tcPr>
            <w:tcW w:w="5560" w:type="dxa"/>
          </w:tcPr>
          <w:p w14:paraId="4215CE05" w14:textId="77777777" w:rsidR="004416B2" w:rsidRDefault="008C7D74">
            <w:pPr>
              <w:spacing w:after="60"/>
            </w:pPr>
            <w:r>
              <w:rPr>
                <w:rFonts w:ascii="Times New Roman" w:eastAsia="Times New Roman" w:hAnsi="Times New Roman" w:cs="Times New Roman"/>
                <w:sz w:val="24"/>
                <w:szCs w:val="24"/>
              </w:rPr>
              <w:t>La vista no accede a la capa DAO ni a FileUtil; se comunica solo con servicios obtenidos de AppServices.</w:t>
            </w:r>
          </w:p>
        </w:tc>
      </w:tr>
      <w:tr w:rsidR="004416B2" w14:paraId="382D17D2" w14:textId="77777777">
        <w:trPr>
          <w:cantSplit/>
        </w:trPr>
        <w:tc>
          <w:tcPr>
            <w:tcW w:w="1400" w:type="dxa"/>
          </w:tcPr>
          <w:p w14:paraId="24687608" w14:textId="77777777" w:rsidR="004416B2" w:rsidRDefault="008C7D74">
            <w:pPr>
              <w:spacing w:after="60"/>
            </w:pPr>
            <w:r>
              <w:rPr>
                <w:rFonts w:ascii="Times New Roman" w:eastAsia="Times New Roman" w:hAnsi="Times New Roman" w:cs="Times New Roman"/>
                <w:sz w:val="24"/>
                <w:szCs w:val="24"/>
              </w:rPr>
              <w:t>RNF-02</w:t>
            </w:r>
          </w:p>
        </w:tc>
        <w:tc>
          <w:tcPr>
            <w:tcW w:w="2400" w:type="dxa"/>
          </w:tcPr>
          <w:p w14:paraId="5684C462" w14:textId="77777777" w:rsidR="004416B2" w:rsidRDefault="008C7D74">
            <w:pPr>
              <w:spacing w:after="60"/>
            </w:pPr>
            <w:r>
              <w:rPr>
                <w:rFonts w:ascii="Times New Roman" w:eastAsia="Times New Roman" w:hAnsi="Times New Roman" w:cs="Times New Roman"/>
                <w:sz w:val="24"/>
                <w:szCs w:val="24"/>
              </w:rPr>
              <w:t>Estilo uniforme</w:t>
            </w:r>
          </w:p>
        </w:tc>
        <w:tc>
          <w:tcPr>
            <w:tcW w:w="5560" w:type="dxa"/>
          </w:tcPr>
          <w:p w14:paraId="3E6EB546" w14:textId="77777777" w:rsidR="004416B2" w:rsidRDefault="008C7D74">
            <w:pPr>
              <w:spacing w:after="60"/>
            </w:pPr>
            <w:r>
              <w:rPr>
                <w:rFonts w:ascii="Times New Roman" w:eastAsia="Times New Roman" w:hAnsi="Times New Roman" w:cs="Times New Roman"/>
                <w:sz w:val="24"/>
                <w:szCs w:val="24"/>
              </w:rPr>
              <w:t>Las pantallas de listado parten de la plantilla ListTemplate.fxml y usan solo clases CSS definidas en styles.css.</w:t>
            </w:r>
          </w:p>
        </w:tc>
      </w:tr>
      <w:tr w:rsidR="004416B2" w14:paraId="1D43D5D1" w14:textId="77777777">
        <w:trPr>
          <w:cantSplit/>
        </w:trPr>
        <w:tc>
          <w:tcPr>
            <w:tcW w:w="1400" w:type="dxa"/>
          </w:tcPr>
          <w:p w14:paraId="34F7A184" w14:textId="77777777" w:rsidR="004416B2" w:rsidRDefault="008C7D74">
            <w:pPr>
              <w:spacing w:after="60"/>
            </w:pPr>
            <w:r>
              <w:rPr>
                <w:rFonts w:ascii="Times New Roman" w:eastAsia="Times New Roman" w:hAnsi="Times New Roman" w:cs="Times New Roman"/>
                <w:sz w:val="24"/>
                <w:szCs w:val="24"/>
              </w:rPr>
              <w:t>RNF-03</w:t>
            </w:r>
          </w:p>
        </w:tc>
        <w:tc>
          <w:tcPr>
            <w:tcW w:w="2400" w:type="dxa"/>
          </w:tcPr>
          <w:p w14:paraId="1AFC10B5" w14:textId="77777777" w:rsidR="004416B2" w:rsidRDefault="008C7D74">
            <w:pPr>
              <w:spacing w:after="60"/>
            </w:pPr>
            <w:r>
              <w:rPr>
                <w:rFonts w:ascii="Times New Roman" w:eastAsia="Times New Roman" w:hAnsi="Times New Roman" w:cs="Times New Roman"/>
                <w:sz w:val="24"/>
                <w:szCs w:val="24"/>
              </w:rPr>
              <w:t>Portabilidad de la persistencia</w:t>
            </w:r>
          </w:p>
        </w:tc>
        <w:tc>
          <w:tcPr>
            <w:tcW w:w="5560" w:type="dxa"/>
          </w:tcPr>
          <w:p w14:paraId="5319BBBB" w14:textId="77777777" w:rsidR="004416B2" w:rsidRDefault="008C7D74">
            <w:pPr>
              <w:spacing w:after="60"/>
            </w:pPr>
            <w:r>
              <w:rPr>
                <w:rFonts w:ascii="Times New Roman" w:eastAsia="Times New Roman" w:hAnsi="Times New Roman" w:cs="Times New Roman"/>
                <w:sz w:val="24"/>
                <w:szCs w:val="24"/>
              </w:rPr>
              <w:t>El cambio de archivos planos (.csv) a Oracle se hace cambiando las implementaciones DAO en AppServices, sin modificar los servicios.</w:t>
            </w:r>
          </w:p>
        </w:tc>
      </w:tr>
      <w:tr w:rsidR="004416B2" w14:paraId="07B0DD09" w14:textId="77777777">
        <w:trPr>
          <w:cantSplit/>
        </w:trPr>
        <w:tc>
          <w:tcPr>
            <w:tcW w:w="1400" w:type="dxa"/>
          </w:tcPr>
          <w:p w14:paraId="4E6E8772" w14:textId="77777777" w:rsidR="004416B2" w:rsidRDefault="008C7D74">
            <w:pPr>
              <w:spacing w:after="60"/>
            </w:pPr>
            <w:r>
              <w:rPr>
                <w:rFonts w:ascii="Times New Roman" w:eastAsia="Times New Roman" w:hAnsi="Times New Roman" w:cs="Times New Roman"/>
                <w:sz w:val="24"/>
                <w:szCs w:val="24"/>
              </w:rPr>
              <w:t>RNF-04</w:t>
            </w:r>
          </w:p>
        </w:tc>
        <w:tc>
          <w:tcPr>
            <w:tcW w:w="2400" w:type="dxa"/>
          </w:tcPr>
          <w:p w14:paraId="014EF610" w14:textId="77777777" w:rsidR="004416B2" w:rsidRDefault="008C7D74">
            <w:pPr>
              <w:spacing w:after="60"/>
            </w:pPr>
            <w:r>
              <w:rPr>
                <w:rFonts w:ascii="Times New Roman" w:eastAsia="Times New Roman" w:hAnsi="Times New Roman" w:cs="Times New Roman"/>
                <w:sz w:val="24"/>
                <w:szCs w:val="24"/>
              </w:rPr>
              <w:t>Manejo de errores</w:t>
            </w:r>
          </w:p>
        </w:tc>
        <w:tc>
          <w:tcPr>
            <w:tcW w:w="5560" w:type="dxa"/>
          </w:tcPr>
          <w:p w14:paraId="4D426887" w14:textId="77777777" w:rsidR="004416B2" w:rsidRDefault="008C7D74">
            <w:pPr>
              <w:spacing w:after="60"/>
            </w:pPr>
            <w:r>
              <w:rPr>
                <w:rFonts w:ascii="Times New Roman" w:eastAsia="Times New Roman" w:hAnsi="Times New Roman" w:cs="Times New Roman"/>
                <w:sz w:val="24"/>
                <w:szCs w:val="24"/>
              </w:rPr>
              <w:t>Los errores se capturan con PersistenceException e InvalidDataException y se muestran en una etiqueta de la pantalla (lblMessage), sin ventanas emergentes.</w:t>
            </w:r>
          </w:p>
        </w:tc>
      </w:tr>
      <w:tr w:rsidR="004416B2" w14:paraId="53B52EF7" w14:textId="77777777">
        <w:trPr>
          <w:cantSplit/>
        </w:trPr>
        <w:tc>
          <w:tcPr>
            <w:tcW w:w="1400" w:type="dxa"/>
          </w:tcPr>
          <w:p w14:paraId="271C66FB" w14:textId="77777777" w:rsidR="004416B2" w:rsidRDefault="008C7D74">
            <w:pPr>
              <w:spacing w:after="60"/>
            </w:pPr>
            <w:r>
              <w:rPr>
                <w:rFonts w:ascii="Times New Roman" w:eastAsia="Times New Roman" w:hAnsi="Times New Roman" w:cs="Times New Roman"/>
                <w:sz w:val="24"/>
                <w:szCs w:val="24"/>
              </w:rPr>
              <w:t>RNF-05</w:t>
            </w:r>
          </w:p>
        </w:tc>
        <w:tc>
          <w:tcPr>
            <w:tcW w:w="2400" w:type="dxa"/>
          </w:tcPr>
          <w:p w14:paraId="07A77451" w14:textId="77777777" w:rsidR="004416B2" w:rsidRDefault="008C7D74">
            <w:pPr>
              <w:spacing w:after="60"/>
            </w:pPr>
            <w:r>
              <w:rPr>
                <w:rFonts w:ascii="Times New Roman" w:eastAsia="Times New Roman" w:hAnsi="Times New Roman" w:cs="Times New Roman"/>
                <w:sz w:val="24"/>
                <w:szCs w:val="24"/>
              </w:rPr>
              <w:t>Seguridad de contraseñas</w:t>
            </w:r>
          </w:p>
        </w:tc>
        <w:tc>
          <w:tcPr>
            <w:tcW w:w="5560" w:type="dxa"/>
          </w:tcPr>
          <w:p w14:paraId="3E2605B1" w14:textId="77777777" w:rsidR="004416B2" w:rsidRDefault="008C7D74">
            <w:pPr>
              <w:spacing w:after="60"/>
            </w:pPr>
            <w:r>
              <w:rPr>
                <w:rFonts w:ascii="Times New Roman" w:eastAsia="Times New Roman" w:hAnsi="Times New Roman" w:cs="Times New Roman"/>
                <w:sz w:val="24"/>
                <w:szCs w:val="24"/>
              </w:rPr>
              <w:t>Las contraseñas se guardan como hash SHA-256, nunca en texto plano.</w:t>
            </w:r>
          </w:p>
        </w:tc>
      </w:tr>
    </w:tbl>
    <w:p w14:paraId="68D7A780" w14:textId="77777777" w:rsidR="004416B2" w:rsidRDefault="004416B2"/>
    <w:p w14:paraId="3441B750" w14:textId="77777777" w:rsidR="004416B2" w:rsidRDefault="008C7D74">
      <w:pPr>
        <w:pStyle w:val="Ttulo1"/>
      </w:pPr>
      <w:r>
        <w:br w:type="page"/>
      </w:r>
    </w:p>
    <w:p w14:paraId="58223B6C" w14:textId="77777777" w:rsidR="004416B2" w:rsidRDefault="008C7D74">
      <w:pPr>
        <w:pStyle w:val="Ttulo1"/>
      </w:pPr>
      <w:r>
        <w:t>Gestión del Proyecto con Git</w:t>
      </w:r>
    </w:p>
    <w:p w14:paraId="344E8363" w14:textId="77777777" w:rsidR="004416B2" w:rsidRDefault="008C7D74">
      <w:pPr>
        <w:pStyle w:val="Ttulo2"/>
        <w:jc w:val="both"/>
      </w:pPr>
      <w:r>
        <w:t>Repositorio</w:t>
      </w:r>
    </w:p>
    <w:p w14:paraId="43134F0C"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Nombre: </w:t>
      </w:r>
      <w:r>
        <w:rPr>
          <w:rFonts w:ascii="Times New Roman" w:eastAsia="Times New Roman" w:hAnsi="Times New Roman" w:cs="Times New Roman"/>
          <w:sz w:val="24"/>
          <w:szCs w:val="24"/>
        </w:rPr>
        <w:t>Proyecto-Programacion-III</w:t>
      </w:r>
    </w:p>
    <w:p w14:paraId="56CC5048"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URL: </w:t>
      </w:r>
      <w:r>
        <w:rPr>
          <w:rFonts w:ascii="Times New Roman" w:eastAsia="Times New Roman" w:hAnsi="Times New Roman" w:cs="Times New Roman"/>
          <w:sz w:val="24"/>
          <w:szCs w:val="24"/>
        </w:rPr>
        <w:t>https://github.com/jahdieldtorres/Proyecto-Programacion-III</w:t>
      </w:r>
    </w:p>
    <w:p w14:paraId="7730BA96"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Descripción: </w:t>
      </w:r>
      <w:r>
        <w:rPr>
          <w:rFonts w:ascii="Times New Roman" w:eastAsia="Times New Roman" w:hAnsi="Times New Roman" w:cs="Times New Roman"/>
          <w:sz w:val="24"/>
          <w:szCs w:val="24"/>
        </w:rPr>
        <w:t>código fuente de ORIGEN, portal comparador de repuestos en Java y JavaFX con arquitectura por capas y persistencia en archivos planos. Las ramas main y develop están protegidas: los cambios entran solo por Pull Request aprobado.</w:t>
      </w:r>
    </w:p>
    <w:p w14:paraId="237303EE" w14:textId="77777777" w:rsidR="004416B2" w:rsidRDefault="008C7D74">
      <w:pPr>
        <w:pStyle w:val="Ttulo2"/>
        <w:jc w:val="both"/>
      </w:pPr>
      <w:r>
        <w:t>Distribución de Roles del Equipo</w:t>
      </w:r>
    </w:p>
    <w:p w14:paraId="0E6A8978"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Jahdiel Torres (líder técnico): </w:t>
      </w:r>
      <w:r>
        <w:rPr>
          <w:rFonts w:ascii="Times New Roman" w:eastAsia="Times New Roman" w:hAnsi="Times New Roman" w:cs="Times New Roman"/>
          <w:sz w:val="24"/>
          <w:szCs w:val="24"/>
        </w:rPr>
        <w:t>estructura base y arquitectura, módulo de usuarios (inicio de sesión, registro y sesión), plantilla de pantallas (ListTemplate.fxml), pantalla del catálogo (Catalog.fxml y CatalogController), AppServices y revisión y merge de los Pull Requests.</w:t>
      </w:r>
    </w:p>
    <w:p w14:paraId="2828896D"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Álvaro Aramendiz (desarrollador): </w:t>
      </w:r>
      <w:r>
        <w:rPr>
          <w:rFonts w:ascii="Times New Roman" w:eastAsia="Times New Roman" w:hAnsi="Times New Roman" w:cs="Times New Roman"/>
          <w:sz w:val="24"/>
          <w:szCs w:val="24"/>
        </w:rPr>
        <w:t>archivos de datos y utilidades (FileUtil, FlatFiles), módulo de catálogo (modelo, DAO, ComponentFileDAO y ComponentService), modelo y DAO de vehículos, documento y diagramas.</w:t>
      </w:r>
    </w:p>
    <w:p w14:paraId="362CE35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Héctor Guevara (desarrollador): </w:t>
      </w:r>
      <w:r>
        <w:rPr>
          <w:rFonts w:ascii="Times New Roman" w:eastAsia="Times New Roman" w:hAnsi="Times New Roman" w:cs="Times New Roman"/>
          <w:sz w:val="24"/>
          <w:szCs w:val="24"/>
        </w:rPr>
        <w:t>módulo de socios, tarifas y afiliaciones; comparador de ofertas (Inventory, Offer, ComparisonCriterion y ComparatorService) y las pantallas de socios y comparador.</w:t>
      </w:r>
    </w:p>
    <w:p w14:paraId="731ADBD8" w14:textId="77777777" w:rsidR="004416B2" w:rsidRDefault="008C7D74">
      <w:pPr>
        <w:pStyle w:val="Ttulo2"/>
        <w:jc w:val="both"/>
      </w:pPr>
      <w:r>
        <w:t>Estrategia de Ramas</w:t>
      </w:r>
    </w:p>
    <w:p w14:paraId="6870D9BD"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main: </w:t>
      </w:r>
      <w:r>
        <w:rPr>
          <w:rFonts w:ascii="Times New Roman" w:eastAsia="Times New Roman" w:hAnsi="Times New Roman" w:cs="Times New Roman"/>
          <w:sz w:val="24"/>
          <w:szCs w:val="24"/>
        </w:rPr>
        <w:t>solo entregas estables. Al cierre del avance se fusiona develop en main con la etiqueta v0.1-avance.</w:t>
      </w:r>
    </w:p>
    <w:p w14:paraId="4C5E13A2"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develop: </w:t>
      </w:r>
      <w:r>
        <w:rPr>
          <w:rFonts w:ascii="Times New Roman" w:eastAsia="Times New Roman" w:hAnsi="Times New Roman" w:cs="Times New Roman"/>
          <w:sz w:val="24"/>
          <w:szCs w:val="24"/>
        </w:rPr>
        <w:t>rama de integración; todo el trabajo entra aquí por Pull Request.</w:t>
      </w:r>
    </w:p>
    <w:p w14:paraId="5023FDE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feature/*: </w:t>
      </w:r>
      <w:r>
        <w:rPr>
          <w:rFonts w:ascii="Times New Roman" w:eastAsia="Times New Roman" w:hAnsi="Times New Roman" w:cs="Times New Roman"/>
          <w:sz w:val="24"/>
          <w:szCs w:val="24"/>
        </w:rPr>
        <w:t>una rama por módulo creada desde develop: feature/user-management, feature/view-template, feature/catalog-view y feature/login-logo (Jahdiel); feature/data-files y feature/catalog-management (Álvaro); feature/partner-management y feature/inventory-comparator (Héctor).</w:t>
      </w:r>
    </w:p>
    <w:p w14:paraId="0FCF53E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fix/*: </w:t>
      </w:r>
      <w:r>
        <w:rPr>
          <w:rFonts w:ascii="Times New Roman" w:eastAsia="Times New Roman" w:hAnsi="Times New Roman" w:cs="Times New Roman"/>
          <w:sz w:val="24"/>
          <w:szCs w:val="24"/>
        </w:rPr>
        <w:t>correcciones puntuales, por ejemplo fix/data-files y fix/fix-util.</w:t>
      </w:r>
    </w:p>
    <w:p w14:paraId="1FD3142C" w14:textId="77777777" w:rsidR="004416B2" w:rsidRDefault="008C7D74">
      <w:pPr>
        <w:pStyle w:val="Ttulo2"/>
        <w:jc w:val="both"/>
      </w:pPr>
      <w:r>
        <w:t>Reglas de Integración</w:t>
      </w:r>
    </w:p>
    <w:p w14:paraId="7FB99F7E" w14:textId="77777777" w:rsidR="004416B2" w:rsidRDefault="008C7D74">
      <w:pPr>
        <w:numPr>
          <w:ilvl w:val="0"/>
          <w:numId w:val="5"/>
        </w:numPr>
        <w:spacing w:line="480" w:lineRule="auto"/>
        <w:ind w:left="720"/>
        <w:jc w:val="both"/>
      </w:pPr>
      <w:r>
        <w:rPr>
          <w:rFonts w:ascii="Times New Roman" w:eastAsia="Times New Roman" w:hAnsi="Times New Roman" w:cs="Times New Roman"/>
          <w:sz w:val="24"/>
          <w:szCs w:val="24"/>
        </w:rPr>
        <w:t>Nadie hace commit directo a main ni a develop: todo cambio entra por Pull Request.</w:t>
      </w:r>
    </w:p>
    <w:p w14:paraId="0F2897DE" w14:textId="77777777" w:rsidR="004416B2" w:rsidRDefault="008C7D74">
      <w:pPr>
        <w:numPr>
          <w:ilvl w:val="0"/>
          <w:numId w:val="5"/>
        </w:numPr>
        <w:spacing w:line="480" w:lineRule="auto"/>
        <w:ind w:left="720"/>
        <w:jc w:val="both"/>
      </w:pPr>
      <w:r>
        <w:rPr>
          <w:rFonts w:ascii="Times New Roman" w:eastAsia="Times New Roman" w:hAnsi="Times New Roman" w:cs="Times New Roman"/>
          <w:sz w:val="24"/>
          <w:szCs w:val="24"/>
        </w:rPr>
        <w:t>Cada Pull Request requiere la aprobación de otro integrante, y el líder técnico realiza el merge después de probar la rama en NetBeans.</w:t>
      </w:r>
    </w:p>
    <w:p w14:paraId="2356D320" w14:textId="77777777" w:rsidR="004416B2" w:rsidRDefault="008C7D74">
      <w:pPr>
        <w:numPr>
          <w:ilvl w:val="0"/>
          <w:numId w:val="5"/>
        </w:numPr>
        <w:spacing w:line="480" w:lineRule="auto"/>
        <w:ind w:left="720"/>
        <w:jc w:val="both"/>
      </w:pPr>
      <w:r>
        <w:rPr>
          <w:rFonts w:ascii="Times New Roman" w:eastAsia="Times New Roman" w:hAnsi="Times New Roman" w:cs="Times New Roman"/>
          <w:sz w:val="24"/>
          <w:szCs w:val="24"/>
        </w:rPr>
        <w:t>Los commits siguen la convención tipo(módulo): descripción, por ejemplo feat(catalog): agregar pantalla de catálogo.</w:t>
      </w:r>
    </w:p>
    <w:p w14:paraId="54EE444C" w14:textId="77777777" w:rsidR="004416B2" w:rsidRDefault="008C7D74">
      <w:pPr>
        <w:numPr>
          <w:ilvl w:val="0"/>
          <w:numId w:val="5"/>
        </w:numPr>
        <w:spacing w:line="480" w:lineRule="auto"/>
        <w:ind w:left="720"/>
        <w:jc w:val="both"/>
      </w:pPr>
      <w:r>
        <w:rPr>
          <w:rFonts w:ascii="Times New Roman" w:eastAsia="Times New Roman" w:hAnsi="Times New Roman" w:cs="Times New Roman"/>
          <w:sz w:val="24"/>
          <w:szCs w:val="24"/>
        </w:rPr>
        <w:t>Antes de cada commit se restauran los datos de prueba (git restore data/) para no subir los cambios hechos al probar.</w:t>
      </w:r>
    </w:p>
    <w:p w14:paraId="53BEF0FF" w14:textId="77777777" w:rsidR="004416B2" w:rsidRDefault="008C7D74">
      <w:pPr>
        <w:pStyle w:val="Ttulo2"/>
      </w:pPr>
      <w:r>
        <w:t>Tabla de Tareas por Integrante</w:t>
      </w:r>
    </w:p>
    <w:p w14:paraId="5F305B39" w14:textId="77777777" w:rsidR="004416B2" w:rsidRDefault="008C7D74">
      <w:pPr>
        <w:keepNext/>
        <w:spacing w:line="480" w:lineRule="auto"/>
      </w:pPr>
      <w:r>
        <w:rPr>
          <w:rFonts w:ascii="Times New Roman" w:eastAsia="Times New Roman" w:hAnsi="Times New Roman" w:cs="Times New Roman"/>
          <w:b/>
          <w:bCs/>
          <w:sz w:val="24"/>
          <w:szCs w:val="24"/>
        </w:rPr>
        <w:t>Tabla 3</w:t>
      </w:r>
    </w:p>
    <w:p w14:paraId="5D288BD2" w14:textId="77777777" w:rsidR="004416B2" w:rsidRDefault="008C7D74">
      <w:pPr>
        <w:keepNext/>
        <w:spacing w:line="480" w:lineRule="auto"/>
      </w:pPr>
      <w:r>
        <w:rPr>
          <w:rFonts w:ascii="Times New Roman" w:eastAsia="Times New Roman" w:hAnsi="Times New Roman" w:cs="Times New Roman"/>
          <w:i/>
          <w:iCs/>
          <w:sz w:val="24"/>
          <w:szCs w:val="24"/>
        </w:rPr>
        <w:t>Tareas asignadas y estado al 28 de octubre de 2026</w:t>
      </w:r>
    </w:p>
    <w:tbl>
      <w:tblPr>
        <w:tblStyle w:val="ad"/>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1900"/>
        <w:gridCol w:w="5260"/>
        <w:gridCol w:w="2200"/>
      </w:tblGrid>
      <w:tr w:rsidR="004416B2" w14:paraId="2FEB6B6C" w14:textId="77777777">
        <w:trPr>
          <w:cantSplit/>
          <w:tblHeader/>
        </w:trPr>
        <w:tc>
          <w:tcPr>
            <w:tcW w:w="1900" w:type="dxa"/>
            <w:tcBorders>
              <w:bottom w:val="single" w:sz="8" w:space="0" w:color="000000"/>
            </w:tcBorders>
          </w:tcPr>
          <w:p w14:paraId="7788E9A0" w14:textId="77777777" w:rsidR="004416B2" w:rsidRDefault="008C7D74">
            <w:pPr>
              <w:spacing w:after="60"/>
            </w:pPr>
            <w:r>
              <w:rPr>
                <w:rFonts w:ascii="Times New Roman" w:eastAsia="Times New Roman" w:hAnsi="Times New Roman" w:cs="Times New Roman"/>
                <w:b/>
                <w:bCs/>
                <w:sz w:val="24"/>
                <w:szCs w:val="24"/>
              </w:rPr>
              <w:t>Integrante</w:t>
            </w:r>
          </w:p>
        </w:tc>
        <w:tc>
          <w:tcPr>
            <w:tcW w:w="5260" w:type="dxa"/>
            <w:tcBorders>
              <w:bottom w:val="single" w:sz="8" w:space="0" w:color="000000"/>
            </w:tcBorders>
          </w:tcPr>
          <w:p w14:paraId="5A77A65F" w14:textId="77777777" w:rsidR="004416B2" w:rsidRDefault="008C7D74">
            <w:pPr>
              <w:spacing w:after="60"/>
            </w:pPr>
            <w:r>
              <w:rPr>
                <w:rFonts w:ascii="Times New Roman" w:eastAsia="Times New Roman" w:hAnsi="Times New Roman" w:cs="Times New Roman"/>
                <w:b/>
                <w:bCs/>
                <w:sz w:val="24"/>
                <w:szCs w:val="24"/>
              </w:rPr>
              <w:t>Tarea</w:t>
            </w:r>
          </w:p>
        </w:tc>
        <w:tc>
          <w:tcPr>
            <w:tcW w:w="2200" w:type="dxa"/>
            <w:tcBorders>
              <w:bottom w:val="single" w:sz="8" w:space="0" w:color="000000"/>
            </w:tcBorders>
          </w:tcPr>
          <w:p w14:paraId="3B365F1B" w14:textId="77777777" w:rsidR="004416B2" w:rsidRDefault="008C7D74">
            <w:pPr>
              <w:spacing w:after="60"/>
            </w:pPr>
            <w:r>
              <w:rPr>
                <w:rFonts w:ascii="Times New Roman" w:eastAsia="Times New Roman" w:hAnsi="Times New Roman" w:cs="Times New Roman"/>
                <w:b/>
                <w:bCs/>
                <w:sz w:val="24"/>
                <w:szCs w:val="24"/>
              </w:rPr>
              <w:t>Estado</w:t>
            </w:r>
          </w:p>
        </w:tc>
      </w:tr>
      <w:tr w:rsidR="004416B2" w14:paraId="639EA8DF" w14:textId="77777777">
        <w:trPr>
          <w:cantSplit/>
        </w:trPr>
        <w:tc>
          <w:tcPr>
            <w:tcW w:w="1900" w:type="dxa"/>
          </w:tcPr>
          <w:p w14:paraId="7584D530" w14:textId="77777777" w:rsidR="004416B2" w:rsidRDefault="008C7D74">
            <w:pPr>
              <w:spacing w:after="60"/>
            </w:pPr>
            <w:r>
              <w:rPr>
                <w:rFonts w:ascii="Times New Roman" w:eastAsia="Times New Roman" w:hAnsi="Times New Roman" w:cs="Times New Roman"/>
                <w:sz w:val="24"/>
                <w:szCs w:val="24"/>
              </w:rPr>
              <w:t>Jahdiel Torres</w:t>
            </w:r>
          </w:p>
        </w:tc>
        <w:tc>
          <w:tcPr>
            <w:tcW w:w="5260" w:type="dxa"/>
          </w:tcPr>
          <w:p w14:paraId="03F3932B" w14:textId="77777777" w:rsidR="004416B2" w:rsidRDefault="008C7D74">
            <w:pPr>
              <w:spacing w:after="60"/>
            </w:pPr>
            <w:r>
              <w:rPr>
                <w:rFonts w:ascii="Times New Roman" w:eastAsia="Times New Roman" w:hAnsi="Times New Roman" w:cs="Times New Roman"/>
                <w:sz w:val="24"/>
                <w:szCs w:val="24"/>
              </w:rPr>
              <w:t>Estructura base del proyecto y nombres del código en inglés</w:t>
            </w:r>
          </w:p>
        </w:tc>
        <w:tc>
          <w:tcPr>
            <w:tcW w:w="2200" w:type="dxa"/>
          </w:tcPr>
          <w:p w14:paraId="32618E59" w14:textId="77777777" w:rsidR="004416B2" w:rsidRDefault="008C7D74">
            <w:pPr>
              <w:spacing w:after="60"/>
            </w:pPr>
            <w:r>
              <w:rPr>
                <w:rFonts w:ascii="Times New Roman" w:eastAsia="Times New Roman" w:hAnsi="Times New Roman" w:cs="Times New Roman"/>
                <w:sz w:val="24"/>
                <w:szCs w:val="24"/>
              </w:rPr>
              <w:t>Completada</w:t>
            </w:r>
          </w:p>
        </w:tc>
      </w:tr>
      <w:tr w:rsidR="004416B2" w14:paraId="3286DB58" w14:textId="77777777">
        <w:trPr>
          <w:cantSplit/>
        </w:trPr>
        <w:tc>
          <w:tcPr>
            <w:tcW w:w="1900" w:type="dxa"/>
          </w:tcPr>
          <w:p w14:paraId="58C16A39" w14:textId="77777777" w:rsidR="004416B2" w:rsidRDefault="008C7D74">
            <w:pPr>
              <w:spacing w:after="60"/>
            </w:pPr>
            <w:r>
              <w:rPr>
                <w:rFonts w:ascii="Times New Roman" w:eastAsia="Times New Roman" w:hAnsi="Times New Roman" w:cs="Times New Roman"/>
                <w:sz w:val="24"/>
                <w:szCs w:val="24"/>
              </w:rPr>
              <w:t>Jahdiel Torres</w:t>
            </w:r>
          </w:p>
        </w:tc>
        <w:tc>
          <w:tcPr>
            <w:tcW w:w="5260" w:type="dxa"/>
          </w:tcPr>
          <w:p w14:paraId="0F14E62D" w14:textId="77777777" w:rsidR="004416B2" w:rsidRDefault="008C7D74">
            <w:pPr>
              <w:spacing w:after="60"/>
            </w:pPr>
            <w:r>
              <w:rPr>
                <w:rFonts w:ascii="Times New Roman" w:eastAsia="Times New Roman" w:hAnsi="Times New Roman" w:cs="Times New Roman"/>
                <w:sz w:val="24"/>
                <w:szCs w:val="24"/>
              </w:rPr>
              <w:t>Módulo de usuarios: inicio de sesión, registro y sesión</w:t>
            </w:r>
          </w:p>
        </w:tc>
        <w:tc>
          <w:tcPr>
            <w:tcW w:w="2200" w:type="dxa"/>
          </w:tcPr>
          <w:p w14:paraId="2FCEFB2E" w14:textId="77777777" w:rsidR="004416B2" w:rsidRDefault="008C7D74">
            <w:pPr>
              <w:spacing w:after="60"/>
            </w:pPr>
            <w:r>
              <w:rPr>
                <w:rFonts w:ascii="Times New Roman" w:eastAsia="Times New Roman" w:hAnsi="Times New Roman" w:cs="Times New Roman"/>
                <w:sz w:val="24"/>
                <w:szCs w:val="24"/>
              </w:rPr>
              <w:t>Completada</w:t>
            </w:r>
          </w:p>
        </w:tc>
      </w:tr>
      <w:tr w:rsidR="004416B2" w14:paraId="0F838B39" w14:textId="77777777">
        <w:trPr>
          <w:cantSplit/>
        </w:trPr>
        <w:tc>
          <w:tcPr>
            <w:tcW w:w="1900" w:type="dxa"/>
          </w:tcPr>
          <w:p w14:paraId="7A998B51" w14:textId="77777777" w:rsidR="004416B2" w:rsidRDefault="008C7D74">
            <w:pPr>
              <w:spacing w:after="60"/>
            </w:pPr>
            <w:r>
              <w:rPr>
                <w:rFonts w:ascii="Times New Roman" w:eastAsia="Times New Roman" w:hAnsi="Times New Roman" w:cs="Times New Roman"/>
                <w:sz w:val="24"/>
                <w:szCs w:val="24"/>
              </w:rPr>
              <w:t>Jahdiel Torres</w:t>
            </w:r>
          </w:p>
        </w:tc>
        <w:tc>
          <w:tcPr>
            <w:tcW w:w="5260" w:type="dxa"/>
          </w:tcPr>
          <w:p w14:paraId="6F82A626" w14:textId="77777777" w:rsidR="004416B2" w:rsidRDefault="008C7D74">
            <w:pPr>
              <w:spacing w:after="60"/>
            </w:pPr>
            <w:r>
              <w:rPr>
                <w:rFonts w:ascii="Times New Roman" w:eastAsia="Times New Roman" w:hAnsi="Times New Roman" w:cs="Times New Roman"/>
                <w:sz w:val="24"/>
                <w:szCs w:val="24"/>
              </w:rPr>
              <w:t>Plantilla de pantallas, pantalla del catálogo y logo</w:t>
            </w:r>
          </w:p>
        </w:tc>
        <w:tc>
          <w:tcPr>
            <w:tcW w:w="2200" w:type="dxa"/>
          </w:tcPr>
          <w:p w14:paraId="022CE616" w14:textId="77777777" w:rsidR="004416B2" w:rsidRDefault="008C7D74">
            <w:pPr>
              <w:spacing w:after="60"/>
            </w:pPr>
            <w:r>
              <w:rPr>
                <w:rFonts w:ascii="Times New Roman" w:eastAsia="Times New Roman" w:hAnsi="Times New Roman" w:cs="Times New Roman"/>
                <w:sz w:val="24"/>
                <w:szCs w:val="24"/>
              </w:rPr>
              <w:t>Completada</w:t>
            </w:r>
          </w:p>
        </w:tc>
      </w:tr>
      <w:tr w:rsidR="004416B2" w14:paraId="5B3DD507" w14:textId="77777777">
        <w:trPr>
          <w:cantSplit/>
        </w:trPr>
        <w:tc>
          <w:tcPr>
            <w:tcW w:w="1900" w:type="dxa"/>
          </w:tcPr>
          <w:p w14:paraId="4480CA26" w14:textId="77777777" w:rsidR="004416B2" w:rsidRDefault="008C7D74">
            <w:pPr>
              <w:spacing w:after="60"/>
            </w:pPr>
            <w:r>
              <w:rPr>
                <w:rFonts w:ascii="Times New Roman" w:eastAsia="Times New Roman" w:hAnsi="Times New Roman" w:cs="Times New Roman"/>
                <w:sz w:val="24"/>
                <w:szCs w:val="24"/>
              </w:rPr>
              <w:t>Jahdiel Torres</w:t>
            </w:r>
          </w:p>
        </w:tc>
        <w:tc>
          <w:tcPr>
            <w:tcW w:w="5260" w:type="dxa"/>
          </w:tcPr>
          <w:p w14:paraId="1BD7E661" w14:textId="77777777" w:rsidR="004416B2" w:rsidRDefault="008C7D74">
            <w:pPr>
              <w:spacing w:after="60"/>
            </w:pPr>
            <w:r>
              <w:rPr>
                <w:rFonts w:ascii="Times New Roman" w:eastAsia="Times New Roman" w:hAnsi="Times New Roman" w:cs="Times New Roman"/>
                <w:sz w:val="24"/>
                <w:szCs w:val="24"/>
              </w:rPr>
              <w:t>Registrar los servicios de socios y comparador en AppServices</w:t>
            </w:r>
          </w:p>
        </w:tc>
        <w:tc>
          <w:tcPr>
            <w:tcW w:w="2200" w:type="dxa"/>
          </w:tcPr>
          <w:p w14:paraId="44ADD128" w14:textId="77777777" w:rsidR="004416B2" w:rsidRDefault="008C7D74">
            <w:pPr>
              <w:spacing w:after="60"/>
            </w:pPr>
            <w:r>
              <w:rPr>
                <w:rFonts w:ascii="Times New Roman" w:eastAsia="Times New Roman" w:hAnsi="Times New Roman" w:cs="Times New Roman"/>
                <w:sz w:val="24"/>
                <w:szCs w:val="24"/>
              </w:rPr>
              <w:t>En progreso</w:t>
            </w:r>
          </w:p>
        </w:tc>
      </w:tr>
      <w:tr w:rsidR="004416B2" w14:paraId="24DB7E61" w14:textId="77777777">
        <w:trPr>
          <w:cantSplit/>
        </w:trPr>
        <w:tc>
          <w:tcPr>
            <w:tcW w:w="1900" w:type="dxa"/>
          </w:tcPr>
          <w:p w14:paraId="6E226427" w14:textId="77777777" w:rsidR="004416B2" w:rsidRDefault="008C7D74">
            <w:pPr>
              <w:spacing w:after="60"/>
            </w:pPr>
            <w:r>
              <w:rPr>
                <w:rFonts w:ascii="Times New Roman" w:eastAsia="Times New Roman" w:hAnsi="Times New Roman" w:cs="Times New Roman"/>
                <w:sz w:val="24"/>
                <w:szCs w:val="24"/>
              </w:rPr>
              <w:t>Jahdiel Torres</w:t>
            </w:r>
          </w:p>
        </w:tc>
        <w:tc>
          <w:tcPr>
            <w:tcW w:w="5260" w:type="dxa"/>
          </w:tcPr>
          <w:p w14:paraId="38691A9D" w14:textId="77777777" w:rsidR="004416B2" w:rsidRDefault="008C7D74">
            <w:pPr>
              <w:spacing w:after="60"/>
            </w:pPr>
            <w:r>
              <w:rPr>
                <w:rFonts w:ascii="Times New Roman" w:eastAsia="Times New Roman" w:hAnsi="Times New Roman" w:cs="Times New Roman"/>
                <w:sz w:val="24"/>
                <w:szCs w:val="24"/>
              </w:rPr>
              <w:t>Fusionar develop en main con la etiqueta v0.1-avance</w:t>
            </w:r>
          </w:p>
        </w:tc>
        <w:tc>
          <w:tcPr>
            <w:tcW w:w="2200" w:type="dxa"/>
          </w:tcPr>
          <w:p w14:paraId="332EC8D6" w14:textId="77777777" w:rsidR="004416B2" w:rsidRDefault="008C7D74">
            <w:pPr>
              <w:spacing w:after="60"/>
            </w:pPr>
            <w:r>
              <w:rPr>
                <w:rFonts w:ascii="Times New Roman" w:eastAsia="Times New Roman" w:hAnsi="Times New Roman" w:cs="Times New Roman"/>
                <w:sz w:val="24"/>
                <w:szCs w:val="24"/>
              </w:rPr>
              <w:t>Pendiente</w:t>
            </w:r>
          </w:p>
        </w:tc>
      </w:tr>
      <w:tr w:rsidR="004416B2" w14:paraId="714AA8FD" w14:textId="77777777">
        <w:trPr>
          <w:cantSplit/>
        </w:trPr>
        <w:tc>
          <w:tcPr>
            <w:tcW w:w="1900" w:type="dxa"/>
          </w:tcPr>
          <w:p w14:paraId="138C1167" w14:textId="77777777" w:rsidR="004416B2" w:rsidRDefault="008C7D74">
            <w:pPr>
              <w:spacing w:after="60"/>
            </w:pPr>
            <w:r>
              <w:rPr>
                <w:rFonts w:ascii="Times New Roman" w:eastAsia="Times New Roman" w:hAnsi="Times New Roman" w:cs="Times New Roman"/>
                <w:sz w:val="24"/>
                <w:szCs w:val="24"/>
              </w:rPr>
              <w:t>Álvaro Aramendiz</w:t>
            </w:r>
          </w:p>
        </w:tc>
        <w:tc>
          <w:tcPr>
            <w:tcW w:w="5260" w:type="dxa"/>
          </w:tcPr>
          <w:p w14:paraId="7F845ECD" w14:textId="77777777" w:rsidR="004416B2" w:rsidRDefault="008C7D74">
            <w:pPr>
              <w:spacing w:after="60"/>
            </w:pPr>
            <w:r>
              <w:rPr>
                <w:rFonts w:ascii="Times New Roman" w:eastAsia="Times New Roman" w:hAnsi="Times New Roman" w:cs="Times New Roman"/>
                <w:sz w:val="24"/>
                <w:szCs w:val="24"/>
              </w:rPr>
              <w:t>Archivos de datos, FileUtil y FlatFiles</w:t>
            </w:r>
          </w:p>
        </w:tc>
        <w:tc>
          <w:tcPr>
            <w:tcW w:w="2200" w:type="dxa"/>
          </w:tcPr>
          <w:p w14:paraId="1435DC21" w14:textId="77777777" w:rsidR="004416B2" w:rsidRDefault="008C7D74">
            <w:pPr>
              <w:spacing w:after="60"/>
            </w:pPr>
            <w:r>
              <w:rPr>
                <w:rFonts w:ascii="Times New Roman" w:eastAsia="Times New Roman" w:hAnsi="Times New Roman" w:cs="Times New Roman"/>
                <w:sz w:val="24"/>
                <w:szCs w:val="24"/>
              </w:rPr>
              <w:t>Completada</w:t>
            </w:r>
          </w:p>
        </w:tc>
      </w:tr>
      <w:tr w:rsidR="004416B2" w14:paraId="52641BB7" w14:textId="77777777">
        <w:trPr>
          <w:cantSplit/>
        </w:trPr>
        <w:tc>
          <w:tcPr>
            <w:tcW w:w="1900" w:type="dxa"/>
          </w:tcPr>
          <w:p w14:paraId="5841EB4B" w14:textId="77777777" w:rsidR="004416B2" w:rsidRDefault="008C7D74">
            <w:pPr>
              <w:spacing w:after="60"/>
            </w:pPr>
            <w:r>
              <w:rPr>
                <w:rFonts w:ascii="Times New Roman" w:eastAsia="Times New Roman" w:hAnsi="Times New Roman" w:cs="Times New Roman"/>
                <w:sz w:val="24"/>
                <w:szCs w:val="24"/>
              </w:rPr>
              <w:t>Álvaro Aramendiz</w:t>
            </w:r>
          </w:p>
        </w:tc>
        <w:tc>
          <w:tcPr>
            <w:tcW w:w="5260" w:type="dxa"/>
          </w:tcPr>
          <w:p w14:paraId="73EC7FF9" w14:textId="77777777" w:rsidR="004416B2" w:rsidRDefault="008C7D74">
            <w:pPr>
              <w:spacing w:after="60"/>
            </w:pPr>
            <w:r>
              <w:rPr>
                <w:rFonts w:ascii="Times New Roman" w:eastAsia="Times New Roman" w:hAnsi="Times New Roman" w:cs="Times New Roman"/>
                <w:sz w:val="24"/>
                <w:szCs w:val="24"/>
              </w:rPr>
              <w:t>Modelo, DAO y servicio del catálogo</w:t>
            </w:r>
          </w:p>
        </w:tc>
        <w:tc>
          <w:tcPr>
            <w:tcW w:w="2200" w:type="dxa"/>
          </w:tcPr>
          <w:p w14:paraId="52F66A98" w14:textId="77777777" w:rsidR="004416B2" w:rsidRDefault="008C7D74">
            <w:pPr>
              <w:spacing w:after="60"/>
            </w:pPr>
            <w:r>
              <w:rPr>
                <w:rFonts w:ascii="Times New Roman" w:eastAsia="Times New Roman" w:hAnsi="Times New Roman" w:cs="Times New Roman"/>
                <w:sz w:val="24"/>
                <w:szCs w:val="24"/>
              </w:rPr>
              <w:t>Completada</w:t>
            </w:r>
          </w:p>
        </w:tc>
      </w:tr>
      <w:tr w:rsidR="004416B2" w14:paraId="75FD84C8" w14:textId="77777777">
        <w:trPr>
          <w:cantSplit/>
        </w:trPr>
        <w:tc>
          <w:tcPr>
            <w:tcW w:w="1900" w:type="dxa"/>
          </w:tcPr>
          <w:p w14:paraId="658814CB" w14:textId="77777777" w:rsidR="004416B2" w:rsidRDefault="008C7D74">
            <w:pPr>
              <w:spacing w:after="60"/>
            </w:pPr>
            <w:r>
              <w:rPr>
                <w:rFonts w:ascii="Times New Roman" w:eastAsia="Times New Roman" w:hAnsi="Times New Roman" w:cs="Times New Roman"/>
                <w:sz w:val="24"/>
                <w:szCs w:val="24"/>
              </w:rPr>
              <w:t>Álvaro Aramendiz</w:t>
            </w:r>
          </w:p>
        </w:tc>
        <w:tc>
          <w:tcPr>
            <w:tcW w:w="5260" w:type="dxa"/>
          </w:tcPr>
          <w:p w14:paraId="30929D5E" w14:textId="77777777" w:rsidR="004416B2" w:rsidRDefault="008C7D74">
            <w:pPr>
              <w:spacing w:after="60"/>
            </w:pPr>
            <w:r>
              <w:rPr>
                <w:rFonts w:ascii="Times New Roman" w:eastAsia="Times New Roman" w:hAnsi="Times New Roman" w:cs="Times New Roman"/>
                <w:sz w:val="24"/>
                <w:szCs w:val="24"/>
              </w:rPr>
              <w:t>Modelo y DAO de vehículos y compatibilidad</w:t>
            </w:r>
          </w:p>
        </w:tc>
        <w:tc>
          <w:tcPr>
            <w:tcW w:w="2200" w:type="dxa"/>
          </w:tcPr>
          <w:p w14:paraId="03ABEF07" w14:textId="77777777" w:rsidR="004416B2" w:rsidRDefault="008C7D74">
            <w:pPr>
              <w:spacing w:after="60"/>
            </w:pPr>
            <w:r>
              <w:rPr>
                <w:rFonts w:ascii="Times New Roman" w:eastAsia="Times New Roman" w:hAnsi="Times New Roman" w:cs="Times New Roman"/>
                <w:sz w:val="24"/>
                <w:szCs w:val="24"/>
              </w:rPr>
              <w:t>Completada</w:t>
            </w:r>
          </w:p>
        </w:tc>
      </w:tr>
      <w:tr w:rsidR="004416B2" w14:paraId="6A4080AB" w14:textId="77777777">
        <w:trPr>
          <w:cantSplit/>
        </w:trPr>
        <w:tc>
          <w:tcPr>
            <w:tcW w:w="1900" w:type="dxa"/>
          </w:tcPr>
          <w:p w14:paraId="19DBD110" w14:textId="77777777" w:rsidR="004416B2" w:rsidRDefault="008C7D74">
            <w:pPr>
              <w:spacing w:after="60"/>
            </w:pPr>
            <w:r>
              <w:rPr>
                <w:rFonts w:ascii="Times New Roman" w:eastAsia="Times New Roman" w:hAnsi="Times New Roman" w:cs="Times New Roman"/>
                <w:sz w:val="24"/>
                <w:szCs w:val="24"/>
              </w:rPr>
              <w:t>Álvaro Aramendiz</w:t>
            </w:r>
          </w:p>
        </w:tc>
        <w:tc>
          <w:tcPr>
            <w:tcW w:w="5260" w:type="dxa"/>
          </w:tcPr>
          <w:p w14:paraId="20F01593" w14:textId="77777777" w:rsidR="004416B2" w:rsidRDefault="008C7D74">
            <w:pPr>
              <w:spacing w:after="60"/>
            </w:pPr>
            <w:r>
              <w:rPr>
                <w:rFonts w:ascii="Times New Roman" w:eastAsia="Times New Roman" w:hAnsi="Times New Roman" w:cs="Times New Roman"/>
                <w:sz w:val="24"/>
                <w:szCs w:val="24"/>
              </w:rPr>
              <w:t>Documento del proyecto y diagramas</w:t>
            </w:r>
          </w:p>
        </w:tc>
        <w:tc>
          <w:tcPr>
            <w:tcW w:w="2200" w:type="dxa"/>
          </w:tcPr>
          <w:p w14:paraId="35787C2C" w14:textId="77777777" w:rsidR="004416B2" w:rsidRDefault="008C7D74">
            <w:pPr>
              <w:spacing w:after="60"/>
            </w:pPr>
            <w:r>
              <w:rPr>
                <w:rFonts w:ascii="Times New Roman" w:eastAsia="Times New Roman" w:hAnsi="Times New Roman" w:cs="Times New Roman"/>
                <w:sz w:val="24"/>
                <w:szCs w:val="24"/>
              </w:rPr>
              <w:t>En progreso</w:t>
            </w:r>
          </w:p>
        </w:tc>
      </w:tr>
      <w:tr w:rsidR="004416B2" w14:paraId="395AE4FB" w14:textId="77777777">
        <w:trPr>
          <w:cantSplit/>
        </w:trPr>
        <w:tc>
          <w:tcPr>
            <w:tcW w:w="1900" w:type="dxa"/>
          </w:tcPr>
          <w:p w14:paraId="47951469" w14:textId="77777777" w:rsidR="004416B2" w:rsidRDefault="008C7D74">
            <w:pPr>
              <w:spacing w:after="60"/>
            </w:pPr>
            <w:r>
              <w:rPr>
                <w:rFonts w:ascii="Times New Roman" w:eastAsia="Times New Roman" w:hAnsi="Times New Roman" w:cs="Times New Roman"/>
                <w:sz w:val="24"/>
                <w:szCs w:val="24"/>
              </w:rPr>
              <w:t>Álvaro Aramendiz</w:t>
            </w:r>
          </w:p>
        </w:tc>
        <w:tc>
          <w:tcPr>
            <w:tcW w:w="5260" w:type="dxa"/>
          </w:tcPr>
          <w:p w14:paraId="3D3CD663" w14:textId="77777777" w:rsidR="004416B2" w:rsidRDefault="008C7D74">
            <w:pPr>
              <w:spacing w:after="60"/>
            </w:pPr>
            <w:r>
              <w:rPr>
                <w:rFonts w:ascii="Times New Roman" w:eastAsia="Times New Roman" w:hAnsi="Times New Roman" w:cs="Times New Roman"/>
                <w:sz w:val="24"/>
                <w:szCs w:val="24"/>
              </w:rPr>
              <w:t>Pantalla de vehículos</w:t>
            </w:r>
          </w:p>
        </w:tc>
        <w:tc>
          <w:tcPr>
            <w:tcW w:w="2200" w:type="dxa"/>
          </w:tcPr>
          <w:p w14:paraId="61F9706D" w14:textId="77777777" w:rsidR="004416B2" w:rsidRDefault="008C7D74">
            <w:pPr>
              <w:spacing w:after="60"/>
            </w:pPr>
            <w:r>
              <w:rPr>
                <w:rFonts w:ascii="Times New Roman" w:eastAsia="Times New Roman" w:hAnsi="Times New Roman" w:cs="Times New Roman"/>
                <w:sz w:val="24"/>
                <w:szCs w:val="24"/>
              </w:rPr>
              <w:t>Pendiente</w:t>
            </w:r>
          </w:p>
        </w:tc>
      </w:tr>
      <w:tr w:rsidR="004416B2" w14:paraId="13EBEA51" w14:textId="77777777">
        <w:trPr>
          <w:cantSplit/>
        </w:trPr>
        <w:tc>
          <w:tcPr>
            <w:tcW w:w="1900" w:type="dxa"/>
          </w:tcPr>
          <w:p w14:paraId="6F0F53C9" w14:textId="77777777" w:rsidR="004416B2" w:rsidRDefault="008C7D74">
            <w:pPr>
              <w:spacing w:after="60"/>
            </w:pPr>
            <w:r>
              <w:rPr>
                <w:rFonts w:ascii="Times New Roman" w:eastAsia="Times New Roman" w:hAnsi="Times New Roman" w:cs="Times New Roman"/>
                <w:sz w:val="24"/>
                <w:szCs w:val="24"/>
              </w:rPr>
              <w:t>Héctor Guevara</w:t>
            </w:r>
          </w:p>
        </w:tc>
        <w:tc>
          <w:tcPr>
            <w:tcW w:w="5260" w:type="dxa"/>
          </w:tcPr>
          <w:p w14:paraId="3A0E47B9" w14:textId="77777777" w:rsidR="004416B2" w:rsidRDefault="008C7D74">
            <w:pPr>
              <w:spacing w:after="60"/>
            </w:pPr>
            <w:r>
              <w:rPr>
                <w:rFonts w:ascii="Times New Roman" w:eastAsia="Times New Roman" w:hAnsi="Times New Roman" w:cs="Times New Roman"/>
                <w:sz w:val="24"/>
                <w:szCs w:val="24"/>
              </w:rPr>
              <w:t>Modelo, DAO y servicios de socios, tarifas y afiliaciones</w:t>
            </w:r>
          </w:p>
        </w:tc>
        <w:tc>
          <w:tcPr>
            <w:tcW w:w="2200" w:type="dxa"/>
          </w:tcPr>
          <w:p w14:paraId="50E247DE" w14:textId="77777777" w:rsidR="004416B2" w:rsidRDefault="008C7D74">
            <w:pPr>
              <w:spacing w:after="60"/>
            </w:pPr>
            <w:r>
              <w:rPr>
                <w:rFonts w:ascii="Times New Roman" w:eastAsia="Times New Roman" w:hAnsi="Times New Roman" w:cs="Times New Roman"/>
                <w:sz w:val="24"/>
                <w:szCs w:val="24"/>
              </w:rPr>
              <w:t>Completada</w:t>
            </w:r>
          </w:p>
        </w:tc>
      </w:tr>
      <w:tr w:rsidR="004416B2" w14:paraId="3DE879CF" w14:textId="77777777">
        <w:trPr>
          <w:cantSplit/>
        </w:trPr>
        <w:tc>
          <w:tcPr>
            <w:tcW w:w="1900" w:type="dxa"/>
          </w:tcPr>
          <w:p w14:paraId="5C88D0A8" w14:textId="77777777" w:rsidR="004416B2" w:rsidRDefault="008C7D74">
            <w:pPr>
              <w:spacing w:after="60"/>
            </w:pPr>
            <w:r>
              <w:rPr>
                <w:rFonts w:ascii="Times New Roman" w:eastAsia="Times New Roman" w:hAnsi="Times New Roman" w:cs="Times New Roman"/>
                <w:sz w:val="24"/>
                <w:szCs w:val="24"/>
              </w:rPr>
              <w:t>Héctor Guevara</w:t>
            </w:r>
          </w:p>
        </w:tc>
        <w:tc>
          <w:tcPr>
            <w:tcW w:w="5260" w:type="dxa"/>
          </w:tcPr>
          <w:p w14:paraId="07B9B5D2" w14:textId="77777777" w:rsidR="004416B2" w:rsidRDefault="008C7D74">
            <w:pPr>
              <w:spacing w:after="60"/>
            </w:pPr>
            <w:r>
              <w:rPr>
                <w:rFonts w:ascii="Times New Roman" w:eastAsia="Times New Roman" w:hAnsi="Times New Roman" w:cs="Times New Roman"/>
                <w:sz w:val="24"/>
                <w:szCs w:val="24"/>
              </w:rPr>
              <w:t>Lógica del comparador (Inventory, Offer, ComparatorService)</w:t>
            </w:r>
          </w:p>
        </w:tc>
        <w:tc>
          <w:tcPr>
            <w:tcW w:w="2200" w:type="dxa"/>
          </w:tcPr>
          <w:p w14:paraId="7A80E545" w14:textId="77777777" w:rsidR="004416B2" w:rsidRDefault="008C7D74">
            <w:pPr>
              <w:spacing w:after="60"/>
            </w:pPr>
            <w:r>
              <w:rPr>
                <w:rFonts w:ascii="Times New Roman" w:eastAsia="Times New Roman" w:hAnsi="Times New Roman" w:cs="Times New Roman"/>
                <w:sz w:val="24"/>
                <w:szCs w:val="24"/>
              </w:rPr>
              <w:t>Completada (en revisión)</w:t>
            </w:r>
          </w:p>
        </w:tc>
      </w:tr>
      <w:tr w:rsidR="004416B2" w14:paraId="5DDCF3E3" w14:textId="77777777">
        <w:trPr>
          <w:cantSplit/>
        </w:trPr>
        <w:tc>
          <w:tcPr>
            <w:tcW w:w="1900" w:type="dxa"/>
          </w:tcPr>
          <w:p w14:paraId="1A95C9B3" w14:textId="77777777" w:rsidR="004416B2" w:rsidRDefault="008C7D74">
            <w:pPr>
              <w:spacing w:after="60"/>
            </w:pPr>
            <w:r>
              <w:rPr>
                <w:rFonts w:ascii="Times New Roman" w:eastAsia="Times New Roman" w:hAnsi="Times New Roman" w:cs="Times New Roman"/>
                <w:sz w:val="24"/>
                <w:szCs w:val="24"/>
              </w:rPr>
              <w:t>Héctor Guevara</w:t>
            </w:r>
          </w:p>
        </w:tc>
        <w:tc>
          <w:tcPr>
            <w:tcW w:w="5260" w:type="dxa"/>
          </w:tcPr>
          <w:p w14:paraId="7F67A726" w14:textId="77777777" w:rsidR="004416B2" w:rsidRDefault="008C7D74">
            <w:pPr>
              <w:spacing w:after="60"/>
            </w:pPr>
            <w:r>
              <w:rPr>
                <w:rFonts w:ascii="Times New Roman" w:eastAsia="Times New Roman" w:hAnsi="Times New Roman" w:cs="Times New Roman"/>
                <w:sz w:val="24"/>
                <w:szCs w:val="24"/>
              </w:rPr>
              <w:t>Pantallas de socios y comparador</w:t>
            </w:r>
          </w:p>
        </w:tc>
        <w:tc>
          <w:tcPr>
            <w:tcW w:w="2200" w:type="dxa"/>
          </w:tcPr>
          <w:p w14:paraId="468455D0" w14:textId="77777777" w:rsidR="004416B2" w:rsidRDefault="008C7D74">
            <w:pPr>
              <w:spacing w:after="60"/>
            </w:pPr>
            <w:r>
              <w:rPr>
                <w:rFonts w:ascii="Times New Roman" w:eastAsia="Times New Roman" w:hAnsi="Times New Roman" w:cs="Times New Roman"/>
                <w:sz w:val="24"/>
                <w:szCs w:val="24"/>
              </w:rPr>
              <w:t>En progreso</w:t>
            </w:r>
          </w:p>
        </w:tc>
      </w:tr>
      <w:tr w:rsidR="004416B2" w14:paraId="73D753B5" w14:textId="77777777">
        <w:trPr>
          <w:cantSplit/>
        </w:trPr>
        <w:tc>
          <w:tcPr>
            <w:tcW w:w="1900" w:type="dxa"/>
          </w:tcPr>
          <w:p w14:paraId="008537D1" w14:textId="77777777" w:rsidR="004416B2" w:rsidRDefault="008C7D74">
            <w:pPr>
              <w:spacing w:after="60"/>
            </w:pPr>
            <w:r>
              <w:rPr>
                <w:rFonts w:ascii="Times New Roman" w:eastAsia="Times New Roman" w:hAnsi="Times New Roman" w:cs="Times New Roman"/>
                <w:sz w:val="24"/>
                <w:szCs w:val="24"/>
              </w:rPr>
              <w:t>Los tres</w:t>
            </w:r>
          </w:p>
        </w:tc>
        <w:tc>
          <w:tcPr>
            <w:tcW w:w="5260" w:type="dxa"/>
          </w:tcPr>
          <w:p w14:paraId="11BAF311" w14:textId="77777777" w:rsidR="004416B2" w:rsidRDefault="008C7D74">
            <w:pPr>
              <w:spacing w:after="60"/>
            </w:pPr>
            <w:r>
              <w:rPr>
                <w:rFonts w:ascii="Times New Roman" w:eastAsia="Times New Roman" w:hAnsi="Times New Roman" w:cs="Times New Roman"/>
                <w:sz w:val="24"/>
                <w:szCs w:val="24"/>
              </w:rPr>
              <w:t>Migración a Oracle y formularios de gestión</w:t>
            </w:r>
          </w:p>
        </w:tc>
        <w:tc>
          <w:tcPr>
            <w:tcW w:w="2200" w:type="dxa"/>
          </w:tcPr>
          <w:p w14:paraId="4C0B981C" w14:textId="77777777" w:rsidR="004416B2" w:rsidRDefault="008C7D74">
            <w:pPr>
              <w:spacing w:after="60"/>
            </w:pPr>
            <w:r>
              <w:rPr>
                <w:rFonts w:ascii="Times New Roman" w:eastAsia="Times New Roman" w:hAnsi="Times New Roman" w:cs="Times New Roman"/>
                <w:sz w:val="24"/>
                <w:szCs w:val="24"/>
              </w:rPr>
              <w:t>Pendiente</w:t>
            </w:r>
          </w:p>
        </w:tc>
      </w:tr>
    </w:tbl>
    <w:p w14:paraId="26B32DB5" w14:textId="77777777" w:rsidR="004416B2" w:rsidRDefault="004416B2"/>
    <w:p w14:paraId="42ED4242" w14:textId="77777777" w:rsidR="004416B2" w:rsidRDefault="008C7D74">
      <w:pPr>
        <w:pStyle w:val="Ttulo2"/>
      </w:pPr>
      <w:r>
        <w:t>Evidencia de Commits, Ramas y Fusiones</w:t>
      </w:r>
    </w:p>
    <w:p w14:paraId="2313BF16" w14:textId="77777777" w:rsidR="004416B2" w:rsidRDefault="008C7D74">
      <w:pPr>
        <w:spacing w:line="480" w:lineRule="auto"/>
        <w:ind w:firstLine="720"/>
        <w:jc w:val="both"/>
      </w:pPr>
      <w:r>
        <w:rPr>
          <w:rFonts w:ascii="Times New Roman" w:eastAsia="Times New Roman" w:hAnsi="Times New Roman" w:cs="Times New Roman"/>
          <w:sz w:val="24"/>
          <w:szCs w:val="24"/>
        </w:rPr>
        <w:t>La siguiente tabla resume los aportes registrados en GitHub en la rama develop a la fecha del informe. Los commits de las ramas que aún esperan revisión no están incluidos.</w:t>
      </w:r>
    </w:p>
    <w:p w14:paraId="4796720E" w14:textId="77777777" w:rsidR="004416B2" w:rsidRDefault="008C7D74">
      <w:pPr>
        <w:keepNext/>
        <w:spacing w:line="480" w:lineRule="auto"/>
      </w:pPr>
      <w:r>
        <w:rPr>
          <w:rFonts w:ascii="Times New Roman" w:eastAsia="Times New Roman" w:hAnsi="Times New Roman" w:cs="Times New Roman"/>
          <w:b/>
          <w:bCs/>
          <w:sz w:val="24"/>
          <w:szCs w:val="24"/>
        </w:rPr>
        <w:t>Tabla 4</w:t>
      </w:r>
    </w:p>
    <w:p w14:paraId="71A24C5D" w14:textId="77777777" w:rsidR="004416B2" w:rsidRDefault="008C7D74">
      <w:pPr>
        <w:keepNext/>
        <w:spacing w:line="480" w:lineRule="auto"/>
      </w:pPr>
      <w:r>
        <w:rPr>
          <w:rFonts w:ascii="Times New Roman" w:eastAsia="Times New Roman" w:hAnsi="Times New Roman" w:cs="Times New Roman"/>
          <w:i/>
          <w:iCs/>
          <w:sz w:val="24"/>
          <w:szCs w:val="24"/>
        </w:rPr>
        <w:t>Commits y Pull Requests por integrante</w:t>
      </w:r>
    </w:p>
    <w:tbl>
      <w:tblPr>
        <w:tblStyle w:val="ae"/>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300"/>
        <w:gridCol w:w="2200"/>
        <w:gridCol w:w="2700"/>
        <w:gridCol w:w="2160"/>
      </w:tblGrid>
      <w:tr w:rsidR="004416B2" w14:paraId="144B0030" w14:textId="77777777">
        <w:trPr>
          <w:cantSplit/>
          <w:tblHeader/>
        </w:trPr>
        <w:tc>
          <w:tcPr>
            <w:tcW w:w="2300" w:type="dxa"/>
            <w:tcBorders>
              <w:bottom w:val="single" w:sz="8" w:space="0" w:color="000000"/>
            </w:tcBorders>
          </w:tcPr>
          <w:p w14:paraId="7A587E59" w14:textId="77777777" w:rsidR="004416B2" w:rsidRDefault="008C7D74">
            <w:pPr>
              <w:spacing w:after="60"/>
            </w:pPr>
            <w:r>
              <w:rPr>
                <w:rFonts w:ascii="Times New Roman" w:eastAsia="Times New Roman" w:hAnsi="Times New Roman" w:cs="Times New Roman"/>
                <w:b/>
                <w:bCs/>
                <w:sz w:val="24"/>
                <w:szCs w:val="24"/>
              </w:rPr>
              <w:t>Integrante</w:t>
            </w:r>
          </w:p>
        </w:tc>
        <w:tc>
          <w:tcPr>
            <w:tcW w:w="2200" w:type="dxa"/>
            <w:tcBorders>
              <w:bottom w:val="single" w:sz="8" w:space="0" w:color="000000"/>
            </w:tcBorders>
          </w:tcPr>
          <w:p w14:paraId="2FF41232" w14:textId="77777777" w:rsidR="004416B2" w:rsidRDefault="008C7D74">
            <w:pPr>
              <w:spacing w:after="60"/>
            </w:pPr>
            <w:r>
              <w:rPr>
                <w:rFonts w:ascii="Times New Roman" w:eastAsia="Times New Roman" w:hAnsi="Times New Roman" w:cs="Times New Roman"/>
                <w:b/>
                <w:bCs/>
                <w:sz w:val="24"/>
                <w:szCs w:val="24"/>
              </w:rPr>
              <w:t>Commits en develop</w:t>
            </w:r>
          </w:p>
        </w:tc>
        <w:tc>
          <w:tcPr>
            <w:tcW w:w="2700" w:type="dxa"/>
            <w:tcBorders>
              <w:bottom w:val="single" w:sz="8" w:space="0" w:color="000000"/>
            </w:tcBorders>
          </w:tcPr>
          <w:p w14:paraId="416AD75D" w14:textId="77777777" w:rsidR="004416B2" w:rsidRDefault="008C7D74">
            <w:pPr>
              <w:spacing w:after="60"/>
            </w:pPr>
            <w:r>
              <w:rPr>
                <w:rFonts w:ascii="Times New Roman" w:eastAsia="Times New Roman" w:hAnsi="Times New Roman" w:cs="Times New Roman"/>
                <w:b/>
                <w:bCs/>
                <w:sz w:val="24"/>
                <w:szCs w:val="24"/>
              </w:rPr>
              <w:t>Pull Requests fusionados</w:t>
            </w:r>
          </w:p>
        </w:tc>
        <w:tc>
          <w:tcPr>
            <w:tcW w:w="2160" w:type="dxa"/>
            <w:tcBorders>
              <w:bottom w:val="single" w:sz="8" w:space="0" w:color="000000"/>
            </w:tcBorders>
          </w:tcPr>
          <w:p w14:paraId="3AD4E466" w14:textId="77777777" w:rsidR="004416B2" w:rsidRDefault="008C7D74">
            <w:pPr>
              <w:spacing w:after="60"/>
            </w:pPr>
            <w:r>
              <w:rPr>
                <w:rFonts w:ascii="Times New Roman" w:eastAsia="Times New Roman" w:hAnsi="Times New Roman" w:cs="Times New Roman"/>
                <w:b/>
                <w:bCs/>
                <w:sz w:val="24"/>
                <w:szCs w:val="24"/>
              </w:rPr>
              <w:t>En revisión</w:t>
            </w:r>
          </w:p>
        </w:tc>
      </w:tr>
      <w:tr w:rsidR="004416B2" w14:paraId="3A411B68" w14:textId="77777777">
        <w:trPr>
          <w:cantSplit/>
        </w:trPr>
        <w:tc>
          <w:tcPr>
            <w:tcW w:w="2300" w:type="dxa"/>
          </w:tcPr>
          <w:p w14:paraId="1C52F0D4" w14:textId="77777777" w:rsidR="004416B2" w:rsidRDefault="008C7D74">
            <w:pPr>
              <w:spacing w:after="60"/>
            </w:pPr>
            <w:r>
              <w:rPr>
                <w:rFonts w:ascii="Times New Roman" w:eastAsia="Times New Roman" w:hAnsi="Times New Roman" w:cs="Times New Roman"/>
                <w:sz w:val="24"/>
                <w:szCs w:val="24"/>
              </w:rPr>
              <w:t>Jahdiel Torres</w:t>
            </w:r>
          </w:p>
        </w:tc>
        <w:tc>
          <w:tcPr>
            <w:tcW w:w="2200" w:type="dxa"/>
          </w:tcPr>
          <w:p w14:paraId="34EDC21E" w14:textId="77777777" w:rsidR="004416B2" w:rsidRDefault="008C7D74">
            <w:pPr>
              <w:spacing w:after="60"/>
            </w:pPr>
            <w:r>
              <w:rPr>
                <w:rFonts w:ascii="Times New Roman" w:eastAsia="Times New Roman" w:hAnsi="Times New Roman" w:cs="Times New Roman"/>
                <w:sz w:val="24"/>
                <w:szCs w:val="24"/>
              </w:rPr>
              <w:t>17</w:t>
            </w:r>
          </w:p>
        </w:tc>
        <w:tc>
          <w:tcPr>
            <w:tcW w:w="2700" w:type="dxa"/>
          </w:tcPr>
          <w:p w14:paraId="203CCF38" w14:textId="77777777" w:rsidR="004416B2" w:rsidRDefault="008C7D74">
            <w:pPr>
              <w:spacing w:after="60"/>
            </w:pPr>
            <w:r>
              <w:rPr>
                <w:rFonts w:ascii="Times New Roman" w:eastAsia="Times New Roman" w:hAnsi="Times New Roman" w:cs="Times New Roman"/>
                <w:sz w:val="24"/>
                <w:szCs w:val="24"/>
              </w:rPr>
              <w:t>6 (#1, #2, #6, #8, #10, #11)</w:t>
            </w:r>
          </w:p>
        </w:tc>
        <w:tc>
          <w:tcPr>
            <w:tcW w:w="2160" w:type="dxa"/>
          </w:tcPr>
          <w:p w14:paraId="57E65469" w14:textId="77777777" w:rsidR="004416B2" w:rsidRDefault="008C7D74">
            <w:pPr>
              <w:spacing w:after="60"/>
            </w:pPr>
            <w:r>
              <w:rPr>
                <w:rFonts w:ascii="Times New Roman" w:eastAsia="Times New Roman" w:hAnsi="Times New Roman" w:cs="Times New Roman"/>
                <w:sz w:val="24"/>
                <w:szCs w:val="24"/>
              </w:rPr>
              <w:t>—</w:t>
            </w:r>
          </w:p>
        </w:tc>
      </w:tr>
      <w:tr w:rsidR="004416B2" w14:paraId="1F950A87" w14:textId="77777777">
        <w:trPr>
          <w:cantSplit/>
        </w:trPr>
        <w:tc>
          <w:tcPr>
            <w:tcW w:w="2300" w:type="dxa"/>
          </w:tcPr>
          <w:p w14:paraId="6EC547C2" w14:textId="77777777" w:rsidR="004416B2" w:rsidRDefault="008C7D74">
            <w:pPr>
              <w:spacing w:after="60"/>
            </w:pPr>
            <w:r>
              <w:rPr>
                <w:rFonts w:ascii="Times New Roman" w:eastAsia="Times New Roman" w:hAnsi="Times New Roman" w:cs="Times New Roman"/>
                <w:sz w:val="24"/>
                <w:szCs w:val="24"/>
              </w:rPr>
              <w:t>Álvaro Aramendiz</w:t>
            </w:r>
          </w:p>
        </w:tc>
        <w:tc>
          <w:tcPr>
            <w:tcW w:w="2200" w:type="dxa"/>
          </w:tcPr>
          <w:p w14:paraId="215EDBA8" w14:textId="77777777" w:rsidR="004416B2" w:rsidRDefault="008C7D74">
            <w:pPr>
              <w:spacing w:after="60"/>
            </w:pPr>
            <w:r>
              <w:rPr>
                <w:rFonts w:ascii="Times New Roman" w:eastAsia="Times New Roman" w:hAnsi="Times New Roman" w:cs="Times New Roman"/>
                <w:sz w:val="24"/>
                <w:szCs w:val="24"/>
              </w:rPr>
              <w:t>59</w:t>
            </w:r>
          </w:p>
        </w:tc>
        <w:tc>
          <w:tcPr>
            <w:tcW w:w="2700" w:type="dxa"/>
          </w:tcPr>
          <w:p w14:paraId="4F1D9160" w14:textId="77777777" w:rsidR="004416B2" w:rsidRDefault="008C7D74">
            <w:pPr>
              <w:spacing w:after="60"/>
            </w:pPr>
            <w:r>
              <w:rPr>
                <w:rFonts w:ascii="Times New Roman" w:eastAsia="Times New Roman" w:hAnsi="Times New Roman" w:cs="Times New Roman"/>
                <w:sz w:val="24"/>
                <w:szCs w:val="24"/>
              </w:rPr>
              <w:t>4 (#3, #4, #5, #9)</w:t>
            </w:r>
          </w:p>
        </w:tc>
        <w:tc>
          <w:tcPr>
            <w:tcW w:w="2160" w:type="dxa"/>
          </w:tcPr>
          <w:p w14:paraId="3C5EE572" w14:textId="77777777" w:rsidR="004416B2" w:rsidRDefault="008C7D74">
            <w:pPr>
              <w:spacing w:after="60"/>
            </w:pPr>
            <w:r>
              <w:rPr>
                <w:rFonts w:ascii="Times New Roman" w:eastAsia="Times New Roman" w:hAnsi="Times New Roman" w:cs="Times New Roman"/>
                <w:sz w:val="24"/>
                <w:szCs w:val="24"/>
              </w:rPr>
              <w:t>—</w:t>
            </w:r>
          </w:p>
        </w:tc>
      </w:tr>
      <w:tr w:rsidR="004416B2" w14:paraId="0770C251" w14:textId="77777777">
        <w:trPr>
          <w:cantSplit/>
        </w:trPr>
        <w:tc>
          <w:tcPr>
            <w:tcW w:w="2300" w:type="dxa"/>
          </w:tcPr>
          <w:p w14:paraId="33C194CA" w14:textId="77777777" w:rsidR="004416B2" w:rsidRDefault="008C7D74">
            <w:pPr>
              <w:spacing w:after="60"/>
            </w:pPr>
            <w:r>
              <w:rPr>
                <w:rFonts w:ascii="Times New Roman" w:eastAsia="Times New Roman" w:hAnsi="Times New Roman" w:cs="Times New Roman"/>
                <w:sz w:val="24"/>
                <w:szCs w:val="24"/>
              </w:rPr>
              <w:t>Héctor Guevara</w:t>
            </w:r>
          </w:p>
        </w:tc>
        <w:tc>
          <w:tcPr>
            <w:tcW w:w="2200" w:type="dxa"/>
          </w:tcPr>
          <w:p w14:paraId="2475E89E" w14:textId="77777777" w:rsidR="004416B2" w:rsidRDefault="008C7D74">
            <w:pPr>
              <w:spacing w:after="60"/>
            </w:pPr>
            <w:r>
              <w:rPr>
                <w:rFonts w:ascii="Times New Roman" w:eastAsia="Times New Roman" w:hAnsi="Times New Roman" w:cs="Times New Roman"/>
                <w:sz w:val="24"/>
                <w:szCs w:val="24"/>
              </w:rPr>
              <w:t>16</w:t>
            </w:r>
          </w:p>
        </w:tc>
        <w:tc>
          <w:tcPr>
            <w:tcW w:w="2700" w:type="dxa"/>
          </w:tcPr>
          <w:p w14:paraId="5A69CA11" w14:textId="77777777" w:rsidR="004416B2" w:rsidRDefault="008C7D74">
            <w:pPr>
              <w:spacing w:after="60"/>
            </w:pPr>
            <w:r>
              <w:rPr>
                <w:rFonts w:ascii="Times New Roman" w:eastAsia="Times New Roman" w:hAnsi="Times New Roman" w:cs="Times New Roman"/>
                <w:sz w:val="24"/>
                <w:szCs w:val="24"/>
              </w:rPr>
              <w:t>1 (#7)</w:t>
            </w:r>
          </w:p>
        </w:tc>
        <w:tc>
          <w:tcPr>
            <w:tcW w:w="2160" w:type="dxa"/>
          </w:tcPr>
          <w:p w14:paraId="2779D1C2" w14:textId="77777777" w:rsidR="004416B2" w:rsidRDefault="008C7D74">
            <w:pPr>
              <w:spacing w:after="60"/>
            </w:pPr>
            <w:r>
              <w:rPr>
                <w:rFonts w:ascii="Times New Roman" w:eastAsia="Times New Roman" w:hAnsi="Times New Roman" w:cs="Times New Roman"/>
                <w:sz w:val="24"/>
                <w:szCs w:val="24"/>
              </w:rPr>
              <w:t>2 (#12, #13)</w:t>
            </w:r>
          </w:p>
        </w:tc>
      </w:tr>
    </w:tbl>
    <w:p w14:paraId="0BDB51CE" w14:textId="77777777" w:rsidR="004416B2" w:rsidRDefault="004416B2"/>
    <w:p w14:paraId="77DDFE09" w14:textId="77777777" w:rsidR="004416B2" w:rsidRDefault="008C7D74">
      <w:pPr>
        <w:spacing w:line="480" w:lineRule="auto"/>
        <w:ind w:firstLine="720"/>
        <w:jc w:val="both"/>
      </w:pPr>
      <w:r>
        <w:rPr>
          <w:rFonts w:ascii="Times New Roman" w:eastAsia="Times New Roman" w:hAnsi="Times New Roman" w:cs="Times New Roman"/>
          <w:sz w:val="24"/>
          <w:szCs w:val="24"/>
        </w:rPr>
        <w:t>Los merges a develop los realizó el líder técnico (7), salvo uno realizado por Héctor Guevara (#4). Ramas fusionadas: feature/base-structure, refactor/english-names, feature/data-files, fix/data-files, fix/fix-util, feature/user-management, feature/partner-management, feature/view-template, feature/catalog-management, feature/catalog-view y feature/login-logo. En revisión: feature/inventory-comparator y la segunda entrega de feature/partner-management.</w:t>
      </w:r>
    </w:p>
    <w:p w14:paraId="1A6793EF" w14:textId="77777777" w:rsidR="004416B2" w:rsidRDefault="008C7D74">
      <w:pPr>
        <w:pStyle w:val="Ttulo1"/>
      </w:pPr>
      <w:r>
        <w:br w:type="page"/>
      </w:r>
    </w:p>
    <w:p w14:paraId="12A30AA0" w14:textId="77777777" w:rsidR="004416B2" w:rsidRDefault="008C7D74">
      <w:pPr>
        <w:pStyle w:val="Ttulo1"/>
      </w:pPr>
      <w:r>
        <w:t>Diseño de Clases</w:t>
      </w:r>
    </w:p>
    <w:p w14:paraId="13DB4497" w14:textId="77777777" w:rsidR="004416B2" w:rsidRDefault="008C7D74">
      <w:pPr>
        <w:pStyle w:val="Ttulo2"/>
      </w:pPr>
      <w:r>
        <w:t>Diagrama de Clases</w:t>
      </w:r>
    </w:p>
    <w:p w14:paraId="5DE30BA0" w14:textId="77777777" w:rsidR="004416B2" w:rsidRDefault="008C7D74">
      <w:pPr>
        <w:spacing w:line="480" w:lineRule="auto"/>
        <w:ind w:firstLine="720"/>
        <w:jc w:val="both"/>
      </w:pPr>
      <w:r>
        <w:rPr>
          <w:rFonts w:ascii="Times New Roman" w:eastAsia="Times New Roman" w:hAnsi="Times New Roman" w:cs="Times New Roman"/>
          <w:sz w:val="24"/>
          <w:szCs w:val="24"/>
        </w:rPr>
        <w:t>La figura siguiente muestra las clases principales de cada módulo y sus relaciones. Por espacio se omiten los getters, los setters y algunas clases de apoyo (Fee, Affiliation, Vehicle y sus DAO).</w:t>
      </w:r>
    </w:p>
    <w:p w14:paraId="6A41F0DC" w14:textId="77777777" w:rsidR="004416B2" w:rsidRDefault="008C7D74">
      <w:pPr>
        <w:keepNext/>
        <w:spacing w:line="480" w:lineRule="auto"/>
      </w:pPr>
      <w:r>
        <w:rPr>
          <w:rFonts w:ascii="Times New Roman" w:eastAsia="Times New Roman" w:hAnsi="Times New Roman" w:cs="Times New Roman"/>
          <w:b/>
          <w:bCs/>
          <w:sz w:val="24"/>
          <w:szCs w:val="24"/>
        </w:rPr>
        <w:t>Figura 2</w:t>
      </w:r>
    </w:p>
    <w:p w14:paraId="7EC20BCC" w14:textId="77777777" w:rsidR="004416B2" w:rsidRDefault="008C7D74">
      <w:pPr>
        <w:keepNext/>
        <w:spacing w:line="480" w:lineRule="auto"/>
      </w:pPr>
      <w:r>
        <w:rPr>
          <w:rFonts w:ascii="Times New Roman" w:eastAsia="Times New Roman" w:hAnsi="Times New Roman" w:cs="Times New Roman"/>
          <w:i/>
          <w:iCs/>
          <w:sz w:val="24"/>
          <w:szCs w:val="24"/>
        </w:rPr>
        <w:t>Diagrama de clases principal de ORIGEN</w:t>
      </w:r>
    </w:p>
    <w:p w14:paraId="754B962E" w14:textId="77777777" w:rsidR="004416B2" w:rsidRDefault="008C7D74">
      <w:pPr>
        <w:keepNext/>
        <w:jc w:val="center"/>
      </w:pPr>
      <w:r>
        <w:rPr>
          <w:noProof/>
        </w:rPr>
        <w:drawing>
          <wp:inline distT="114300" distB="114300" distL="114300" distR="114300" wp14:anchorId="6A10527F" wp14:editId="0F39CF92">
            <wp:extent cx="5943600" cy="2169015"/>
            <wp:effectExtent l="0" t="0" r="0" b="0"/>
            <wp:docPr id="8" name="image3.png" descr="Diagrama de clases principal de ORIGEN"/>
            <wp:cNvGraphicFramePr/>
            <a:graphic xmlns:a="http://schemas.openxmlformats.org/drawingml/2006/main">
              <a:graphicData uri="http://schemas.openxmlformats.org/drawingml/2006/picture">
                <pic:pic xmlns:pic="http://schemas.openxmlformats.org/drawingml/2006/picture">
                  <pic:nvPicPr>
                    <pic:cNvPr id="0" name="image3.png" descr="Diagrama de clases principal de ORIGEN"/>
                    <pic:cNvPicPr preferRelativeResize="0"/>
                  </pic:nvPicPr>
                  <pic:blipFill>
                    <a:blip r:embed="rId9"/>
                    <a:srcRect/>
                    <a:stretch>
                      <a:fillRect/>
                    </a:stretch>
                  </pic:blipFill>
                  <pic:spPr>
                    <a:xfrm>
                      <a:off x="0" y="0"/>
                      <a:ext cx="5943600" cy="2169015"/>
                    </a:xfrm>
                    <a:prstGeom prst="rect">
                      <a:avLst/>
                    </a:prstGeom>
                    <a:ln/>
                  </pic:spPr>
                </pic:pic>
              </a:graphicData>
            </a:graphic>
          </wp:inline>
        </w:drawing>
      </w:r>
    </w:p>
    <w:p w14:paraId="6FCD5353" w14:textId="77777777" w:rsidR="004416B2" w:rsidRDefault="008C7D74">
      <w:pPr>
        <w:spacing w:line="480" w:lineRule="auto"/>
        <w:jc w:val="both"/>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Elaboración propia a partir del código. Las flechas punteadas con triángulo indican que una clase implementa una interfaz; las de triángulo sólido, herencia; el rombo vacío, agregación; el rombo lleno, composición.</w:t>
      </w:r>
    </w:p>
    <w:p w14:paraId="330297A8" w14:textId="77777777" w:rsidR="004416B2" w:rsidRDefault="008C7D74">
      <w:pPr>
        <w:pStyle w:val="Ttulo2"/>
      </w:pPr>
      <w:r>
        <w:t>Identificación de Clases</w:t>
      </w:r>
    </w:p>
    <w:p w14:paraId="0580CF4B" w14:textId="77777777" w:rsidR="004416B2" w:rsidRDefault="008C7D74">
      <w:pPr>
        <w:keepNext/>
        <w:spacing w:line="480" w:lineRule="auto"/>
      </w:pPr>
      <w:r>
        <w:rPr>
          <w:rFonts w:ascii="Times New Roman" w:eastAsia="Times New Roman" w:hAnsi="Times New Roman" w:cs="Times New Roman"/>
          <w:b/>
          <w:bCs/>
          <w:sz w:val="24"/>
          <w:szCs w:val="24"/>
        </w:rPr>
        <w:t>Tabla 5</w:t>
      </w:r>
    </w:p>
    <w:p w14:paraId="399D19C2" w14:textId="77777777" w:rsidR="004416B2" w:rsidRDefault="008C7D74">
      <w:pPr>
        <w:keepNext/>
        <w:spacing w:line="480" w:lineRule="auto"/>
      </w:pPr>
      <w:r>
        <w:rPr>
          <w:rFonts w:ascii="Times New Roman" w:eastAsia="Times New Roman" w:hAnsi="Times New Roman" w:cs="Times New Roman"/>
          <w:i/>
          <w:iCs/>
          <w:sz w:val="24"/>
          <w:szCs w:val="24"/>
        </w:rPr>
        <w:t>Clases principales del sistema</w:t>
      </w:r>
    </w:p>
    <w:tbl>
      <w:tblPr>
        <w:tblStyle w:val="af"/>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500"/>
        <w:gridCol w:w="2600"/>
        <w:gridCol w:w="1500"/>
        <w:gridCol w:w="4760"/>
      </w:tblGrid>
      <w:tr w:rsidR="004416B2" w14:paraId="3DAF20B8" w14:textId="77777777">
        <w:trPr>
          <w:cantSplit/>
          <w:tblHeader/>
        </w:trPr>
        <w:tc>
          <w:tcPr>
            <w:tcW w:w="500" w:type="dxa"/>
            <w:tcBorders>
              <w:bottom w:val="single" w:sz="8" w:space="0" w:color="000000"/>
            </w:tcBorders>
          </w:tcPr>
          <w:p w14:paraId="5AF1F314" w14:textId="77777777" w:rsidR="004416B2" w:rsidRDefault="008C7D74">
            <w:pPr>
              <w:spacing w:after="60"/>
            </w:pPr>
            <w:r>
              <w:rPr>
                <w:rFonts w:ascii="Times New Roman" w:eastAsia="Times New Roman" w:hAnsi="Times New Roman" w:cs="Times New Roman"/>
                <w:b/>
                <w:bCs/>
                <w:sz w:val="24"/>
                <w:szCs w:val="24"/>
              </w:rPr>
              <w:t>#</w:t>
            </w:r>
          </w:p>
        </w:tc>
        <w:tc>
          <w:tcPr>
            <w:tcW w:w="2600" w:type="dxa"/>
            <w:tcBorders>
              <w:bottom w:val="single" w:sz="8" w:space="0" w:color="000000"/>
            </w:tcBorders>
          </w:tcPr>
          <w:p w14:paraId="0F072AAC" w14:textId="77777777" w:rsidR="004416B2" w:rsidRDefault="008C7D74">
            <w:pPr>
              <w:spacing w:after="60"/>
            </w:pPr>
            <w:r>
              <w:rPr>
                <w:rFonts w:ascii="Times New Roman" w:eastAsia="Times New Roman" w:hAnsi="Times New Roman" w:cs="Times New Roman"/>
                <w:b/>
                <w:bCs/>
                <w:sz w:val="24"/>
                <w:szCs w:val="24"/>
              </w:rPr>
              <w:t>Nombre de la clase</w:t>
            </w:r>
          </w:p>
        </w:tc>
        <w:tc>
          <w:tcPr>
            <w:tcW w:w="1500" w:type="dxa"/>
            <w:tcBorders>
              <w:bottom w:val="single" w:sz="8" w:space="0" w:color="000000"/>
            </w:tcBorders>
          </w:tcPr>
          <w:p w14:paraId="20FCCB3F" w14:textId="77777777" w:rsidR="004416B2" w:rsidRDefault="008C7D74">
            <w:pPr>
              <w:spacing w:after="60"/>
            </w:pPr>
            <w:r>
              <w:rPr>
                <w:rFonts w:ascii="Times New Roman" w:eastAsia="Times New Roman" w:hAnsi="Times New Roman" w:cs="Times New Roman"/>
                <w:b/>
                <w:bCs/>
                <w:sz w:val="24"/>
                <w:szCs w:val="24"/>
              </w:rPr>
              <w:t>Tipo</w:t>
            </w:r>
          </w:p>
        </w:tc>
        <w:tc>
          <w:tcPr>
            <w:tcW w:w="4760" w:type="dxa"/>
            <w:tcBorders>
              <w:bottom w:val="single" w:sz="8" w:space="0" w:color="000000"/>
            </w:tcBorders>
          </w:tcPr>
          <w:p w14:paraId="1D0E03A9" w14:textId="77777777" w:rsidR="004416B2" w:rsidRDefault="008C7D74">
            <w:pPr>
              <w:spacing w:after="60"/>
            </w:pPr>
            <w:r>
              <w:rPr>
                <w:rFonts w:ascii="Times New Roman" w:eastAsia="Times New Roman" w:hAnsi="Times New Roman" w:cs="Times New Roman"/>
                <w:b/>
                <w:bCs/>
                <w:sz w:val="24"/>
                <w:szCs w:val="24"/>
              </w:rPr>
              <w:t>Descripción y rol en el sistema</w:t>
            </w:r>
          </w:p>
        </w:tc>
      </w:tr>
      <w:tr w:rsidR="004416B2" w14:paraId="419CC732" w14:textId="77777777">
        <w:trPr>
          <w:cantSplit/>
        </w:trPr>
        <w:tc>
          <w:tcPr>
            <w:tcW w:w="500" w:type="dxa"/>
          </w:tcPr>
          <w:p w14:paraId="028700C6" w14:textId="77777777" w:rsidR="004416B2" w:rsidRDefault="008C7D74">
            <w:pPr>
              <w:spacing w:after="60"/>
            </w:pPr>
            <w:r>
              <w:rPr>
                <w:rFonts w:ascii="Times New Roman" w:eastAsia="Times New Roman" w:hAnsi="Times New Roman" w:cs="Times New Roman"/>
                <w:sz w:val="24"/>
                <w:szCs w:val="24"/>
              </w:rPr>
              <w:t>1</w:t>
            </w:r>
          </w:p>
        </w:tc>
        <w:tc>
          <w:tcPr>
            <w:tcW w:w="2600" w:type="dxa"/>
          </w:tcPr>
          <w:p w14:paraId="10355BD0" w14:textId="77777777" w:rsidR="004416B2" w:rsidRDefault="008C7D74">
            <w:pPr>
              <w:spacing w:after="60"/>
            </w:pPr>
            <w:r>
              <w:rPr>
                <w:rFonts w:ascii="Times New Roman" w:eastAsia="Times New Roman" w:hAnsi="Times New Roman" w:cs="Times New Roman"/>
                <w:sz w:val="24"/>
                <w:szCs w:val="24"/>
              </w:rPr>
              <w:t>User</w:t>
            </w:r>
          </w:p>
        </w:tc>
        <w:tc>
          <w:tcPr>
            <w:tcW w:w="1500" w:type="dxa"/>
          </w:tcPr>
          <w:p w14:paraId="6A0FF0A9"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009079C9" w14:textId="77777777" w:rsidR="004416B2" w:rsidRDefault="008C7D74">
            <w:pPr>
              <w:spacing w:after="60"/>
            </w:pPr>
            <w:r>
              <w:rPr>
                <w:rFonts w:ascii="Times New Roman" w:eastAsia="Times New Roman" w:hAnsi="Times New Roman" w:cs="Times New Roman"/>
                <w:sz w:val="24"/>
                <w:szCs w:val="24"/>
              </w:rPr>
              <w:t>Usuario del sistema con su rol (cliente, socio o administrador).</w:t>
            </w:r>
          </w:p>
        </w:tc>
      </w:tr>
      <w:tr w:rsidR="004416B2" w14:paraId="6C56CCF9" w14:textId="77777777">
        <w:trPr>
          <w:cantSplit/>
        </w:trPr>
        <w:tc>
          <w:tcPr>
            <w:tcW w:w="500" w:type="dxa"/>
          </w:tcPr>
          <w:p w14:paraId="3692A554" w14:textId="77777777" w:rsidR="004416B2" w:rsidRDefault="008C7D74">
            <w:pPr>
              <w:spacing w:after="60"/>
            </w:pPr>
            <w:r>
              <w:rPr>
                <w:rFonts w:ascii="Times New Roman" w:eastAsia="Times New Roman" w:hAnsi="Times New Roman" w:cs="Times New Roman"/>
                <w:sz w:val="24"/>
                <w:szCs w:val="24"/>
              </w:rPr>
              <w:t>2</w:t>
            </w:r>
          </w:p>
        </w:tc>
        <w:tc>
          <w:tcPr>
            <w:tcW w:w="2600" w:type="dxa"/>
          </w:tcPr>
          <w:p w14:paraId="32DD567E" w14:textId="77777777" w:rsidR="004416B2" w:rsidRDefault="008C7D74">
            <w:pPr>
              <w:spacing w:after="60"/>
            </w:pPr>
            <w:r>
              <w:rPr>
                <w:rFonts w:ascii="Times New Roman" w:eastAsia="Times New Roman" w:hAnsi="Times New Roman" w:cs="Times New Roman"/>
                <w:sz w:val="24"/>
                <w:szCs w:val="24"/>
              </w:rPr>
              <w:t>UserService</w:t>
            </w:r>
          </w:p>
        </w:tc>
        <w:tc>
          <w:tcPr>
            <w:tcW w:w="1500" w:type="dxa"/>
          </w:tcPr>
          <w:p w14:paraId="704BE47B"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2A89322E" w14:textId="77777777" w:rsidR="004416B2" w:rsidRDefault="008C7D74">
            <w:pPr>
              <w:spacing w:after="60"/>
            </w:pPr>
            <w:r>
              <w:rPr>
                <w:rFonts w:ascii="Times New Roman" w:eastAsia="Times New Roman" w:hAnsi="Times New Roman" w:cs="Times New Roman"/>
                <w:sz w:val="24"/>
                <w:szCs w:val="24"/>
              </w:rPr>
              <w:t>Reglas de inicio de sesión y registro de usuarios.</w:t>
            </w:r>
          </w:p>
        </w:tc>
      </w:tr>
      <w:tr w:rsidR="004416B2" w14:paraId="466E9DF8" w14:textId="77777777">
        <w:trPr>
          <w:cantSplit/>
        </w:trPr>
        <w:tc>
          <w:tcPr>
            <w:tcW w:w="500" w:type="dxa"/>
          </w:tcPr>
          <w:p w14:paraId="59026A7C" w14:textId="77777777" w:rsidR="004416B2" w:rsidRDefault="008C7D74">
            <w:pPr>
              <w:spacing w:after="60"/>
            </w:pPr>
            <w:r>
              <w:rPr>
                <w:rFonts w:ascii="Times New Roman" w:eastAsia="Times New Roman" w:hAnsi="Times New Roman" w:cs="Times New Roman"/>
                <w:sz w:val="24"/>
                <w:szCs w:val="24"/>
              </w:rPr>
              <w:t>3</w:t>
            </w:r>
          </w:p>
        </w:tc>
        <w:tc>
          <w:tcPr>
            <w:tcW w:w="2600" w:type="dxa"/>
          </w:tcPr>
          <w:p w14:paraId="4CBC04D1" w14:textId="77777777" w:rsidR="004416B2" w:rsidRDefault="008C7D74">
            <w:pPr>
              <w:spacing w:after="60"/>
            </w:pPr>
            <w:r>
              <w:rPr>
                <w:rFonts w:ascii="Times New Roman" w:eastAsia="Times New Roman" w:hAnsi="Times New Roman" w:cs="Times New Roman"/>
                <w:sz w:val="24"/>
                <w:szCs w:val="24"/>
              </w:rPr>
              <w:t>UserDAO</w:t>
            </w:r>
          </w:p>
        </w:tc>
        <w:tc>
          <w:tcPr>
            <w:tcW w:w="1500" w:type="dxa"/>
          </w:tcPr>
          <w:p w14:paraId="6411A3BC" w14:textId="77777777" w:rsidR="004416B2" w:rsidRDefault="008C7D74">
            <w:pPr>
              <w:spacing w:after="60"/>
            </w:pPr>
            <w:r>
              <w:rPr>
                <w:rFonts w:ascii="Times New Roman" w:eastAsia="Times New Roman" w:hAnsi="Times New Roman" w:cs="Times New Roman"/>
                <w:sz w:val="24"/>
                <w:szCs w:val="24"/>
              </w:rPr>
              <w:t>Interfaz</w:t>
            </w:r>
          </w:p>
        </w:tc>
        <w:tc>
          <w:tcPr>
            <w:tcW w:w="4760" w:type="dxa"/>
          </w:tcPr>
          <w:p w14:paraId="13C34D06" w14:textId="77777777" w:rsidR="004416B2" w:rsidRDefault="008C7D74">
            <w:pPr>
              <w:spacing w:after="60"/>
            </w:pPr>
            <w:r>
              <w:rPr>
                <w:rFonts w:ascii="Times New Roman" w:eastAsia="Times New Roman" w:hAnsi="Times New Roman" w:cs="Times New Roman"/>
                <w:sz w:val="24"/>
                <w:szCs w:val="24"/>
              </w:rPr>
              <w:t>Operaciones de acceso a datos de usuarios.</w:t>
            </w:r>
          </w:p>
        </w:tc>
      </w:tr>
      <w:tr w:rsidR="004416B2" w14:paraId="4FEE9168" w14:textId="77777777">
        <w:trPr>
          <w:cantSplit/>
        </w:trPr>
        <w:tc>
          <w:tcPr>
            <w:tcW w:w="500" w:type="dxa"/>
          </w:tcPr>
          <w:p w14:paraId="1CAF152D" w14:textId="77777777" w:rsidR="004416B2" w:rsidRDefault="008C7D74">
            <w:pPr>
              <w:spacing w:after="60"/>
            </w:pPr>
            <w:r>
              <w:rPr>
                <w:rFonts w:ascii="Times New Roman" w:eastAsia="Times New Roman" w:hAnsi="Times New Roman" w:cs="Times New Roman"/>
                <w:sz w:val="24"/>
                <w:szCs w:val="24"/>
              </w:rPr>
              <w:t>4</w:t>
            </w:r>
          </w:p>
        </w:tc>
        <w:tc>
          <w:tcPr>
            <w:tcW w:w="2600" w:type="dxa"/>
          </w:tcPr>
          <w:p w14:paraId="03CC3046" w14:textId="77777777" w:rsidR="004416B2" w:rsidRDefault="008C7D74">
            <w:pPr>
              <w:spacing w:after="60"/>
            </w:pPr>
            <w:r>
              <w:rPr>
                <w:rFonts w:ascii="Times New Roman" w:eastAsia="Times New Roman" w:hAnsi="Times New Roman" w:cs="Times New Roman"/>
                <w:sz w:val="24"/>
                <w:szCs w:val="24"/>
              </w:rPr>
              <w:t>UserFileDAO</w:t>
            </w:r>
          </w:p>
        </w:tc>
        <w:tc>
          <w:tcPr>
            <w:tcW w:w="1500" w:type="dxa"/>
          </w:tcPr>
          <w:p w14:paraId="4B64A780"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6F7AAA92" w14:textId="77777777" w:rsidR="004416B2" w:rsidRDefault="008C7D74">
            <w:pPr>
              <w:spacing w:after="60"/>
            </w:pPr>
            <w:r>
              <w:rPr>
                <w:rFonts w:ascii="Times New Roman" w:eastAsia="Times New Roman" w:hAnsi="Times New Roman" w:cs="Times New Roman"/>
                <w:sz w:val="24"/>
                <w:szCs w:val="24"/>
              </w:rPr>
              <w:t>Implementa UserDAO sobre users.csv.</w:t>
            </w:r>
          </w:p>
        </w:tc>
      </w:tr>
      <w:tr w:rsidR="004416B2" w14:paraId="06DD410B" w14:textId="77777777">
        <w:trPr>
          <w:cantSplit/>
        </w:trPr>
        <w:tc>
          <w:tcPr>
            <w:tcW w:w="500" w:type="dxa"/>
          </w:tcPr>
          <w:p w14:paraId="0E4D320E" w14:textId="77777777" w:rsidR="004416B2" w:rsidRDefault="008C7D74">
            <w:pPr>
              <w:spacing w:after="60"/>
            </w:pPr>
            <w:r>
              <w:rPr>
                <w:rFonts w:ascii="Times New Roman" w:eastAsia="Times New Roman" w:hAnsi="Times New Roman" w:cs="Times New Roman"/>
                <w:sz w:val="24"/>
                <w:szCs w:val="24"/>
              </w:rPr>
              <w:t>5</w:t>
            </w:r>
          </w:p>
        </w:tc>
        <w:tc>
          <w:tcPr>
            <w:tcW w:w="2600" w:type="dxa"/>
          </w:tcPr>
          <w:p w14:paraId="4285EC72" w14:textId="77777777" w:rsidR="004416B2" w:rsidRDefault="008C7D74">
            <w:pPr>
              <w:spacing w:after="60"/>
            </w:pPr>
            <w:r>
              <w:rPr>
                <w:rFonts w:ascii="Times New Roman" w:eastAsia="Times New Roman" w:hAnsi="Times New Roman" w:cs="Times New Roman"/>
                <w:sz w:val="24"/>
                <w:szCs w:val="24"/>
              </w:rPr>
              <w:t>Component</w:t>
            </w:r>
          </w:p>
        </w:tc>
        <w:tc>
          <w:tcPr>
            <w:tcW w:w="1500" w:type="dxa"/>
          </w:tcPr>
          <w:p w14:paraId="26CCB572"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16599CB3" w14:textId="77777777" w:rsidR="004416B2" w:rsidRDefault="008C7D74">
            <w:pPr>
              <w:spacing w:after="60"/>
            </w:pPr>
            <w:r>
              <w:rPr>
                <w:rFonts w:ascii="Times New Roman" w:eastAsia="Times New Roman" w:hAnsi="Times New Roman" w:cs="Times New Roman"/>
                <w:sz w:val="24"/>
                <w:szCs w:val="24"/>
              </w:rPr>
              <w:t>Componente del catálogo; clase base de los tipos específicos.</w:t>
            </w:r>
          </w:p>
        </w:tc>
      </w:tr>
      <w:tr w:rsidR="004416B2" w14:paraId="09AD902D" w14:textId="77777777">
        <w:trPr>
          <w:cantSplit/>
        </w:trPr>
        <w:tc>
          <w:tcPr>
            <w:tcW w:w="500" w:type="dxa"/>
          </w:tcPr>
          <w:p w14:paraId="7114F771" w14:textId="77777777" w:rsidR="004416B2" w:rsidRDefault="008C7D74">
            <w:pPr>
              <w:spacing w:after="60"/>
            </w:pPr>
            <w:r>
              <w:rPr>
                <w:rFonts w:ascii="Times New Roman" w:eastAsia="Times New Roman" w:hAnsi="Times New Roman" w:cs="Times New Roman"/>
                <w:sz w:val="24"/>
                <w:szCs w:val="24"/>
              </w:rPr>
              <w:t>6</w:t>
            </w:r>
          </w:p>
        </w:tc>
        <w:tc>
          <w:tcPr>
            <w:tcW w:w="2600" w:type="dxa"/>
          </w:tcPr>
          <w:p w14:paraId="4C65AFF2" w14:textId="77777777" w:rsidR="004416B2" w:rsidRDefault="008C7D74">
            <w:pPr>
              <w:spacing w:after="60"/>
            </w:pPr>
            <w:r>
              <w:rPr>
                <w:rFonts w:ascii="Times New Roman" w:eastAsia="Times New Roman" w:hAnsi="Times New Roman" w:cs="Times New Roman"/>
                <w:sz w:val="24"/>
                <w:szCs w:val="24"/>
              </w:rPr>
              <w:t>Tire, Rim, Engine, Transmission</w:t>
            </w:r>
          </w:p>
        </w:tc>
        <w:tc>
          <w:tcPr>
            <w:tcW w:w="1500" w:type="dxa"/>
          </w:tcPr>
          <w:p w14:paraId="741BC787" w14:textId="77777777" w:rsidR="004416B2" w:rsidRDefault="008C7D74">
            <w:pPr>
              <w:spacing w:after="60"/>
            </w:pPr>
            <w:r>
              <w:rPr>
                <w:rFonts w:ascii="Times New Roman" w:eastAsia="Times New Roman" w:hAnsi="Times New Roman" w:cs="Times New Roman"/>
                <w:sz w:val="24"/>
                <w:szCs w:val="24"/>
              </w:rPr>
              <w:t>Concretas</w:t>
            </w:r>
          </w:p>
        </w:tc>
        <w:tc>
          <w:tcPr>
            <w:tcW w:w="4760" w:type="dxa"/>
          </w:tcPr>
          <w:p w14:paraId="68C28678" w14:textId="77777777" w:rsidR="004416B2" w:rsidRDefault="008C7D74">
            <w:pPr>
              <w:spacing w:after="60"/>
            </w:pPr>
            <w:r>
              <w:rPr>
                <w:rFonts w:ascii="Times New Roman" w:eastAsia="Times New Roman" w:hAnsi="Times New Roman" w:cs="Times New Roman"/>
                <w:sz w:val="24"/>
                <w:szCs w:val="24"/>
              </w:rPr>
              <w:t>Componentes específicos con sus propias medidas.</w:t>
            </w:r>
          </w:p>
        </w:tc>
      </w:tr>
      <w:tr w:rsidR="004416B2" w14:paraId="57DE94DC" w14:textId="77777777">
        <w:trPr>
          <w:cantSplit/>
        </w:trPr>
        <w:tc>
          <w:tcPr>
            <w:tcW w:w="500" w:type="dxa"/>
          </w:tcPr>
          <w:p w14:paraId="6280B502" w14:textId="77777777" w:rsidR="004416B2" w:rsidRDefault="008C7D74">
            <w:pPr>
              <w:spacing w:after="60"/>
            </w:pPr>
            <w:r>
              <w:rPr>
                <w:rFonts w:ascii="Times New Roman" w:eastAsia="Times New Roman" w:hAnsi="Times New Roman" w:cs="Times New Roman"/>
                <w:sz w:val="24"/>
                <w:szCs w:val="24"/>
              </w:rPr>
              <w:t>7</w:t>
            </w:r>
          </w:p>
        </w:tc>
        <w:tc>
          <w:tcPr>
            <w:tcW w:w="2600" w:type="dxa"/>
          </w:tcPr>
          <w:p w14:paraId="7EAD036F" w14:textId="77777777" w:rsidR="004416B2" w:rsidRDefault="008C7D74">
            <w:pPr>
              <w:spacing w:after="60"/>
            </w:pPr>
            <w:r>
              <w:rPr>
                <w:rFonts w:ascii="Times New Roman" w:eastAsia="Times New Roman" w:hAnsi="Times New Roman" w:cs="Times New Roman"/>
                <w:sz w:val="24"/>
                <w:szCs w:val="24"/>
              </w:rPr>
              <w:t>Brand, Category</w:t>
            </w:r>
          </w:p>
        </w:tc>
        <w:tc>
          <w:tcPr>
            <w:tcW w:w="1500" w:type="dxa"/>
          </w:tcPr>
          <w:p w14:paraId="4E69C73D" w14:textId="77777777" w:rsidR="004416B2" w:rsidRDefault="008C7D74">
            <w:pPr>
              <w:spacing w:after="60"/>
            </w:pPr>
            <w:r>
              <w:rPr>
                <w:rFonts w:ascii="Times New Roman" w:eastAsia="Times New Roman" w:hAnsi="Times New Roman" w:cs="Times New Roman"/>
                <w:sz w:val="24"/>
                <w:szCs w:val="24"/>
              </w:rPr>
              <w:t>Concretas</w:t>
            </w:r>
          </w:p>
        </w:tc>
        <w:tc>
          <w:tcPr>
            <w:tcW w:w="4760" w:type="dxa"/>
          </w:tcPr>
          <w:p w14:paraId="4B0D4A0C" w14:textId="77777777" w:rsidR="004416B2" w:rsidRDefault="008C7D74">
            <w:pPr>
              <w:spacing w:after="60"/>
            </w:pPr>
            <w:r>
              <w:rPr>
                <w:rFonts w:ascii="Times New Roman" w:eastAsia="Times New Roman" w:hAnsi="Times New Roman" w:cs="Times New Roman"/>
                <w:sz w:val="24"/>
                <w:szCs w:val="24"/>
              </w:rPr>
              <w:t>Marca y categoría de un componente.</w:t>
            </w:r>
          </w:p>
        </w:tc>
      </w:tr>
      <w:tr w:rsidR="004416B2" w14:paraId="7391AB68" w14:textId="77777777">
        <w:trPr>
          <w:cantSplit/>
        </w:trPr>
        <w:tc>
          <w:tcPr>
            <w:tcW w:w="500" w:type="dxa"/>
          </w:tcPr>
          <w:p w14:paraId="1101A859" w14:textId="77777777" w:rsidR="004416B2" w:rsidRDefault="008C7D74">
            <w:pPr>
              <w:spacing w:after="60"/>
            </w:pPr>
            <w:r>
              <w:rPr>
                <w:rFonts w:ascii="Times New Roman" w:eastAsia="Times New Roman" w:hAnsi="Times New Roman" w:cs="Times New Roman"/>
                <w:sz w:val="24"/>
                <w:szCs w:val="24"/>
              </w:rPr>
              <w:t>8</w:t>
            </w:r>
          </w:p>
        </w:tc>
        <w:tc>
          <w:tcPr>
            <w:tcW w:w="2600" w:type="dxa"/>
          </w:tcPr>
          <w:p w14:paraId="07A40B71" w14:textId="77777777" w:rsidR="004416B2" w:rsidRDefault="008C7D74">
            <w:pPr>
              <w:spacing w:after="60"/>
            </w:pPr>
            <w:r>
              <w:rPr>
                <w:rFonts w:ascii="Times New Roman" w:eastAsia="Times New Roman" w:hAnsi="Times New Roman" w:cs="Times New Roman"/>
                <w:sz w:val="24"/>
                <w:szCs w:val="24"/>
              </w:rPr>
              <w:t>ComponentDAO</w:t>
            </w:r>
          </w:p>
        </w:tc>
        <w:tc>
          <w:tcPr>
            <w:tcW w:w="1500" w:type="dxa"/>
          </w:tcPr>
          <w:p w14:paraId="3B57AEDD" w14:textId="77777777" w:rsidR="004416B2" w:rsidRDefault="008C7D74">
            <w:pPr>
              <w:spacing w:after="60"/>
            </w:pPr>
            <w:r>
              <w:rPr>
                <w:rFonts w:ascii="Times New Roman" w:eastAsia="Times New Roman" w:hAnsi="Times New Roman" w:cs="Times New Roman"/>
                <w:sz w:val="24"/>
                <w:szCs w:val="24"/>
              </w:rPr>
              <w:t>Interfaz</w:t>
            </w:r>
          </w:p>
        </w:tc>
        <w:tc>
          <w:tcPr>
            <w:tcW w:w="4760" w:type="dxa"/>
          </w:tcPr>
          <w:p w14:paraId="2DDC32B2" w14:textId="77777777" w:rsidR="004416B2" w:rsidRDefault="008C7D74">
            <w:pPr>
              <w:spacing w:after="60"/>
            </w:pPr>
            <w:r>
              <w:rPr>
                <w:rFonts w:ascii="Times New Roman" w:eastAsia="Times New Roman" w:hAnsi="Times New Roman" w:cs="Times New Roman"/>
                <w:sz w:val="24"/>
                <w:szCs w:val="24"/>
              </w:rPr>
              <w:t>Operaciones de acceso a datos del catálogo.</w:t>
            </w:r>
          </w:p>
        </w:tc>
      </w:tr>
      <w:tr w:rsidR="004416B2" w14:paraId="565F52CB" w14:textId="77777777">
        <w:trPr>
          <w:cantSplit/>
        </w:trPr>
        <w:tc>
          <w:tcPr>
            <w:tcW w:w="500" w:type="dxa"/>
          </w:tcPr>
          <w:p w14:paraId="36699F55" w14:textId="77777777" w:rsidR="004416B2" w:rsidRDefault="008C7D74">
            <w:pPr>
              <w:spacing w:after="60"/>
            </w:pPr>
            <w:r>
              <w:rPr>
                <w:rFonts w:ascii="Times New Roman" w:eastAsia="Times New Roman" w:hAnsi="Times New Roman" w:cs="Times New Roman"/>
                <w:sz w:val="24"/>
                <w:szCs w:val="24"/>
              </w:rPr>
              <w:t>9</w:t>
            </w:r>
          </w:p>
        </w:tc>
        <w:tc>
          <w:tcPr>
            <w:tcW w:w="2600" w:type="dxa"/>
          </w:tcPr>
          <w:p w14:paraId="0D123E99" w14:textId="77777777" w:rsidR="004416B2" w:rsidRDefault="008C7D74">
            <w:pPr>
              <w:spacing w:after="60"/>
            </w:pPr>
            <w:r>
              <w:rPr>
                <w:rFonts w:ascii="Times New Roman" w:eastAsia="Times New Roman" w:hAnsi="Times New Roman" w:cs="Times New Roman"/>
                <w:sz w:val="24"/>
                <w:szCs w:val="24"/>
              </w:rPr>
              <w:t>ComponentFileDAO</w:t>
            </w:r>
          </w:p>
        </w:tc>
        <w:tc>
          <w:tcPr>
            <w:tcW w:w="1500" w:type="dxa"/>
          </w:tcPr>
          <w:p w14:paraId="0FF82856"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3E3019EC" w14:textId="77777777" w:rsidR="004416B2" w:rsidRDefault="008C7D74">
            <w:pPr>
              <w:spacing w:after="60"/>
            </w:pPr>
            <w:r>
              <w:rPr>
                <w:rFonts w:ascii="Times New Roman" w:eastAsia="Times New Roman" w:hAnsi="Times New Roman" w:cs="Times New Roman"/>
                <w:sz w:val="24"/>
                <w:szCs w:val="24"/>
              </w:rPr>
              <w:t>Implementa ComponentDAO sobre components.csv.</w:t>
            </w:r>
          </w:p>
        </w:tc>
      </w:tr>
      <w:tr w:rsidR="004416B2" w14:paraId="27E37E55" w14:textId="77777777">
        <w:trPr>
          <w:cantSplit/>
        </w:trPr>
        <w:tc>
          <w:tcPr>
            <w:tcW w:w="500" w:type="dxa"/>
          </w:tcPr>
          <w:p w14:paraId="21F80A58" w14:textId="77777777" w:rsidR="004416B2" w:rsidRDefault="008C7D74">
            <w:pPr>
              <w:spacing w:after="60"/>
            </w:pPr>
            <w:r>
              <w:rPr>
                <w:rFonts w:ascii="Times New Roman" w:eastAsia="Times New Roman" w:hAnsi="Times New Roman" w:cs="Times New Roman"/>
                <w:sz w:val="24"/>
                <w:szCs w:val="24"/>
              </w:rPr>
              <w:t>10</w:t>
            </w:r>
          </w:p>
        </w:tc>
        <w:tc>
          <w:tcPr>
            <w:tcW w:w="2600" w:type="dxa"/>
          </w:tcPr>
          <w:p w14:paraId="43B18838" w14:textId="77777777" w:rsidR="004416B2" w:rsidRDefault="008C7D74">
            <w:pPr>
              <w:spacing w:after="60"/>
            </w:pPr>
            <w:r>
              <w:rPr>
                <w:rFonts w:ascii="Times New Roman" w:eastAsia="Times New Roman" w:hAnsi="Times New Roman" w:cs="Times New Roman"/>
                <w:sz w:val="24"/>
                <w:szCs w:val="24"/>
              </w:rPr>
              <w:t>ComponentService</w:t>
            </w:r>
          </w:p>
        </w:tc>
        <w:tc>
          <w:tcPr>
            <w:tcW w:w="1500" w:type="dxa"/>
          </w:tcPr>
          <w:p w14:paraId="0CC3934E"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45F6CB56" w14:textId="77777777" w:rsidR="004416B2" w:rsidRDefault="008C7D74">
            <w:pPr>
              <w:spacing w:after="60"/>
            </w:pPr>
            <w:r>
              <w:rPr>
                <w:rFonts w:ascii="Times New Roman" w:eastAsia="Times New Roman" w:hAnsi="Times New Roman" w:cs="Times New Roman"/>
                <w:sz w:val="24"/>
                <w:szCs w:val="24"/>
              </w:rPr>
              <w:t>Búsqueda de componentes activos.</w:t>
            </w:r>
          </w:p>
        </w:tc>
      </w:tr>
      <w:tr w:rsidR="004416B2" w14:paraId="01572EA5" w14:textId="77777777">
        <w:trPr>
          <w:cantSplit/>
        </w:trPr>
        <w:tc>
          <w:tcPr>
            <w:tcW w:w="500" w:type="dxa"/>
          </w:tcPr>
          <w:p w14:paraId="5D723F6B" w14:textId="77777777" w:rsidR="004416B2" w:rsidRDefault="008C7D74">
            <w:pPr>
              <w:spacing w:after="60"/>
            </w:pPr>
            <w:r>
              <w:rPr>
                <w:rFonts w:ascii="Times New Roman" w:eastAsia="Times New Roman" w:hAnsi="Times New Roman" w:cs="Times New Roman"/>
                <w:sz w:val="24"/>
                <w:szCs w:val="24"/>
              </w:rPr>
              <w:t>11</w:t>
            </w:r>
          </w:p>
        </w:tc>
        <w:tc>
          <w:tcPr>
            <w:tcW w:w="2600" w:type="dxa"/>
          </w:tcPr>
          <w:p w14:paraId="02F7E316" w14:textId="77777777" w:rsidR="004416B2" w:rsidRDefault="008C7D74">
            <w:pPr>
              <w:spacing w:after="60"/>
            </w:pPr>
            <w:r>
              <w:rPr>
                <w:rFonts w:ascii="Times New Roman" w:eastAsia="Times New Roman" w:hAnsi="Times New Roman" w:cs="Times New Roman"/>
                <w:sz w:val="24"/>
                <w:szCs w:val="24"/>
              </w:rPr>
              <w:t>Partner</w:t>
            </w:r>
          </w:p>
        </w:tc>
        <w:tc>
          <w:tcPr>
            <w:tcW w:w="1500" w:type="dxa"/>
          </w:tcPr>
          <w:p w14:paraId="7ACF7617" w14:textId="77777777" w:rsidR="004416B2" w:rsidRDefault="008C7D74">
            <w:pPr>
              <w:spacing w:after="60"/>
            </w:pPr>
            <w:r>
              <w:rPr>
                <w:rFonts w:ascii="Times New Roman" w:eastAsia="Times New Roman" w:hAnsi="Times New Roman" w:cs="Times New Roman"/>
                <w:sz w:val="24"/>
                <w:szCs w:val="24"/>
              </w:rPr>
              <w:t>Abstracta</w:t>
            </w:r>
          </w:p>
        </w:tc>
        <w:tc>
          <w:tcPr>
            <w:tcW w:w="4760" w:type="dxa"/>
          </w:tcPr>
          <w:p w14:paraId="03F24BEB" w14:textId="77777777" w:rsidR="004416B2" w:rsidRDefault="008C7D74">
            <w:pPr>
              <w:spacing w:after="60"/>
            </w:pPr>
            <w:r>
              <w:rPr>
                <w:rFonts w:ascii="Times New Roman" w:eastAsia="Times New Roman" w:hAnsi="Times New Roman" w:cs="Times New Roman"/>
                <w:sz w:val="24"/>
                <w:szCs w:val="24"/>
              </w:rPr>
              <w:t>Socio comercial; base de Supplier y Workshop.</w:t>
            </w:r>
          </w:p>
        </w:tc>
      </w:tr>
      <w:tr w:rsidR="004416B2" w14:paraId="6111B723" w14:textId="77777777">
        <w:trPr>
          <w:cantSplit/>
        </w:trPr>
        <w:tc>
          <w:tcPr>
            <w:tcW w:w="500" w:type="dxa"/>
          </w:tcPr>
          <w:p w14:paraId="08A5333B" w14:textId="77777777" w:rsidR="004416B2" w:rsidRDefault="008C7D74">
            <w:pPr>
              <w:spacing w:after="60"/>
            </w:pPr>
            <w:r>
              <w:rPr>
                <w:rFonts w:ascii="Times New Roman" w:eastAsia="Times New Roman" w:hAnsi="Times New Roman" w:cs="Times New Roman"/>
                <w:sz w:val="24"/>
                <w:szCs w:val="24"/>
              </w:rPr>
              <w:t>12</w:t>
            </w:r>
          </w:p>
        </w:tc>
        <w:tc>
          <w:tcPr>
            <w:tcW w:w="2600" w:type="dxa"/>
          </w:tcPr>
          <w:p w14:paraId="44AB1642" w14:textId="77777777" w:rsidR="004416B2" w:rsidRDefault="008C7D74">
            <w:pPr>
              <w:spacing w:after="60"/>
            </w:pPr>
            <w:r>
              <w:rPr>
                <w:rFonts w:ascii="Times New Roman" w:eastAsia="Times New Roman" w:hAnsi="Times New Roman" w:cs="Times New Roman"/>
                <w:sz w:val="24"/>
                <w:szCs w:val="24"/>
              </w:rPr>
              <w:t>Supplier, Workshop</w:t>
            </w:r>
          </w:p>
        </w:tc>
        <w:tc>
          <w:tcPr>
            <w:tcW w:w="1500" w:type="dxa"/>
          </w:tcPr>
          <w:p w14:paraId="7281AD50" w14:textId="77777777" w:rsidR="004416B2" w:rsidRDefault="008C7D74">
            <w:pPr>
              <w:spacing w:after="60"/>
            </w:pPr>
            <w:r>
              <w:rPr>
                <w:rFonts w:ascii="Times New Roman" w:eastAsia="Times New Roman" w:hAnsi="Times New Roman" w:cs="Times New Roman"/>
                <w:sz w:val="24"/>
                <w:szCs w:val="24"/>
              </w:rPr>
              <w:t>Concretas</w:t>
            </w:r>
          </w:p>
        </w:tc>
        <w:tc>
          <w:tcPr>
            <w:tcW w:w="4760" w:type="dxa"/>
          </w:tcPr>
          <w:p w14:paraId="73E2DBA8" w14:textId="77777777" w:rsidR="004416B2" w:rsidRDefault="008C7D74">
            <w:pPr>
              <w:spacing w:after="60"/>
            </w:pPr>
            <w:r>
              <w:rPr>
                <w:rFonts w:ascii="Times New Roman" w:eastAsia="Times New Roman" w:hAnsi="Times New Roman" w:cs="Times New Roman"/>
                <w:sz w:val="24"/>
                <w:szCs w:val="24"/>
              </w:rPr>
              <w:t>Proveedor de repuestos y taller aliado.</w:t>
            </w:r>
          </w:p>
        </w:tc>
      </w:tr>
      <w:tr w:rsidR="004416B2" w14:paraId="39453A27" w14:textId="77777777">
        <w:trPr>
          <w:cantSplit/>
        </w:trPr>
        <w:tc>
          <w:tcPr>
            <w:tcW w:w="500" w:type="dxa"/>
          </w:tcPr>
          <w:p w14:paraId="7FABA456" w14:textId="77777777" w:rsidR="004416B2" w:rsidRDefault="008C7D74">
            <w:pPr>
              <w:spacing w:after="60"/>
            </w:pPr>
            <w:r>
              <w:rPr>
                <w:rFonts w:ascii="Times New Roman" w:eastAsia="Times New Roman" w:hAnsi="Times New Roman" w:cs="Times New Roman"/>
                <w:sz w:val="24"/>
                <w:szCs w:val="24"/>
              </w:rPr>
              <w:t>13</w:t>
            </w:r>
          </w:p>
        </w:tc>
        <w:tc>
          <w:tcPr>
            <w:tcW w:w="2600" w:type="dxa"/>
          </w:tcPr>
          <w:p w14:paraId="76CC6349" w14:textId="77777777" w:rsidR="004416B2" w:rsidRDefault="008C7D74">
            <w:pPr>
              <w:spacing w:after="60"/>
            </w:pPr>
            <w:r>
              <w:rPr>
                <w:rFonts w:ascii="Times New Roman" w:eastAsia="Times New Roman" w:hAnsi="Times New Roman" w:cs="Times New Roman"/>
                <w:sz w:val="24"/>
                <w:szCs w:val="24"/>
              </w:rPr>
              <w:t>PartnerService</w:t>
            </w:r>
          </w:p>
        </w:tc>
        <w:tc>
          <w:tcPr>
            <w:tcW w:w="1500" w:type="dxa"/>
          </w:tcPr>
          <w:p w14:paraId="1A09E4E1"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089E3ADF" w14:textId="77777777" w:rsidR="004416B2" w:rsidRDefault="008C7D74">
            <w:pPr>
              <w:spacing w:after="60"/>
            </w:pPr>
            <w:r>
              <w:rPr>
                <w:rFonts w:ascii="Times New Roman" w:eastAsia="Times New Roman" w:hAnsi="Times New Roman" w:cs="Times New Roman"/>
                <w:sz w:val="24"/>
                <w:szCs w:val="24"/>
              </w:rPr>
              <w:t>Registro y consulta de socios.</w:t>
            </w:r>
          </w:p>
        </w:tc>
      </w:tr>
      <w:tr w:rsidR="004416B2" w14:paraId="5F835BA8" w14:textId="77777777">
        <w:trPr>
          <w:cantSplit/>
        </w:trPr>
        <w:tc>
          <w:tcPr>
            <w:tcW w:w="500" w:type="dxa"/>
          </w:tcPr>
          <w:p w14:paraId="2FD4CC66" w14:textId="77777777" w:rsidR="004416B2" w:rsidRDefault="008C7D74">
            <w:pPr>
              <w:spacing w:after="60"/>
            </w:pPr>
            <w:r>
              <w:rPr>
                <w:rFonts w:ascii="Times New Roman" w:eastAsia="Times New Roman" w:hAnsi="Times New Roman" w:cs="Times New Roman"/>
                <w:sz w:val="24"/>
                <w:szCs w:val="24"/>
              </w:rPr>
              <w:t>14</w:t>
            </w:r>
          </w:p>
        </w:tc>
        <w:tc>
          <w:tcPr>
            <w:tcW w:w="2600" w:type="dxa"/>
          </w:tcPr>
          <w:p w14:paraId="11B243EB" w14:textId="77777777" w:rsidR="004416B2" w:rsidRDefault="008C7D74">
            <w:pPr>
              <w:spacing w:after="60"/>
            </w:pPr>
            <w:r>
              <w:rPr>
                <w:rFonts w:ascii="Times New Roman" w:eastAsia="Times New Roman" w:hAnsi="Times New Roman" w:cs="Times New Roman"/>
                <w:sz w:val="24"/>
                <w:szCs w:val="24"/>
              </w:rPr>
              <w:t>Inventory</w:t>
            </w:r>
          </w:p>
        </w:tc>
        <w:tc>
          <w:tcPr>
            <w:tcW w:w="1500" w:type="dxa"/>
          </w:tcPr>
          <w:p w14:paraId="7EE44032"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157FB65A" w14:textId="77777777" w:rsidR="004416B2" w:rsidRDefault="008C7D74">
            <w:pPr>
              <w:spacing w:after="60"/>
            </w:pPr>
            <w:r>
              <w:rPr>
                <w:rFonts w:ascii="Times New Roman" w:eastAsia="Times New Roman" w:hAnsi="Times New Roman" w:cs="Times New Roman"/>
                <w:sz w:val="24"/>
                <w:szCs w:val="24"/>
              </w:rPr>
              <w:t>Existencia de un componente en un proveedor.</w:t>
            </w:r>
          </w:p>
        </w:tc>
      </w:tr>
      <w:tr w:rsidR="004416B2" w14:paraId="6D22AEE5" w14:textId="77777777">
        <w:trPr>
          <w:cantSplit/>
        </w:trPr>
        <w:tc>
          <w:tcPr>
            <w:tcW w:w="500" w:type="dxa"/>
          </w:tcPr>
          <w:p w14:paraId="4D602861" w14:textId="77777777" w:rsidR="004416B2" w:rsidRDefault="008C7D74">
            <w:pPr>
              <w:spacing w:after="60"/>
            </w:pPr>
            <w:r>
              <w:rPr>
                <w:rFonts w:ascii="Times New Roman" w:eastAsia="Times New Roman" w:hAnsi="Times New Roman" w:cs="Times New Roman"/>
                <w:sz w:val="24"/>
                <w:szCs w:val="24"/>
              </w:rPr>
              <w:t>15</w:t>
            </w:r>
          </w:p>
        </w:tc>
        <w:tc>
          <w:tcPr>
            <w:tcW w:w="2600" w:type="dxa"/>
          </w:tcPr>
          <w:p w14:paraId="7CF9DDBD" w14:textId="77777777" w:rsidR="004416B2" w:rsidRDefault="008C7D74">
            <w:pPr>
              <w:spacing w:after="60"/>
            </w:pPr>
            <w:r>
              <w:rPr>
                <w:rFonts w:ascii="Times New Roman" w:eastAsia="Times New Roman" w:hAnsi="Times New Roman" w:cs="Times New Roman"/>
                <w:sz w:val="24"/>
                <w:szCs w:val="24"/>
              </w:rPr>
              <w:t>Offer</w:t>
            </w:r>
          </w:p>
        </w:tc>
        <w:tc>
          <w:tcPr>
            <w:tcW w:w="1500" w:type="dxa"/>
          </w:tcPr>
          <w:p w14:paraId="18BC86F6"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1392430B" w14:textId="77777777" w:rsidR="004416B2" w:rsidRDefault="008C7D74">
            <w:pPr>
              <w:spacing w:after="60"/>
            </w:pPr>
            <w:r>
              <w:rPr>
                <w:rFonts w:ascii="Times New Roman" w:eastAsia="Times New Roman" w:hAnsi="Times New Roman" w:cs="Times New Roman"/>
                <w:sz w:val="24"/>
                <w:szCs w:val="24"/>
              </w:rPr>
              <w:t>Oferta que une un proveedor con su existencia y calcula el costo total.</w:t>
            </w:r>
          </w:p>
        </w:tc>
      </w:tr>
      <w:tr w:rsidR="004416B2" w14:paraId="1E390445" w14:textId="77777777">
        <w:trPr>
          <w:cantSplit/>
        </w:trPr>
        <w:tc>
          <w:tcPr>
            <w:tcW w:w="500" w:type="dxa"/>
          </w:tcPr>
          <w:p w14:paraId="669C8658" w14:textId="77777777" w:rsidR="004416B2" w:rsidRDefault="008C7D74">
            <w:pPr>
              <w:spacing w:after="60"/>
            </w:pPr>
            <w:r>
              <w:rPr>
                <w:rFonts w:ascii="Times New Roman" w:eastAsia="Times New Roman" w:hAnsi="Times New Roman" w:cs="Times New Roman"/>
                <w:sz w:val="24"/>
                <w:szCs w:val="24"/>
              </w:rPr>
              <w:t>16</w:t>
            </w:r>
          </w:p>
        </w:tc>
        <w:tc>
          <w:tcPr>
            <w:tcW w:w="2600" w:type="dxa"/>
          </w:tcPr>
          <w:p w14:paraId="1DDAC140" w14:textId="77777777" w:rsidR="004416B2" w:rsidRDefault="008C7D74">
            <w:pPr>
              <w:spacing w:after="60"/>
            </w:pPr>
            <w:r>
              <w:rPr>
                <w:rFonts w:ascii="Times New Roman" w:eastAsia="Times New Roman" w:hAnsi="Times New Roman" w:cs="Times New Roman"/>
                <w:sz w:val="24"/>
                <w:szCs w:val="24"/>
              </w:rPr>
              <w:t>ComparisonCriterion</w:t>
            </w:r>
          </w:p>
        </w:tc>
        <w:tc>
          <w:tcPr>
            <w:tcW w:w="1500" w:type="dxa"/>
          </w:tcPr>
          <w:p w14:paraId="6C348193" w14:textId="77777777" w:rsidR="004416B2" w:rsidRDefault="008C7D74">
            <w:pPr>
              <w:spacing w:after="60"/>
            </w:pPr>
            <w:r>
              <w:rPr>
                <w:rFonts w:ascii="Times New Roman" w:eastAsia="Times New Roman" w:hAnsi="Times New Roman" w:cs="Times New Roman"/>
                <w:sz w:val="24"/>
                <w:szCs w:val="24"/>
              </w:rPr>
              <w:t>Enumeración</w:t>
            </w:r>
          </w:p>
        </w:tc>
        <w:tc>
          <w:tcPr>
            <w:tcW w:w="4760" w:type="dxa"/>
          </w:tcPr>
          <w:p w14:paraId="355BCFA0" w14:textId="77777777" w:rsidR="004416B2" w:rsidRDefault="008C7D74">
            <w:pPr>
              <w:spacing w:after="60"/>
            </w:pPr>
            <w:r>
              <w:rPr>
                <w:rFonts w:ascii="Times New Roman" w:eastAsia="Times New Roman" w:hAnsi="Times New Roman" w:cs="Times New Roman"/>
                <w:sz w:val="24"/>
                <w:szCs w:val="24"/>
              </w:rPr>
              <w:t>Criterios de comparación con su forma de ordenar.</w:t>
            </w:r>
          </w:p>
        </w:tc>
      </w:tr>
      <w:tr w:rsidR="004416B2" w14:paraId="7DC5630A" w14:textId="77777777">
        <w:trPr>
          <w:cantSplit/>
        </w:trPr>
        <w:tc>
          <w:tcPr>
            <w:tcW w:w="500" w:type="dxa"/>
          </w:tcPr>
          <w:p w14:paraId="0C658810" w14:textId="77777777" w:rsidR="004416B2" w:rsidRDefault="008C7D74">
            <w:pPr>
              <w:spacing w:after="60"/>
            </w:pPr>
            <w:r>
              <w:rPr>
                <w:rFonts w:ascii="Times New Roman" w:eastAsia="Times New Roman" w:hAnsi="Times New Roman" w:cs="Times New Roman"/>
                <w:sz w:val="24"/>
                <w:szCs w:val="24"/>
              </w:rPr>
              <w:t>17</w:t>
            </w:r>
          </w:p>
        </w:tc>
        <w:tc>
          <w:tcPr>
            <w:tcW w:w="2600" w:type="dxa"/>
          </w:tcPr>
          <w:p w14:paraId="2E217BBF" w14:textId="77777777" w:rsidR="004416B2" w:rsidRDefault="008C7D74">
            <w:pPr>
              <w:spacing w:after="60"/>
            </w:pPr>
            <w:r>
              <w:rPr>
                <w:rFonts w:ascii="Times New Roman" w:eastAsia="Times New Roman" w:hAnsi="Times New Roman" w:cs="Times New Roman"/>
                <w:sz w:val="24"/>
                <w:szCs w:val="24"/>
              </w:rPr>
              <w:t>ComparatorService</w:t>
            </w:r>
          </w:p>
        </w:tc>
        <w:tc>
          <w:tcPr>
            <w:tcW w:w="1500" w:type="dxa"/>
          </w:tcPr>
          <w:p w14:paraId="55950F20"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52721611" w14:textId="77777777" w:rsidR="004416B2" w:rsidRDefault="008C7D74">
            <w:pPr>
              <w:spacing w:after="60"/>
            </w:pPr>
            <w:r>
              <w:rPr>
                <w:rFonts w:ascii="Times New Roman" w:eastAsia="Times New Roman" w:hAnsi="Times New Roman" w:cs="Times New Roman"/>
                <w:sz w:val="24"/>
                <w:szCs w:val="24"/>
              </w:rPr>
              <w:t>Compara y ordena las ofertas de un componente.</w:t>
            </w:r>
          </w:p>
        </w:tc>
      </w:tr>
      <w:tr w:rsidR="004416B2" w14:paraId="175F6734" w14:textId="77777777">
        <w:trPr>
          <w:cantSplit/>
        </w:trPr>
        <w:tc>
          <w:tcPr>
            <w:tcW w:w="500" w:type="dxa"/>
          </w:tcPr>
          <w:p w14:paraId="187560CF" w14:textId="77777777" w:rsidR="004416B2" w:rsidRDefault="008C7D74">
            <w:pPr>
              <w:spacing w:after="60"/>
            </w:pPr>
            <w:r>
              <w:rPr>
                <w:rFonts w:ascii="Times New Roman" w:eastAsia="Times New Roman" w:hAnsi="Times New Roman" w:cs="Times New Roman"/>
                <w:sz w:val="24"/>
                <w:szCs w:val="24"/>
              </w:rPr>
              <w:t>18</w:t>
            </w:r>
          </w:p>
        </w:tc>
        <w:tc>
          <w:tcPr>
            <w:tcW w:w="2600" w:type="dxa"/>
          </w:tcPr>
          <w:p w14:paraId="6A0FA782" w14:textId="77777777" w:rsidR="004416B2" w:rsidRDefault="008C7D74">
            <w:pPr>
              <w:spacing w:after="60"/>
            </w:pPr>
            <w:r>
              <w:rPr>
                <w:rFonts w:ascii="Times New Roman" w:eastAsia="Times New Roman" w:hAnsi="Times New Roman" w:cs="Times New Roman"/>
                <w:sz w:val="24"/>
                <w:szCs w:val="24"/>
              </w:rPr>
              <w:t>AppServices</w:t>
            </w:r>
          </w:p>
        </w:tc>
        <w:tc>
          <w:tcPr>
            <w:tcW w:w="1500" w:type="dxa"/>
          </w:tcPr>
          <w:p w14:paraId="759A1CE9"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34540C0F" w14:textId="77777777" w:rsidR="004416B2" w:rsidRDefault="008C7D74">
            <w:pPr>
              <w:spacing w:after="60"/>
            </w:pPr>
            <w:r>
              <w:rPr>
                <w:rFonts w:ascii="Times New Roman" w:eastAsia="Times New Roman" w:hAnsi="Times New Roman" w:cs="Times New Roman"/>
                <w:sz w:val="24"/>
                <w:szCs w:val="24"/>
              </w:rPr>
              <w:t>Crea los servicios con sus DAO para la vista.</w:t>
            </w:r>
          </w:p>
        </w:tc>
      </w:tr>
      <w:tr w:rsidR="004416B2" w14:paraId="7210C019" w14:textId="77777777">
        <w:trPr>
          <w:cantSplit/>
        </w:trPr>
        <w:tc>
          <w:tcPr>
            <w:tcW w:w="500" w:type="dxa"/>
          </w:tcPr>
          <w:p w14:paraId="420701DE" w14:textId="77777777" w:rsidR="004416B2" w:rsidRDefault="008C7D74">
            <w:pPr>
              <w:spacing w:after="60"/>
            </w:pPr>
            <w:r>
              <w:rPr>
                <w:rFonts w:ascii="Times New Roman" w:eastAsia="Times New Roman" w:hAnsi="Times New Roman" w:cs="Times New Roman"/>
                <w:sz w:val="24"/>
                <w:szCs w:val="24"/>
              </w:rPr>
              <w:t>19</w:t>
            </w:r>
          </w:p>
        </w:tc>
        <w:tc>
          <w:tcPr>
            <w:tcW w:w="2600" w:type="dxa"/>
          </w:tcPr>
          <w:p w14:paraId="21DF8288" w14:textId="77777777" w:rsidR="004416B2" w:rsidRDefault="008C7D74">
            <w:pPr>
              <w:spacing w:after="60"/>
            </w:pPr>
            <w:r>
              <w:rPr>
                <w:rFonts w:ascii="Times New Roman" w:eastAsia="Times New Roman" w:hAnsi="Times New Roman" w:cs="Times New Roman"/>
                <w:sz w:val="24"/>
                <w:szCs w:val="24"/>
              </w:rPr>
              <w:t>Navigator</w:t>
            </w:r>
          </w:p>
        </w:tc>
        <w:tc>
          <w:tcPr>
            <w:tcW w:w="1500" w:type="dxa"/>
          </w:tcPr>
          <w:p w14:paraId="169F6FEE" w14:textId="77777777" w:rsidR="004416B2" w:rsidRDefault="008C7D74">
            <w:pPr>
              <w:spacing w:after="60"/>
            </w:pPr>
            <w:r>
              <w:rPr>
                <w:rFonts w:ascii="Times New Roman" w:eastAsia="Times New Roman" w:hAnsi="Times New Roman" w:cs="Times New Roman"/>
                <w:sz w:val="24"/>
                <w:szCs w:val="24"/>
              </w:rPr>
              <w:t>Concreta</w:t>
            </w:r>
          </w:p>
        </w:tc>
        <w:tc>
          <w:tcPr>
            <w:tcW w:w="4760" w:type="dxa"/>
          </w:tcPr>
          <w:p w14:paraId="7D95ACBD" w14:textId="77777777" w:rsidR="004416B2" w:rsidRDefault="008C7D74">
            <w:pPr>
              <w:spacing w:after="60"/>
            </w:pPr>
            <w:r>
              <w:rPr>
                <w:rFonts w:ascii="Times New Roman" w:eastAsia="Times New Roman" w:hAnsi="Times New Roman" w:cs="Times New Roman"/>
                <w:sz w:val="24"/>
                <w:szCs w:val="24"/>
              </w:rPr>
              <w:t>Carga los archivos FXML y cambia de pantalla.</w:t>
            </w:r>
          </w:p>
        </w:tc>
      </w:tr>
    </w:tbl>
    <w:p w14:paraId="07A67F70" w14:textId="77777777" w:rsidR="004416B2" w:rsidRDefault="004416B2"/>
    <w:p w14:paraId="1973A503" w14:textId="77777777" w:rsidR="004416B2" w:rsidRDefault="008C7D74">
      <w:pPr>
        <w:pStyle w:val="Ttulo2"/>
      </w:pPr>
      <w:r>
        <w:t>Definición de Atributos, Métodos y Responsabilidades</w:t>
      </w:r>
    </w:p>
    <w:p w14:paraId="048E15D9" w14:textId="77777777" w:rsidR="004416B2" w:rsidRDefault="008C7D74">
      <w:pPr>
        <w:spacing w:line="480" w:lineRule="auto"/>
        <w:ind w:firstLine="720"/>
      </w:pPr>
      <w:r>
        <w:rPr>
          <w:rFonts w:ascii="Times New Roman" w:eastAsia="Times New Roman" w:hAnsi="Times New Roman" w:cs="Times New Roman"/>
          <w:sz w:val="24"/>
          <w:szCs w:val="24"/>
        </w:rPr>
        <w:t>Las siguientes tablas describen las clases centrales de cada módulo.</w:t>
      </w:r>
    </w:p>
    <w:p w14:paraId="59E8CA52" w14:textId="77777777" w:rsidR="004416B2" w:rsidRDefault="008C7D74">
      <w:pPr>
        <w:keepNext/>
        <w:spacing w:line="480" w:lineRule="auto"/>
      </w:pPr>
      <w:r>
        <w:rPr>
          <w:rFonts w:ascii="Times New Roman" w:eastAsia="Times New Roman" w:hAnsi="Times New Roman" w:cs="Times New Roman"/>
          <w:b/>
          <w:bCs/>
          <w:sz w:val="24"/>
          <w:szCs w:val="24"/>
        </w:rPr>
        <w:t>Tabla 6</w:t>
      </w:r>
    </w:p>
    <w:p w14:paraId="52A6973C" w14:textId="77777777" w:rsidR="004416B2" w:rsidRDefault="008C7D74">
      <w:pPr>
        <w:keepNext/>
        <w:spacing w:line="480" w:lineRule="auto"/>
      </w:pPr>
      <w:r>
        <w:rPr>
          <w:rFonts w:ascii="Times New Roman" w:eastAsia="Times New Roman" w:hAnsi="Times New Roman" w:cs="Times New Roman"/>
          <w:i/>
          <w:iCs/>
          <w:sz w:val="24"/>
          <w:szCs w:val="24"/>
        </w:rPr>
        <w:t>Clase User</w:t>
      </w:r>
    </w:p>
    <w:tbl>
      <w:tblPr>
        <w:tblStyle w:val="af0"/>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42943F65" w14:textId="77777777">
        <w:trPr>
          <w:cantSplit/>
          <w:tblHeader/>
        </w:trPr>
        <w:tc>
          <w:tcPr>
            <w:tcW w:w="2700" w:type="dxa"/>
            <w:tcBorders>
              <w:bottom w:val="single" w:sz="8" w:space="0" w:color="000000"/>
            </w:tcBorders>
          </w:tcPr>
          <w:p w14:paraId="5C04C4C4"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3DFD8997" w14:textId="77777777" w:rsidR="004416B2" w:rsidRDefault="008C7D74">
            <w:pPr>
              <w:spacing w:after="60"/>
            </w:pPr>
            <w:r>
              <w:rPr>
                <w:rFonts w:ascii="Times New Roman" w:eastAsia="Times New Roman" w:hAnsi="Times New Roman" w:cs="Times New Roman"/>
                <w:b/>
                <w:bCs/>
                <w:sz w:val="24"/>
                <w:szCs w:val="24"/>
              </w:rPr>
              <w:t>User</w:t>
            </w:r>
          </w:p>
        </w:tc>
      </w:tr>
      <w:tr w:rsidR="004416B2" w14:paraId="3F5A4944" w14:textId="77777777">
        <w:trPr>
          <w:cantSplit/>
        </w:trPr>
        <w:tc>
          <w:tcPr>
            <w:tcW w:w="2700" w:type="dxa"/>
          </w:tcPr>
          <w:p w14:paraId="4C50E1DA"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55F55211" w14:textId="77777777" w:rsidR="004416B2" w:rsidRDefault="008C7D74">
            <w:pPr>
              <w:spacing w:after="60"/>
            </w:pPr>
            <w:r>
              <w:rPr>
                <w:rFonts w:ascii="Times New Roman" w:eastAsia="Times New Roman" w:hAnsi="Times New Roman" w:cs="Times New Roman"/>
                <w:sz w:val="24"/>
                <w:szCs w:val="24"/>
              </w:rPr>
              <w:t>Concreta</w:t>
            </w:r>
          </w:p>
        </w:tc>
      </w:tr>
      <w:tr w:rsidR="004416B2" w14:paraId="2334E003" w14:textId="77777777">
        <w:trPr>
          <w:cantSplit/>
        </w:trPr>
        <w:tc>
          <w:tcPr>
            <w:tcW w:w="2700" w:type="dxa"/>
          </w:tcPr>
          <w:p w14:paraId="05B98F8C"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3AC4992B" w14:textId="77777777" w:rsidR="004416B2" w:rsidRDefault="008C7D74">
            <w:pPr>
              <w:spacing w:after="60"/>
            </w:pPr>
            <w:r>
              <w:rPr>
                <w:rFonts w:ascii="Times New Roman" w:eastAsia="Times New Roman" w:hAnsi="Times New Roman" w:cs="Times New Roman"/>
                <w:sz w:val="24"/>
                <w:szCs w:val="24"/>
              </w:rPr>
              <w:t>Representa a una persona que usa el sistema y guarda los datos necesarios para iniciar sesión y saber qué puede hacer.</w:t>
            </w:r>
          </w:p>
        </w:tc>
      </w:tr>
      <w:tr w:rsidR="004416B2" w14:paraId="56C9FCD2" w14:textId="77777777">
        <w:trPr>
          <w:cantSplit/>
        </w:trPr>
        <w:tc>
          <w:tcPr>
            <w:tcW w:w="2700" w:type="dxa"/>
            <w:tcBorders>
              <w:top w:val="single" w:sz="8" w:space="0" w:color="000000"/>
              <w:bottom w:val="single" w:sz="8" w:space="0" w:color="000000"/>
            </w:tcBorders>
            <w:shd w:val="clear" w:color="auto" w:fill="F2F2F2"/>
          </w:tcPr>
          <w:p w14:paraId="3E82A151"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34736C2E"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4B09ECB0"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70881BD8" w14:textId="77777777">
        <w:trPr>
          <w:cantSplit/>
        </w:trPr>
        <w:tc>
          <w:tcPr>
            <w:tcW w:w="2700" w:type="dxa"/>
          </w:tcPr>
          <w:p w14:paraId="1DF4D8D0" w14:textId="77777777" w:rsidR="004416B2" w:rsidRDefault="008C7D74">
            <w:pPr>
              <w:spacing w:after="60"/>
            </w:pPr>
            <w:r>
              <w:rPr>
                <w:rFonts w:ascii="Times New Roman" w:eastAsia="Times New Roman" w:hAnsi="Times New Roman" w:cs="Times New Roman"/>
                <w:sz w:val="24"/>
                <w:szCs w:val="24"/>
              </w:rPr>
              <w:t>id</w:t>
            </w:r>
          </w:p>
        </w:tc>
        <w:tc>
          <w:tcPr>
            <w:tcW w:w="2300" w:type="dxa"/>
          </w:tcPr>
          <w:p w14:paraId="552E52D7" w14:textId="77777777" w:rsidR="004416B2" w:rsidRDefault="008C7D74">
            <w:pPr>
              <w:spacing w:after="60"/>
            </w:pPr>
            <w:r>
              <w:rPr>
                <w:rFonts w:ascii="Times New Roman" w:eastAsia="Times New Roman" w:hAnsi="Times New Roman" w:cs="Times New Roman"/>
                <w:sz w:val="24"/>
                <w:szCs w:val="24"/>
              </w:rPr>
              <w:t>int</w:t>
            </w:r>
          </w:p>
        </w:tc>
        <w:tc>
          <w:tcPr>
            <w:tcW w:w="4360" w:type="dxa"/>
          </w:tcPr>
          <w:p w14:paraId="6D2CF38B" w14:textId="77777777" w:rsidR="004416B2" w:rsidRDefault="008C7D74">
            <w:pPr>
              <w:spacing w:after="60"/>
            </w:pPr>
            <w:r>
              <w:rPr>
                <w:rFonts w:ascii="Times New Roman" w:eastAsia="Times New Roman" w:hAnsi="Times New Roman" w:cs="Times New Roman"/>
                <w:sz w:val="24"/>
                <w:szCs w:val="24"/>
              </w:rPr>
              <w:t>Identificador único.</w:t>
            </w:r>
          </w:p>
        </w:tc>
      </w:tr>
      <w:tr w:rsidR="004416B2" w14:paraId="594C59AA" w14:textId="77777777">
        <w:trPr>
          <w:cantSplit/>
        </w:trPr>
        <w:tc>
          <w:tcPr>
            <w:tcW w:w="2700" w:type="dxa"/>
          </w:tcPr>
          <w:p w14:paraId="30A13384" w14:textId="77777777" w:rsidR="004416B2" w:rsidRDefault="008C7D74">
            <w:pPr>
              <w:spacing w:after="60"/>
            </w:pPr>
            <w:r>
              <w:rPr>
                <w:rFonts w:ascii="Times New Roman" w:eastAsia="Times New Roman" w:hAnsi="Times New Roman" w:cs="Times New Roman"/>
                <w:sz w:val="24"/>
                <w:szCs w:val="24"/>
              </w:rPr>
              <w:t>name</w:t>
            </w:r>
          </w:p>
        </w:tc>
        <w:tc>
          <w:tcPr>
            <w:tcW w:w="2300" w:type="dxa"/>
          </w:tcPr>
          <w:p w14:paraId="33422725"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0BE48844" w14:textId="77777777" w:rsidR="004416B2" w:rsidRDefault="008C7D74">
            <w:pPr>
              <w:spacing w:after="60"/>
            </w:pPr>
            <w:r>
              <w:rPr>
                <w:rFonts w:ascii="Times New Roman" w:eastAsia="Times New Roman" w:hAnsi="Times New Roman" w:cs="Times New Roman"/>
                <w:sz w:val="24"/>
                <w:szCs w:val="24"/>
              </w:rPr>
              <w:t>Nombre completo.</w:t>
            </w:r>
          </w:p>
        </w:tc>
      </w:tr>
      <w:tr w:rsidR="004416B2" w14:paraId="501C70AC" w14:textId="77777777">
        <w:trPr>
          <w:cantSplit/>
        </w:trPr>
        <w:tc>
          <w:tcPr>
            <w:tcW w:w="2700" w:type="dxa"/>
          </w:tcPr>
          <w:p w14:paraId="6118BB1A" w14:textId="77777777" w:rsidR="004416B2" w:rsidRDefault="008C7D74">
            <w:pPr>
              <w:spacing w:after="60"/>
            </w:pPr>
            <w:r>
              <w:rPr>
                <w:rFonts w:ascii="Times New Roman" w:eastAsia="Times New Roman" w:hAnsi="Times New Roman" w:cs="Times New Roman"/>
                <w:sz w:val="24"/>
                <w:szCs w:val="24"/>
              </w:rPr>
              <w:t>email</w:t>
            </w:r>
          </w:p>
        </w:tc>
        <w:tc>
          <w:tcPr>
            <w:tcW w:w="2300" w:type="dxa"/>
          </w:tcPr>
          <w:p w14:paraId="0CCEC750"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73C10CFE" w14:textId="77777777" w:rsidR="004416B2" w:rsidRDefault="008C7D74">
            <w:pPr>
              <w:spacing w:after="60"/>
            </w:pPr>
            <w:r>
              <w:rPr>
                <w:rFonts w:ascii="Times New Roman" w:eastAsia="Times New Roman" w:hAnsi="Times New Roman" w:cs="Times New Roman"/>
                <w:sz w:val="24"/>
                <w:szCs w:val="24"/>
              </w:rPr>
              <w:t>Correo con el que inicia sesión.</w:t>
            </w:r>
          </w:p>
        </w:tc>
      </w:tr>
      <w:tr w:rsidR="004416B2" w14:paraId="29E9612B" w14:textId="77777777">
        <w:trPr>
          <w:cantSplit/>
        </w:trPr>
        <w:tc>
          <w:tcPr>
            <w:tcW w:w="2700" w:type="dxa"/>
          </w:tcPr>
          <w:p w14:paraId="6E1B4ED3" w14:textId="77777777" w:rsidR="004416B2" w:rsidRDefault="008C7D74">
            <w:pPr>
              <w:spacing w:after="60"/>
            </w:pPr>
            <w:r>
              <w:rPr>
                <w:rFonts w:ascii="Times New Roman" w:eastAsia="Times New Roman" w:hAnsi="Times New Roman" w:cs="Times New Roman"/>
                <w:sz w:val="24"/>
                <w:szCs w:val="24"/>
              </w:rPr>
              <w:t>passwordHash</w:t>
            </w:r>
          </w:p>
        </w:tc>
        <w:tc>
          <w:tcPr>
            <w:tcW w:w="2300" w:type="dxa"/>
          </w:tcPr>
          <w:p w14:paraId="28ABD46A"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63009F3A" w14:textId="77777777" w:rsidR="004416B2" w:rsidRDefault="008C7D74">
            <w:pPr>
              <w:spacing w:after="60"/>
            </w:pPr>
            <w:r>
              <w:rPr>
                <w:rFonts w:ascii="Times New Roman" w:eastAsia="Times New Roman" w:hAnsi="Times New Roman" w:cs="Times New Roman"/>
                <w:sz w:val="24"/>
                <w:szCs w:val="24"/>
              </w:rPr>
              <w:t>Hash SHA-256 de la contraseña.</w:t>
            </w:r>
          </w:p>
        </w:tc>
      </w:tr>
      <w:tr w:rsidR="004416B2" w14:paraId="673DDEC0" w14:textId="77777777">
        <w:trPr>
          <w:cantSplit/>
        </w:trPr>
        <w:tc>
          <w:tcPr>
            <w:tcW w:w="2700" w:type="dxa"/>
          </w:tcPr>
          <w:p w14:paraId="79417414" w14:textId="77777777" w:rsidR="004416B2" w:rsidRDefault="008C7D74">
            <w:pPr>
              <w:spacing w:after="60"/>
            </w:pPr>
            <w:r>
              <w:rPr>
                <w:rFonts w:ascii="Times New Roman" w:eastAsia="Times New Roman" w:hAnsi="Times New Roman" w:cs="Times New Roman"/>
                <w:sz w:val="24"/>
                <w:szCs w:val="24"/>
              </w:rPr>
              <w:t>role</w:t>
            </w:r>
          </w:p>
        </w:tc>
        <w:tc>
          <w:tcPr>
            <w:tcW w:w="2300" w:type="dxa"/>
          </w:tcPr>
          <w:p w14:paraId="5F0F0BB7"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5F414D43" w14:textId="77777777" w:rsidR="004416B2" w:rsidRDefault="008C7D74">
            <w:pPr>
              <w:spacing w:after="60"/>
            </w:pPr>
            <w:r>
              <w:rPr>
                <w:rFonts w:ascii="Times New Roman" w:eastAsia="Times New Roman" w:hAnsi="Times New Roman" w:cs="Times New Roman"/>
                <w:sz w:val="24"/>
                <w:szCs w:val="24"/>
              </w:rPr>
              <w:t>CLIENTE, SOCIO o ADMIN.</w:t>
            </w:r>
          </w:p>
        </w:tc>
      </w:tr>
      <w:tr w:rsidR="004416B2" w14:paraId="65C50E00" w14:textId="77777777">
        <w:trPr>
          <w:cantSplit/>
        </w:trPr>
        <w:tc>
          <w:tcPr>
            <w:tcW w:w="2700" w:type="dxa"/>
          </w:tcPr>
          <w:p w14:paraId="4B975CAB" w14:textId="77777777" w:rsidR="004416B2" w:rsidRDefault="008C7D74">
            <w:pPr>
              <w:spacing w:after="60"/>
            </w:pPr>
            <w:r>
              <w:rPr>
                <w:rFonts w:ascii="Times New Roman" w:eastAsia="Times New Roman" w:hAnsi="Times New Roman" w:cs="Times New Roman"/>
                <w:sz w:val="24"/>
                <w:szCs w:val="24"/>
              </w:rPr>
              <w:t>status</w:t>
            </w:r>
          </w:p>
        </w:tc>
        <w:tc>
          <w:tcPr>
            <w:tcW w:w="2300" w:type="dxa"/>
          </w:tcPr>
          <w:p w14:paraId="08CADBB3"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695B11C1" w14:textId="77777777" w:rsidR="004416B2" w:rsidRDefault="008C7D74">
            <w:pPr>
              <w:spacing w:after="60"/>
            </w:pPr>
            <w:r>
              <w:rPr>
                <w:rFonts w:ascii="Times New Roman" w:eastAsia="Times New Roman" w:hAnsi="Times New Roman" w:cs="Times New Roman"/>
                <w:sz w:val="24"/>
                <w:szCs w:val="24"/>
              </w:rPr>
              <w:t>ACTIVO o INACTIVO.</w:t>
            </w:r>
          </w:p>
        </w:tc>
      </w:tr>
      <w:tr w:rsidR="004416B2" w14:paraId="052E881D" w14:textId="77777777">
        <w:trPr>
          <w:cantSplit/>
        </w:trPr>
        <w:tc>
          <w:tcPr>
            <w:tcW w:w="2700" w:type="dxa"/>
          </w:tcPr>
          <w:p w14:paraId="53B6FDA0" w14:textId="77777777" w:rsidR="004416B2" w:rsidRDefault="008C7D74">
            <w:pPr>
              <w:spacing w:after="60"/>
            </w:pPr>
            <w:r>
              <w:rPr>
                <w:rFonts w:ascii="Times New Roman" w:eastAsia="Times New Roman" w:hAnsi="Times New Roman" w:cs="Times New Roman"/>
                <w:sz w:val="24"/>
                <w:szCs w:val="24"/>
              </w:rPr>
              <w:t>registrationDate</w:t>
            </w:r>
          </w:p>
        </w:tc>
        <w:tc>
          <w:tcPr>
            <w:tcW w:w="2300" w:type="dxa"/>
          </w:tcPr>
          <w:p w14:paraId="2E2CC4FC" w14:textId="77777777" w:rsidR="004416B2" w:rsidRDefault="008C7D74">
            <w:pPr>
              <w:spacing w:after="60"/>
            </w:pPr>
            <w:r>
              <w:rPr>
                <w:rFonts w:ascii="Times New Roman" w:eastAsia="Times New Roman" w:hAnsi="Times New Roman" w:cs="Times New Roman"/>
                <w:sz w:val="24"/>
                <w:szCs w:val="24"/>
              </w:rPr>
              <w:t>LocalDate</w:t>
            </w:r>
          </w:p>
        </w:tc>
        <w:tc>
          <w:tcPr>
            <w:tcW w:w="4360" w:type="dxa"/>
          </w:tcPr>
          <w:p w14:paraId="068DB391" w14:textId="77777777" w:rsidR="004416B2" w:rsidRDefault="008C7D74">
            <w:pPr>
              <w:spacing w:after="60"/>
            </w:pPr>
            <w:r>
              <w:rPr>
                <w:rFonts w:ascii="Times New Roman" w:eastAsia="Times New Roman" w:hAnsi="Times New Roman" w:cs="Times New Roman"/>
                <w:sz w:val="24"/>
                <w:szCs w:val="24"/>
              </w:rPr>
              <w:t>Fecha de registro.</w:t>
            </w:r>
          </w:p>
        </w:tc>
      </w:tr>
      <w:tr w:rsidR="004416B2" w14:paraId="79B97CE4" w14:textId="77777777">
        <w:trPr>
          <w:cantSplit/>
        </w:trPr>
        <w:tc>
          <w:tcPr>
            <w:tcW w:w="2700" w:type="dxa"/>
          </w:tcPr>
          <w:p w14:paraId="65286A1E" w14:textId="77777777" w:rsidR="004416B2" w:rsidRDefault="008C7D74">
            <w:pPr>
              <w:spacing w:after="60"/>
            </w:pPr>
            <w:r>
              <w:rPr>
                <w:rFonts w:ascii="Times New Roman" w:eastAsia="Times New Roman" w:hAnsi="Times New Roman" w:cs="Times New Roman"/>
                <w:sz w:val="24"/>
                <w:szCs w:val="24"/>
              </w:rPr>
              <w:t>partnerId</w:t>
            </w:r>
          </w:p>
        </w:tc>
        <w:tc>
          <w:tcPr>
            <w:tcW w:w="2300" w:type="dxa"/>
          </w:tcPr>
          <w:p w14:paraId="5A7BF9D5" w14:textId="77777777" w:rsidR="004416B2" w:rsidRDefault="008C7D74">
            <w:pPr>
              <w:spacing w:after="60"/>
            </w:pPr>
            <w:r>
              <w:rPr>
                <w:rFonts w:ascii="Times New Roman" w:eastAsia="Times New Roman" w:hAnsi="Times New Roman" w:cs="Times New Roman"/>
                <w:sz w:val="24"/>
                <w:szCs w:val="24"/>
              </w:rPr>
              <w:t>int</w:t>
            </w:r>
          </w:p>
        </w:tc>
        <w:tc>
          <w:tcPr>
            <w:tcW w:w="4360" w:type="dxa"/>
          </w:tcPr>
          <w:p w14:paraId="612C40A9" w14:textId="77777777" w:rsidR="004416B2" w:rsidRDefault="008C7D74">
            <w:pPr>
              <w:spacing w:after="60"/>
            </w:pPr>
            <w:r>
              <w:rPr>
                <w:rFonts w:ascii="Times New Roman" w:eastAsia="Times New Roman" w:hAnsi="Times New Roman" w:cs="Times New Roman"/>
                <w:sz w:val="24"/>
                <w:szCs w:val="24"/>
              </w:rPr>
              <w:t>Socio asociado (0 si no tiene).</w:t>
            </w:r>
          </w:p>
        </w:tc>
      </w:tr>
      <w:tr w:rsidR="004416B2" w14:paraId="58BFDEB1" w14:textId="77777777">
        <w:trPr>
          <w:cantSplit/>
        </w:trPr>
        <w:tc>
          <w:tcPr>
            <w:tcW w:w="2700" w:type="dxa"/>
            <w:tcBorders>
              <w:top w:val="single" w:sz="8" w:space="0" w:color="000000"/>
              <w:bottom w:val="single" w:sz="8" w:space="0" w:color="000000"/>
            </w:tcBorders>
            <w:shd w:val="clear" w:color="auto" w:fill="F2F2F2"/>
          </w:tcPr>
          <w:p w14:paraId="5BF92D70"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01511036"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1DE79806"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7E00BF20" w14:textId="77777777">
        <w:trPr>
          <w:cantSplit/>
        </w:trPr>
        <w:tc>
          <w:tcPr>
            <w:tcW w:w="2700" w:type="dxa"/>
          </w:tcPr>
          <w:p w14:paraId="53CF20B3" w14:textId="77777777" w:rsidR="004416B2" w:rsidRDefault="008C7D74">
            <w:pPr>
              <w:spacing w:after="60"/>
            </w:pPr>
            <w:r>
              <w:rPr>
                <w:rFonts w:ascii="Times New Roman" w:eastAsia="Times New Roman" w:hAnsi="Times New Roman" w:cs="Times New Roman"/>
                <w:sz w:val="24"/>
                <w:szCs w:val="24"/>
              </w:rPr>
              <w:t>toLine()</w:t>
            </w:r>
          </w:p>
        </w:tc>
        <w:tc>
          <w:tcPr>
            <w:tcW w:w="2300" w:type="dxa"/>
          </w:tcPr>
          <w:p w14:paraId="4C2666F1"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78480550" w14:textId="77777777" w:rsidR="004416B2" w:rsidRDefault="008C7D74">
            <w:pPr>
              <w:spacing w:after="60"/>
            </w:pPr>
            <w:r>
              <w:rPr>
                <w:rFonts w:ascii="Times New Roman" w:eastAsia="Times New Roman" w:hAnsi="Times New Roman" w:cs="Times New Roman"/>
                <w:sz w:val="24"/>
                <w:szCs w:val="24"/>
              </w:rPr>
              <w:t>Convierte el usuario en una línea de users.csv.</w:t>
            </w:r>
          </w:p>
        </w:tc>
      </w:tr>
      <w:tr w:rsidR="004416B2" w14:paraId="5325B9A4" w14:textId="77777777">
        <w:trPr>
          <w:cantSplit/>
        </w:trPr>
        <w:tc>
          <w:tcPr>
            <w:tcW w:w="2700" w:type="dxa"/>
          </w:tcPr>
          <w:p w14:paraId="7DB13292" w14:textId="77777777" w:rsidR="004416B2" w:rsidRDefault="008C7D74">
            <w:pPr>
              <w:spacing w:after="60"/>
            </w:pPr>
            <w:r>
              <w:rPr>
                <w:rFonts w:ascii="Times New Roman" w:eastAsia="Times New Roman" w:hAnsi="Times New Roman" w:cs="Times New Roman"/>
                <w:sz w:val="24"/>
                <w:szCs w:val="24"/>
              </w:rPr>
              <w:t>isActive()</w:t>
            </w:r>
          </w:p>
        </w:tc>
        <w:tc>
          <w:tcPr>
            <w:tcW w:w="2300" w:type="dxa"/>
          </w:tcPr>
          <w:p w14:paraId="11EE064D" w14:textId="77777777" w:rsidR="004416B2" w:rsidRDefault="008C7D74">
            <w:pPr>
              <w:spacing w:after="60"/>
            </w:pPr>
            <w:r>
              <w:rPr>
                <w:rFonts w:ascii="Times New Roman" w:eastAsia="Times New Roman" w:hAnsi="Times New Roman" w:cs="Times New Roman"/>
                <w:sz w:val="24"/>
                <w:szCs w:val="24"/>
              </w:rPr>
              <w:t>boolean</w:t>
            </w:r>
          </w:p>
        </w:tc>
        <w:tc>
          <w:tcPr>
            <w:tcW w:w="4360" w:type="dxa"/>
          </w:tcPr>
          <w:p w14:paraId="737463CE" w14:textId="77777777" w:rsidR="004416B2" w:rsidRDefault="008C7D74">
            <w:pPr>
              <w:spacing w:after="60"/>
            </w:pPr>
            <w:r>
              <w:rPr>
                <w:rFonts w:ascii="Times New Roman" w:eastAsia="Times New Roman" w:hAnsi="Times New Roman" w:cs="Times New Roman"/>
                <w:sz w:val="24"/>
                <w:szCs w:val="24"/>
              </w:rPr>
              <w:t>Indica si el usuario está activo.</w:t>
            </w:r>
          </w:p>
        </w:tc>
      </w:tr>
    </w:tbl>
    <w:p w14:paraId="694FA051" w14:textId="77777777" w:rsidR="004416B2" w:rsidRDefault="004416B2"/>
    <w:p w14:paraId="2EC6382A" w14:textId="77777777" w:rsidR="004416B2" w:rsidRDefault="008C7D74">
      <w:pPr>
        <w:keepNext/>
        <w:spacing w:line="480" w:lineRule="auto"/>
      </w:pPr>
      <w:r>
        <w:rPr>
          <w:rFonts w:ascii="Times New Roman" w:eastAsia="Times New Roman" w:hAnsi="Times New Roman" w:cs="Times New Roman"/>
          <w:b/>
          <w:bCs/>
          <w:sz w:val="24"/>
          <w:szCs w:val="24"/>
        </w:rPr>
        <w:t>Tabla 7</w:t>
      </w:r>
    </w:p>
    <w:p w14:paraId="05657CF3" w14:textId="77777777" w:rsidR="004416B2" w:rsidRDefault="008C7D74">
      <w:pPr>
        <w:keepNext/>
        <w:spacing w:line="480" w:lineRule="auto"/>
      </w:pPr>
      <w:r>
        <w:rPr>
          <w:rFonts w:ascii="Times New Roman" w:eastAsia="Times New Roman" w:hAnsi="Times New Roman" w:cs="Times New Roman"/>
          <w:i/>
          <w:iCs/>
          <w:sz w:val="24"/>
          <w:szCs w:val="24"/>
        </w:rPr>
        <w:t>Clase UserService</w:t>
      </w:r>
    </w:p>
    <w:tbl>
      <w:tblPr>
        <w:tblStyle w:val="af1"/>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7BE694AE" w14:textId="77777777">
        <w:trPr>
          <w:cantSplit/>
          <w:tblHeader/>
        </w:trPr>
        <w:tc>
          <w:tcPr>
            <w:tcW w:w="2700" w:type="dxa"/>
            <w:tcBorders>
              <w:bottom w:val="single" w:sz="8" w:space="0" w:color="000000"/>
            </w:tcBorders>
          </w:tcPr>
          <w:p w14:paraId="21773A04"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75F966B8" w14:textId="77777777" w:rsidR="004416B2" w:rsidRDefault="008C7D74">
            <w:pPr>
              <w:spacing w:after="60"/>
            </w:pPr>
            <w:r>
              <w:rPr>
                <w:rFonts w:ascii="Times New Roman" w:eastAsia="Times New Roman" w:hAnsi="Times New Roman" w:cs="Times New Roman"/>
                <w:b/>
                <w:bCs/>
                <w:sz w:val="24"/>
                <w:szCs w:val="24"/>
              </w:rPr>
              <w:t>UserService</w:t>
            </w:r>
          </w:p>
        </w:tc>
      </w:tr>
      <w:tr w:rsidR="004416B2" w14:paraId="1C36EF40" w14:textId="77777777">
        <w:trPr>
          <w:cantSplit/>
        </w:trPr>
        <w:tc>
          <w:tcPr>
            <w:tcW w:w="2700" w:type="dxa"/>
          </w:tcPr>
          <w:p w14:paraId="57E2D05E"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33609B6A" w14:textId="77777777" w:rsidR="004416B2" w:rsidRDefault="008C7D74">
            <w:pPr>
              <w:spacing w:after="60"/>
            </w:pPr>
            <w:r>
              <w:rPr>
                <w:rFonts w:ascii="Times New Roman" w:eastAsia="Times New Roman" w:hAnsi="Times New Roman" w:cs="Times New Roman"/>
                <w:sz w:val="24"/>
                <w:szCs w:val="24"/>
              </w:rPr>
              <w:t>Concreta</w:t>
            </w:r>
          </w:p>
        </w:tc>
      </w:tr>
      <w:tr w:rsidR="004416B2" w14:paraId="15AF804E" w14:textId="77777777">
        <w:trPr>
          <w:cantSplit/>
        </w:trPr>
        <w:tc>
          <w:tcPr>
            <w:tcW w:w="2700" w:type="dxa"/>
          </w:tcPr>
          <w:p w14:paraId="02853781"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4BAF0DC1" w14:textId="77777777" w:rsidR="004416B2" w:rsidRDefault="008C7D74">
            <w:pPr>
              <w:spacing w:after="60"/>
            </w:pPr>
            <w:r>
              <w:rPr>
                <w:rFonts w:ascii="Times New Roman" w:eastAsia="Times New Roman" w:hAnsi="Times New Roman" w:cs="Times New Roman"/>
                <w:sz w:val="24"/>
                <w:szCs w:val="24"/>
              </w:rPr>
              <w:t>Concentra las reglas de inicio de sesión y registro, para que la vista no valide datos ni lea archivos.</w:t>
            </w:r>
          </w:p>
        </w:tc>
      </w:tr>
      <w:tr w:rsidR="004416B2" w14:paraId="150272CC" w14:textId="77777777">
        <w:trPr>
          <w:cantSplit/>
        </w:trPr>
        <w:tc>
          <w:tcPr>
            <w:tcW w:w="2700" w:type="dxa"/>
            <w:tcBorders>
              <w:top w:val="single" w:sz="8" w:space="0" w:color="000000"/>
              <w:bottom w:val="single" w:sz="8" w:space="0" w:color="000000"/>
            </w:tcBorders>
            <w:shd w:val="clear" w:color="auto" w:fill="F2F2F2"/>
          </w:tcPr>
          <w:p w14:paraId="08D9FCFE"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2DCB48C8"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6AB3F672"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0DB003A2" w14:textId="77777777">
        <w:trPr>
          <w:cantSplit/>
        </w:trPr>
        <w:tc>
          <w:tcPr>
            <w:tcW w:w="2700" w:type="dxa"/>
          </w:tcPr>
          <w:p w14:paraId="19FAA77F" w14:textId="77777777" w:rsidR="004416B2" w:rsidRDefault="008C7D74">
            <w:pPr>
              <w:spacing w:after="60"/>
            </w:pPr>
            <w:r>
              <w:rPr>
                <w:rFonts w:ascii="Times New Roman" w:eastAsia="Times New Roman" w:hAnsi="Times New Roman" w:cs="Times New Roman"/>
                <w:sz w:val="24"/>
                <w:szCs w:val="24"/>
              </w:rPr>
              <w:t>userDAO</w:t>
            </w:r>
          </w:p>
        </w:tc>
        <w:tc>
          <w:tcPr>
            <w:tcW w:w="2300" w:type="dxa"/>
          </w:tcPr>
          <w:p w14:paraId="3FF86D22" w14:textId="77777777" w:rsidR="004416B2" w:rsidRDefault="008C7D74">
            <w:pPr>
              <w:spacing w:after="60"/>
            </w:pPr>
            <w:r>
              <w:rPr>
                <w:rFonts w:ascii="Times New Roman" w:eastAsia="Times New Roman" w:hAnsi="Times New Roman" w:cs="Times New Roman"/>
                <w:sz w:val="24"/>
                <w:szCs w:val="24"/>
              </w:rPr>
              <w:t>UserDAO</w:t>
            </w:r>
          </w:p>
        </w:tc>
        <w:tc>
          <w:tcPr>
            <w:tcW w:w="4360" w:type="dxa"/>
          </w:tcPr>
          <w:p w14:paraId="387F7B75" w14:textId="77777777" w:rsidR="004416B2" w:rsidRDefault="008C7D74">
            <w:pPr>
              <w:spacing w:after="60"/>
            </w:pPr>
            <w:r>
              <w:rPr>
                <w:rFonts w:ascii="Times New Roman" w:eastAsia="Times New Roman" w:hAnsi="Times New Roman" w:cs="Times New Roman"/>
                <w:sz w:val="24"/>
                <w:szCs w:val="24"/>
              </w:rPr>
              <w:t>Acceso a datos de usuarios, recibido por constructor.</w:t>
            </w:r>
          </w:p>
        </w:tc>
      </w:tr>
      <w:tr w:rsidR="004416B2" w14:paraId="7E12EB03" w14:textId="77777777">
        <w:trPr>
          <w:cantSplit/>
        </w:trPr>
        <w:tc>
          <w:tcPr>
            <w:tcW w:w="2700" w:type="dxa"/>
            <w:tcBorders>
              <w:top w:val="single" w:sz="8" w:space="0" w:color="000000"/>
              <w:bottom w:val="single" w:sz="8" w:space="0" w:color="000000"/>
            </w:tcBorders>
            <w:shd w:val="clear" w:color="auto" w:fill="F2F2F2"/>
          </w:tcPr>
          <w:p w14:paraId="3488264F"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663270F9"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3824FD37"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4BDE11A8" w14:textId="77777777">
        <w:trPr>
          <w:cantSplit/>
        </w:trPr>
        <w:tc>
          <w:tcPr>
            <w:tcW w:w="2700" w:type="dxa"/>
          </w:tcPr>
          <w:p w14:paraId="36CECF98" w14:textId="77777777" w:rsidR="004416B2" w:rsidRDefault="008C7D74">
            <w:pPr>
              <w:spacing w:after="60"/>
            </w:pPr>
            <w:r>
              <w:rPr>
                <w:rFonts w:ascii="Times New Roman" w:eastAsia="Times New Roman" w:hAnsi="Times New Roman" w:cs="Times New Roman"/>
                <w:sz w:val="24"/>
                <w:szCs w:val="24"/>
              </w:rPr>
              <w:t>login(email, password)</w:t>
            </w:r>
          </w:p>
        </w:tc>
        <w:tc>
          <w:tcPr>
            <w:tcW w:w="2300" w:type="dxa"/>
          </w:tcPr>
          <w:p w14:paraId="36FEDDA6" w14:textId="77777777" w:rsidR="004416B2" w:rsidRDefault="008C7D74">
            <w:pPr>
              <w:spacing w:after="60"/>
            </w:pPr>
            <w:r>
              <w:rPr>
                <w:rFonts w:ascii="Times New Roman" w:eastAsia="Times New Roman" w:hAnsi="Times New Roman" w:cs="Times New Roman"/>
                <w:sz w:val="24"/>
                <w:szCs w:val="24"/>
              </w:rPr>
              <w:t>User</w:t>
            </w:r>
          </w:p>
        </w:tc>
        <w:tc>
          <w:tcPr>
            <w:tcW w:w="4360" w:type="dxa"/>
          </w:tcPr>
          <w:p w14:paraId="6A8A0491" w14:textId="77777777" w:rsidR="004416B2" w:rsidRDefault="008C7D74">
            <w:pPr>
              <w:spacing w:after="60"/>
            </w:pPr>
            <w:r>
              <w:rPr>
                <w:rFonts w:ascii="Times New Roman" w:eastAsia="Times New Roman" w:hAnsi="Times New Roman" w:cs="Times New Roman"/>
                <w:sz w:val="24"/>
                <w:szCs w:val="24"/>
              </w:rPr>
              <w:t>Valida las credenciales y el estado, e inicia la sesión.</w:t>
            </w:r>
          </w:p>
        </w:tc>
      </w:tr>
      <w:tr w:rsidR="004416B2" w14:paraId="412D017B" w14:textId="77777777">
        <w:trPr>
          <w:cantSplit/>
        </w:trPr>
        <w:tc>
          <w:tcPr>
            <w:tcW w:w="2700" w:type="dxa"/>
          </w:tcPr>
          <w:p w14:paraId="215831D9" w14:textId="77777777" w:rsidR="004416B2" w:rsidRDefault="008C7D74">
            <w:pPr>
              <w:spacing w:after="60"/>
            </w:pPr>
            <w:r>
              <w:rPr>
                <w:rFonts w:ascii="Times New Roman" w:eastAsia="Times New Roman" w:hAnsi="Times New Roman" w:cs="Times New Roman"/>
                <w:sz w:val="24"/>
                <w:szCs w:val="24"/>
              </w:rPr>
              <w:t>register(name, email, password, confirmation)</w:t>
            </w:r>
          </w:p>
        </w:tc>
        <w:tc>
          <w:tcPr>
            <w:tcW w:w="2300" w:type="dxa"/>
          </w:tcPr>
          <w:p w14:paraId="4F7D272D" w14:textId="77777777" w:rsidR="004416B2" w:rsidRDefault="008C7D74">
            <w:pPr>
              <w:spacing w:after="60"/>
            </w:pPr>
            <w:r>
              <w:rPr>
                <w:rFonts w:ascii="Times New Roman" w:eastAsia="Times New Roman" w:hAnsi="Times New Roman" w:cs="Times New Roman"/>
                <w:sz w:val="24"/>
                <w:szCs w:val="24"/>
              </w:rPr>
              <w:t>void</w:t>
            </w:r>
          </w:p>
        </w:tc>
        <w:tc>
          <w:tcPr>
            <w:tcW w:w="4360" w:type="dxa"/>
          </w:tcPr>
          <w:p w14:paraId="0F54BEEB" w14:textId="77777777" w:rsidR="004416B2" w:rsidRDefault="008C7D74">
            <w:pPr>
              <w:spacing w:after="60"/>
            </w:pPr>
            <w:r>
              <w:rPr>
                <w:rFonts w:ascii="Times New Roman" w:eastAsia="Times New Roman" w:hAnsi="Times New Roman" w:cs="Times New Roman"/>
                <w:sz w:val="24"/>
                <w:szCs w:val="24"/>
              </w:rPr>
              <w:t>Valida los datos y crea un usuario con rol CLIENTE.</w:t>
            </w:r>
          </w:p>
        </w:tc>
      </w:tr>
    </w:tbl>
    <w:p w14:paraId="769EA9CA" w14:textId="77777777" w:rsidR="004416B2" w:rsidRDefault="004416B2"/>
    <w:p w14:paraId="3FE4AFFB" w14:textId="77777777" w:rsidR="004416B2" w:rsidRDefault="008C7D74">
      <w:pPr>
        <w:keepNext/>
        <w:spacing w:line="480" w:lineRule="auto"/>
      </w:pPr>
      <w:r>
        <w:rPr>
          <w:rFonts w:ascii="Times New Roman" w:eastAsia="Times New Roman" w:hAnsi="Times New Roman" w:cs="Times New Roman"/>
          <w:b/>
          <w:bCs/>
          <w:sz w:val="24"/>
          <w:szCs w:val="24"/>
        </w:rPr>
        <w:t>Tabla 8</w:t>
      </w:r>
    </w:p>
    <w:p w14:paraId="434004ED" w14:textId="77777777" w:rsidR="004416B2" w:rsidRDefault="008C7D74">
      <w:pPr>
        <w:keepNext/>
        <w:spacing w:line="480" w:lineRule="auto"/>
      </w:pPr>
      <w:r>
        <w:rPr>
          <w:rFonts w:ascii="Times New Roman" w:eastAsia="Times New Roman" w:hAnsi="Times New Roman" w:cs="Times New Roman"/>
          <w:i/>
          <w:iCs/>
          <w:sz w:val="24"/>
          <w:szCs w:val="24"/>
        </w:rPr>
        <w:t>Clase Component</w:t>
      </w:r>
    </w:p>
    <w:tbl>
      <w:tblPr>
        <w:tblStyle w:val="af2"/>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58EECFEE" w14:textId="77777777">
        <w:trPr>
          <w:cantSplit/>
          <w:tblHeader/>
        </w:trPr>
        <w:tc>
          <w:tcPr>
            <w:tcW w:w="2700" w:type="dxa"/>
            <w:tcBorders>
              <w:bottom w:val="single" w:sz="8" w:space="0" w:color="000000"/>
            </w:tcBorders>
          </w:tcPr>
          <w:p w14:paraId="0A09E2A6"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3848B905" w14:textId="77777777" w:rsidR="004416B2" w:rsidRDefault="008C7D74">
            <w:pPr>
              <w:spacing w:after="60"/>
            </w:pPr>
            <w:r>
              <w:rPr>
                <w:rFonts w:ascii="Times New Roman" w:eastAsia="Times New Roman" w:hAnsi="Times New Roman" w:cs="Times New Roman"/>
                <w:b/>
                <w:bCs/>
                <w:sz w:val="24"/>
                <w:szCs w:val="24"/>
              </w:rPr>
              <w:t>Component</w:t>
            </w:r>
          </w:p>
        </w:tc>
      </w:tr>
      <w:tr w:rsidR="004416B2" w14:paraId="10D3D855" w14:textId="77777777">
        <w:trPr>
          <w:cantSplit/>
        </w:trPr>
        <w:tc>
          <w:tcPr>
            <w:tcW w:w="2700" w:type="dxa"/>
          </w:tcPr>
          <w:p w14:paraId="5CABB281"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41EBDEEC" w14:textId="77777777" w:rsidR="004416B2" w:rsidRDefault="008C7D74">
            <w:pPr>
              <w:spacing w:after="60"/>
            </w:pPr>
            <w:r>
              <w:rPr>
                <w:rFonts w:ascii="Times New Roman" w:eastAsia="Times New Roman" w:hAnsi="Times New Roman" w:cs="Times New Roman"/>
                <w:sz w:val="24"/>
                <w:szCs w:val="24"/>
              </w:rPr>
              <w:t>Concreta</w:t>
            </w:r>
          </w:p>
        </w:tc>
      </w:tr>
      <w:tr w:rsidR="004416B2" w14:paraId="4CB67947" w14:textId="77777777">
        <w:trPr>
          <w:cantSplit/>
        </w:trPr>
        <w:tc>
          <w:tcPr>
            <w:tcW w:w="2700" w:type="dxa"/>
          </w:tcPr>
          <w:p w14:paraId="2A1EEB21"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7F2F17F1" w14:textId="77777777" w:rsidR="004416B2" w:rsidRDefault="008C7D74">
            <w:pPr>
              <w:spacing w:after="60"/>
            </w:pPr>
            <w:r>
              <w:rPr>
                <w:rFonts w:ascii="Times New Roman" w:eastAsia="Times New Roman" w:hAnsi="Times New Roman" w:cs="Times New Roman"/>
                <w:sz w:val="24"/>
                <w:szCs w:val="24"/>
              </w:rPr>
              <w:t>Guarda los datos comunes de cualquier repuesto del catálogo y sirve de base para los tipos específicos.</w:t>
            </w:r>
          </w:p>
        </w:tc>
      </w:tr>
      <w:tr w:rsidR="004416B2" w14:paraId="6AE86ED8" w14:textId="77777777">
        <w:trPr>
          <w:cantSplit/>
        </w:trPr>
        <w:tc>
          <w:tcPr>
            <w:tcW w:w="2700" w:type="dxa"/>
            <w:tcBorders>
              <w:top w:val="single" w:sz="8" w:space="0" w:color="000000"/>
              <w:bottom w:val="single" w:sz="8" w:space="0" w:color="000000"/>
            </w:tcBorders>
            <w:shd w:val="clear" w:color="auto" w:fill="F2F2F2"/>
          </w:tcPr>
          <w:p w14:paraId="0F5774E2"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292BBEA5"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0E3D90CB"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159C2027" w14:textId="77777777">
        <w:trPr>
          <w:cantSplit/>
        </w:trPr>
        <w:tc>
          <w:tcPr>
            <w:tcW w:w="2700" w:type="dxa"/>
          </w:tcPr>
          <w:p w14:paraId="71F15006" w14:textId="77777777" w:rsidR="004416B2" w:rsidRDefault="008C7D74">
            <w:pPr>
              <w:spacing w:after="60"/>
            </w:pPr>
            <w:r>
              <w:rPr>
                <w:rFonts w:ascii="Times New Roman" w:eastAsia="Times New Roman" w:hAnsi="Times New Roman" w:cs="Times New Roman"/>
                <w:sz w:val="24"/>
                <w:szCs w:val="24"/>
              </w:rPr>
              <w:t>type</w:t>
            </w:r>
          </w:p>
        </w:tc>
        <w:tc>
          <w:tcPr>
            <w:tcW w:w="2300" w:type="dxa"/>
          </w:tcPr>
          <w:p w14:paraId="5197E440" w14:textId="77777777" w:rsidR="004416B2" w:rsidRDefault="008C7D74">
            <w:pPr>
              <w:spacing w:after="60"/>
            </w:pPr>
            <w:r>
              <w:rPr>
                <w:rFonts w:ascii="Times New Roman" w:eastAsia="Times New Roman" w:hAnsi="Times New Roman" w:cs="Times New Roman"/>
                <w:sz w:val="24"/>
                <w:szCs w:val="24"/>
              </w:rPr>
              <w:t>ComponentType</w:t>
            </w:r>
          </w:p>
        </w:tc>
        <w:tc>
          <w:tcPr>
            <w:tcW w:w="4360" w:type="dxa"/>
          </w:tcPr>
          <w:p w14:paraId="4B1C3EA5" w14:textId="77777777" w:rsidR="004416B2" w:rsidRDefault="008C7D74">
            <w:pPr>
              <w:spacing w:after="60"/>
            </w:pPr>
            <w:r>
              <w:rPr>
                <w:rFonts w:ascii="Times New Roman" w:eastAsia="Times New Roman" w:hAnsi="Times New Roman" w:cs="Times New Roman"/>
                <w:sz w:val="24"/>
                <w:szCs w:val="24"/>
              </w:rPr>
              <w:t>GENERAL, LLANTA, RIN, MOTOR o TRANSMISION.</w:t>
            </w:r>
          </w:p>
        </w:tc>
      </w:tr>
      <w:tr w:rsidR="004416B2" w14:paraId="238C5559" w14:textId="77777777">
        <w:trPr>
          <w:cantSplit/>
        </w:trPr>
        <w:tc>
          <w:tcPr>
            <w:tcW w:w="2700" w:type="dxa"/>
          </w:tcPr>
          <w:p w14:paraId="218A3456" w14:textId="77777777" w:rsidR="004416B2" w:rsidRDefault="008C7D74">
            <w:pPr>
              <w:spacing w:after="60"/>
            </w:pPr>
            <w:r>
              <w:rPr>
                <w:rFonts w:ascii="Times New Roman" w:eastAsia="Times New Roman" w:hAnsi="Times New Roman" w:cs="Times New Roman"/>
                <w:sz w:val="24"/>
                <w:szCs w:val="24"/>
              </w:rPr>
              <w:t>id</w:t>
            </w:r>
          </w:p>
        </w:tc>
        <w:tc>
          <w:tcPr>
            <w:tcW w:w="2300" w:type="dxa"/>
          </w:tcPr>
          <w:p w14:paraId="4E069B9C" w14:textId="77777777" w:rsidR="004416B2" w:rsidRDefault="008C7D74">
            <w:pPr>
              <w:spacing w:after="60"/>
            </w:pPr>
            <w:r>
              <w:rPr>
                <w:rFonts w:ascii="Times New Roman" w:eastAsia="Times New Roman" w:hAnsi="Times New Roman" w:cs="Times New Roman"/>
                <w:sz w:val="24"/>
                <w:szCs w:val="24"/>
              </w:rPr>
              <w:t>int</w:t>
            </w:r>
          </w:p>
        </w:tc>
        <w:tc>
          <w:tcPr>
            <w:tcW w:w="4360" w:type="dxa"/>
          </w:tcPr>
          <w:p w14:paraId="6E8C9DBD" w14:textId="77777777" w:rsidR="004416B2" w:rsidRDefault="008C7D74">
            <w:pPr>
              <w:spacing w:after="60"/>
            </w:pPr>
            <w:r>
              <w:rPr>
                <w:rFonts w:ascii="Times New Roman" w:eastAsia="Times New Roman" w:hAnsi="Times New Roman" w:cs="Times New Roman"/>
                <w:sz w:val="24"/>
                <w:szCs w:val="24"/>
              </w:rPr>
              <w:t>Identificador único.</w:t>
            </w:r>
          </w:p>
        </w:tc>
      </w:tr>
      <w:tr w:rsidR="004416B2" w14:paraId="00580806" w14:textId="77777777">
        <w:trPr>
          <w:cantSplit/>
        </w:trPr>
        <w:tc>
          <w:tcPr>
            <w:tcW w:w="2700" w:type="dxa"/>
          </w:tcPr>
          <w:p w14:paraId="59B2EA35" w14:textId="77777777" w:rsidR="004416B2" w:rsidRDefault="008C7D74">
            <w:pPr>
              <w:spacing w:after="60"/>
            </w:pPr>
            <w:r>
              <w:rPr>
                <w:rFonts w:ascii="Times New Roman" w:eastAsia="Times New Roman" w:hAnsi="Times New Roman" w:cs="Times New Roman"/>
                <w:sz w:val="24"/>
                <w:szCs w:val="24"/>
              </w:rPr>
              <w:t>name</w:t>
            </w:r>
          </w:p>
        </w:tc>
        <w:tc>
          <w:tcPr>
            <w:tcW w:w="2300" w:type="dxa"/>
          </w:tcPr>
          <w:p w14:paraId="3FCFD9E8"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23E76D47" w14:textId="77777777" w:rsidR="004416B2" w:rsidRDefault="008C7D74">
            <w:pPr>
              <w:spacing w:after="60"/>
            </w:pPr>
            <w:r>
              <w:rPr>
                <w:rFonts w:ascii="Times New Roman" w:eastAsia="Times New Roman" w:hAnsi="Times New Roman" w:cs="Times New Roman"/>
                <w:sz w:val="24"/>
                <w:szCs w:val="24"/>
              </w:rPr>
              <w:t>Nombre del repuesto.</w:t>
            </w:r>
          </w:p>
        </w:tc>
      </w:tr>
      <w:tr w:rsidR="004416B2" w14:paraId="243DD12C" w14:textId="77777777">
        <w:trPr>
          <w:cantSplit/>
        </w:trPr>
        <w:tc>
          <w:tcPr>
            <w:tcW w:w="2700" w:type="dxa"/>
          </w:tcPr>
          <w:p w14:paraId="4C388FBE" w14:textId="77777777" w:rsidR="004416B2" w:rsidRDefault="008C7D74">
            <w:pPr>
              <w:spacing w:after="60"/>
            </w:pPr>
            <w:r>
              <w:rPr>
                <w:rFonts w:ascii="Times New Roman" w:eastAsia="Times New Roman" w:hAnsi="Times New Roman" w:cs="Times New Roman"/>
                <w:sz w:val="24"/>
                <w:szCs w:val="24"/>
              </w:rPr>
              <w:t>reference</w:t>
            </w:r>
          </w:p>
        </w:tc>
        <w:tc>
          <w:tcPr>
            <w:tcW w:w="2300" w:type="dxa"/>
          </w:tcPr>
          <w:p w14:paraId="30EF4364"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65F9339C" w14:textId="77777777" w:rsidR="004416B2" w:rsidRDefault="008C7D74">
            <w:pPr>
              <w:spacing w:after="60"/>
            </w:pPr>
            <w:r>
              <w:rPr>
                <w:rFonts w:ascii="Times New Roman" w:eastAsia="Times New Roman" w:hAnsi="Times New Roman" w:cs="Times New Roman"/>
                <w:sz w:val="24"/>
                <w:szCs w:val="24"/>
              </w:rPr>
              <w:t>Referencia del fabricante.</w:t>
            </w:r>
          </w:p>
        </w:tc>
      </w:tr>
      <w:tr w:rsidR="004416B2" w14:paraId="32CAD3C5" w14:textId="77777777">
        <w:trPr>
          <w:cantSplit/>
        </w:trPr>
        <w:tc>
          <w:tcPr>
            <w:tcW w:w="2700" w:type="dxa"/>
          </w:tcPr>
          <w:p w14:paraId="728E553B" w14:textId="77777777" w:rsidR="004416B2" w:rsidRDefault="008C7D74">
            <w:pPr>
              <w:spacing w:after="60"/>
            </w:pPr>
            <w:r>
              <w:rPr>
                <w:rFonts w:ascii="Times New Roman" w:eastAsia="Times New Roman" w:hAnsi="Times New Roman" w:cs="Times New Roman"/>
                <w:sz w:val="24"/>
                <w:szCs w:val="24"/>
              </w:rPr>
              <w:t>brand</w:t>
            </w:r>
          </w:p>
        </w:tc>
        <w:tc>
          <w:tcPr>
            <w:tcW w:w="2300" w:type="dxa"/>
          </w:tcPr>
          <w:p w14:paraId="5968A6E0" w14:textId="77777777" w:rsidR="004416B2" w:rsidRDefault="008C7D74">
            <w:pPr>
              <w:spacing w:after="60"/>
            </w:pPr>
            <w:r>
              <w:rPr>
                <w:rFonts w:ascii="Times New Roman" w:eastAsia="Times New Roman" w:hAnsi="Times New Roman" w:cs="Times New Roman"/>
                <w:sz w:val="24"/>
                <w:szCs w:val="24"/>
              </w:rPr>
              <w:t>Brand</w:t>
            </w:r>
          </w:p>
        </w:tc>
        <w:tc>
          <w:tcPr>
            <w:tcW w:w="4360" w:type="dxa"/>
          </w:tcPr>
          <w:p w14:paraId="1ED6D58A" w14:textId="77777777" w:rsidR="004416B2" w:rsidRDefault="008C7D74">
            <w:pPr>
              <w:spacing w:after="60"/>
            </w:pPr>
            <w:r>
              <w:rPr>
                <w:rFonts w:ascii="Times New Roman" w:eastAsia="Times New Roman" w:hAnsi="Times New Roman" w:cs="Times New Roman"/>
                <w:sz w:val="24"/>
                <w:szCs w:val="24"/>
              </w:rPr>
              <w:t>Marca del repuesto.</w:t>
            </w:r>
          </w:p>
        </w:tc>
      </w:tr>
      <w:tr w:rsidR="004416B2" w14:paraId="5B8A9B8E" w14:textId="77777777">
        <w:trPr>
          <w:cantSplit/>
        </w:trPr>
        <w:tc>
          <w:tcPr>
            <w:tcW w:w="2700" w:type="dxa"/>
          </w:tcPr>
          <w:p w14:paraId="2A2AEEBB" w14:textId="77777777" w:rsidR="004416B2" w:rsidRDefault="008C7D74">
            <w:pPr>
              <w:spacing w:after="60"/>
            </w:pPr>
            <w:r>
              <w:rPr>
                <w:rFonts w:ascii="Times New Roman" w:eastAsia="Times New Roman" w:hAnsi="Times New Roman" w:cs="Times New Roman"/>
                <w:sz w:val="24"/>
                <w:szCs w:val="24"/>
              </w:rPr>
              <w:t>category</w:t>
            </w:r>
          </w:p>
        </w:tc>
        <w:tc>
          <w:tcPr>
            <w:tcW w:w="2300" w:type="dxa"/>
          </w:tcPr>
          <w:p w14:paraId="4C153E52" w14:textId="77777777" w:rsidR="004416B2" w:rsidRDefault="008C7D74">
            <w:pPr>
              <w:spacing w:after="60"/>
            </w:pPr>
            <w:r>
              <w:rPr>
                <w:rFonts w:ascii="Times New Roman" w:eastAsia="Times New Roman" w:hAnsi="Times New Roman" w:cs="Times New Roman"/>
                <w:sz w:val="24"/>
                <w:szCs w:val="24"/>
              </w:rPr>
              <w:t>Category</w:t>
            </w:r>
          </w:p>
        </w:tc>
        <w:tc>
          <w:tcPr>
            <w:tcW w:w="4360" w:type="dxa"/>
          </w:tcPr>
          <w:p w14:paraId="6604A714" w14:textId="77777777" w:rsidR="004416B2" w:rsidRDefault="008C7D74">
            <w:pPr>
              <w:spacing w:after="60"/>
            </w:pPr>
            <w:r>
              <w:rPr>
                <w:rFonts w:ascii="Times New Roman" w:eastAsia="Times New Roman" w:hAnsi="Times New Roman" w:cs="Times New Roman"/>
                <w:sz w:val="24"/>
                <w:szCs w:val="24"/>
              </w:rPr>
              <w:t>Categoría del repuesto.</w:t>
            </w:r>
          </w:p>
        </w:tc>
      </w:tr>
      <w:tr w:rsidR="004416B2" w14:paraId="4B18583C" w14:textId="77777777">
        <w:trPr>
          <w:cantSplit/>
        </w:trPr>
        <w:tc>
          <w:tcPr>
            <w:tcW w:w="2700" w:type="dxa"/>
          </w:tcPr>
          <w:p w14:paraId="6F7E8900" w14:textId="77777777" w:rsidR="004416B2" w:rsidRDefault="008C7D74">
            <w:pPr>
              <w:spacing w:after="60"/>
            </w:pPr>
            <w:r>
              <w:rPr>
                <w:rFonts w:ascii="Times New Roman" w:eastAsia="Times New Roman" w:hAnsi="Times New Roman" w:cs="Times New Roman"/>
                <w:sz w:val="24"/>
                <w:szCs w:val="24"/>
              </w:rPr>
              <w:t>origin</w:t>
            </w:r>
          </w:p>
        </w:tc>
        <w:tc>
          <w:tcPr>
            <w:tcW w:w="2300" w:type="dxa"/>
          </w:tcPr>
          <w:p w14:paraId="645AACD9"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05A5F799" w14:textId="77777777" w:rsidR="004416B2" w:rsidRDefault="008C7D74">
            <w:pPr>
              <w:spacing w:after="60"/>
            </w:pPr>
            <w:r>
              <w:rPr>
                <w:rFonts w:ascii="Times New Roman" w:eastAsia="Times New Roman" w:hAnsi="Times New Roman" w:cs="Times New Roman"/>
                <w:sz w:val="24"/>
                <w:szCs w:val="24"/>
              </w:rPr>
              <w:t>ORIGINAL o GENERICO.</w:t>
            </w:r>
          </w:p>
        </w:tc>
      </w:tr>
      <w:tr w:rsidR="004416B2" w14:paraId="5B969820" w14:textId="77777777">
        <w:trPr>
          <w:cantSplit/>
        </w:trPr>
        <w:tc>
          <w:tcPr>
            <w:tcW w:w="2700" w:type="dxa"/>
          </w:tcPr>
          <w:p w14:paraId="7FFDE3B7" w14:textId="77777777" w:rsidR="004416B2" w:rsidRDefault="008C7D74">
            <w:pPr>
              <w:spacing w:after="60"/>
            </w:pPr>
            <w:r>
              <w:rPr>
                <w:rFonts w:ascii="Times New Roman" w:eastAsia="Times New Roman" w:hAnsi="Times New Roman" w:cs="Times New Roman"/>
                <w:sz w:val="24"/>
                <w:szCs w:val="24"/>
              </w:rPr>
              <w:t>status</w:t>
            </w:r>
          </w:p>
        </w:tc>
        <w:tc>
          <w:tcPr>
            <w:tcW w:w="2300" w:type="dxa"/>
          </w:tcPr>
          <w:p w14:paraId="4A15CF3A"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41BBC58D" w14:textId="77777777" w:rsidR="004416B2" w:rsidRDefault="008C7D74">
            <w:pPr>
              <w:spacing w:after="60"/>
            </w:pPr>
            <w:r>
              <w:rPr>
                <w:rFonts w:ascii="Times New Roman" w:eastAsia="Times New Roman" w:hAnsi="Times New Roman" w:cs="Times New Roman"/>
                <w:sz w:val="24"/>
                <w:szCs w:val="24"/>
              </w:rPr>
              <w:t>ACTIVO o INACTIVO.</w:t>
            </w:r>
          </w:p>
        </w:tc>
      </w:tr>
      <w:tr w:rsidR="004416B2" w14:paraId="2DBE8A2C" w14:textId="77777777">
        <w:trPr>
          <w:cantSplit/>
        </w:trPr>
        <w:tc>
          <w:tcPr>
            <w:tcW w:w="2700" w:type="dxa"/>
            <w:tcBorders>
              <w:top w:val="single" w:sz="8" w:space="0" w:color="000000"/>
              <w:bottom w:val="single" w:sz="8" w:space="0" w:color="000000"/>
            </w:tcBorders>
            <w:shd w:val="clear" w:color="auto" w:fill="F2F2F2"/>
          </w:tcPr>
          <w:p w14:paraId="3B56DEAA"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0EA8EDD6"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01B8E890"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4053F360" w14:textId="77777777">
        <w:trPr>
          <w:cantSplit/>
        </w:trPr>
        <w:tc>
          <w:tcPr>
            <w:tcW w:w="2700" w:type="dxa"/>
          </w:tcPr>
          <w:p w14:paraId="01C773C3" w14:textId="77777777" w:rsidR="004416B2" w:rsidRDefault="008C7D74">
            <w:pPr>
              <w:spacing w:after="60"/>
            </w:pPr>
            <w:r>
              <w:rPr>
                <w:rFonts w:ascii="Times New Roman" w:eastAsia="Times New Roman" w:hAnsi="Times New Roman" w:cs="Times New Roman"/>
                <w:sz w:val="24"/>
                <w:szCs w:val="24"/>
              </w:rPr>
              <w:t>toLine()</w:t>
            </w:r>
          </w:p>
        </w:tc>
        <w:tc>
          <w:tcPr>
            <w:tcW w:w="2300" w:type="dxa"/>
          </w:tcPr>
          <w:p w14:paraId="5BB0A5AD"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22D0D3A4" w14:textId="77777777" w:rsidR="004416B2" w:rsidRDefault="008C7D74">
            <w:pPr>
              <w:spacing w:after="60"/>
            </w:pPr>
            <w:r>
              <w:rPr>
                <w:rFonts w:ascii="Times New Roman" w:eastAsia="Times New Roman" w:hAnsi="Times New Roman" w:cs="Times New Roman"/>
                <w:sz w:val="24"/>
                <w:szCs w:val="24"/>
              </w:rPr>
              <w:t>Línea para components.csv; las subclases la sobrescriben.</w:t>
            </w:r>
          </w:p>
        </w:tc>
      </w:tr>
    </w:tbl>
    <w:p w14:paraId="6FAC7793" w14:textId="77777777" w:rsidR="004416B2" w:rsidRDefault="004416B2"/>
    <w:p w14:paraId="46742A1A" w14:textId="77777777" w:rsidR="004416B2" w:rsidRDefault="008C7D74">
      <w:pPr>
        <w:keepNext/>
        <w:spacing w:line="480" w:lineRule="auto"/>
      </w:pPr>
      <w:r>
        <w:rPr>
          <w:rFonts w:ascii="Times New Roman" w:eastAsia="Times New Roman" w:hAnsi="Times New Roman" w:cs="Times New Roman"/>
          <w:b/>
          <w:bCs/>
          <w:sz w:val="24"/>
          <w:szCs w:val="24"/>
        </w:rPr>
        <w:t>Tabla 9</w:t>
      </w:r>
    </w:p>
    <w:p w14:paraId="71801044" w14:textId="77777777" w:rsidR="004416B2" w:rsidRDefault="008C7D74">
      <w:pPr>
        <w:keepNext/>
        <w:spacing w:line="480" w:lineRule="auto"/>
      </w:pPr>
      <w:r>
        <w:rPr>
          <w:rFonts w:ascii="Times New Roman" w:eastAsia="Times New Roman" w:hAnsi="Times New Roman" w:cs="Times New Roman"/>
          <w:i/>
          <w:iCs/>
          <w:sz w:val="24"/>
          <w:szCs w:val="24"/>
        </w:rPr>
        <w:t>Clase ComponentService</w:t>
      </w:r>
    </w:p>
    <w:tbl>
      <w:tblPr>
        <w:tblStyle w:val="af3"/>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1D77F295" w14:textId="77777777">
        <w:trPr>
          <w:cantSplit/>
          <w:tblHeader/>
        </w:trPr>
        <w:tc>
          <w:tcPr>
            <w:tcW w:w="2700" w:type="dxa"/>
            <w:tcBorders>
              <w:bottom w:val="single" w:sz="8" w:space="0" w:color="000000"/>
            </w:tcBorders>
          </w:tcPr>
          <w:p w14:paraId="58FD0553"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7DC22E52" w14:textId="77777777" w:rsidR="004416B2" w:rsidRDefault="008C7D74">
            <w:pPr>
              <w:spacing w:after="60"/>
            </w:pPr>
            <w:r>
              <w:rPr>
                <w:rFonts w:ascii="Times New Roman" w:eastAsia="Times New Roman" w:hAnsi="Times New Roman" w:cs="Times New Roman"/>
                <w:b/>
                <w:bCs/>
                <w:sz w:val="24"/>
                <w:szCs w:val="24"/>
              </w:rPr>
              <w:t>ComponentService</w:t>
            </w:r>
          </w:p>
        </w:tc>
      </w:tr>
      <w:tr w:rsidR="004416B2" w14:paraId="41819744" w14:textId="77777777">
        <w:trPr>
          <w:cantSplit/>
        </w:trPr>
        <w:tc>
          <w:tcPr>
            <w:tcW w:w="2700" w:type="dxa"/>
          </w:tcPr>
          <w:p w14:paraId="1DA1FC19"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6A5106DF" w14:textId="77777777" w:rsidR="004416B2" w:rsidRDefault="008C7D74">
            <w:pPr>
              <w:spacing w:after="60"/>
            </w:pPr>
            <w:r>
              <w:rPr>
                <w:rFonts w:ascii="Times New Roman" w:eastAsia="Times New Roman" w:hAnsi="Times New Roman" w:cs="Times New Roman"/>
                <w:sz w:val="24"/>
                <w:szCs w:val="24"/>
              </w:rPr>
              <w:t>Concreta</w:t>
            </w:r>
          </w:p>
        </w:tc>
      </w:tr>
      <w:tr w:rsidR="004416B2" w14:paraId="63FD0C67" w14:textId="77777777">
        <w:trPr>
          <w:cantSplit/>
        </w:trPr>
        <w:tc>
          <w:tcPr>
            <w:tcW w:w="2700" w:type="dxa"/>
          </w:tcPr>
          <w:p w14:paraId="2394E804"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2295B2E7" w14:textId="77777777" w:rsidR="004416B2" w:rsidRDefault="008C7D74">
            <w:pPr>
              <w:spacing w:after="60"/>
            </w:pPr>
            <w:r>
              <w:rPr>
                <w:rFonts w:ascii="Times New Roman" w:eastAsia="Times New Roman" w:hAnsi="Times New Roman" w:cs="Times New Roman"/>
                <w:sz w:val="24"/>
                <w:szCs w:val="24"/>
              </w:rPr>
              <w:t>Ofrece a la vista la búsqueda del catálogo, aplicando la regla de mostrar solo componentes activos.</w:t>
            </w:r>
          </w:p>
        </w:tc>
      </w:tr>
      <w:tr w:rsidR="004416B2" w14:paraId="02C227FF" w14:textId="77777777">
        <w:trPr>
          <w:cantSplit/>
        </w:trPr>
        <w:tc>
          <w:tcPr>
            <w:tcW w:w="2700" w:type="dxa"/>
            <w:tcBorders>
              <w:top w:val="single" w:sz="8" w:space="0" w:color="000000"/>
              <w:bottom w:val="single" w:sz="8" w:space="0" w:color="000000"/>
            </w:tcBorders>
            <w:shd w:val="clear" w:color="auto" w:fill="F2F2F2"/>
          </w:tcPr>
          <w:p w14:paraId="7DD1A601"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6EDA655A"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4B6F2A9A"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09D22AB8" w14:textId="77777777">
        <w:trPr>
          <w:cantSplit/>
        </w:trPr>
        <w:tc>
          <w:tcPr>
            <w:tcW w:w="2700" w:type="dxa"/>
          </w:tcPr>
          <w:p w14:paraId="6D851124" w14:textId="77777777" w:rsidR="004416B2" w:rsidRDefault="008C7D74">
            <w:pPr>
              <w:spacing w:after="60"/>
            </w:pPr>
            <w:r>
              <w:rPr>
                <w:rFonts w:ascii="Times New Roman" w:eastAsia="Times New Roman" w:hAnsi="Times New Roman" w:cs="Times New Roman"/>
                <w:sz w:val="24"/>
                <w:szCs w:val="24"/>
              </w:rPr>
              <w:t>componentDAO</w:t>
            </w:r>
          </w:p>
        </w:tc>
        <w:tc>
          <w:tcPr>
            <w:tcW w:w="2300" w:type="dxa"/>
          </w:tcPr>
          <w:p w14:paraId="24EF7211" w14:textId="77777777" w:rsidR="004416B2" w:rsidRDefault="008C7D74">
            <w:pPr>
              <w:spacing w:after="60"/>
            </w:pPr>
            <w:r>
              <w:rPr>
                <w:rFonts w:ascii="Times New Roman" w:eastAsia="Times New Roman" w:hAnsi="Times New Roman" w:cs="Times New Roman"/>
                <w:sz w:val="24"/>
                <w:szCs w:val="24"/>
              </w:rPr>
              <w:t>ComponentDAO</w:t>
            </w:r>
          </w:p>
        </w:tc>
        <w:tc>
          <w:tcPr>
            <w:tcW w:w="4360" w:type="dxa"/>
          </w:tcPr>
          <w:p w14:paraId="10F7B472" w14:textId="77777777" w:rsidR="004416B2" w:rsidRDefault="008C7D74">
            <w:pPr>
              <w:spacing w:after="60"/>
            </w:pPr>
            <w:r>
              <w:rPr>
                <w:rFonts w:ascii="Times New Roman" w:eastAsia="Times New Roman" w:hAnsi="Times New Roman" w:cs="Times New Roman"/>
                <w:sz w:val="24"/>
                <w:szCs w:val="24"/>
              </w:rPr>
              <w:t>Acceso a datos del catálogo, recibido por constructor.</w:t>
            </w:r>
          </w:p>
        </w:tc>
      </w:tr>
      <w:tr w:rsidR="004416B2" w14:paraId="63424B23" w14:textId="77777777">
        <w:trPr>
          <w:cantSplit/>
        </w:trPr>
        <w:tc>
          <w:tcPr>
            <w:tcW w:w="2700" w:type="dxa"/>
            <w:tcBorders>
              <w:top w:val="single" w:sz="8" w:space="0" w:color="000000"/>
              <w:bottom w:val="single" w:sz="8" w:space="0" w:color="000000"/>
            </w:tcBorders>
            <w:shd w:val="clear" w:color="auto" w:fill="F2F2F2"/>
          </w:tcPr>
          <w:p w14:paraId="5EBD9C40"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2B202110"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0AA1262D"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65D76324" w14:textId="77777777">
        <w:trPr>
          <w:cantSplit/>
        </w:trPr>
        <w:tc>
          <w:tcPr>
            <w:tcW w:w="2700" w:type="dxa"/>
          </w:tcPr>
          <w:p w14:paraId="01495FCD" w14:textId="77777777" w:rsidR="004416B2" w:rsidRDefault="008C7D74">
            <w:pPr>
              <w:spacing w:after="60"/>
            </w:pPr>
            <w:r>
              <w:rPr>
                <w:rFonts w:ascii="Times New Roman" w:eastAsia="Times New Roman" w:hAnsi="Times New Roman" w:cs="Times New Roman"/>
                <w:sz w:val="24"/>
                <w:szCs w:val="24"/>
              </w:rPr>
              <w:t>search(text)</w:t>
            </w:r>
          </w:p>
        </w:tc>
        <w:tc>
          <w:tcPr>
            <w:tcW w:w="2300" w:type="dxa"/>
          </w:tcPr>
          <w:p w14:paraId="76ECE607" w14:textId="77777777" w:rsidR="004416B2" w:rsidRDefault="008C7D74">
            <w:pPr>
              <w:spacing w:after="60"/>
            </w:pPr>
            <w:r>
              <w:rPr>
                <w:rFonts w:ascii="Times New Roman" w:eastAsia="Times New Roman" w:hAnsi="Times New Roman" w:cs="Times New Roman"/>
                <w:sz w:val="24"/>
                <w:szCs w:val="24"/>
              </w:rPr>
              <w:t>List&lt;Component&gt;</w:t>
            </w:r>
          </w:p>
        </w:tc>
        <w:tc>
          <w:tcPr>
            <w:tcW w:w="4360" w:type="dxa"/>
          </w:tcPr>
          <w:p w14:paraId="7941A156" w14:textId="77777777" w:rsidR="004416B2" w:rsidRDefault="008C7D74">
            <w:pPr>
              <w:spacing w:after="60"/>
            </w:pPr>
            <w:r>
              <w:rPr>
                <w:rFonts w:ascii="Times New Roman" w:eastAsia="Times New Roman" w:hAnsi="Times New Roman" w:cs="Times New Roman"/>
                <w:sz w:val="24"/>
                <w:szCs w:val="24"/>
              </w:rPr>
              <w:t>Componentes activos cuyo nombre o referencia contienen el texto.</w:t>
            </w:r>
          </w:p>
        </w:tc>
      </w:tr>
    </w:tbl>
    <w:p w14:paraId="13034282" w14:textId="77777777" w:rsidR="004416B2" w:rsidRDefault="004416B2"/>
    <w:p w14:paraId="7F1B3450" w14:textId="77777777" w:rsidR="004416B2" w:rsidRDefault="008C7D74">
      <w:pPr>
        <w:keepNext/>
        <w:spacing w:line="480" w:lineRule="auto"/>
      </w:pPr>
      <w:r>
        <w:rPr>
          <w:rFonts w:ascii="Times New Roman" w:eastAsia="Times New Roman" w:hAnsi="Times New Roman" w:cs="Times New Roman"/>
          <w:b/>
          <w:bCs/>
          <w:sz w:val="24"/>
          <w:szCs w:val="24"/>
        </w:rPr>
        <w:t>Tabla 10</w:t>
      </w:r>
    </w:p>
    <w:p w14:paraId="51B2DF04" w14:textId="77777777" w:rsidR="004416B2" w:rsidRDefault="008C7D74">
      <w:pPr>
        <w:keepNext/>
        <w:spacing w:line="480" w:lineRule="auto"/>
      </w:pPr>
      <w:r>
        <w:rPr>
          <w:rFonts w:ascii="Times New Roman" w:eastAsia="Times New Roman" w:hAnsi="Times New Roman" w:cs="Times New Roman"/>
          <w:i/>
          <w:iCs/>
          <w:sz w:val="24"/>
          <w:szCs w:val="24"/>
        </w:rPr>
        <w:t>Clase Offer</w:t>
      </w:r>
    </w:p>
    <w:tbl>
      <w:tblPr>
        <w:tblStyle w:val="af4"/>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1509C5BD" w14:textId="77777777">
        <w:trPr>
          <w:cantSplit/>
          <w:tblHeader/>
        </w:trPr>
        <w:tc>
          <w:tcPr>
            <w:tcW w:w="2700" w:type="dxa"/>
            <w:tcBorders>
              <w:bottom w:val="single" w:sz="8" w:space="0" w:color="000000"/>
            </w:tcBorders>
          </w:tcPr>
          <w:p w14:paraId="56228354"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0515166B" w14:textId="77777777" w:rsidR="004416B2" w:rsidRDefault="008C7D74">
            <w:pPr>
              <w:spacing w:after="60"/>
            </w:pPr>
            <w:r>
              <w:rPr>
                <w:rFonts w:ascii="Times New Roman" w:eastAsia="Times New Roman" w:hAnsi="Times New Roman" w:cs="Times New Roman"/>
                <w:b/>
                <w:bCs/>
                <w:sz w:val="24"/>
                <w:szCs w:val="24"/>
              </w:rPr>
              <w:t>Offer</w:t>
            </w:r>
          </w:p>
        </w:tc>
      </w:tr>
      <w:tr w:rsidR="004416B2" w14:paraId="119E0629" w14:textId="77777777">
        <w:trPr>
          <w:cantSplit/>
        </w:trPr>
        <w:tc>
          <w:tcPr>
            <w:tcW w:w="2700" w:type="dxa"/>
          </w:tcPr>
          <w:p w14:paraId="32F3A659"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48417122" w14:textId="77777777" w:rsidR="004416B2" w:rsidRDefault="008C7D74">
            <w:pPr>
              <w:spacing w:after="60"/>
            </w:pPr>
            <w:r>
              <w:rPr>
                <w:rFonts w:ascii="Times New Roman" w:eastAsia="Times New Roman" w:hAnsi="Times New Roman" w:cs="Times New Roman"/>
                <w:sz w:val="24"/>
                <w:szCs w:val="24"/>
              </w:rPr>
              <w:t>Concreta</w:t>
            </w:r>
          </w:p>
        </w:tc>
      </w:tr>
      <w:tr w:rsidR="004416B2" w14:paraId="71BDA269" w14:textId="77777777">
        <w:trPr>
          <w:cantSplit/>
        </w:trPr>
        <w:tc>
          <w:tcPr>
            <w:tcW w:w="2700" w:type="dxa"/>
          </w:tcPr>
          <w:p w14:paraId="765F2071"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3A6C8F2E" w14:textId="77777777" w:rsidR="004416B2" w:rsidRDefault="008C7D74">
            <w:pPr>
              <w:spacing w:after="60"/>
            </w:pPr>
            <w:r>
              <w:rPr>
                <w:rFonts w:ascii="Times New Roman" w:eastAsia="Times New Roman" w:hAnsi="Times New Roman" w:cs="Times New Roman"/>
                <w:sz w:val="24"/>
                <w:szCs w:val="24"/>
              </w:rPr>
              <w:t>Representa una oferta concreta de un proveedor para un componente, juntando datos del proveedor y del inventario.</w:t>
            </w:r>
          </w:p>
        </w:tc>
      </w:tr>
      <w:tr w:rsidR="004416B2" w14:paraId="43D80D46" w14:textId="77777777">
        <w:trPr>
          <w:cantSplit/>
        </w:trPr>
        <w:tc>
          <w:tcPr>
            <w:tcW w:w="2700" w:type="dxa"/>
            <w:tcBorders>
              <w:top w:val="single" w:sz="8" w:space="0" w:color="000000"/>
              <w:bottom w:val="single" w:sz="8" w:space="0" w:color="000000"/>
            </w:tcBorders>
            <w:shd w:val="clear" w:color="auto" w:fill="F2F2F2"/>
          </w:tcPr>
          <w:p w14:paraId="130C9A05"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657D7FAA"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1A979266"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17DE12F1" w14:textId="77777777">
        <w:trPr>
          <w:cantSplit/>
        </w:trPr>
        <w:tc>
          <w:tcPr>
            <w:tcW w:w="2700" w:type="dxa"/>
          </w:tcPr>
          <w:p w14:paraId="52821570" w14:textId="77777777" w:rsidR="004416B2" w:rsidRDefault="008C7D74">
            <w:pPr>
              <w:spacing w:after="60"/>
            </w:pPr>
            <w:r>
              <w:rPr>
                <w:rFonts w:ascii="Times New Roman" w:eastAsia="Times New Roman" w:hAnsi="Times New Roman" w:cs="Times New Roman"/>
                <w:sz w:val="24"/>
                <w:szCs w:val="24"/>
              </w:rPr>
              <w:t>supplier</w:t>
            </w:r>
          </w:p>
        </w:tc>
        <w:tc>
          <w:tcPr>
            <w:tcW w:w="2300" w:type="dxa"/>
          </w:tcPr>
          <w:p w14:paraId="637D4FD0" w14:textId="77777777" w:rsidR="004416B2" w:rsidRDefault="008C7D74">
            <w:pPr>
              <w:spacing w:after="60"/>
            </w:pPr>
            <w:r>
              <w:rPr>
                <w:rFonts w:ascii="Times New Roman" w:eastAsia="Times New Roman" w:hAnsi="Times New Roman" w:cs="Times New Roman"/>
                <w:sz w:val="24"/>
                <w:szCs w:val="24"/>
              </w:rPr>
              <w:t>Supplier</w:t>
            </w:r>
          </w:p>
        </w:tc>
        <w:tc>
          <w:tcPr>
            <w:tcW w:w="4360" w:type="dxa"/>
          </w:tcPr>
          <w:p w14:paraId="596BCE81" w14:textId="77777777" w:rsidR="004416B2" w:rsidRDefault="008C7D74">
            <w:pPr>
              <w:spacing w:after="60"/>
            </w:pPr>
            <w:r>
              <w:rPr>
                <w:rFonts w:ascii="Times New Roman" w:eastAsia="Times New Roman" w:hAnsi="Times New Roman" w:cs="Times New Roman"/>
                <w:sz w:val="24"/>
                <w:szCs w:val="24"/>
              </w:rPr>
              <w:t>Proveedor que ofrece el componente.</w:t>
            </w:r>
          </w:p>
        </w:tc>
      </w:tr>
      <w:tr w:rsidR="004416B2" w14:paraId="2C5A69C3" w14:textId="77777777">
        <w:trPr>
          <w:cantSplit/>
        </w:trPr>
        <w:tc>
          <w:tcPr>
            <w:tcW w:w="2700" w:type="dxa"/>
          </w:tcPr>
          <w:p w14:paraId="3D89667E" w14:textId="77777777" w:rsidR="004416B2" w:rsidRDefault="008C7D74">
            <w:pPr>
              <w:spacing w:after="60"/>
            </w:pPr>
            <w:r>
              <w:rPr>
                <w:rFonts w:ascii="Times New Roman" w:eastAsia="Times New Roman" w:hAnsi="Times New Roman" w:cs="Times New Roman"/>
                <w:sz w:val="24"/>
                <w:szCs w:val="24"/>
              </w:rPr>
              <w:t>item</w:t>
            </w:r>
          </w:p>
        </w:tc>
        <w:tc>
          <w:tcPr>
            <w:tcW w:w="2300" w:type="dxa"/>
          </w:tcPr>
          <w:p w14:paraId="5B2DB96D" w14:textId="77777777" w:rsidR="004416B2" w:rsidRDefault="008C7D74">
            <w:pPr>
              <w:spacing w:after="60"/>
            </w:pPr>
            <w:r>
              <w:rPr>
                <w:rFonts w:ascii="Times New Roman" w:eastAsia="Times New Roman" w:hAnsi="Times New Roman" w:cs="Times New Roman"/>
                <w:sz w:val="24"/>
                <w:szCs w:val="24"/>
              </w:rPr>
              <w:t>Inventory</w:t>
            </w:r>
          </w:p>
        </w:tc>
        <w:tc>
          <w:tcPr>
            <w:tcW w:w="4360" w:type="dxa"/>
          </w:tcPr>
          <w:p w14:paraId="042F79A5" w14:textId="77777777" w:rsidR="004416B2" w:rsidRDefault="008C7D74">
            <w:pPr>
              <w:spacing w:after="60"/>
            </w:pPr>
            <w:r>
              <w:rPr>
                <w:rFonts w:ascii="Times New Roman" w:eastAsia="Times New Roman" w:hAnsi="Times New Roman" w:cs="Times New Roman"/>
                <w:sz w:val="24"/>
                <w:szCs w:val="24"/>
              </w:rPr>
              <w:t>Existencia del proveedor para ese componente.</w:t>
            </w:r>
          </w:p>
        </w:tc>
      </w:tr>
      <w:tr w:rsidR="004416B2" w14:paraId="482A2737" w14:textId="77777777">
        <w:trPr>
          <w:cantSplit/>
        </w:trPr>
        <w:tc>
          <w:tcPr>
            <w:tcW w:w="2700" w:type="dxa"/>
            <w:tcBorders>
              <w:top w:val="single" w:sz="8" w:space="0" w:color="000000"/>
              <w:bottom w:val="single" w:sz="8" w:space="0" w:color="000000"/>
            </w:tcBorders>
            <w:shd w:val="clear" w:color="auto" w:fill="F2F2F2"/>
          </w:tcPr>
          <w:p w14:paraId="239827DF"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1F3E5B2C"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363C7390"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15AFE9E8" w14:textId="77777777">
        <w:trPr>
          <w:cantSplit/>
        </w:trPr>
        <w:tc>
          <w:tcPr>
            <w:tcW w:w="2700" w:type="dxa"/>
          </w:tcPr>
          <w:p w14:paraId="142F42E6" w14:textId="77777777" w:rsidR="004416B2" w:rsidRDefault="008C7D74">
            <w:pPr>
              <w:spacing w:after="60"/>
            </w:pPr>
            <w:r>
              <w:rPr>
                <w:rFonts w:ascii="Times New Roman" w:eastAsia="Times New Roman" w:hAnsi="Times New Roman" w:cs="Times New Roman"/>
                <w:sz w:val="24"/>
                <w:szCs w:val="24"/>
              </w:rPr>
              <w:t>getTotalCost()</w:t>
            </w:r>
          </w:p>
        </w:tc>
        <w:tc>
          <w:tcPr>
            <w:tcW w:w="2300" w:type="dxa"/>
          </w:tcPr>
          <w:p w14:paraId="742623D4" w14:textId="77777777" w:rsidR="004416B2" w:rsidRDefault="008C7D74">
            <w:pPr>
              <w:spacing w:after="60"/>
            </w:pPr>
            <w:r>
              <w:rPr>
                <w:rFonts w:ascii="Times New Roman" w:eastAsia="Times New Roman" w:hAnsi="Times New Roman" w:cs="Times New Roman"/>
                <w:sz w:val="24"/>
                <w:szCs w:val="24"/>
              </w:rPr>
              <w:t>int</w:t>
            </w:r>
          </w:p>
        </w:tc>
        <w:tc>
          <w:tcPr>
            <w:tcW w:w="4360" w:type="dxa"/>
          </w:tcPr>
          <w:p w14:paraId="763977A5" w14:textId="77777777" w:rsidR="004416B2" w:rsidRDefault="008C7D74">
            <w:pPr>
              <w:spacing w:after="60"/>
            </w:pPr>
            <w:r>
              <w:rPr>
                <w:rFonts w:ascii="Times New Roman" w:eastAsia="Times New Roman" w:hAnsi="Times New Roman" w:cs="Times New Roman"/>
                <w:sz w:val="24"/>
                <w:szCs w:val="24"/>
              </w:rPr>
              <w:t>Precio más envío.</w:t>
            </w:r>
          </w:p>
        </w:tc>
      </w:tr>
      <w:tr w:rsidR="004416B2" w14:paraId="70CB73C1" w14:textId="77777777">
        <w:trPr>
          <w:cantSplit/>
        </w:trPr>
        <w:tc>
          <w:tcPr>
            <w:tcW w:w="2700" w:type="dxa"/>
          </w:tcPr>
          <w:p w14:paraId="18AD3197" w14:textId="77777777" w:rsidR="004416B2" w:rsidRDefault="008C7D74">
            <w:pPr>
              <w:spacing w:after="60"/>
            </w:pPr>
            <w:r>
              <w:rPr>
                <w:rFonts w:ascii="Times New Roman" w:eastAsia="Times New Roman" w:hAnsi="Times New Roman" w:cs="Times New Roman"/>
                <w:sz w:val="24"/>
                <w:szCs w:val="24"/>
              </w:rPr>
              <w:t>getSupplierName()</w:t>
            </w:r>
          </w:p>
        </w:tc>
        <w:tc>
          <w:tcPr>
            <w:tcW w:w="2300" w:type="dxa"/>
          </w:tcPr>
          <w:p w14:paraId="47542C32" w14:textId="77777777" w:rsidR="004416B2" w:rsidRDefault="008C7D74">
            <w:pPr>
              <w:spacing w:after="60"/>
            </w:pPr>
            <w:r>
              <w:rPr>
                <w:rFonts w:ascii="Times New Roman" w:eastAsia="Times New Roman" w:hAnsi="Times New Roman" w:cs="Times New Roman"/>
                <w:sz w:val="24"/>
                <w:szCs w:val="24"/>
              </w:rPr>
              <w:t>String</w:t>
            </w:r>
          </w:p>
        </w:tc>
        <w:tc>
          <w:tcPr>
            <w:tcW w:w="4360" w:type="dxa"/>
          </w:tcPr>
          <w:p w14:paraId="033058CD" w14:textId="77777777" w:rsidR="004416B2" w:rsidRDefault="008C7D74">
            <w:pPr>
              <w:spacing w:after="60"/>
            </w:pPr>
            <w:r>
              <w:rPr>
                <w:rFonts w:ascii="Times New Roman" w:eastAsia="Times New Roman" w:hAnsi="Times New Roman" w:cs="Times New Roman"/>
                <w:sz w:val="24"/>
                <w:szCs w:val="24"/>
              </w:rPr>
              <w:t>Nombre del proveedor.</w:t>
            </w:r>
          </w:p>
        </w:tc>
      </w:tr>
      <w:tr w:rsidR="004416B2" w14:paraId="007A2C61" w14:textId="77777777">
        <w:trPr>
          <w:cantSplit/>
        </w:trPr>
        <w:tc>
          <w:tcPr>
            <w:tcW w:w="2700" w:type="dxa"/>
          </w:tcPr>
          <w:p w14:paraId="4824B7AA" w14:textId="77777777" w:rsidR="004416B2" w:rsidRDefault="008C7D74">
            <w:pPr>
              <w:spacing w:after="60"/>
            </w:pPr>
            <w:r>
              <w:rPr>
                <w:rFonts w:ascii="Times New Roman" w:eastAsia="Times New Roman" w:hAnsi="Times New Roman" w:cs="Times New Roman"/>
                <w:sz w:val="24"/>
                <w:szCs w:val="24"/>
              </w:rPr>
              <w:t>getDeliveryDays()</w:t>
            </w:r>
          </w:p>
        </w:tc>
        <w:tc>
          <w:tcPr>
            <w:tcW w:w="2300" w:type="dxa"/>
          </w:tcPr>
          <w:p w14:paraId="43A6CB9A" w14:textId="77777777" w:rsidR="004416B2" w:rsidRDefault="008C7D74">
            <w:pPr>
              <w:spacing w:after="60"/>
            </w:pPr>
            <w:r>
              <w:rPr>
                <w:rFonts w:ascii="Times New Roman" w:eastAsia="Times New Roman" w:hAnsi="Times New Roman" w:cs="Times New Roman"/>
                <w:sz w:val="24"/>
                <w:szCs w:val="24"/>
              </w:rPr>
              <w:t>int</w:t>
            </w:r>
          </w:p>
        </w:tc>
        <w:tc>
          <w:tcPr>
            <w:tcW w:w="4360" w:type="dxa"/>
          </w:tcPr>
          <w:p w14:paraId="70DD9A6D" w14:textId="77777777" w:rsidR="004416B2" w:rsidRDefault="008C7D74">
            <w:pPr>
              <w:spacing w:after="60"/>
            </w:pPr>
            <w:r>
              <w:rPr>
                <w:rFonts w:ascii="Times New Roman" w:eastAsia="Times New Roman" w:hAnsi="Times New Roman" w:cs="Times New Roman"/>
                <w:sz w:val="24"/>
                <w:szCs w:val="24"/>
              </w:rPr>
              <w:t>Días de entrega del proveedor.</w:t>
            </w:r>
          </w:p>
        </w:tc>
      </w:tr>
    </w:tbl>
    <w:p w14:paraId="6A05448D" w14:textId="77777777" w:rsidR="004416B2" w:rsidRDefault="004416B2"/>
    <w:p w14:paraId="6723C1B8" w14:textId="77777777" w:rsidR="004416B2" w:rsidRDefault="008C7D74">
      <w:pPr>
        <w:keepNext/>
        <w:spacing w:line="480" w:lineRule="auto"/>
      </w:pPr>
      <w:r>
        <w:rPr>
          <w:rFonts w:ascii="Times New Roman" w:eastAsia="Times New Roman" w:hAnsi="Times New Roman" w:cs="Times New Roman"/>
          <w:b/>
          <w:bCs/>
          <w:sz w:val="24"/>
          <w:szCs w:val="24"/>
        </w:rPr>
        <w:t>Tabla 11</w:t>
      </w:r>
    </w:p>
    <w:p w14:paraId="61CB95BF" w14:textId="77777777" w:rsidR="004416B2" w:rsidRDefault="008C7D74">
      <w:pPr>
        <w:keepNext/>
        <w:spacing w:line="480" w:lineRule="auto"/>
      </w:pPr>
      <w:r>
        <w:rPr>
          <w:rFonts w:ascii="Times New Roman" w:eastAsia="Times New Roman" w:hAnsi="Times New Roman" w:cs="Times New Roman"/>
          <w:i/>
          <w:iCs/>
          <w:sz w:val="24"/>
          <w:szCs w:val="24"/>
        </w:rPr>
        <w:t>Clase ComparatorService</w:t>
      </w:r>
    </w:p>
    <w:tbl>
      <w:tblPr>
        <w:tblStyle w:val="af5"/>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700"/>
        <w:gridCol w:w="2300"/>
        <w:gridCol w:w="4360"/>
      </w:tblGrid>
      <w:tr w:rsidR="004416B2" w14:paraId="04F314AB" w14:textId="77777777">
        <w:trPr>
          <w:cantSplit/>
          <w:tblHeader/>
        </w:trPr>
        <w:tc>
          <w:tcPr>
            <w:tcW w:w="2700" w:type="dxa"/>
            <w:tcBorders>
              <w:bottom w:val="single" w:sz="8" w:space="0" w:color="000000"/>
            </w:tcBorders>
          </w:tcPr>
          <w:p w14:paraId="5A3C9B6C" w14:textId="77777777" w:rsidR="004416B2" w:rsidRDefault="008C7D74">
            <w:pPr>
              <w:spacing w:after="60"/>
            </w:pPr>
            <w:r>
              <w:rPr>
                <w:rFonts w:ascii="Times New Roman" w:eastAsia="Times New Roman" w:hAnsi="Times New Roman" w:cs="Times New Roman"/>
                <w:b/>
                <w:bCs/>
                <w:sz w:val="24"/>
                <w:szCs w:val="24"/>
              </w:rPr>
              <w:t>Clase</w:t>
            </w:r>
          </w:p>
        </w:tc>
        <w:tc>
          <w:tcPr>
            <w:tcW w:w="6660" w:type="dxa"/>
            <w:gridSpan w:val="2"/>
            <w:tcBorders>
              <w:bottom w:val="single" w:sz="8" w:space="0" w:color="000000"/>
            </w:tcBorders>
          </w:tcPr>
          <w:p w14:paraId="622372AC" w14:textId="77777777" w:rsidR="004416B2" w:rsidRDefault="008C7D74">
            <w:pPr>
              <w:spacing w:after="60"/>
            </w:pPr>
            <w:r>
              <w:rPr>
                <w:rFonts w:ascii="Times New Roman" w:eastAsia="Times New Roman" w:hAnsi="Times New Roman" w:cs="Times New Roman"/>
                <w:b/>
                <w:bCs/>
                <w:sz w:val="24"/>
                <w:szCs w:val="24"/>
              </w:rPr>
              <w:t>ComparatorService</w:t>
            </w:r>
          </w:p>
        </w:tc>
      </w:tr>
      <w:tr w:rsidR="004416B2" w14:paraId="7C898346" w14:textId="77777777">
        <w:trPr>
          <w:cantSplit/>
        </w:trPr>
        <w:tc>
          <w:tcPr>
            <w:tcW w:w="2700" w:type="dxa"/>
          </w:tcPr>
          <w:p w14:paraId="7C6C91F9" w14:textId="77777777" w:rsidR="004416B2" w:rsidRDefault="008C7D74">
            <w:pPr>
              <w:spacing w:after="60"/>
            </w:pPr>
            <w:r>
              <w:rPr>
                <w:rFonts w:ascii="Times New Roman" w:eastAsia="Times New Roman" w:hAnsi="Times New Roman" w:cs="Times New Roman"/>
                <w:b/>
                <w:bCs/>
                <w:sz w:val="24"/>
                <w:szCs w:val="24"/>
              </w:rPr>
              <w:t>Tipo</w:t>
            </w:r>
          </w:p>
        </w:tc>
        <w:tc>
          <w:tcPr>
            <w:tcW w:w="6660" w:type="dxa"/>
            <w:gridSpan w:val="2"/>
          </w:tcPr>
          <w:p w14:paraId="6C2903F3" w14:textId="77777777" w:rsidR="004416B2" w:rsidRDefault="008C7D74">
            <w:pPr>
              <w:spacing w:after="60"/>
            </w:pPr>
            <w:r>
              <w:rPr>
                <w:rFonts w:ascii="Times New Roman" w:eastAsia="Times New Roman" w:hAnsi="Times New Roman" w:cs="Times New Roman"/>
                <w:sz w:val="24"/>
                <w:szCs w:val="24"/>
              </w:rPr>
              <w:t>Concreta</w:t>
            </w:r>
          </w:p>
        </w:tc>
      </w:tr>
      <w:tr w:rsidR="004416B2" w14:paraId="6BD6A9A1" w14:textId="77777777">
        <w:trPr>
          <w:cantSplit/>
        </w:trPr>
        <w:tc>
          <w:tcPr>
            <w:tcW w:w="2700" w:type="dxa"/>
          </w:tcPr>
          <w:p w14:paraId="427E1A54" w14:textId="77777777" w:rsidR="004416B2" w:rsidRDefault="008C7D74">
            <w:pPr>
              <w:spacing w:after="60"/>
            </w:pPr>
            <w:r>
              <w:rPr>
                <w:rFonts w:ascii="Times New Roman" w:eastAsia="Times New Roman" w:hAnsi="Times New Roman" w:cs="Times New Roman"/>
                <w:b/>
                <w:bCs/>
                <w:sz w:val="24"/>
                <w:szCs w:val="24"/>
              </w:rPr>
              <w:t>Responsabilidad</w:t>
            </w:r>
          </w:p>
        </w:tc>
        <w:tc>
          <w:tcPr>
            <w:tcW w:w="6660" w:type="dxa"/>
            <w:gridSpan w:val="2"/>
          </w:tcPr>
          <w:p w14:paraId="7AC4D2C4" w14:textId="77777777" w:rsidR="004416B2" w:rsidRDefault="008C7D74">
            <w:pPr>
              <w:spacing w:after="60"/>
            </w:pPr>
            <w:r>
              <w:rPr>
                <w:rFonts w:ascii="Times New Roman" w:eastAsia="Times New Roman" w:hAnsi="Times New Roman" w:cs="Times New Roman"/>
                <w:sz w:val="24"/>
                <w:szCs w:val="24"/>
              </w:rPr>
              <w:t>Arma y ordena las ofertas de un componente según el criterio elegido, de la mejor a la peor.</w:t>
            </w:r>
          </w:p>
        </w:tc>
      </w:tr>
      <w:tr w:rsidR="004416B2" w14:paraId="2BE6649A" w14:textId="77777777">
        <w:trPr>
          <w:cantSplit/>
        </w:trPr>
        <w:tc>
          <w:tcPr>
            <w:tcW w:w="2700" w:type="dxa"/>
            <w:tcBorders>
              <w:top w:val="single" w:sz="8" w:space="0" w:color="000000"/>
              <w:bottom w:val="single" w:sz="8" w:space="0" w:color="000000"/>
            </w:tcBorders>
            <w:shd w:val="clear" w:color="auto" w:fill="F2F2F2"/>
          </w:tcPr>
          <w:p w14:paraId="25366C11" w14:textId="77777777" w:rsidR="004416B2" w:rsidRDefault="008C7D74">
            <w:pPr>
              <w:spacing w:after="60"/>
            </w:pPr>
            <w:r>
              <w:rPr>
                <w:rFonts w:ascii="Times New Roman" w:eastAsia="Times New Roman" w:hAnsi="Times New Roman" w:cs="Times New Roman"/>
                <w:b/>
                <w:bCs/>
                <w:sz w:val="24"/>
                <w:szCs w:val="24"/>
              </w:rPr>
              <w:t>Atributo</w:t>
            </w:r>
          </w:p>
        </w:tc>
        <w:tc>
          <w:tcPr>
            <w:tcW w:w="2300" w:type="dxa"/>
            <w:tcBorders>
              <w:top w:val="single" w:sz="8" w:space="0" w:color="000000"/>
              <w:bottom w:val="single" w:sz="8" w:space="0" w:color="000000"/>
            </w:tcBorders>
            <w:shd w:val="clear" w:color="auto" w:fill="F2F2F2"/>
          </w:tcPr>
          <w:p w14:paraId="33DC9547" w14:textId="77777777" w:rsidR="004416B2" w:rsidRDefault="008C7D74">
            <w:pPr>
              <w:spacing w:after="60"/>
            </w:pPr>
            <w:r>
              <w:rPr>
                <w:rFonts w:ascii="Times New Roman" w:eastAsia="Times New Roman" w:hAnsi="Times New Roman" w:cs="Times New Roman"/>
                <w:b/>
                <w:bCs/>
                <w:sz w:val="24"/>
                <w:szCs w:val="24"/>
              </w:rPr>
              <w:t>Tipo de dato</w:t>
            </w:r>
          </w:p>
        </w:tc>
        <w:tc>
          <w:tcPr>
            <w:tcW w:w="4360" w:type="dxa"/>
            <w:tcBorders>
              <w:top w:val="single" w:sz="8" w:space="0" w:color="000000"/>
              <w:bottom w:val="single" w:sz="8" w:space="0" w:color="000000"/>
            </w:tcBorders>
            <w:shd w:val="clear" w:color="auto" w:fill="F2F2F2"/>
          </w:tcPr>
          <w:p w14:paraId="30579B1D"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204E8061" w14:textId="77777777">
        <w:trPr>
          <w:cantSplit/>
        </w:trPr>
        <w:tc>
          <w:tcPr>
            <w:tcW w:w="2700" w:type="dxa"/>
          </w:tcPr>
          <w:p w14:paraId="40AE4335" w14:textId="77777777" w:rsidR="004416B2" w:rsidRDefault="008C7D74">
            <w:pPr>
              <w:spacing w:after="60"/>
            </w:pPr>
            <w:r>
              <w:rPr>
                <w:rFonts w:ascii="Times New Roman" w:eastAsia="Times New Roman" w:hAnsi="Times New Roman" w:cs="Times New Roman"/>
                <w:sz w:val="24"/>
                <w:szCs w:val="24"/>
              </w:rPr>
              <w:t>inventoryDAO</w:t>
            </w:r>
          </w:p>
        </w:tc>
        <w:tc>
          <w:tcPr>
            <w:tcW w:w="2300" w:type="dxa"/>
          </w:tcPr>
          <w:p w14:paraId="78552B3B" w14:textId="77777777" w:rsidR="004416B2" w:rsidRDefault="008C7D74">
            <w:pPr>
              <w:spacing w:after="60"/>
            </w:pPr>
            <w:r>
              <w:rPr>
                <w:rFonts w:ascii="Times New Roman" w:eastAsia="Times New Roman" w:hAnsi="Times New Roman" w:cs="Times New Roman"/>
                <w:sz w:val="24"/>
                <w:szCs w:val="24"/>
              </w:rPr>
              <w:t>InventoryDAO</w:t>
            </w:r>
          </w:p>
        </w:tc>
        <w:tc>
          <w:tcPr>
            <w:tcW w:w="4360" w:type="dxa"/>
          </w:tcPr>
          <w:p w14:paraId="7668749C" w14:textId="77777777" w:rsidR="004416B2" w:rsidRDefault="008C7D74">
            <w:pPr>
              <w:spacing w:after="60"/>
            </w:pPr>
            <w:r>
              <w:rPr>
                <w:rFonts w:ascii="Times New Roman" w:eastAsia="Times New Roman" w:hAnsi="Times New Roman" w:cs="Times New Roman"/>
                <w:sz w:val="24"/>
                <w:szCs w:val="24"/>
              </w:rPr>
              <w:t>Acceso al inventario de los proveedores.</w:t>
            </w:r>
          </w:p>
        </w:tc>
      </w:tr>
      <w:tr w:rsidR="004416B2" w14:paraId="197EBFA3" w14:textId="77777777">
        <w:trPr>
          <w:cantSplit/>
        </w:trPr>
        <w:tc>
          <w:tcPr>
            <w:tcW w:w="2700" w:type="dxa"/>
          </w:tcPr>
          <w:p w14:paraId="7E9FDEE1" w14:textId="77777777" w:rsidR="004416B2" w:rsidRDefault="008C7D74">
            <w:pPr>
              <w:spacing w:after="60"/>
            </w:pPr>
            <w:r>
              <w:rPr>
                <w:rFonts w:ascii="Times New Roman" w:eastAsia="Times New Roman" w:hAnsi="Times New Roman" w:cs="Times New Roman"/>
                <w:sz w:val="24"/>
                <w:szCs w:val="24"/>
              </w:rPr>
              <w:t>partnerDAO</w:t>
            </w:r>
          </w:p>
        </w:tc>
        <w:tc>
          <w:tcPr>
            <w:tcW w:w="2300" w:type="dxa"/>
          </w:tcPr>
          <w:p w14:paraId="56364F2E" w14:textId="77777777" w:rsidR="004416B2" w:rsidRDefault="008C7D74">
            <w:pPr>
              <w:spacing w:after="60"/>
            </w:pPr>
            <w:r>
              <w:rPr>
                <w:rFonts w:ascii="Times New Roman" w:eastAsia="Times New Roman" w:hAnsi="Times New Roman" w:cs="Times New Roman"/>
                <w:sz w:val="24"/>
                <w:szCs w:val="24"/>
              </w:rPr>
              <w:t>PartnerDAO</w:t>
            </w:r>
          </w:p>
        </w:tc>
        <w:tc>
          <w:tcPr>
            <w:tcW w:w="4360" w:type="dxa"/>
          </w:tcPr>
          <w:p w14:paraId="7C8871B2" w14:textId="77777777" w:rsidR="004416B2" w:rsidRDefault="008C7D74">
            <w:pPr>
              <w:spacing w:after="60"/>
            </w:pPr>
            <w:r>
              <w:rPr>
                <w:rFonts w:ascii="Times New Roman" w:eastAsia="Times New Roman" w:hAnsi="Times New Roman" w:cs="Times New Roman"/>
                <w:sz w:val="24"/>
                <w:szCs w:val="24"/>
              </w:rPr>
              <w:t>Acceso a los socios, para obtener el proveedor de cada oferta.</w:t>
            </w:r>
          </w:p>
        </w:tc>
      </w:tr>
      <w:tr w:rsidR="004416B2" w14:paraId="66B3265A" w14:textId="77777777">
        <w:trPr>
          <w:cantSplit/>
        </w:trPr>
        <w:tc>
          <w:tcPr>
            <w:tcW w:w="2700" w:type="dxa"/>
            <w:tcBorders>
              <w:top w:val="single" w:sz="8" w:space="0" w:color="000000"/>
              <w:bottom w:val="single" w:sz="8" w:space="0" w:color="000000"/>
            </w:tcBorders>
            <w:shd w:val="clear" w:color="auto" w:fill="F2F2F2"/>
          </w:tcPr>
          <w:p w14:paraId="2E8AA15D" w14:textId="77777777" w:rsidR="004416B2" w:rsidRDefault="008C7D74">
            <w:pPr>
              <w:spacing w:after="60"/>
            </w:pPr>
            <w:r>
              <w:rPr>
                <w:rFonts w:ascii="Times New Roman" w:eastAsia="Times New Roman" w:hAnsi="Times New Roman" w:cs="Times New Roman"/>
                <w:b/>
                <w:bCs/>
                <w:sz w:val="24"/>
                <w:szCs w:val="24"/>
              </w:rPr>
              <w:t>Método</w:t>
            </w:r>
          </w:p>
        </w:tc>
        <w:tc>
          <w:tcPr>
            <w:tcW w:w="2300" w:type="dxa"/>
            <w:tcBorders>
              <w:top w:val="single" w:sz="8" w:space="0" w:color="000000"/>
              <w:bottom w:val="single" w:sz="8" w:space="0" w:color="000000"/>
            </w:tcBorders>
            <w:shd w:val="clear" w:color="auto" w:fill="F2F2F2"/>
          </w:tcPr>
          <w:p w14:paraId="175D3BC3" w14:textId="77777777" w:rsidR="004416B2" w:rsidRDefault="008C7D74">
            <w:pPr>
              <w:spacing w:after="60"/>
            </w:pPr>
            <w:r>
              <w:rPr>
                <w:rFonts w:ascii="Times New Roman" w:eastAsia="Times New Roman" w:hAnsi="Times New Roman" w:cs="Times New Roman"/>
                <w:b/>
                <w:bCs/>
                <w:sz w:val="24"/>
                <w:szCs w:val="24"/>
              </w:rPr>
              <w:t>Tipo de retorno</w:t>
            </w:r>
          </w:p>
        </w:tc>
        <w:tc>
          <w:tcPr>
            <w:tcW w:w="4360" w:type="dxa"/>
            <w:tcBorders>
              <w:top w:val="single" w:sz="8" w:space="0" w:color="000000"/>
              <w:bottom w:val="single" w:sz="8" w:space="0" w:color="000000"/>
            </w:tcBorders>
            <w:shd w:val="clear" w:color="auto" w:fill="F2F2F2"/>
          </w:tcPr>
          <w:p w14:paraId="6ECA6C8C" w14:textId="77777777" w:rsidR="004416B2" w:rsidRDefault="008C7D74">
            <w:pPr>
              <w:spacing w:after="60"/>
            </w:pPr>
            <w:r>
              <w:rPr>
                <w:rFonts w:ascii="Times New Roman" w:eastAsia="Times New Roman" w:hAnsi="Times New Roman" w:cs="Times New Roman"/>
                <w:b/>
                <w:bCs/>
                <w:sz w:val="24"/>
                <w:szCs w:val="24"/>
              </w:rPr>
              <w:t>Descripción</w:t>
            </w:r>
          </w:p>
        </w:tc>
      </w:tr>
      <w:tr w:rsidR="004416B2" w14:paraId="37B02E7A" w14:textId="77777777">
        <w:trPr>
          <w:cantSplit/>
        </w:trPr>
        <w:tc>
          <w:tcPr>
            <w:tcW w:w="2700" w:type="dxa"/>
          </w:tcPr>
          <w:p w14:paraId="01D32F54" w14:textId="77777777" w:rsidR="004416B2" w:rsidRDefault="008C7D74">
            <w:pPr>
              <w:spacing w:after="60"/>
            </w:pPr>
            <w:r>
              <w:rPr>
                <w:rFonts w:ascii="Times New Roman" w:eastAsia="Times New Roman" w:hAnsi="Times New Roman" w:cs="Times New Roman"/>
                <w:sz w:val="24"/>
                <w:szCs w:val="24"/>
              </w:rPr>
              <w:t>compare(componentId, criterion)</w:t>
            </w:r>
          </w:p>
        </w:tc>
        <w:tc>
          <w:tcPr>
            <w:tcW w:w="2300" w:type="dxa"/>
          </w:tcPr>
          <w:p w14:paraId="1DCB5AD2" w14:textId="77777777" w:rsidR="004416B2" w:rsidRDefault="008C7D74">
            <w:pPr>
              <w:spacing w:after="60"/>
            </w:pPr>
            <w:r>
              <w:rPr>
                <w:rFonts w:ascii="Times New Roman" w:eastAsia="Times New Roman" w:hAnsi="Times New Roman" w:cs="Times New Roman"/>
                <w:sz w:val="24"/>
                <w:szCs w:val="24"/>
              </w:rPr>
              <w:t>List&lt;Offer&gt;</w:t>
            </w:r>
          </w:p>
        </w:tc>
        <w:tc>
          <w:tcPr>
            <w:tcW w:w="4360" w:type="dxa"/>
          </w:tcPr>
          <w:p w14:paraId="1D67F1B3" w14:textId="77777777" w:rsidR="004416B2" w:rsidRDefault="008C7D74">
            <w:pPr>
              <w:spacing w:after="60"/>
            </w:pPr>
            <w:r>
              <w:rPr>
                <w:rFonts w:ascii="Times New Roman" w:eastAsia="Times New Roman" w:hAnsi="Times New Roman" w:cs="Times New Roman"/>
                <w:sz w:val="24"/>
                <w:szCs w:val="24"/>
              </w:rPr>
              <w:t>Ofertas activas, con stock y de proveedores activos, ordenadas por el criterio.</w:t>
            </w:r>
          </w:p>
        </w:tc>
      </w:tr>
    </w:tbl>
    <w:p w14:paraId="7CF3DEF9" w14:textId="77777777" w:rsidR="004416B2" w:rsidRDefault="004416B2"/>
    <w:p w14:paraId="32BE02CD" w14:textId="77777777" w:rsidR="004416B2" w:rsidRDefault="008C7D74">
      <w:pPr>
        <w:pStyle w:val="Ttulo2"/>
      </w:pPr>
      <w:r>
        <w:t>Relaciones entre Clases</w:t>
      </w:r>
    </w:p>
    <w:p w14:paraId="3E7E2E31"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Herencia: </w:t>
      </w:r>
      <w:r>
        <w:rPr>
          <w:rFonts w:ascii="Times New Roman" w:eastAsia="Times New Roman" w:hAnsi="Times New Roman" w:cs="Times New Roman"/>
          <w:sz w:val="24"/>
          <w:szCs w:val="24"/>
        </w:rPr>
        <w:t>Component con Tire, Rim, Engine y Transmission; Partner (abstracta) con Supplier y Workshop; Vehicle (abstracta) con Car y Motorcycle.</w:t>
      </w:r>
    </w:p>
    <w:p w14:paraId="09BEDEBA"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Implementación de interfaces: </w:t>
      </w:r>
      <w:r>
        <w:rPr>
          <w:rFonts w:ascii="Times New Roman" w:eastAsia="Times New Roman" w:hAnsi="Times New Roman" w:cs="Times New Roman"/>
          <w:sz w:val="24"/>
          <w:szCs w:val="24"/>
        </w:rPr>
        <w:t>cada DAO es una interfaz (UserDAO, ComponentDAO, PartnerDAO, InventoryDAO...) implementada por su clase FileDAO.</w:t>
      </w:r>
    </w:p>
    <w:p w14:paraId="7A733FA3"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Agregación: </w:t>
      </w:r>
      <w:r>
        <w:rPr>
          <w:rFonts w:ascii="Times New Roman" w:eastAsia="Times New Roman" w:hAnsi="Times New Roman" w:cs="Times New Roman"/>
          <w:sz w:val="24"/>
          <w:szCs w:val="24"/>
        </w:rPr>
        <w:t>un Component tiene una Brand y una Category que existen por separado y se comparten entre componentes; una Offer referencia a un Supplier existente.</w:t>
      </w:r>
    </w:p>
    <w:p w14:paraId="325D47A7"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Composición: </w:t>
      </w:r>
      <w:r>
        <w:rPr>
          <w:rFonts w:ascii="Times New Roman" w:eastAsia="Times New Roman" w:hAnsi="Times New Roman" w:cs="Times New Roman"/>
          <w:sz w:val="24"/>
          <w:szCs w:val="24"/>
        </w:rPr>
        <w:t>una Offer se crea con su Inventory y solo existe durante la comparación.</w:t>
      </w:r>
    </w:p>
    <w:p w14:paraId="3F9299AD"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Dependencia: </w:t>
      </w:r>
      <w:r>
        <w:rPr>
          <w:rFonts w:ascii="Times New Roman" w:eastAsia="Times New Roman" w:hAnsi="Times New Roman" w:cs="Times New Roman"/>
          <w:sz w:val="24"/>
          <w:szCs w:val="24"/>
        </w:rPr>
        <w:t>los servicios dependen de las interfaces DAO que reciben por constructor, y AppServices crea los servicios.</w:t>
      </w:r>
    </w:p>
    <w:p w14:paraId="761E4AAD" w14:textId="77777777" w:rsidR="004416B2" w:rsidRDefault="008C7D74">
      <w:pPr>
        <w:pStyle w:val="Ttulo2"/>
      </w:pPr>
      <w:r>
        <w:t>Diseño Preliminar de Interfaces Gráficas</w:t>
      </w:r>
    </w:p>
    <w:p w14:paraId="0323BDF8" w14:textId="77777777" w:rsidR="004416B2" w:rsidRDefault="008C7D74">
      <w:pPr>
        <w:spacing w:line="480" w:lineRule="auto"/>
        <w:ind w:firstLine="720"/>
        <w:jc w:val="both"/>
      </w:pPr>
      <w:r>
        <w:rPr>
          <w:rFonts w:ascii="Times New Roman" w:eastAsia="Times New Roman" w:hAnsi="Times New Roman" w:cs="Times New Roman"/>
          <w:sz w:val="24"/>
          <w:szCs w:val="24"/>
        </w:rPr>
        <w:t>Antes de programar las pantallas se elaboraron mockups de alta fidelidad para definir el estilo visual de la aplicación. Las pantallas implementadas conservan la estructura y la paleta de colores, simplificando los elementos que corresponden a fases posteriores (carrito, favoritos, locales recomendados).</w:t>
      </w:r>
    </w:p>
    <w:p w14:paraId="0D3B94F6" w14:textId="77777777" w:rsidR="004416B2" w:rsidRDefault="008C7D74">
      <w:pPr>
        <w:keepNext/>
        <w:spacing w:line="480" w:lineRule="auto"/>
      </w:pPr>
      <w:r>
        <w:rPr>
          <w:rFonts w:ascii="Times New Roman" w:eastAsia="Times New Roman" w:hAnsi="Times New Roman" w:cs="Times New Roman"/>
          <w:b/>
          <w:bCs/>
          <w:sz w:val="24"/>
          <w:szCs w:val="24"/>
        </w:rPr>
        <w:t>Figura 3</w:t>
      </w:r>
    </w:p>
    <w:p w14:paraId="41CE47E2" w14:textId="77777777" w:rsidR="004416B2" w:rsidRDefault="008C7D74">
      <w:pPr>
        <w:keepNext/>
        <w:spacing w:line="480" w:lineRule="auto"/>
      </w:pPr>
      <w:r>
        <w:rPr>
          <w:rFonts w:ascii="Times New Roman" w:eastAsia="Times New Roman" w:hAnsi="Times New Roman" w:cs="Times New Roman"/>
          <w:i/>
          <w:iCs/>
          <w:sz w:val="24"/>
          <w:szCs w:val="24"/>
        </w:rPr>
        <w:t>Mockup de la pantalla de inicio de sesión</w:t>
      </w:r>
    </w:p>
    <w:p w14:paraId="21A88182" w14:textId="77777777" w:rsidR="004416B2" w:rsidRDefault="008C7D74">
      <w:pPr>
        <w:keepNext/>
        <w:jc w:val="center"/>
      </w:pPr>
      <w:r>
        <w:rPr>
          <w:noProof/>
        </w:rPr>
        <w:drawing>
          <wp:inline distT="114300" distB="114300" distL="114300" distR="114300" wp14:anchorId="37DCCA10" wp14:editId="2C40A03B">
            <wp:extent cx="5486400" cy="3086100"/>
            <wp:effectExtent l="0" t="0" r="0" b="0"/>
            <wp:docPr id="7" name="image5.png" descr="Mockup de la pantalla de inicio de sesión"/>
            <wp:cNvGraphicFramePr/>
            <a:graphic xmlns:a="http://schemas.openxmlformats.org/drawingml/2006/main">
              <a:graphicData uri="http://schemas.openxmlformats.org/drawingml/2006/picture">
                <pic:pic xmlns:pic="http://schemas.openxmlformats.org/drawingml/2006/picture">
                  <pic:nvPicPr>
                    <pic:cNvPr id="0" name="image5.png" descr="Mockup de la pantalla de inicio de sesión"/>
                    <pic:cNvPicPr preferRelativeResize="0"/>
                  </pic:nvPicPr>
                  <pic:blipFill>
                    <a:blip r:embed="rId10"/>
                    <a:srcRect/>
                    <a:stretch>
                      <a:fillRect/>
                    </a:stretch>
                  </pic:blipFill>
                  <pic:spPr>
                    <a:xfrm>
                      <a:off x="0" y="0"/>
                      <a:ext cx="5486400" cy="3086100"/>
                    </a:xfrm>
                    <a:prstGeom prst="rect">
                      <a:avLst/>
                    </a:prstGeom>
                    <a:ln/>
                  </pic:spPr>
                </pic:pic>
              </a:graphicData>
            </a:graphic>
          </wp:inline>
        </w:drawing>
      </w:r>
    </w:p>
    <w:p w14:paraId="587D2FAB" w14:textId="77777777" w:rsidR="004416B2" w:rsidRDefault="008C7D74">
      <w:pPr>
        <w:spacing w:line="480" w:lineRule="auto"/>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Elaboración propia.</w:t>
      </w:r>
    </w:p>
    <w:p w14:paraId="559A8BFC" w14:textId="77777777" w:rsidR="004416B2" w:rsidRDefault="008C7D74">
      <w:pPr>
        <w:keepNext/>
        <w:spacing w:line="480" w:lineRule="auto"/>
      </w:pPr>
      <w:r>
        <w:rPr>
          <w:rFonts w:ascii="Times New Roman" w:eastAsia="Times New Roman" w:hAnsi="Times New Roman" w:cs="Times New Roman"/>
          <w:b/>
          <w:bCs/>
          <w:sz w:val="24"/>
          <w:szCs w:val="24"/>
        </w:rPr>
        <w:t>Figura 4</w:t>
      </w:r>
    </w:p>
    <w:p w14:paraId="24F92CB9" w14:textId="77777777" w:rsidR="004416B2" w:rsidRDefault="008C7D74">
      <w:pPr>
        <w:keepNext/>
        <w:spacing w:line="480" w:lineRule="auto"/>
      </w:pPr>
      <w:r>
        <w:rPr>
          <w:rFonts w:ascii="Times New Roman" w:eastAsia="Times New Roman" w:hAnsi="Times New Roman" w:cs="Times New Roman"/>
          <w:i/>
          <w:iCs/>
          <w:sz w:val="24"/>
          <w:szCs w:val="24"/>
        </w:rPr>
        <w:t>Mockup de la pantalla de inicio</w:t>
      </w:r>
    </w:p>
    <w:p w14:paraId="06357773" w14:textId="77777777" w:rsidR="004416B2" w:rsidRDefault="008C7D74">
      <w:pPr>
        <w:keepNext/>
        <w:jc w:val="center"/>
      </w:pPr>
      <w:r>
        <w:rPr>
          <w:noProof/>
        </w:rPr>
        <w:drawing>
          <wp:inline distT="114300" distB="114300" distL="114300" distR="114300" wp14:anchorId="464FB7CC" wp14:editId="7B4AE812">
            <wp:extent cx="5486400" cy="3086100"/>
            <wp:effectExtent l="0" t="0" r="0" b="0"/>
            <wp:docPr id="10" name="image4.png" descr="Mockup de la pantalla de inicio"/>
            <wp:cNvGraphicFramePr/>
            <a:graphic xmlns:a="http://schemas.openxmlformats.org/drawingml/2006/main">
              <a:graphicData uri="http://schemas.openxmlformats.org/drawingml/2006/picture">
                <pic:pic xmlns:pic="http://schemas.openxmlformats.org/drawingml/2006/picture">
                  <pic:nvPicPr>
                    <pic:cNvPr id="0" name="image4.png" descr="Mockup de la pantalla de inicio"/>
                    <pic:cNvPicPr preferRelativeResize="0"/>
                  </pic:nvPicPr>
                  <pic:blipFill>
                    <a:blip r:embed="rId11"/>
                    <a:srcRect/>
                    <a:stretch>
                      <a:fillRect/>
                    </a:stretch>
                  </pic:blipFill>
                  <pic:spPr>
                    <a:xfrm>
                      <a:off x="0" y="0"/>
                      <a:ext cx="5486400" cy="3086100"/>
                    </a:xfrm>
                    <a:prstGeom prst="rect">
                      <a:avLst/>
                    </a:prstGeom>
                    <a:ln/>
                  </pic:spPr>
                </pic:pic>
              </a:graphicData>
            </a:graphic>
          </wp:inline>
        </w:drawing>
      </w:r>
    </w:p>
    <w:p w14:paraId="4C3419C5" w14:textId="77777777" w:rsidR="004416B2" w:rsidRDefault="008C7D74">
      <w:pPr>
        <w:spacing w:line="480" w:lineRule="auto"/>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Elaboración propia.</w:t>
      </w:r>
    </w:p>
    <w:p w14:paraId="05CD6DBE" w14:textId="77777777" w:rsidR="004416B2" w:rsidRDefault="008C7D74">
      <w:pPr>
        <w:keepNext/>
        <w:spacing w:line="480" w:lineRule="auto"/>
      </w:pPr>
      <w:r>
        <w:rPr>
          <w:rFonts w:ascii="Times New Roman" w:eastAsia="Times New Roman" w:hAnsi="Times New Roman" w:cs="Times New Roman"/>
          <w:b/>
          <w:bCs/>
          <w:sz w:val="24"/>
          <w:szCs w:val="24"/>
        </w:rPr>
        <w:t>Figura 5</w:t>
      </w:r>
    </w:p>
    <w:p w14:paraId="34F7B6F7" w14:textId="77777777" w:rsidR="004416B2" w:rsidRDefault="008C7D74">
      <w:pPr>
        <w:keepNext/>
        <w:spacing w:line="480" w:lineRule="auto"/>
      </w:pPr>
      <w:r>
        <w:rPr>
          <w:rFonts w:ascii="Times New Roman" w:eastAsia="Times New Roman" w:hAnsi="Times New Roman" w:cs="Times New Roman"/>
          <w:i/>
          <w:iCs/>
          <w:sz w:val="24"/>
          <w:szCs w:val="24"/>
        </w:rPr>
        <w:t>Pantalla del catálogo implementada</w:t>
      </w:r>
    </w:p>
    <w:p w14:paraId="1E32EA43" w14:textId="77777777" w:rsidR="004416B2" w:rsidRDefault="008C7D74">
      <w:pPr>
        <w:keepNext/>
        <w:jc w:val="center"/>
      </w:pPr>
      <w:r>
        <w:rPr>
          <w:noProof/>
        </w:rPr>
        <w:drawing>
          <wp:inline distT="114300" distB="114300" distL="114300" distR="114300" wp14:anchorId="03B5E803" wp14:editId="74927D19">
            <wp:extent cx="5486400" cy="3400604"/>
            <wp:effectExtent l="0" t="0" r="0" b="0"/>
            <wp:docPr id="9" name="image2.png" descr="Pantalla del catálogo implementada"/>
            <wp:cNvGraphicFramePr/>
            <a:graphic xmlns:a="http://schemas.openxmlformats.org/drawingml/2006/main">
              <a:graphicData uri="http://schemas.openxmlformats.org/drawingml/2006/picture">
                <pic:pic xmlns:pic="http://schemas.openxmlformats.org/drawingml/2006/picture">
                  <pic:nvPicPr>
                    <pic:cNvPr id="0" name="image2.png" descr="Pantalla del catálogo implementada"/>
                    <pic:cNvPicPr preferRelativeResize="0"/>
                  </pic:nvPicPr>
                  <pic:blipFill>
                    <a:blip r:embed="rId12"/>
                    <a:srcRect/>
                    <a:stretch>
                      <a:fillRect/>
                    </a:stretch>
                  </pic:blipFill>
                  <pic:spPr>
                    <a:xfrm>
                      <a:off x="0" y="0"/>
                      <a:ext cx="5486400" cy="3400604"/>
                    </a:xfrm>
                    <a:prstGeom prst="rect">
                      <a:avLst/>
                    </a:prstGeom>
                    <a:ln/>
                  </pic:spPr>
                </pic:pic>
              </a:graphicData>
            </a:graphic>
          </wp:inline>
        </w:drawing>
      </w:r>
    </w:p>
    <w:p w14:paraId="2251DF96" w14:textId="77777777" w:rsidR="004416B2" w:rsidRDefault="008C7D74">
      <w:pPr>
        <w:spacing w:line="480" w:lineRule="auto"/>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Captura de la aplicación en ejecución con los datos de prueba.</w:t>
      </w:r>
    </w:p>
    <w:p w14:paraId="39FB4FC4" w14:textId="77777777" w:rsidR="004416B2" w:rsidRDefault="008C7D74">
      <w:pPr>
        <w:pStyle w:val="Ttulo1"/>
      </w:pPr>
      <w:r>
        <w:br w:type="page"/>
      </w:r>
    </w:p>
    <w:p w14:paraId="792FD69C" w14:textId="77777777" w:rsidR="004416B2" w:rsidRDefault="008C7D74">
      <w:pPr>
        <w:pStyle w:val="Ttulo1"/>
      </w:pPr>
      <w:r>
        <w:t>Modelado de Datos y Formato de Archivos Planos</w:t>
      </w:r>
    </w:p>
    <w:p w14:paraId="3B4918A8" w14:textId="77777777" w:rsidR="004416B2" w:rsidRDefault="008C7D74">
      <w:pPr>
        <w:pStyle w:val="Ttulo2"/>
        <w:jc w:val="both"/>
      </w:pPr>
      <w:r>
        <w:t>Entidades del Modelo</w:t>
      </w:r>
    </w:p>
    <w:p w14:paraId="7E43B3C7" w14:textId="77777777" w:rsidR="004416B2" w:rsidRDefault="008C7D74">
      <w:pPr>
        <w:spacing w:line="480" w:lineRule="auto"/>
        <w:ind w:firstLine="720"/>
        <w:jc w:val="both"/>
      </w:pPr>
      <w:r>
        <w:rPr>
          <w:rFonts w:ascii="Times New Roman" w:eastAsia="Times New Roman" w:hAnsi="Times New Roman" w:cs="Times New Roman"/>
          <w:sz w:val="24"/>
          <w:szCs w:val="24"/>
        </w:rPr>
        <w:t>Las entidades principales del paquete autoparts.model, con los atributos tal como están en el código, son:</w:t>
      </w:r>
    </w:p>
    <w:p w14:paraId="0654D5D4"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Brand (marca) y Category (categoría): </w:t>
      </w:r>
      <w:r>
        <w:rPr>
          <w:rFonts w:ascii="Times New Roman" w:eastAsia="Times New Roman" w:hAnsi="Times New Roman" w:cs="Times New Roman"/>
          <w:sz w:val="24"/>
          <w:szCs w:val="24"/>
        </w:rPr>
        <w:t>id, name.</w:t>
      </w:r>
    </w:p>
    <w:p w14:paraId="7F9BD524"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Component (clase base concreta): </w:t>
      </w:r>
      <w:r>
        <w:rPr>
          <w:rFonts w:ascii="Times New Roman" w:eastAsia="Times New Roman" w:hAnsi="Times New Roman" w:cs="Times New Roman"/>
          <w:sz w:val="24"/>
          <w:szCs w:val="24"/>
        </w:rPr>
        <w:t>type (ComponentType), id, name, reference, brand (Brand), category (Category), origin (ORIGINAL o GENERICO) y status. Sus subclases son:</w:t>
      </w:r>
    </w:p>
    <w:p w14:paraId="184CCFF3" w14:textId="77777777" w:rsidR="004416B2" w:rsidRDefault="008C7D74">
      <w:pPr>
        <w:numPr>
          <w:ilvl w:val="1"/>
          <w:numId w:val="5"/>
        </w:numPr>
        <w:spacing w:line="480" w:lineRule="auto"/>
        <w:jc w:val="both"/>
      </w:pPr>
      <w:r>
        <w:rPr>
          <w:rFonts w:ascii="Times New Roman" w:eastAsia="Times New Roman" w:hAnsi="Times New Roman" w:cs="Times New Roman"/>
          <w:b/>
          <w:bCs/>
          <w:sz w:val="24"/>
          <w:szCs w:val="24"/>
        </w:rPr>
        <w:t xml:space="preserve">Tire (llanta): </w:t>
      </w:r>
      <w:r>
        <w:rPr>
          <w:rFonts w:ascii="Times New Roman" w:eastAsia="Times New Roman" w:hAnsi="Times New Roman" w:cs="Times New Roman"/>
          <w:sz w:val="24"/>
          <w:szCs w:val="24"/>
        </w:rPr>
        <w:t>widthMm, profile, diameterInches, loadIndex, speedIndex.</w:t>
      </w:r>
    </w:p>
    <w:p w14:paraId="55D25925" w14:textId="77777777" w:rsidR="004416B2" w:rsidRDefault="008C7D74">
      <w:pPr>
        <w:numPr>
          <w:ilvl w:val="1"/>
          <w:numId w:val="5"/>
        </w:numPr>
        <w:spacing w:line="480" w:lineRule="auto"/>
        <w:jc w:val="both"/>
      </w:pPr>
      <w:r>
        <w:rPr>
          <w:rFonts w:ascii="Times New Roman" w:eastAsia="Times New Roman" w:hAnsi="Times New Roman" w:cs="Times New Roman"/>
          <w:b/>
          <w:bCs/>
          <w:sz w:val="24"/>
          <w:szCs w:val="24"/>
        </w:rPr>
        <w:t xml:space="preserve">Rim (rin): </w:t>
      </w:r>
      <w:r>
        <w:rPr>
          <w:rFonts w:ascii="Times New Roman" w:eastAsia="Times New Roman" w:hAnsi="Times New Roman" w:cs="Times New Roman"/>
          <w:sz w:val="24"/>
          <w:szCs w:val="24"/>
        </w:rPr>
        <w:t>diameterInches, widthInches, pcd, material (RimMaterial: ALEACION o ACERO).</w:t>
      </w:r>
    </w:p>
    <w:p w14:paraId="01B2BF4E" w14:textId="77777777" w:rsidR="004416B2" w:rsidRDefault="008C7D74">
      <w:pPr>
        <w:numPr>
          <w:ilvl w:val="1"/>
          <w:numId w:val="5"/>
        </w:numPr>
        <w:spacing w:line="480" w:lineRule="auto"/>
        <w:jc w:val="both"/>
      </w:pPr>
      <w:r>
        <w:rPr>
          <w:rFonts w:ascii="Times New Roman" w:eastAsia="Times New Roman" w:hAnsi="Times New Roman" w:cs="Times New Roman"/>
          <w:b/>
          <w:bCs/>
          <w:sz w:val="24"/>
          <w:szCs w:val="24"/>
        </w:rPr>
        <w:t xml:space="preserve">Engine (motor): </w:t>
      </w:r>
      <w:r>
        <w:rPr>
          <w:rFonts w:ascii="Times New Roman" w:eastAsia="Times New Roman" w:hAnsi="Times New Roman" w:cs="Times New Roman"/>
          <w:sz w:val="24"/>
          <w:szCs w:val="24"/>
        </w:rPr>
        <w:t>displacementCc, cylinders, fuel (FuelType: GASOLINA o DIESEL), horsepower.</w:t>
      </w:r>
    </w:p>
    <w:p w14:paraId="4161C52A" w14:textId="77777777" w:rsidR="004416B2" w:rsidRDefault="008C7D74">
      <w:pPr>
        <w:numPr>
          <w:ilvl w:val="1"/>
          <w:numId w:val="5"/>
        </w:numPr>
        <w:spacing w:line="480" w:lineRule="auto"/>
        <w:jc w:val="both"/>
      </w:pPr>
      <w:r>
        <w:rPr>
          <w:rFonts w:ascii="Times New Roman" w:eastAsia="Times New Roman" w:hAnsi="Times New Roman" w:cs="Times New Roman"/>
          <w:b/>
          <w:bCs/>
          <w:sz w:val="24"/>
          <w:szCs w:val="24"/>
        </w:rPr>
        <w:t xml:space="preserve">Transmission (transmisión): </w:t>
      </w:r>
      <w:r>
        <w:rPr>
          <w:rFonts w:ascii="Times New Roman" w:eastAsia="Times New Roman" w:hAnsi="Times New Roman" w:cs="Times New Roman"/>
          <w:sz w:val="24"/>
          <w:szCs w:val="24"/>
        </w:rPr>
        <w:t>transmissionType (MANUAL o AUTOMATICA), numberOfSpeeds.</w:t>
      </w:r>
    </w:p>
    <w:p w14:paraId="5ED5AE15"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Vehicle (clase abstracta): </w:t>
      </w:r>
      <w:r>
        <w:rPr>
          <w:rFonts w:ascii="Times New Roman" w:eastAsia="Times New Roman" w:hAnsi="Times New Roman" w:cs="Times New Roman"/>
          <w:sz w:val="24"/>
          <w:szCs w:val="24"/>
        </w:rPr>
        <w:t>type, id, brand, modelName, yearRelease, status; sus subclases son Car (numSeats y tipo de carro) y Motorcycle (cylinders y tipo de moto).</w:t>
      </w:r>
    </w:p>
    <w:p w14:paraId="46843398"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User (usuario): </w:t>
      </w:r>
      <w:r>
        <w:rPr>
          <w:rFonts w:ascii="Times New Roman" w:eastAsia="Times New Roman" w:hAnsi="Times New Roman" w:cs="Times New Roman"/>
          <w:sz w:val="24"/>
          <w:szCs w:val="24"/>
        </w:rPr>
        <w:t>id, name, email, passwordHash, role (CLIENTE, SOCIO o ADMIN), status, registrationDate, partnerId.</w:t>
      </w:r>
    </w:p>
    <w:p w14:paraId="58BC317F"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Partner (socio, clase abstracta): </w:t>
      </w:r>
      <w:r>
        <w:rPr>
          <w:rFonts w:ascii="Times New Roman" w:eastAsia="Times New Roman" w:hAnsi="Times New Roman" w:cs="Times New Roman"/>
          <w:sz w:val="24"/>
          <w:szCs w:val="24"/>
        </w:rPr>
        <w:t>id, companyName, taxId, phone, status, registrationDate; sus subclases son Supplier (proveedor, con deliveryDays) y Workshop (taller, con specialty y bayCount).</w:t>
      </w:r>
    </w:p>
    <w:p w14:paraId="46C3C8D3"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Fee (tarifa) y Affiliation (afiliación): </w:t>
      </w:r>
      <w:r>
        <w:rPr>
          <w:rFonts w:ascii="Times New Roman" w:eastAsia="Times New Roman" w:hAnsi="Times New Roman" w:cs="Times New Roman"/>
          <w:sz w:val="24"/>
          <w:szCs w:val="24"/>
        </w:rPr>
        <w:t>Fee guarda id, serviceId, amount, startDate y status; Affiliation guarda id, supplierId, workshopId, startDate y status.</w:t>
      </w:r>
    </w:p>
    <w:p w14:paraId="5FFC31E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Inventory (existencia de un componente en un proveedor): </w:t>
      </w:r>
      <w:r>
        <w:rPr>
          <w:rFonts w:ascii="Times New Roman" w:eastAsia="Times New Roman" w:hAnsi="Times New Roman" w:cs="Times New Roman"/>
          <w:sz w:val="24"/>
          <w:szCs w:val="24"/>
        </w:rPr>
        <w:t>id, supplierId, componentId, price, stock, shippingCost, warrantyMonths, condition, status.</w:t>
      </w:r>
    </w:p>
    <w:p w14:paraId="69123571"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Offer (oferta): </w:t>
      </w:r>
      <w:r>
        <w:rPr>
          <w:rFonts w:ascii="Times New Roman" w:eastAsia="Times New Roman" w:hAnsi="Times New Roman" w:cs="Times New Roman"/>
          <w:sz w:val="24"/>
          <w:szCs w:val="24"/>
        </w:rPr>
        <w:t>une un Supplier con su Inventory y calcula el costo total (precio más envío). No se guarda en archivo.</w:t>
      </w:r>
    </w:p>
    <w:p w14:paraId="7A990C6F" w14:textId="77777777" w:rsidR="004416B2" w:rsidRDefault="008C7D74">
      <w:pPr>
        <w:pStyle w:val="Ttulo2"/>
        <w:jc w:val="both"/>
      </w:pPr>
      <w:r>
        <w:t>Formato de los Archivos Planos (.csv)</w:t>
      </w:r>
    </w:p>
    <w:p w14:paraId="5C7EFD1A" w14:textId="77777777" w:rsidR="004416B2" w:rsidRDefault="008C7D74">
      <w:pPr>
        <w:spacing w:line="480" w:lineRule="auto"/>
        <w:ind w:firstLine="720"/>
        <w:jc w:val="both"/>
      </w:pPr>
      <w:r>
        <w:rPr>
          <w:rFonts w:ascii="Times New Roman" w:eastAsia="Times New Roman" w:hAnsi="Times New Roman" w:cs="Times New Roman"/>
          <w:sz w:val="24"/>
          <w:szCs w:val="24"/>
        </w:rPr>
        <w:t>La persistencia con base de datos se ajustó para esta fase: mientras se aborda en clase la conexión a un motor relacional, los datos se guardan en archivos planos con la misma estructura del modelo relacional v5. Gracias al patrón DAO, la migración a Oracle consistirá en agregar las implementaciones del paquete autoparts.dao.oracle.</w:t>
      </w:r>
    </w:p>
    <w:p w14:paraId="0EC0B52D" w14:textId="77777777" w:rsidR="004416B2" w:rsidRDefault="008C7D74">
      <w:pPr>
        <w:spacing w:line="480" w:lineRule="auto"/>
        <w:ind w:firstLine="720"/>
        <w:jc w:val="both"/>
      </w:pPr>
      <w:r>
        <w:rPr>
          <w:rFonts w:ascii="Times New Roman" w:eastAsia="Times New Roman" w:hAnsi="Times New Roman" w:cs="Times New Roman"/>
          <w:sz w:val="24"/>
          <w:szCs w:val="24"/>
        </w:rPr>
        <w:t>Los archivos están en la carpeta data/. Cada línea es un registro, los campos se separan con la barra vertical (|), la codificación es UTF-8 y no llevan encabezado. En las clases con herencia, el primer campo indica el tipo.</w:t>
      </w:r>
    </w:p>
    <w:p w14:paraId="11F333F3" w14:textId="77777777" w:rsidR="004416B2" w:rsidRDefault="008C7D74">
      <w:pPr>
        <w:pStyle w:val="Ttulo3"/>
        <w:jc w:val="both"/>
      </w:pPr>
      <w:r>
        <w:t>Archivo data/components.csv</w:t>
      </w:r>
    </w:p>
    <w:p w14:paraId="3A1CB863" w14:textId="77777777" w:rsidR="004416B2" w:rsidRDefault="008C7D74">
      <w:pPr>
        <w:spacing w:line="480" w:lineRule="auto"/>
        <w:ind w:firstLine="720"/>
        <w:jc w:val="both"/>
      </w:pPr>
      <w:r>
        <w:rPr>
          <w:rFonts w:ascii="Times New Roman" w:eastAsia="Times New Roman" w:hAnsi="Times New Roman" w:cs="Times New Roman"/>
          <w:sz w:val="24"/>
          <w:szCs w:val="24"/>
        </w:rPr>
        <w:t>Estructura: TIPO|ID|NOMBRE|REFERENCIA|ID_MARCA|ID_CATEGORIA|PROCEDENCIA|ESTADO|[campos propios del tipo]. Ejemplos tomados del archivo:</w:t>
      </w:r>
    </w:p>
    <w:p w14:paraId="7ADA6FE6" w14:textId="77777777" w:rsidR="004416B2" w:rsidRDefault="008C7D74">
      <w:pPr>
        <w:shd w:val="clear" w:color="auto" w:fill="F2F2F2"/>
        <w:spacing w:before="120" w:after="240"/>
      </w:pPr>
      <w:r>
        <w:rPr>
          <w:rFonts w:ascii="Courier New" w:eastAsia="Courier New" w:hAnsi="Courier New" w:cs="Courier New"/>
          <w:sz w:val="16"/>
          <w:szCs w:val="16"/>
        </w:rPr>
        <w:t>GENERAL|1|Filtro de aceite|FO-3301|1|2|GENERICO|ACTIVO</w:t>
      </w:r>
      <w:r>
        <w:rPr>
          <w:rFonts w:ascii="Courier New" w:eastAsia="Courier New" w:hAnsi="Courier New" w:cs="Courier New"/>
          <w:sz w:val="16"/>
          <w:szCs w:val="16"/>
        </w:rPr>
        <w:br/>
      </w:r>
      <w:r>
        <w:rPr>
          <w:rFonts w:ascii="Courier New" w:eastAsia="Courier New" w:hAnsi="Courier New" w:cs="Courier New"/>
          <w:sz w:val="16"/>
          <w:szCs w:val="16"/>
        </w:rPr>
        <w:t>LLANTA|8|Llanta Michelin Primacy 4|MP4-2055516|4|3|ORIGINAL|ACTIVO|205|55|16|91|V</w:t>
      </w:r>
      <w:r>
        <w:rPr>
          <w:rFonts w:ascii="Courier New" w:eastAsia="Courier New" w:hAnsi="Courier New" w:cs="Courier New"/>
          <w:sz w:val="16"/>
          <w:szCs w:val="16"/>
        </w:rPr>
        <w:br/>
        <w:t>RIN|10|Rin de aleación 17 pulgadas|RA-17-5114|7|4|GENERICO|ACTIVO|17|7.5|5x114.3|ALEACION</w:t>
      </w:r>
      <w:r>
        <w:rPr>
          <w:rFonts w:ascii="Courier New" w:eastAsia="Courier New" w:hAnsi="Courier New" w:cs="Courier New"/>
          <w:sz w:val="16"/>
          <w:szCs w:val="16"/>
        </w:rPr>
        <w:br/>
        <w:t>MOTOR|12|Motor 1.6L 16V reacondicionado|MT-16-16V|8|2|ORIGINAL|ACTIVO|1600|4|GASOLINA|110</w:t>
      </w:r>
      <w:r>
        <w:rPr>
          <w:rFonts w:ascii="Courier New" w:eastAsia="Courier New" w:hAnsi="Courier New" w:cs="Courier New"/>
          <w:sz w:val="16"/>
          <w:szCs w:val="16"/>
        </w:rPr>
        <w:br/>
        <w:t>TRANSMISION|14|Caja automática 6 velocidades|TR-A6-001|6|5|ORIGINAL|ACTIVO|AUTOMATICA|6</w:t>
      </w:r>
    </w:p>
    <w:p w14:paraId="2903C4C4" w14:textId="77777777" w:rsidR="004416B2" w:rsidRDefault="008C7D74">
      <w:pPr>
        <w:pStyle w:val="Ttulo3"/>
      </w:pPr>
      <w:r>
        <w:t>Otros archivos</w:t>
      </w:r>
    </w:p>
    <w:p w14:paraId="10A05093"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users.csv: </w:t>
      </w:r>
      <w:r>
        <w:rPr>
          <w:rFonts w:ascii="Times New Roman" w:eastAsia="Times New Roman" w:hAnsi="Times New Roman" w:cs="Times New Roman"/>
          <w:sz w:val="24"/>
          <w:szCs w:val="24"/>
        </w:rPr>
        <w:t>id|nombre|correo|hash_contraseña|rol|estado|fecha_registro|id_socio.</w:t>
      </w:r>
    </w:p>
    <w:p w14:paraId="713FC1CF"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partners.csv: </w:t>
      </w:r>
      <w:r>
        <w:rPr>
          <w:rFonts w:ascii="Times New Roman" w:eastAsia="Times New Roman" w:hAnsi="Times New Roman" w:cs="Times New Roman"/>
          <w:sz w:val="24"/>
          <w:szCs w:val="24"/>
        </w:rPr>
        <w:t>TIPO|id|nombre|nit|teléfono|estado|fecha_registro|campos propios (PROVEEDOR: días de entrega; TALLER: especialidad y número de bahías).</w:t>
      </w:r>
    </w:p>
    <w:p w14:paraId="35FB1B0F"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inventory.csv: </w:t>
      </w:r>
      <w:r>
        <w:rPr>
          <w:rFonts w:ascii="Times New Roman" w:eastAsia="Times New Roman" w:hAnsi="Times New Roman" w:cs="Times New Roman"/>
          <w:sz w:val="24"/>
          <w:szCs w:val="24"/>
        </w:rPr>
        <w:t>id|id_proveedor|id_componente|precio|stock|envío|garantía_meses|condición|estado.</w:t>
      </w:r>
    </w:p>
    <w:p w14:paraId="7D49E7D6"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brands.csv y categories.csv: </w:t>
      </w:r>
      <w:r>
        <w:rPr>
          <w:rFonts w:ascii="Times New Roman" w:eastAsia="Times New Roman" w:hAnsi="Times New Roman" w:cs="Times New Roman"/>
          <w:sz w:val="24"/>
          <w:szCs w:val="24"/>
        </w:rPr>
        <w:t>id|nombre.</w:t>
      </w:r>
    </w:p>
    <w:p w14:paraId="174FF155" w14:textId="77777777" w:rsidR="004416B2" w:rsidRDefault="008C7D74">
      <w:pPr>
        <w:pStyle w:val="Ttulo1"/>
      </w:pPr>
      <w:r>
        <w:br w:type="page"/>
      </w:r>
    </w:p>
    <w:p w14:paraId="70EA15A1" w14:textId="77777777" w:rsidR="004416B2" w:rsidRDefault="008C7D74">
      <w:pPr>
        <w:pStyle w:val="Ttulo1"/>
      </w:pPr>
      <w:r>
        <w:t>Módulo de Usuarios y Estructura Base</w:t>
      </w:r>
    </w:p>
    <w:p w14:paraId="5F4CB3D4" w14:textId="77777777" w:rsidR="004416B2" w:rsidRDefault="008C7D74">
      <w:pPr>
        <w:spacing w:line="480" w:lineRule="auto"/>
        <w:ind w:firstLine="720"/>
        <w:jc w:val="both"/>
      </w:pPr>
      <w:r>
        <w:rPr>
          <w:rFonts w:ascii="Times New Roman" w:eastAsia="Times New Roman" w:hAnsi="Times New Roman" w:cs="Times New Roman"/>
          <w:sz w:val="24"/>
          <w:szCs w:val="24"/>
        </w:rPr>
        <w:t>Este módulo, desarrollado por Jahdiel Torres, comprende el inicio de sesión, el registro, la sesión del usuario y la navegación de la aplicación.</w:t>
      </w:r>
    </w:p>
    <w:p w14:paraId="1C9BACE7" w14:textId="77777777" w:rsidR="004416B2" w:rsidRDefault="008C7D74">
      <w:pPr>
        <w:pStyle w:val="Ttulo2"/>
        <w:jc w:val="both"/>
      </w:pPr>
      <w:r>
        <w:t>Clases Principales</w:t>
      </w:r>
    </w:p>
    <w:p w14:paraId="1B44C814"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User, UserDAO y UserFileDAO: </w:t>
      </w:r>
      <w:r>
        <w:rPr>
          <w:rFonts w:ascii="Times New Roman" w:eastAsia="Times New Roman" w:hAnsi="Times New Roman" w:cs="Times New Roman"/>
          <w:sz w:val="24"/>
          <w:szCs w:val="24"/>
        </w:rPr>
        <w:t>el modelo del usuario y su acceso a users.csv (findAll, findByEmail, save y update).</w:t>
      </w:r>
    </w:p>
    <w:p w14:paraId="38BC568C"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PasswordHasher: </w:t>
      </w:r>
      <w:r>
        <w:rPr>
          <w:rFonts w:ascii="Times New Roman" w:eastAsia="Times New Roman" w:hAnsi="Times New Roman" w:cs="Times New Roman"/>
          <w:sz w:val="24"/>
          <w:szCs w:val="24"/>
        </w:rPr>
        <w:t>convierte la contraseña en un hash SHA-256; en el archivo nunca queda la contraseña en texto plano.</w:t>
      </w:r>
    </w:p>
    <w:p w14:paraId="2C5103F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UserService: </w:t>
      </w:r>
      <w:r>
        <w:rPr>
          <w:rFonts w:ascii="Times New Roman" w:eastAsia="Times New Roman" w:hAnsi="Times New Roman" w:cs="Times New Roman"/>
          <w:sz w:val="24"/>
          <w:szCs w:val="24"/>
        </w:rPr>
        <w:t>login(correo, contraseña) valida campos vacíos, usuario inexistente o contraseña incorrecta (con un mismo mensaje, para no revelar cuál de los dos falló) y usuario inactivo; register(...) valida el formato del correo, una contraseña de mínimo 8 caracteres, la confirmación y el correo repetido, y crea el usuario con rol CLIENTE.</w:t>
      </w:r>
    </w:p>
    <w:p w14:paraId="3B10E82D"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Session: </w:t>
      </w:r>
      <w:r>
        <w:rPr>
          <w:rFonts w:ascii="Times New Roman" w:eastAsia="Times New Roman" w:hAnsi="Times New Roman" w:cs="Times New Roman"/>
          <w:sz w:val="24"/>
          <w:szCs w:val="24"/>
        </w:rPr>
        <w:t>guarda el usuario que inició sesión mientras la aplicación está abierta.</w:t>
      </w:r>
    </w:p>
    <w:p w14:paraId="12A7E5F6"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AppServices: </w:t>
      </w:r>
      <w:r>
        <w:rPr>
          <w:rFonts w:ascii="Times New Roman" w:eastAsia="Times New Roman" w:hAnsi="Times New Roman" w:cs="Times New Roman"/>
          <w:sz w:val="24"/>
          <w:szCs w:val="24"/>
        </w:rPr>
        <w:t>único lugar donde se crea cada servicio con su implementación DAO; los controladores obtienen los servicios desde aquí.</w:t>
      </w:r>
    </w:p>
    <w:p w14:paraId="4E2DB927" w14:textId="77777777" w:rsidR="004416B2" w:rsidRDefault="008C7D74">
      <w:pPr>
        <w:pStyle w:val="Ttulo2"/>
        <w:jc w:val="both"/>
      </w:pPr>
      <w:r>
        <w:t>Navegación y Plantilla de Pantallas</w:t>
      </w:r>
    </w:p>
    <w:p w14:paraId="4B24DC24" w14:textId="77777777" w:rsidR="004416B2" w:rsidRDefault="008C7D74">
      <w:pPr>
        <w:spacing w:line="480" w:lineRule="auto"/>
        <w:ind w:firstLine="720"/>
        <w:jc w:val="both"/>
      </w:pPr>
      <w:r>
        <w:rPr>
          <w:rFonts w:ascii="Times New Roman" w:eastAsia="Times New Roman" w:hAnsi="Times New Roman" w:cs="Times New Roman"/>
          <w:sz w:val="24"/>
          <w:szCs w:val="24"/>
        </w:rPr>
        <w:t>La clase Navigator carga los archivos FXML y cambia la pantalla completa (inicio de sesión, registro y ventana principal). DashboardController maneja el menú lateral: carga cada módulo en el centro de la ventana, muestra "Sección en construcción" si la pantalla aún no existe y oculta el menú Socios a los clientes.</w:t>
      </w:r>
    </w:p>
    <w:p w14:paraId="601E3C26" w14:textId="77777777" w:rsidR="004416B2" w:rsidRDefault="008C7D74">
      <w:pPr>
        <w:spacing w:line="480" w:lineRule="auto"/>
        <w:ind w:firstLine="720"/>
        <w:jc w:val="both"/>
      </w:pPr>
      <w:r>
        <w:rPr>
          <w:rFonts w:ascii="Times New Roman" w:eastAsia="Times New Roman" w:hAnsi="Times New Roman" w:cs="Times New Roman"/>
          <w:sz w:val="24"/>
          <w:szCs w:val="24"/>
        </w:rPr>
        <w:t>Para que las pantallas desarrolladas por distintos integrantes tengan el mismo diseño, se creó la plantilla ListTemplate.fxml con su controlador ListTemplateController (encabezado, barra de búsqueda y filtro, tabla y mensajes). Los estilos de la tabla, la barra y la fila resaltada están en styles.css, y las reglas de uso en el README y en docs/prompt-pantallas.md. A partir de ella se construyeron las pantallas de catálogo, socios y comparadores.</w:t>
      </w:r>
    </w:p>
    <w:p w14:paraId="02F66D4D" w14:textId="77777777" w:rsidR="004416B2" w:rsidRDefault="008C7D74">
      <w:pPr>
        <w:pStyle w:val="Ttulo1"/>
      </w:pPr>
      <w:r>
        <w:br w:type="page"/>
      </w:r>
    </w:p>
    <w:p w14:paraId="42CBE13D" w14:textId="77777777" w:rsidR="004416B2" w:rsidRDefault="008C7D74">
      <w:pPr>
        <w:pStyle w:val="Ttulo1"/>
      </w:pPr>
      <w:r>
        <w:t>Módulo de Catálogo de Componentes</w:t>
      </w:r>
    </w:p>
    <w:p w14:paraId="228CB8D5" w14:textId="77777777" w:rsidR="004416B2" w:rsidRDefault="008C7D74">
      <w:pPr>
        <w:spacing w:line="480" w:lineRule="auto"/>
        <w:ind w:firstLine="720"/>
        <w:jc w:val="both"/>
      </w:pPr>
      <w:r>
        <w:rPr>
          <w:rFonts w:ascii="Times New Roman" w:eastAsia="Times New Roman" w:hAnsi="Times New Roman" w:cs="Times New Roman"/>
          <w:sz w:val="24"/>
          <w:szCs w:val="24"/>
        </w:rPr>
        <w:t>El módulo, diseñado por Álvaro Aramendiz, realiza la abstracción de los componentes automotrices.</w:t>
      </w:r>
    </w:p>
    <w:p w14:paraId="0B9B7B6E" w14:textId="77777777" w:rsidR="004416B2" w:rsidRDefault="008C7D74">
      <w:pPr>
        <w:pStyle w:val="Ttulo2"/>
        <w:jc w:val="both"/>
      </w:pPr>
      <w:r>
        <w:t>Clases Principales</w:t>
      </w:r>
    </w:p>
    <w:p w14:paraId="66DAD957"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Component: </w:t>
      </w:r>
      <w:r>
        <w:rPr>
          <w:rFonts w:ascii="Times New Roman" w:eastAsia="Times New Roman" w:hAnsi="Times New Roman" w:cs="Times New Roman"/>
          <w:sz w:val="24"/>
          <w:szCs w:val="24"/>
        </w:rPr>
        <w:t>clase base que encapsula la información común del catálogo y referencia a Brand y Category.</w:t>
      </w:r>
    </w:p>
    <w:p w14:paraId="74D0C927"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Tire, Rim, Engine y Transmission: </w:t>
      </w:r>
      <w:r>
        <w:rPr>
          <w:rFonts w:ascii="Times New Roman" w:eastAsia="Times New Roman" w:hAnsi="Times New Roman" w:cs="Times New Roman"/>
          <w:sz w:val="24"/>
          <w:szCs w:val="24"/>
        </w:rPr>
        <w:t>subclases de Component; cada una asigna su propio tipo en el constructor (super(ComponentType.TIRE, ...)) y sobrescribe toLine() para escribir sus campos.</w:t>
      </w:r>
    </w:p>
    <w:p w14:paraId="08C1C24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ComponentDAO (interfaz): </w:t>
      </w:r>
      <w:r>
        <w:rPr>
          <w:rFonts w:ascii="Times New Roman" w:eastAsia="Times New Roman" w:hAnsi="Times New Roman" w:cs="Times New Roman"/>
          <w:sz w:val="24"/>
          <w:szCs w:val="24"/>
        </w:rPr>
        <w:t>declara listAll, findById, save, update y delete (delete marca el componente como INACTIVO).</w:t>
      </w:r>
    </w:p>
    <w:p w14:paraId="0C45C614"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ComponentFileDAO: </w:t>
      </w:r>
      <w:r>
        <w:rPr>
          <w:rFonts w:ascii="Times New Roman" w:eastAsia="Times New Roman" w:hAnsi="Times New Roman" w:cs="Times New Roman"/>
          <w:sz w:val="24"/>
          <w:szCs w:val="24"/>
        </w:rPr>
        <w:t>al leer, carga brands.csv y categories.csv en mapas (Map) por id para armar los objetos Brand y Category completos, y según el primer campo crea un Tire, Rim, Engine, Transmission o Component.</w:t>
      </w:r>
    </w:p>
    <w:p w14:paraId="6BCCA2E9"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ComponentService: </w:t>
      </w:r>
      <w:r>
        <w:rPr>
          <w:rFonts w:ascii="Times New Roman" w:eastAsia="Times New Roman" w:hAnsi="Times New Roman" w:cs="Times New Roman"/>
          <w:sz w:val="24"/>
          <w:szCs w:val="24"/>
        </w:rPr>
        <w:t>su método search(String text) devuelve los componentes ACTIVO cuyo nombre o referencia contienen el texto, sin distinguir mayúsculas.</w:t>
      </w:r>
    </w:p>
    <w:p w14:paraId="2492C6F2" w14:textId="77777777" w:rsidR="004416B2" w:rsidRDefault="008C7D74">
      <w:pPr>
        <w:spacing w:line="480" w:lineRule="auto"/>
        <w:ind w:firstLine="720"/>
        <w:jc w:val="both"/>
      </w:pPr>
      <w:r>
        <w:rPr>
          <w:rFonts w:ascii="Times New Roman" w:eastAsia="Times New Roman" w:hAnsi="Times New Roman" w:cs="Times New Roman"/>
          <w:sz w:val="24"/>
          <w:szCs w:val="24"/>
        </w:rPr>
        <w:t>Método search de ComponentService:</w:t>
      </w:r>
    </w:p>
    <w:p w14:paraId="2DE706F6" w14:textId="77777777" w:rsidR="004416B2" w:rsidRDefault="008C7D74">
      <w:pPr>
        <w:shd w:val="clear" w:color="auto" w:fill="F2F2F2"/>
        <w:spacing w:before="120" w:after="240"/>
      </w:pPr>
      <w:r>
        <w:rPr>
          <w:rFonts w:ascii="Courier New" w:eastAsia="Courier New" w:hAnsi="Courier New" w:cs="Courier New"/>
          <w:sz w:val="16"/>
          <w:szCs w:val="16"/>
        </w:rPr>
        <w:t>public List&lt;Component&gt; search(String text) {</w:t>
      </w:r>
      <w:r>
        <w:rPr>
          <w:rFonts w:ascii="Courier New" w:eastAsia="Courier New" w:hAnsi="Courier New" w:cs="Courier New"/>
          <w:sz w:val="16"/>
          <w:szCs w:val="16"/>
        </w:rPr>
        <w:br/>
        <w:t xml:space="preserve">    List&lt;Component&gt; allComponents = componentDAO.listAll();</w:t>
      </w:r>
      <w:r>
        <w:rPr>
          <w:rFonts w:ascii="Courier New" w:eastAsia="Courier New" w:hAnsi="Courier New" w:cs="Courier New"/>
          <w:sz w:val="16"/>
          <w:szCs w:val="16"/>
        </w:rPr>
        <w:br/>
        <w:t xml:space="preserve">    List&lt;Component&gt; filteredComponents = new ArrayList&lt;&gt;();</w:t>
      </w:r>
      <w:r>
        <w:rPr>
          <w:rFonts w:ascii="Courier New" w:eastAsia="Courier New" w:hAnsi="Courier New" w:cs="Courier New"/>
          <w:sz w:val="16"/>
          <w:szCs w:val="16"/>
        </w:rPr>
        <w:br/>
        <w:t xml:space="preserve">    String query = text == null ? "" : text.trim().toLowerCase();</w:t>
      </w:r>
      <w:r>
        <w:rPr>
          <w:rFonts w:ascii="Courier New" w:eastAsia="Courier New" w:hAnsi="Courier New" w:cs="Courier New"/>
          <w:sz w:val="16"/>
          <w:szCs w:val="16"/>
        </w:rPr>
        <w:br/>
        <w:t xml:space="preserve">    for (Component component : allComponents) {</w:t>
      </w:r>
      <w:r>
        <w:rPr>
          <w:rFonts w:ascii="Courier New" w:eastAsia="Courier New" w:hAnsi="Courier New" w:cs="Courier New"/>
          <w:sz w:val="16"/>
          <w:szCs w:val="16"/>
        </w:rPr>
        <w:br/>
        <w:t xml:space="preserve">        boolean isActive = "ACTIVO".equalsIgnoreCase(component.getStatus());</w:t>
      </w:r>
      <w:r>
        <w:rPr>
          <w:rFonts w:ascii="Courier New" w:eastAsia="Courier New" w:hAnsi="Courier New" w:cs="Courier New"/>
          <w:sz w:val="16"/>
          <w:szCs w:val="16"/>
        </w:rPr>
        <w:br/>
        <w:t xml:space="preserve">        if (isActive) {</w:t>
      </w:r>
      <w:r>
        <w:rPr>
          <w:rFonts w:ascii="Courier New" w:eastAsia="Courier New" w:hAnsi="Courier New" w:cs="Courier New"/>
          <w:sz w:val="16"/>
          <w:szCs w:val="16"/>
        </w:rPr>
        <w:br/>
        <w:t xml:space="preserve">            if (query.isEmpty()) {</w:t>
      </w:r>
      <w:r>
        <w:rPr>
          <w:rFonts w:ascii="Courier New" w:eastAsia="Courier New" w:hAnsi="Courier New" w:cs="Courier New"/>
          <w:sz w:val="16"/>
          <w:szCs w:val="16"/>
        </w:rPr>
        <w:br/>
        <w:t xml:space="preserve">                filteredComponents.add(component);</w:t>
      </w:r>
      <w:r>
        <w:rPr>
          <w:rFonts w:ascii="Courier New" w:eastAsia="Courier New" w:hAnsi="Courier New" w:cs="Courier New"/>
          <w:sz w:val="16"/>
          <w:szCs w:val="16"/>
        </w:rPr>
        <w:br/>
        <w:t xml:space="preserve">            } else {</w:t>
      </w:r>
      <w:r>
        <w:rPr>
          <w:rFonts w:ascii="Courier New" w:eastAsia="Courier New" w:hAnsi="Courier New" w:cs="Courier New"/>
          <w:sz w:val="16"/>
          <w:szCs w:val="16"/>
        </w:rPr>
        <w:br/>
      </w:r>
      <w:r>
        <w:rPr>
          <w:rFonts w:ascii="Courier New" w:eastAsia="Courier New" w:hAnsi="Courier New" w:cs="Courier New"/>
          <w:sz w:val="16"/>
          <w:szCs w:val="16"/>
        </w:rPr>
        <w:t xml:space="preserve">                String name = component.getName().toLowerCase();</w:t>
      </w:r>
      <w:r>
        <w:rPr>
          <w:rFonts w:ascii="Courier New" w:eastAsia="Courier New" w:hAnsi="Courier New" w:cs="Courier New"/>
          <w:sz w:val="16"/>
          <w:szCs w:val="16"/>
        </w:rPr>
        <w:br/>
        <w:t xml:space="preserve">                String reference = component.getReference().toLowerCase();</w:t>
      </w:r>
      <w:r>
        <w:rPr>
          <w:rFonts w:ascii="Courier New" w:eastAsia="Courier New" w:hAnsi="Courier New" w:cs="Courier New"/>
          <w:sz w:val="16"/>
          <w:szCs w:val="16"/>
        </w:rPr>
        <w:br/>
        <w:t xml:space="preserve">                if (name.contains(query) || reference.contains(query)) {</w:t>
      </w:r>
      <w:r>
        <w:rPr>
          <w:rFonts w:ascii="Courier New" w:eastAsia="Courier New" w:hAnsi="Courier New" w:cs="Courier New"/>
          <w:sz w:val="16"/>
          <w:szCs w:val="16"/>
        </w:rPr>
        <w:br/>
        <w:t xml:space="preserve">                    filteredComponents.add(component);</w:t>
      </w:r>
      <w:r>
        <w:rPr>
          <w:rFonts w:ascii="Courier New" w:eastAsia="Courier New" w:hAnsi="Courier New" w:cs="Courier New"/>
          <w:sz w:val="16"/>
          <w:szCs w:val="16"/>
        </w:rPr>
        <w:br/>
        <w:t xml:space="preserve">                }</w:t>
      </w:r>
      <w:r>
        <w:rPr>
          <w:rFonts w:ascii="Courier New" w:eastAsia="Courier New" w:hAnsi="Courier New" w:cs="Courier New"/>
          <w:sz w:val="16"/>
          <w:szCs w:val="16"/>
        </w:rPr>
        <w:br/>
        <w:t xml:space="preserve">            }</w:t>
      </w:r>
      <w:r>
        <w:rPr>
          <w:rFonts w:ascii="Courier New" w:eastAsia="Courier New" w:hAnsi="Courier New" w:cs="Courier New"/>
          <w:sz w:val="16"/>
          <w:szCs w:val="16"/>
        </w:rPr>
        <w:br/>
        <w:t xml:space="preserve">        }</w:t>
      </w:r>
      <w:r>
        <w:rPr>
          <w:rFonts w:ascii="Courier New" w:eastAsia="Courier New" w:hAnsi="Courier New" w:cs="Courier New"/>
          <w:sz w:val="16"/>
          <w:szCs w:val="16"/>
        </w:rPr>
        <w:br/>
        <w:t xml:space="preserve">    }</w:t>
      </w:r>
      <w:r>
        <w:rPr>
          <w:rFonts w:ascii="Courier New" w:eastAsia="Courier New" w:hAnsi="Courier New" w:cs="Courier New"/>
          <w:sz w:val="16"/>
          <w:szCs w:val="16"/>
        </w:rPr>
        <w:br/>
        <w:t xml:space="preserve">    return filteredComponents;</w:t>
      </w:r>
      <w:r>
        <w:rPr>
          <w:rFonts w:ascii="Courier New" w:eastAsia="Courier New" w:hAnsi="Courier New" w:cs="Courier New"/>
          <w:sz w:val="16"/>
          <w:szCs w:val="16"/>
        </w:rPr>
        <w:br/>
        <w:t>}</w:t>
      </w:r>
    </w:p>
    <w:p w14:paraId="1302C511" w14:textId="77777777" w:rsidR="004416B2" w:rsidRDefault="008C7D74">
      <w:pPr>
        <w:pStyle w:val="Ttulo2"/>
      </w:pPr>
      <w:r>
        <w:t>Pantalla del Catálogo</w:t>
      </w:r>
    </w:p>
    <w:p w14:paraId="6C4ECB67" w14:textId="77777777" w:rsidR="004416B2" w:rsidRDefault="008C7D74">
      <w:pPr>
        <w:spacing w:line="480" w:lineRule="auto"/>
        <w:ind w:firstLine="720"/>
      </w:pPr>
      <w:r>
        <w:rPr>
          <w:rFonts w:ascii="Times New Roman" w:eastAsia="Times New Roman" w:hAnsi="Times New Roman" w:cs="Times New Roman"/>
          <w:sz w:val="24"/>
          <w:szCs w:val="24"/>
        </w:rPr>
        <w:t>La pantalla Catalog.fxml, con su controlador CatalogController, fue construida por Jahdiel Torres a partir de la plantilla ListTemplate.fxml. El controlador solo llama a AppServices.components().search(texto).</w:t>
      </w:r>
    </w:p>
    <w:p w14:paraId="25DE3165"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Buscador y filtro: </w:t>
      </w:r>
      <w:r>
        <w:rPr>
          <w:rFonts w:ascii="Times New Roman" w:eastAsia="Times New Roman" w:hAnsi="Times New Roman" w:cs="Times New Roman"/>
          <w:sz w:val="24"/>
          <w:szCs w:val="24"/>
        </w:rPr>
        <w:t>campo de texto para buscar por nombre o referencia y lista desplegable de categorías.</w:t>
      </w:r>
    </w:p>
    <w:p w14:paraId="5819B6A6"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Tabla (TableView&lt;Component&gt;): </w:t>
      </w:r>
      <w:r>
        <w:rPr>
          <w:rFonts w:ascii="Times New Roman" w:eastAsia="Times New Roman" w:hAnsi="Times New Roman" w:cs="Times New Roman"/>
          <w:sz w:val="24"/>
          <w:szCs w:val="24"/>
        </w:rPr>
        <w:t>muestra nombre, referencia, tipo, marca (brand.getName()), categoría (category.getName()) y procedencia.</w:t>
      </w:r>
    </w:p>
    <w:p w14:paraId="6D80D8AA" w14:textId="77777777" w:rsidR="004416B2" w:rsidRDefault="008C7D74">
      <w:pPr>
        <w:numPr>
          <w:ilvl w:val="0"/>
          <w:numId w:val="5"/>
        </w:numPr>
        <w:spacing w:line="480" w:lineRule="auto"/>
        <w:ind w:left="720"/>
      </w:pPr>
      <w:r>
        <w:rPr>
          <w:rFonts w:ascii="Times New Roman" w:eastAsia="Times New Roman" w:hAnsi="Times New Roman" w:cs="Times New Roman"/>
          <w:b/>
          <w:bCs/>
          <w:sz w:val="24"/>
          <w:szCs w:val="24"/>
        </w:rPr>
        <w:t xml:space="preserve">Estilos: </w:t>
      </w:r>
      <w:r>
        <w:rPr>
          <w:rFonts w:ascii="Times New Roman" w:eastAsia="Times New Roman" w:hAnsi="Times New Roman" w:cs="Times New Roman"/>
          <w:sz w:val="24"/>
          <w:szCs w:val="24"/>
        </w:rPr>
        <w:t>usa las clases de styles.css (page-title, toolbar, primary-button) definidas para la plantilla.</w:t>
      </w:r>
    </w:p>
    <w:p w14:paraId="0304F436" w14:textId="77777777" w:rsidR="004416B2" w:rsidRDefault="008C7D74">
      <w:pPr>
        <w:pStyle w:val="Ttulo1"/>
      </w:pPr>
      <w:r>
        <w:br w:type="page"/>
      </w:r>
    </w:p>
    <w:p w14:paraId="7019783B" w14:textId="77777777" w:rsidR="004416B2" w:rsidRDefault="008C7D74">
      <w:pPr>
        <w:pStyle w:val="Ttulo1"/>
      </w:pPr>
      <w:r>
        <w:t>Módulo de Socios y Comparador de Ofertas</w:t>
      </w:r>
    </w:p>
    <w:p w14:paraId="1C266D9E" w14:textId="77777777" w:rsidR="004416B2" w:rsidRDefault="008C7D74">
      <w:pPr>
        <w:spacing w:line="480" w:lineRule="auto"/>
        <w:ind w:firstLine="720"/>
        <w:jc w:val="both"/>
      </w:pPr>
      <w:r>
        <w:rPr>
          <w:rFonts w:ascii="Times New Roman" w:eastAsia="Times New Roman" w:hAnsi="Times New Roman" w:cs="Times New Roman"/>
          <w:sz w:val="24"/>
          <w:szCs w:val="24"/>
        </w:rPr>
        <w:t>Este módulo fue desarrollado por Héctor Guevara.</w:t>
      </w:r>
    </w:p>
    <w:p w14:paraId="09480C4F" w14:textId="77777777" w:rsidR="004416B2" w:rsidRDefault="008C7D74">
      <w:pPr>
        <w:pStyle w:val="Ttulo2"/>
        <w:jc w:val="both"/>
      </w:pPr>
      <w:r>
        <w:t>Socios, Tarifas y Afiliaciones</w:t>
      </w:r>
    </w:p>
    <w:p w14:paraId="2C0CF83C"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Partner: </w:t>
      </w:r>
      <w:r>
        <w:rPr>
          <w:rFonts w:ascii="Times New Roman" w:eastAsia="Times New Roman" w:hAnsi="Times New Roman" w:cs="Times New Roman"/>
          <w:sz w:val="24"/>
          <w:szCs w:val="24"/>
        </w:rPr>
        <w:t>clase abstracta con las subclases Supplier (proveedor) y Workshop (taller). El primer campo de partners.csv indica el tipo (PROVEEDOR o TALLER).</w:t>
      </w:r>
    </w:p>
    <w:p w14:paraId="089BDED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Fee y Affiliation: </w:t>
      </w:r>
      <w:r>
        <w:rPr>
          <w:rFonts w:ascii="Times New Roman" w:eastAsia="Times New Roman" w:hAnsi="Times New Roman" w:cs="Times New Roman"/>
          <w:sz w:val="24"/>
          <w:szCs w:val="24"/>
        </w:rPr>
        <w:t>la tarifa de un servicio y la afiliación de un proveedor a un taller desde una fecha.</w:t>
      </w:r>
    </w:p>
    <w:p w14:paraId="5EC12ED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PartnerDAO, FeeDAO y AffiliationDAO: </w:t>
      </w:r>
      <w:r>
        <w:rPr>
          <w:rFonts w:ascii="Times New Roman" w:eastAsia="Times New Roman" w:hAnsi="Times New Roman" w:cs="Times New Roman"/>
          <w:sz w:val="24"/>
          <w:szCs w:val="24"/>
        </w:rPr>
        <w:t>interfaces con sus implementaciones sobre archivos planos.</w:t>
      </w:r>
    </w:p>
    <w:p w14:paraId="342F6359"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PartnerService, FeeService y AffiliationService: </w:t>
      </w:r>
      <w:r>
        <w:rPr>
          <w:rFonts w:ascii="Times New Roman" w:eastAsia="Times New Roman" w:hAnsi="Times New Roman" w:cs="Times New Roman"/>
          <w:sz w:val="24"/>
          <w:szCs w:val="24"/>
        </w:rPr>
        <w:t>registro, actualización, eliminación y consultas, como findAll, findAllSuppliers y findAllWorkshops.</w:t>
      </w:r>
    </w:p>
    <w:p w14:paraId="1903145E" w14:textId="77777777" w:rsidR="004416B2" w:rsidRDefault="008C7D74">
      <w:pPr>
        <w:pStyle w:val="Ttulo2"/>
        <w:jc w:val="both"/>
      </w:pPr>
      <w:r>
        <w:t>Comparador de Ofertas</w:t>
      </w:r>
    </w:p>
    <w:p w14:paraId="2631151E"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Inventory: </w:t>
      </w:r>
      <w:r>
        <w:rPr>
          <w:rFonts w:ascii="Times New Roman" w:eastAsia="Times New Roman" w:hAnsi="Times New Roman" w:cs="Times New Roman"/>
          <w:sz w:val="24"/>
          <w:szCs w:val="24"/>
        </w:rPr>
        <w:t>existencia de un componente en un proveedor (precio, stock, envío, garantía, condición y estado); cada fila de inventory.csv es un objeto de esta clase.</w:t>
      </w:r>
    </w:p>
    <w:p w14:paraId="4403F7DD"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Offer: </w:t>
      </w:r>
      <w:r>
        <w:rPr>
          <w:rFonts w:ascii="Times New Roman" w:eastAsia="Times New Roman" w:hAnsi="Times New Roman" w:cs="Times New Roman"/>
          <w:sz w:val="24"/>
          <w:szCs w:val="24"/>
        </w:rPr>
        <w:t>une un Supplier con su Inventory y calcula getTotalCost() como precio más envío.</w:t>
      </w:r>
    </w:p>
    <w:p w14:paraId="6748BC9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ComparisonCriterion (enum): </w:t>
      </w:r>
      <w:r>
        <w:rPr>
          <w:rFonts w:ascii="Times New Roman" w:eastAsia="Times New Roman" w:hAnsi="Times New Roman" w:cs="Times New Roman"/>
          <w:sz w:val="24"/>
          <w:szCs w:val="24"/>
        </w:rPr>
        <w:t>PRICE (menor precio), TOTAL_COST (menor costo total), WARRANTY (mayor garantía) y DELIVERY (entrega más rápida). Cada criterio guarda el Comparator que ordena las ofertas.</w:t>
      </w:r>
    </w:p>
    <w:p w14:paraId="6C76D400"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ComparatorService.compare(componentId, criterio): </w:t>
      </w:r>
      <w:r>
        <w:rPr>
          <w:rFonts w:ascii="Times New Roman" w:eastAsia="Times New Roman" w:hAnsi="Times New Roman" w:cs="Times New Roman"/>
          <w:sz w:val="24"/>
          <w:szCs w:val="24"/>
        </w:rPr>
        <w:t>toma las existencias del componente, descarta las inactivas, sin stock o de proveedores inactivos, arma las ofertas y las ordena; la primera es la mejor.</w:t>
      </w:r>
    </w:p>
    <w:p w14:paraId="25AFEF39" w14:textId="77777777" w:rsidR="004416B2" w:rsidRDefault="008C7D74">
      <w:pPr>
        <w:spacing w:line="480" w:lineRule="auto"/>
        <w:ind w:firstLine="720"/>
        <w:jc w:val="both"/>
      </w:pPr>
      <w:r>
        <w:rPr>
          <w:rFonts w:ascii="Times New Roman" w:eastAsia="Times New Roman" w:hAnsi="Times New Roman" w:cs="Times New Roman"/>
          <w:sz w:val="24"/>
          <w:szCs w:val="24"/>
        </w:rPr>
        <w:t>Con los datos de prueba, para el componente 5 (pastillas de freno delanteras) el criterio de menor precio elige a Repuestos del Caribe ($172.000 más $20.000 de envío), mientras que los criterios de mayor garantía y de entrega más rápida eligen a AutoMax Repuestos (12 meses de garantía y 2 días de entrega). Las pantallas Partners.fxml y Comparator.fxml muestran los socios con filtro por tipo y la tabla de ofertas con la mejor resaltada.</w:t>
      </w:r>
    </w:p>
    <w:p w14:paraId="697934D9" w14:textId="77777777" w:rsidR="004416B2" w:rsidRDefault="008C7D74">
      <w:pPr>
        <w:pStyle w:val="Ttulo1"/>
      </w:pPr>
      <w:r>
        <w:br w:type="page"/>
      </w:r>
    </w:p>
    <w:p w14:paraId="69ED4C2F" w14:textId="77777777" w:rsidR="004416B2" w:rsidRDefault="008C7D74">
      <w:pPr>
        <w:pStyle w:val="Ttulo1"/>
      </w:pPr>
      <w:r>
        <w:t>Buenas Prácticas de Código</w:t>
      </w:r>
    </w:p>
    <w:p w14:paraId="4F90A1B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Nombres significativos y convenciones de Java: </w:t>
      </w:r>
      <w:r>
        <w:rPr>
          <w:rFonts w:ascii="Times New Roman" w:eastAsia="Times New Roman" w:hAnsi="Times New Roman" w:cs="Times New Roman"/>
          <w:sz w:val="24"/>
          <w:szCs w:val="24"/>
        </w:rPr>
        <w:t>paquetes en minúsculas, clases en PascalCase (ComponentService), métodos y atributos en camelCase (findByEmail, unitPrice) y constantes en mayúsculas (ROLE_ADMIN). El código está en inglés y los textos de pantalla en español.</w:t>
      </w:r>
    </w:p>
    <w:p w14:paraId="7A996A08"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Funciones con responsabilidad única: </w:t>
      </w:r>
      <w:r>
        <w:rPr>
          <w:rFonts w:ascii="Times New Roman" w:eastAsia="Times New Roman" w:hAnsi="Times New Roman" w:cs="Times New Roman"/>
          <w:sz w:val="24"/>
          <w:szCs w:val="24"/>
        </w:rPr>
        <w:t>cada método hace una sola cosa, por ejemplo search() solo filtra y toLine() solo convierte un objeto en una línea.</w:t>
      </w:r>
    </w:p>
    <w:p w14:paraId="6A85B2B5"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Comentarios Javadoc: </w:t>
      </w:r>
      <w:r>
        <w:rPr>
          <w:rFonts w:ascii="Times New Roman" w:eastAsia="Times New Roman" w:hAnsi="Times New Roman" w:cs="Times New Roman"/>
          <w:sz w:val="24"/>
          <w:szCs w:val="24"/>
        </w:rPr>
        <w:t>todas las clases tienen un comentario Javadoc que explica su función e indica su autor (@author); no se dejan comentarios innecesarios.</w:t>
      </w:r>
    </w:p>
    <w:p w14:paraId="2625C90F"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Validación de datos y manejo de excepciones: </w:t>
      </w:r>
      <w:r>
        <w:rPr>
          <w:rFonts w:ascii="Times New Roman" w:eastAsia="Times New Roman" w:hAnsi="Times New Roman" w:cs="Times New Roman"/>
          <w:sz w:val="24"/>
          <w:szCs w:val="24"/>
        </w:rPr>
        <w:t>los servicios validan la entrada y lanzan InvalidDataException con un mensaje claro; los errores de lectura y escritura se convierten en PersistenceException, y la vista los muestra en pantalla.</w:t>
      </w:r>
    </w:p>
    <w:p w14:paraId="129F0F3B" w14:textId="77777777" w:rsidR="004416B2" w:rsidRDefault="008C7D74">
      <w:pPr>
        <w:numPr>
          <w:ilvl w:val="0"/>
          <w:numId w:val="5"/>
        </w:numPr>
        <w:spacing w:line="480" w:lineRule="auto"/>
        <w:ind w:left="720"/>
        <w:jc w:val="both"/>
      </w:pPr>
      <w:r>
        <w:rPr>
          <w:rFonts w:ascii="Times New Roman" w:eastAsia="Times New Roman" w:hAnsi="Times New Roman" w:cs="Times New Roman"/>
          <w:b/>
          <w:bCs/>
          <w:sz w:val="24"/>
          <w:szCs w:val="24"/>
        </w:rPr>
        <w:t xml:space="preserve">Formato consistente: </w:t>
      </w:r>
      <w:r>
        <w:rPr>
          <w:rFonts w:ascii="Times New Roman" w:eastAsia="Times New Roman" w:hAnsi="Times New Roman" w:cs="Times New Roman"/>
          <w:sz w:val="24"/>
          <w:szCs w:val="24"/>
        </w:rPr>
        <w:t>se usa el mismo formato e indentación en todas las clases, y la plantilla común de pantallas.</w:t>
      </w:r>
    </w:p>
    <w:p w14:paraId="7B18088C" w14:textId="77777777" w:rsidR="004416B2" w:rsidRDefault="008C7D74">
      <w:pPr>
        <w:pStyle w:val="Ttulo1"/>
      </w:pPr>
      <w:r>
        <w:br w:type="page"/>
      </w:r>
    </w:p>
    <w:p w14:paraId="640CD2F3" w14:textId="77777777" w:rsidR="004416B2" w:rsidRDefault="008C7D74">
      <w:pPr>
        <w:pStyle w:val="Ttulo1"/>
      </w:pPr>
      <w:r>
        <w:t>Trazabilidad de Principios GRASP y SOLID</w:t>
      </w:r>
    </w:p>
    <w:p w14:paraId="5B05AA4A" w14:textId="77777777" w:rsidR="004416B2" w:rsidRDefault="008C7D74">
      <w:pPr>
        <w:spacing w:line="480" w:lineRule="auto"/>
        <w:ind w:firstLine="720"/>
        <w:jc w:val="both"/>
      </w:pPr>
      <w:r>
        <w:rPr>
          <w:rFonts w:ascii="Times New Roman" w:eastAsia="Times New Roman" w:hAnsi="Times New Roman" w:cs="Times New Roman"/>
          <w:sz w:val="24"/>
          <w:szCs w:val="24"/>
        </w:rPr>
        <w:t>La siguiente tabla relaciona cada principio aplicado (Larman, 2004; Martin, 2017) con la clase o el método donde se aplica y su justificación.</w:t>
      </w:r>
    </w:p>
    <w:p w14:paraId="0362B5F3" w14:textId="77777777" w:rsidR="004416B2" w:rsidRDefault="008C7D74">
      <w:pPr>
        <w:keepNext/>
        <w:spacing w:line="480" w:lineRule="auto"/>
      </w:pPr>
      <w:r>
        <w:rPr>
          <w:rFonts w:ascii="Times New Roman" w:eastAsia="Times New Roman" w:hAnsi="Times New Roman" w:cs="Times New Roman"/>
          <w:b/>
          <w:bCs/>
          <w:sz w:val="24"/>
          <w:szCs w:val="24"/>
        </w:rPr>
        <w:t>Tabla 12</w:t>
      </w:r>
    </w:p>
    <w:p w14:paraId="7CEACF51" w14:textId="77777777" w:rsidR="004416B2" w:rsidRDefault="008C7D74">
      <w:pPr>
        <w:keepNext/>
        <w:spacing w:line="480" w:lineRule="auto"/>
      </w:pPr>
      <w:r>
        <w:rPr>
          <w:rFonts w:ascii="Times New Roman" w:eastAsia="Times New Roman" w:hAnsi="Times New Roman" w:cs="Times New Roman"/>
          <w:i/>
          <w:iCs/>
          <w:sz w:val="24"/>
          <w:szCs w:val="24"/>
        </w:rPr>
        <w:t>Trazabilidad de principios GRASP y SOLID</w:t>
      </w:r>
    </w:p>
    <w:tbl>
      <w:tblPr>
        <w:tblStyle w:val="af6"/>
        <w:tblW w:w="9360" w:type="dxa"/>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200"/>
        <w:gridCol w:w="2600"/>
        <w:gridCol w:w="4560"/>
      </w:tblGrid>
      <w:tr w:rsidR="004416B2" w14:paraId="16E68341" w14:textId="77777777">
        <w:trPr>
          <w:cantSplit/>
          <w:tblHeader/>
        </w:trPr>
        <w:tc>
          <w:tcPr>
            <w:tcW w:w="2200" w:type="dxa"/>
            <w:tcBorders>
              <w:bottom w:val="single" w:sz="8" w:space="0" w:color="000000"/>
            </w:tcBorders>
          </w:tcPr>
          <w:p w14:paraId="57203E6D" w14:textId="77777777" w:rsidR="004416B2" w:rsidRDefault="008C7D74">
            <w:pPr>
              <w:spacing w:after="60"/>
            </w:pPr>
            <w:r>
              <w:rPr>
                <w:rFonts w:ascii="Times New Roman" w:eastAsia="Times New Roman" w:hAnsi="Times New Roman" w:cs="Times New Roman"/>
                <w:b/>
                <w:bCs/>
                <w:sz w:val="24"/>
                <w:szCs w:val="24"/>
              </w:rPr>
              <w:t>Principio o patrón</w:t>
            </w:r>
          </w:p>
        </w:tc>
        <w:tc>
          <w:tcPr>
            <w:tcW w:w="2600" w:type="dxa"/>
            <w:tcBorders>
              <w:bottom w:val="single" w:sz="8" w:space="0" w:color="000000"/>
            </w:tcBorders>
          </w:tcPr>
          <w:p w14:paraId="0B07B9F0" w14:textId="77777777" w:rsidR="004416B2" w:rsidRDefault="008C7D74">
            <w:pPr>
              <w:spacing w:after="60"/>
            </w:pPr>
            <w:r>
              <w:rPr>
                <w:rFonts w:ascii="Times New Roman" w:eastAsia="Times New Roman" w:hAnsi="Times New Roman" w:cs="Times New Roman"/>
                <w:b/>
                <w:bCs/>
                <w:sz w:val="24"/>
                <w:szCs w:val="24"/>
              </w:rPr>
              <w:t>Clase o método</w:t>
            </w:r>
          </w:p>
        </w:tc>
        <w:tc>
          <w:tcPr>
            <w:tcW w:w="4560" w:type="dxa"/>
            <w:tcBorders>
              <w:bottom w:val="single" w:sz="8" w:space="0" w:color="000000"/>
            </w:tcBorders>
          </w:tcPr>
          <w:p w14:paraId="4274D39A" w14:textId="77777777" w:rsidR="004416B2" w:rsidRDefault="008C7D74">
            <w:pPr>
              <w:spacing w:after="60"/>
            </w:pPr>
            <w:r>
              <w:rPr>
                <w:rFonts w:ascii="Times New Roman" w:eastAsia="Times New Roman" w:hAnsi="Times New Roman" w:cs="Times New Roman"/>
                <w:b/>
                <w:bCs/>
                <w:sz w:val="24"/>
                <w:szCs w:val="24"/>
              </w:rPr>
              <w:t>Justificación</w:t>
            </w:r>
          </w:p>
        </w:tc>
      </w:tr>
      <w:tr w:rsidR="004416B2" w14:paraId="5F0BC973" w14:textId="77777777">
        <w:trPr>
          <w:cantSplit/>
        </w:trPr>
        <w:tc>
          <w:tcPr>
            <w:tcW w:w="2200" w:type="dxa"/>
          </w:tcPr>
          <w:p w14:paraId="244612F5" w14:textId="77777777" w:rsidR="004416B2" w:rsidRDefault="008C7D74">
            <w:pPr>
              <w:spacing w:after="60"/>
            </w:pPr>
            <w:r>
              <w:rPr>
                <w:rFonts w:ascii="Times New Roman" w:eastAsia="Times New Roman" w:hAnsi="Times New Roman" w:cs="Times New Roman"/>
                <w:sz w:val="24"/>
                <w:szCs w:val="24"/>
              </w:rPr>
              <w:t>SRP (responsabilidad única)</w:t>
            </w:r>
          </w:p>
        </w:tc>
        <w:tc>
          <w:tcPr>
            <w:tcW w:w="2600" w:type="dxa"/>
          </w:tcPr>
          <w:p w14:paraId="2F51F947" w14:textId="77777777" w:rsidR="004416B2" w:rsidRDefault="008C7D74">
            <w:pPr>
              <w:spacing w:after="60"/>
            </w:pPr>
            <w:r>
              <w:rPr>
                <w:rFonts w:ascii="Times New Roman" w:eastAsia="Times New Roman" w:hAnsi="Times New Roman" w:cs="Times New Roman"/>
                <w:sz w:val="24"/>
                <w:szCs w:val="24"/>
              </w:rPr>
              <w:t>FileUtil</w:t>
            </w:r>
          </w:p>
        </w:tc>
        <w:tc>
          <w:tcPr>
            <w:tcW w:w="4560" w:type="dxa"/>
          </w:tcPr>
          <w:p w14:paraId="76D4DC13" w14:textId="77777777" w:rsidR="004416B2" w:rsidRDefault="008C7D74">
            <w:pPr>
              <w:spacing w:after="60"/>
            </w:pPr>
            <w:r>
              <w:rPr>
                <w:rFonts w:ascii="Times New Roman" w:eastAsia="Times New Roman" w:hAnsi="Times New Roman" w:cs="Times New Roman"/>
                <w:sz w:val="24"/>
                <w:szCs w:val="24"/>
              </w:rPr>
              <w:t>Se encarga únicamente de leer y escribir archivos planos, aislando la entrada y salida del resto del sistema.</w:t>
            </w:r>
          </w:p>
        </w:tc>
      </w:tr>
      <w:tr w:rsidR="004416B2" w14:paraId="31DB3259" w14:textId="77777777">
        <w:trPr>
          <w:cantSplit/>
        </w:trPr>
        <w:tc>
          <w:tcPr>
            <w:tcW w:w="2200" w:type="dxa"/>
          </w:tcPr>
          <w:p w14:paraId="623C270D" w14:textId="77777777" w:rsidR="004416B2" w:rsidRDefault="008C7D74">
            <w:pPr>
              <w:spacing w:after="60"/>
            </w:pPr>
            <w:r>
              <w:rPr>
                <w:rFonts w:ascii="Times New Roman" w:eastAsia="Times New Roman" w:hAnsi="Times New Roman" w:cs="Times New Roman"/>
                <w:sz w:val="24"/>
                <w:szCs w:val="24"/>
              </w:rPr>
              <w:t>SRP (responsabilidad única)</w:t>
            </w:r>
          </w:p>
        </w:tc>
        <w:tc>
          <w:tcPr>
            <w:tcW w:w="2600" w:type="dxa"/>
          </w:tcPr>
          <w:p w14:paraId="38B31B9A" w14:textId="77777777" w:rsidR="004416B2" w:rsidRDefault="008C7D74">
            <w:pPr>
              <w:spacing w:after="60"/>
            </w:pPr>
            <w:r>
              <w:rPr>
                <w:rFonts w:ascii="Times New Roman" w:eastAsia="Times New Roman" w:hAnsi="Times New Roman" w:cs="Times New Roman"/>
                <w:sz w:val="24"/>
                <w:szCs w:val="24"/>
              </w:rPr>
              <w:t>PasswordHasher</w:t>
            </w:r>
          </w:p>
        </w:tc>
        <w:tc>
          <w:tcPr>
            <w:tcW w:w="4560" w:type="dxa"/>
          </w:tcPr>
          <w:p w14:paraId="4A36C2C7" w14:textId="77777777" w:rsidR="004416B2" w:rsidRDefault="008C7D74">
            <w:pPr>
              <w:spacing w:after="60"/>
            </w:pPr>
            <w:r>
              <w:rPr>
                <w:rFonts w:ascii="Times New Roman" w:eastAsia="Times New Roman" w:hAnsi="Times New Roman" w:cs="Times New Roman"/>
                <w:sz w:val="24"/>
                <w:szCs w:val="24"/>
              </w:rPr>
              <w:t>Su única responsabilidad es calcular el hash SHA-256 de una contraseña.</w:t>
            </w:r>
          </w:p>
        </w:tc>
      </w:tr>
      <w:tr w:rsidR="004416B2" w14:paraId="3E3F3F9A" w14:textId="77777777">
        <w:trPr>
          <w:cantSplit/>
        </w:trPr>
        <w:tc>
          <w:tcPr>
            <w:tcW w:w="2200" w:type="dxa"/>
          </w:tcPr>
          <w:p w14:paraId="412742F2" w14:textId="77777777" w:rsidR="004416B2" w:rsidRDefault="008C7D74">
            <w:pPr>
              <w:spacing w:after="60"/>
            </w:pPr>
            <w:r>
              <w:rPr>
                <w:rFonts w:ascii="Times New Roman" w:eastAsia="Times New Roman" w:hAnsi="Times New Roman" w:cs="Times New Roman"/>
                <w:sz w:val="24"/>
                <w:szCs w:val="24"/>
              </w:rPr>
              <w:t>OCP (abierto/cerrado)</w:t>
            </w:r>
          </w:p>
        </w:tc>
        <w:tc>
          <w:tcPr>
            <w:tcW w:w="2600" w:type="dxa"/>
          </w:tcPr>
          <w:p w14:paraId="1A4003C0" w14:textId="77777777" w:rsidR="004416B2" w:rsidRDefault="008C7D74">
            <w:pPr>
              <w:spacing w:after="60"/>
            </w:pPr>
            <w:r>
              <w:rPr>
                <w:rFonts w:ascii="Times New Roman" w:eastAsia="Times New Roman" w:hAnsi="Times New Roman" w:cs="Times New Roman"/>
                <w:sz w:val="24"/>
                <w:szCs w:val="24"/>
              </w:rPr>
              <w:t>Jerarquía de Component</w:t>
            </w:r>
          </w:p>
        </w:tc>
        <w:tc>
          <w:tcPr>
            <w:tcW w:w="4560" w:type="dxa"/>
          </w:tcPr>
          <w:p w14:paraId="24DC9B51" w14:textId="77777777" w:rsidR="004416B2" w:rsidRDefault="008C7D74">
            <w:pPr>
              <w:spacing w:after="60"/>
            </w:pPr>
            <w:r>
              <w:rPr>
                <w:rFonts w:ascii="Times New Roman" w:eastAsia="Times New Roman" w:hAnsi="Times New Roman" w:cs="Times New Roman"/>
                <w:sz w:val="24"/>
                <w:szCs w:val="24"/>
              </w:rPr>
              <w:t>Se pueden agregar tipos de componente heredando de Component sin modificar los servicios.</w:t>
            </w:r>
          </w:p>
        </w:tc>
      </w:tr>
      <w:tr w:rsidR="004416B2" w14:paraId="1402C0DB" w14:textId="77777777">
        <w:trPr>
          <w:cantSplit/>
        </w:trPr>
        <w:tc>
          <w:tcPr>
            <w:tcW w:w="2200" w:type="dxa"/>
          </w:tcPr>
          <w:p w14:paraId="1B77D43C" w14:textId="77777777" w:rsidR="004416B2" w:rsidRDefault="008C7D74">
            <w:pPr>
              <w:spacing w:after="60"/>
            </w:pPr>
            <w:r>
              <w:rPr>
                <w:rFonts w:ascii="Times New Roman" w:eastAsia="Times New Roman" w:hAnsi="Times New Roman" w:cs="Times New Roman"/>
                <w:sz w:val="24"/>
                <w:szCs w:val="24"/>
              </w:rPr>
              <w:t>OCP (abierto/cerrado)</w:t>
            </w:r>
          </w:p>
        </w:tc>
        <w:tc>
          <w:tcPr>
            <w:tcW w:w="2600" w:type="dxa"/>
          </w:tcPr>
          <w:p w14:paraId="5F15BABE" w14:textId="77777777" w:rsidR="004416B2" w:rsidRDefault="008C7D74">
            <w:pPr>
              <w:spacing w:after="60"/>
            </w:pPr>
            <w:r>
              <w:rPr>
                <w:rFonts w:ascii="Times New Roman" w:eastAsia="Times New Roman" w:hAnsi="Times New Roman" w:cs="Times New Roman"/>
                <w:sz w:val="24"/>
                <w:szCs w:val="24"/>
              </w:rPr>
              <w:t>ComparisonCriterion</w:t>
            </w:r>
          </w:p>
        </w:tc>
        <w:tc>
          <w:tcPr>
            <w:tcW w:w="4560" w:type="dxa"/>
          </w:tcPr>
          <w:p w14:paraId="5FA9E6A9" w14:textId="77777777" w:rsidR="004416B2" w:rsidRDefault="008C7D74">
            <w:pPr>
              <w:spacing w:after="60"/>
            </w:pPr>
            <w:r>
              <w:rPr>
                <w:rFonts w:ascii="Times New Roman" w:eastAsia="Times New Roman" w:hAnsi="Times New Roman" w:cs="Times New Roman"/>
                <w:sz w:val="24"/>
                <w:szCs w:val="24"/>
              </w:rPr>
              <w:t>Para agregar un criterio basta con una constante nueva con su Comparator, sin modificar ComparatorService.</w:t>
            </w:r>
          </w:p>
        </w:tc>
      </w:tr>
      <w:tr w:rsidR="004416B2" w14:paraId="2683675C" w14:textId="77777777">
        <w:trPr>
          <w:cantSplit/>
        </w:trPr>
        <w:tc>
          <w:tcPr>
            <w:tcW w:w="2200" w:type="dxa"/>
          </w:tcPr>
          <w:p w14:paraId="48AD54C5" w14:textId="77777777" w:rsidR="004416B2" w:rsidRDefault="008C7D74">
            <w:pPr>
              <w:spacing w:after="60"/>
            </w:pPr>
            <w:r>
              <w:rPr>
                <w:rFonts w:ascii="Times New Roman" w:eastAsia="Times New Roman" w:hAnsi="Times New Roman" w:cs="Times New Roman"/>
                <w:sz w:val="24"/>
                <w:szCs w:val="24"/>
              </w:rPr>
              <w:t>LSP (sustitución de Liskov)</w:t>
            </w:r>
          </w:p>
        </w:tc>
        <w:tc>
          <w:tcPr>
            <w:tcW w:w="2600" w:type="dxa"/>
          </w:tcPr>
          <w:p w14:paraId="3C99E0C9" w14:textId="77777777" w:rsidR="004416B2" w:rsidRDefault="008C7D74">
            <w:pPr>
              <w:spacing w:after="60"/>
            </w:pPr>
            <w:r>
              <w:rPr>
                <w:rFonts w:ascii="Times New Roman" w:eastAsia="Times New Roman" w:hAnsi="Times New Roman" w:cs="Times New Roman"/>
                <w:sz w:val="24"/>
                <w:szCs w:val="24"/>
              </w:rPr>
              <w:t>Supplier y Workshop</w:t>
            </w:r>
          </w:p>
        </w:tc>
        <w:tc>
          <w:tcPr>
            <w:tcW w:w="4560" w:type="dxa"/>
          </w:tcPr>
          <w:p w14:paraId="765142FA" w14:textId="77777777" w:rsidR="004416B2" w:rsidRDefault="008C7D74">
            <w:pPr>
              <w:spacing w:after="60"/>
            </w:pPr>
            <w:r>
              <w:rPr>
                <w:rFonts w:ascii="Times New Roman" w:eastAsia="Times New Roman" w:hAnsi="Times New Roman" w:cs="Times New Roman"/>
                <w:sz w:val="24"/>
                <w:szCs w:val="24"/>
              </w:rPr>
              <w:t>Se usan donde se espera un Partner: PartnerService.findAll() devuelve ambos en una sola lista.</w:t>
            </w:r>
          </w:p>
        </w:tc>
      </w:tr>
      <w:tr w:rsidR="004416B2" w14:paraId="50D07812" w14:textId="77777777">
        <w:trPr>
          <w:cantSplit/>
        </w:trPr>
        <w:tc>
          <w:tcPr>
            <w:tcW w:w="2200" w:type="dxa"/>
          </w:tcPr>
          <w:p w14:paraId="1A20F58A" w14:textId="77777777" w:rsidR="004416B2" w:rsidRDefault="008C7D74">
            <w:pPr>
              <w:spacing w:after="60"/>
            </w:pPr>
            <w:r>
              <w:rPr>
                <w:rFonts w:ascii="Times New Roman" w:eastAsia="Times New Roman" w:hAnsi="Times New Roman" w:cs="Times New Roman"/>
                <w:sz w:val="24"/>
                <w:szCs w:val="24"/>
              </w:rPr>
              <w:t>DIP (inversión de dependencias)</w:t>
            </w:r>
          </w:p>
        </w:tc>
        <w:tc>
          <w:tcPr>
            <w:tcW w:w="2600" w:type="dxa"/>
          </w:tcPr>
          <w:p w14:paraId="7D785CB0" w14:textId="77777777" w:rsidR="004416B2" w:rsidRDefault="008C7D74">
            <w:pPr>
              <w:spacing w:after="60"/>
            </w:pPr>
            <w:r>
              <w:rPr>
                <w:rFonts w:ascii="Times New Roman" w:eastAsia="Times New Roman" w:hAnsi="Times New Roman" w:cs="Times New Roman"/>
                <w:sz w:val="24"/>
                <w:szCs w:val="24"/>
              </w:rPr>
              <w:t>UserService, ComponentService, ComparatorService</w:t>
            </w:r>
          </w:p>
        </w:tc>
        <w:tc>
          <w:tcPr>
            <w:tcW w:w="4560" w:type="dxa"/>
          </w:tcPr>
          <w:p w14:paraId="0D88B690" w14:textId="77777777" w:rsidR="004416B2" w:rsidRDefault="008C7D74">
            <w:pPr>
              <w:spacing w:after="60"/>
            </w:pPr>
            <w:r>
              <w:rPr>
                <w:rFonts w:ascii="Times New Roman" w:eastAsia="Times New Roman" w:hAnsi="Times New Roman" w:cs="Times New Roman"/>
                <w:sz w:val="24"/>
                <w:szCs w:val="24"/>
              </w:rPr>
              <w:t>Reciben las interfaces DAO por constructor en lugar de crear las clases FileDAO, lo que facilita la migración a Oracle.</w:t>
            </w:r>
          </w:p>
        </w:tc>
      </w:tr>
      <w:tr w:rsidR="004416B2" w14:paraId="52F8F4A5" w14:textId="77777777">
        <w:trPr>
          <w:cantSplit/>
        </w:trPr>
        <w:tc>
          <w:tcPr>
            <w:tcW w:w="2200" w:type="dxa"/>
          </w:tcPr>
          <w:p w14:paraId="689B287F" w14:textId="77777777" w:rsidR="004416B2" w:rsidRDefault="008C7D74">
            <w:pPr>
              <w:spacing w:after="60"/>
            </w:pPr>
            <w:r>
              <w:rPr>
                <w:rFonts w:ascii="Times New Roman" w:eastAsia="Times New Roman" w:hAnsi="Times New Roman" w:cs="Times New Roman"/>
                <w:sz w:val="24"/>
                <w:szCs w:val="24"/>
              </w:rPr>
              <w:t>GRASP: Controlador</w:t>
            </w:r>
          </w:p>
        </w:tc>
        <w:tc>
          <w:tcPr>
            <w:tcW w:w="2600" w:type="dxa"/>
          </w:tcPr>
          <w:p w14:paraId="236D87CD" w14:textId="77777777" w:rsidR="004416B2" w:rsidRDefault="008C7D74">
            <w:pPr>
              <w:spacing w:after="60"/>
            </w:pPr>
            <w:r>
              <w:rPr>
                <w:rFonts w:ascii="Times New Roman" w:eastAsia="Times New Roman" w:hAnsi="Times New Roman" w:cs="Times New Roman"/>
                <w:sz w:val="24"/>
                <w:szCs w:val="24"/>
              </w:rPr>
              <w:t>CatalogController, LoginController, ComparatorController</w:t>
            </w:r>
          </w:p>
        </w:tc>
        <w:tc>
          <w:tcPr>
            <w:tcW w:w="4560" w:type="dxa"/>
          </w:tcPr>
          <w:p w14:paraId="3BFF7A05" w14:textId="77777777" w:rsidR="004416B2" w:rsidRDefault="008C7D74">
            <w:pPr>
              <w:spacing w:after="60"/>
            </w:pPr>
            <w:r>
              <w:rPr>
                <w:rFonts w:ascii="Times New Roman" w:eastAsia="Times New Roman" w:hAnsi="Times New Roman" w:cs="Times New Roman"/>
                <w:sz w:val="24"/>
                <w:szCs w:val="24"/>
              </w:rPr>
              <w:t>Reciben los eventos de la pantalla y delegan la lógica al servicio correspondiente.</w:t>
            </w:r>
          </w:p>
        </w:tc>
      </w:tr>
      <w:tr w:rsidR="004416B2" w14:paraId="28C23F23" w14:textId="77777777">
        <w:trPr>
          <w:cantSplit/>
        </w:trPr>
        <w:tc>
          <w:tcPr>
            <w:tcW w:w="2200" w:type="dxa"/>
          </w:tcPr>
          <w:p w14:paraId="33CE4E2F" w14:textId="77777777" w:rsidR="004416B2" w:rsidRDefault="008C7D74">
            <w:pPr>
              <w:spacing w:after="60"/>
            </w:pPr>
            <w:r>
              <w:rPr>
                <w:rFonts w:ascii="Times New Roman" w:eastAsia="Times New Roman" w:hAnsi="Times New Roman" w:cs="Times New Roman"/>
                <w:sz w:val="24"/>
                <w:szCs w:val="24"/>
              </w:rPr>
              <w:t>GRASP: Experto en información</w:t>
            </w:r>
          </w:p>
        </w:tc>
        <w:tc>
          <w:tcPr>
            <w:tcW w:w="2600" w:type="dxa"/>
          </w:tcPr>
          <w:p w14:paraId="0C9A3EAA" w14:textId="77777777" w:rsidR="004416B2" w:rsidRDefault="008C7D74">
            <w:pPr>
              <w:spacing w:after="60"/>
            </w:pPr>
            <w:r>
              <w:rPr>
                <w:rFonts w:ascii="Times New Roman" w:eastAsia="Times New Roman" w:hAnsi="Times New Roman" w:cs="Times New Roman"/>
                <w:sz w:val="24"/>
                <w:szCs w:val="24"/>
              </w:rPr>
              <w:t>ComponentFileDAO; Offer.getTotalCost()</w:t>
            </w:r>
          </w:p>
        </w:tc>
        <w:tc>
          <w:tcPr>
            <w:tcW w:w="4560" w:type="dxa"/>
          </w:tcPr>
          <w:p w14:paraId="1462AE37" w14:textId="77777777" w:rsidR="004416B2" w:rsidRDefault="008C7D74">
            <w:pPr>
              <w:spacing w:after="60"/>
            </w:pPr>
            <w:r>
              <w:rPr>
                <w:rFonts w:ascii="Times New Roman" w:eastAsia="Times New Roman" w:hAnsi="Times New Roman" w:cs="Times New Roman"/>
                <w:sz w:val="24"/>
                <w:szCs w:val="24"/>
              </w:rPr>
              <w:t>ComponentFileDAO conoce la estructura de components.csv; Offer tiene el precio y el envío, por eso calcula el costo total.</w:t>
            </w:r>
          </w:p>
        </w:tc>
      </w:tr>
      <w:tr w:rsidR="004416B2" w14:paraId="546070D2" w14:textId="77777777">
        <w:trPr>
          <w:cantSplit/>
        </w:trPr>
        <w:tc>
          <w:tcPr>
            <w:tcW w:w="2200" w:type="dxa"/>
          </w:tcPr>
          <w:p w14:paraId="3EFCDC4F" w14:textId="77777777" w:rsidR="004416B2" w:rsidRDefault="008C7D74">
            <w:pPr>
              <w:spacing w:after="60"/>
            </w:pPr>
            <w:r>
              <w:rPr>
                <w:rFonts w:ascii="Times New Roman" w:eastAsia="Times New Roman" w:hAnsi="Times New Roman" w:cs="Times New Roman"/>
                <w:sz w:val="24"/>
                <w:szCs w:val="24"/>
              </w:rPr>
              <w:t>GRASP: Polimorfismo</w:t>
            </w:r>
          </w:p>
        </w:tc>
        <w:tc>
          <w:tcPr>
            <w:tcW w:w="2600" w:type="dxa"/>
          </w:tcPr>
          <w:p w14:paraId="059C9E31" w14:textId="77777777" w:rsidR="004416B2" w:rsidRDefault="008C7D74">
            <w:pPr>
              <w:spacing w:after="60"/>
            </w:pPr>
            <w:r>
              <w:rPr>
                <w:rFonts w:ascii="Times New Roman" w:eastAsia="Times New Roman" w:hAnsi="Times New Roman" w:cs="Times New Roman"/>
                <w:sz w:val="24"/>
                <w:szCs w:val="24"/>
              </w:rPr>
              <w:t>toLine() en Tire, Rim, Engine y Transmission</w:t>
            </w:r>
          </w:p>
        </w:tc>
        <w:tc>
          <w:tcPr>
            <w:tcW w:w="4560" w:type="dxa"/>
          </w:tcPr>
          <w:p w14:paraId="646D68F5" w14:textId="77777777" w:rsidR="004416B2" w:rsidRDefault="008C7D74">
            <w:pPr>
              <w:spacing w:after="60"/>
            </w:pPr>
            <w:r>
              <w:rPr>
                <w:rFonts w:ascii="Times New Roman" w:eastAsia="Times New Roman" w:hAnsi="Times New Roman" w:cs="Times New Roman"/>
                <w:sz w:val="24"/>
                <w:szCs w:val="24"/>
              </w:rPr>
              <w:t>Cada subclase escribe sus propios campos y el DAO llama al método sin preguntar el tipo.</w:t>
            </w:r>
          </w:p>
        </w:tc>
      </w:tr>
      <w:tr w:rsidR="004416B2" w14:paraId="56C8F51E" w14:textId="77777777">
        <w:trPr>
          <w:cantSplit/>
        </w:trPr>
        <w:tc>
          <w:tcPr>
            <w:tcW w:w="2200" w:type="dxa"/>
          </w:tcPr>
          <w:p w14:paraId="12D4FEC2" w14:textId="77777777" w:rsidR="004416B2" w:rsidRDefault="008C7D74">
            <w:pPr>
              <w:spacing w:after="60"/>
            </w:pPr>
            <w:r>
              <w:rPr>
                <w:rFonts w:ascii="Times New Roman" w:eastAsia="Times New Roman" w:hAnsi="Times New Roman" w:cs="Times New Roman"/>
                <w:sz w:val="24"/>
                <w:szCs w:val="24"/>
              </w:rPr>
              <w:t>GRASP: Creador</w:t>
            </w:r>
          </w:p>
        </w:tc>
        <w:tc>
          <w:tcPr>
            <w:tcW w:w="2600" w:type="dxa"/>
          </w:tcPr>
          <w:p w14:paraId="103E237C" w14:textId="77777777" w:rsidR="004416B2" w:rsidRDefault="008C7D74">
            <w:pPr>
              <w:spacing w:after="60"/>
            </w:pPr>
            <w:r>
              <w:rPr>
                <w:rFonts w:ascii="Times New Roman" w:eastAsia="Times New Roman" w:hAnsi="Times New Roman" w:cs="Times New Roman"/>
                <w:sz w:val="24"/>
                <w:szCs w:val="24"/>
              </w:rPr>
              <w:t>AppServices; ComponentFileDAO</w:t>
            </w:r>
          </w:p>
        </w:tc>
        <w:tc>
          <w:tcPr>
            <w:tcW w:w="4560" w:type="dxa"/>
          </w:tcPr>
          <w:p w14:paraId="3AE3F8B4" w14:textId="77777777" w:rsidR="004416B2" w:rsidRDefault="008C7D74">
            <w:pPr>
              <w:spacing w:after="60"/>
            </w:pPr>
            <w:r>
              <w:rPr>
                <w:rFonts w:ascii="Times New Roman" w:eastAsia="Times New Roman" w:hAnsi="Times New Roman" w:cs="Times New Roman"/>
                <w:sz w:val="24"/>
                <w:szCs w:val="24"/>
              </w:rPr>
              <w:t>AppServices crea los servicios porque tiene los datos para iniciarlos (sus DAO); ComponentFileDAO crea los objetos Component porque tiene los datos de cada línea del archivo.</w:t>
            </w:r>
          </w:p>
        </w:tc>
      </w:tr>
      <w:tr w:rsidR="004416B2" w14:paraId="48D30372" w14:textId="77777777">
        <w:trPr>
          <w:cantSplit/>
        </w:trPr>
        <w:tc>
          <w:tcPr>
            <w:tcW w:w="2200" w:type="dxa"/>
          </w:tcPr>
          <w:p w14:paraId="76707708" w14:textId="77777777" w:rsidR="004416B2" w:rsidRDefault="008C7D74">
            <w:pPr>
              <w:spacing w:after="60"/>
            </w:pPr>
            <w:r>
              <w:rPr>
                <w:rFonts w:ascii="Times New Roman" w:eastAsia="Times New Roman" w:hAnsi="Times New Roman" w:cs="Times New Roman"/>
                <w:sz w:val="24"/>
                <w:szCs w:val="24"/>
              </w:rPr>
              <w:t>GRASP: Bajo acoplamiento</w:t>
            </w:r>
          </w:p>
        </w:tc>
        <w:tc>
          <w:tcPr>
            <w:tcW w:w="2600" w:type="dxa"/>
          </w:tcPr>
          <w:p w14:paraId="539366C4" w14:textId="77777777" w:rsidR="004416B2" w:rsidRDefault="008C7D74">
            <w:pPr>
              <w:spacing w:after="60"/>
            </w:pPr>
            <w:r>
              <w:rPr>
                <w:rFonts w:ascii="Times New Roman" w:eastAsia="Times New Roman" w:hAnsi="Times New Roman" w:cs="Times New Roman"/>
                <w:sz w:val="24"/>
                <w:szCs w:val="24"/>
              </w:rPr>
              <w:t>AppServices</w:t>
            </w:r>
          </w:p>
        </w:tc>
        <w:tc>
          <w:tcPr>
            <w:tcW w:w="4560" w:type="dxa"/>
          </w:tcPr>
          <w:p w14:paraId="58DA4697" w14:textId="77777777" w:rsidR="004416B2" w:rsidRDefault="008C7D74">
            <w:pPr>
              <w:spacing w:after="60"/>
            </w:pPr>
            <w:r>
              <w:rPr>
                <w:rFonts w:ascii="Times New Roman" w:eastAsia="Times New Roman" w:hAnsi="Times New Roman" w:cs="Times New Roman"/>
                <w:sz w:val="24"/>
                <w:szCs w:val="24"/>
              </w:rPr>
              <w:t>Centraliza la creación de servicios y DAO, de modo que la vista no conoce las clases de persistencia.</w:t>
            </w:r>
          </w:p>
        </w:tc>
      </w:tr>
      <w:tr w:rsidR="004416B2" w14:paraId="4DB03CC0" w14:textId="77777777">
        <w:trPr>
          <w:cantSplit/>
        </w:trPr>
        <w:tc>
          <w:tcPr>
            <w:tcW w:w="2200" w:type="dxa"/>
          </w:tcPr>
          <w:p w14:paraId="6237F82A" w14:textId="77777777" w:rsidR="004416B2" w:rsidRDefault="008C7D74">
            <w:pPr>
              <w:spacing w:after="60"/>
            </w:pPr>
            <w:r>
              <w:rPr>
                <w:rFonts w:ascii="Times New Roman" w:eastAsia="Times New Roman" w:hAnsi="Times New Roman" w:cs="Times New Roman"/>
                <w:sz w:val="24"/>
                <w:szCs w:val="24"/>
              </w:rPr>
              <w:t>GRASP: Alta cohesión</w:t>
            </w:r>
          </w:p>
        </w:tc>
        <w:tc>
          <w:tcPr>
            <w:tcW w:w="2600" w:type="dxa"/>
          </w:tcPr>
          <w:p w14:paraId="1838559A" w14:textId="77777777" w:rsidR="004416B2" w:rsidRDefault="008C7D74">
            <w:pPr>
              <w:spacing w:after="60"/>
            </w:pPr>
            <w:r>
              <w:rPr>
                <w:rFonts w:ascii="Times New Roman" w:eastAsia="Times New Roman" w:hAnsi="Times New Roman" w:cs="Times New Roman"/>
                <w:sz w:val="24"/>
                <w:szCs w:val="24"/>
              </w:rPr>
              <w:t>ComponentService</w:t>
            </w:r>
          </w:p>
        </w:tc>
        <w:tc>
          <w:tcPr>
            <w:tcW w:w="4560" w:type="dxa"/>
          </w:tcPr>
          <w:p w14:paraId="4438AF77" w14:textId="77777777" w:rsidR="004416B2" w:rsidRDefault="008C7D74">
            <w:pPr>
              <w:spacing w:after="60"/>
            </w:pPr>
            <w:r>
              <w:rPr>
                <w:rFonts w:ascii="Times New Roman" w:eastAsia="Times New Roman" w:hAnsi="Times New Roman" w:cs="Times New Roman"/>
                <w:sz w:val="24"/>
                <w:szCs w:val="24"/>
              </w:rPr>
              <w:t>Agrupa solo la lógica de búsqueda y filtrado de repuestos del catálogo.</w:t>
            </w:r>
          </w:p>
        </w:tc>
      </w:tr>
      <w:tr w:rsidR="004416B2" w14:paraId="1C73C232" w14:textId="77777777">
        <w:trPr>
          <w:cantSplit/>
        </w:trPr>
        <w:tc>
          <w:tcPr>
            <w:tcW w:w="2200" w:type="dxa"/>
          </w:tcPr>
          <w:p w14:paraId="7D176764" w14:textId="77777777" w:rsidR="004416B2" w:rsidRDefault="008C7D74">
            <w:pPr>
              <w:spacing w:after="60"/>
            </w:pPr>
            <w:r>
              <w:rPr>
                <w:rFonts w:ascii="Times New Roman" w:eastAsia="Times New Roman" w:hAnsi="Times New Roman" w:cs="Times New Roman"/>
                <w:sz w:val="24"/>
                <w:szCs w:val="24"/>
              </w:rPr>
              <w:t>GRASP: Fabricación pura</w:t>
            </w:r>
          </w:p>
        </w:tc>
        <w:tc>
          <w:tcPr>
            <w:tcW w:w="2600" w:type="dxa"/>
          </w:tcPr>
          <w:p w14:paraId="05E658C6" w14:textId="77777777" w:rsidR="004416B2" w:rsidRDefault="008C7D74">
            <w:pPr>
              <w:spacing w:after="60"/>
            </w:pPr>
            <w:r>
              <w:rPr>
                <w:rFonts w:ascii="Times New Roman" w:eastAsia="Times New Roman" w:hAnsi="Times New Roman" w:cs="Times New Roman"/>
                <w:sz w:val="24"/>
                <w:szCs w:val="24"/>
              </w:rPr>
              <w:t>Navigator</w:t>
            </w:r>
          </w:p>
        </w:tc>
        <w:tc>
          <w:tcPr>
            <w:tcW w:w="4560" w:type="dxa"/>
          </w:tcPr>
          <w:p w14:paraId="70E8578D" w14:textId="77777777" w:rsidR="004416B2" w:rsidRDefault="008C7D74">
            <w:pPr>
              <w:spacing w:after="60"/>
            </w:pPr>
            <w:r>
              <w:rPr>
                <w:rFonts w:ascii="Times New Roman" w:eastAsia="Times New Roman" w:hAnsi="Times New Roman" w:cs="Times New Roman"/>
                <w:sz w:val="24"/>
                <w:szCs w:val="24"/>
              </w:rPr>
              <w:t>Clase sin equivalente en el dominio que concentra el cambio de pantallas para no repetir ese código en cada controlador.</w:t>
            </w:r>
          </w:p>
        </w:tc>
      </w:tr>
    </w:tbl>
    <w:p w14:paraId="1FEDC950" w14:textId="77777777" w:rsidR="004416B2" w:rsidRDefault="004416B2"/>
    <w:p w14:paraId="0050D10B" w14:textId="77777777" w:rsidR="004416B2" w:rsidRDefault="008C7D74">
      <w:pPr>
        <w:pStyle w:val="Ttulo1"/>
      </w:pPr>
      <w:r>
        <w:br w:type="page"/>
      </w:r>
    </w:p>
    <w:p w14:paraId="37703158" w14:textId="77777777" w:rsidR="004416B2" w:rsidRDefault="008C7D74">
      <w:pPr>
        <w:pStyle w:val="Ttulo1"/>
      </w:pPr>
      <w:r>
        <w:t>Conclusiones</w:t>
      </w:r>
    </w:p>
    <w:p w14:paraId="6621C619"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La arquitectura en cuatro capas combinada con el patrón DAO aisló la interfaz de usuario de las decisiones de persistencia: la migración a Oracle solo requerirá desarrollar el paquete autoparts.dao.oracle.</w:t>
      </w:r>
    </w:p>
    <w:p w14:paraId="38B9A019"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La inyección de dependencias por constructor en los servicios garantizó el cumplimiento del principio de inversión de dependencias y redujo el acoplamiento del sistema.</w:t>
      </w:r>
    </w:p>
    <w:p w14:paraId="443FB1F4"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La herencia (Component y sus subclases; Partner, Supplier y Workshop) permitió modelar repuestos y socios sin duplicar código.</w:t>
      </w:r>
    </w:p>
    <w:p w14:paraId="5A9AB36F"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El comparador ordena las ofertas con criterios intercambiables (ComparisonCriterion), lo que permite agregar criterios nuevos sin cambiar el servicio.</w:t>
      </w:r>
    </w:p>
    <w:p w14:paraId="7BE28256"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La plantilla común de pantallas (ListTemplate.fxml) uniformó la interfaz y permitió que cada integrante construyera su pantalla en paralelo.</w:t>
      </w:r>
    </w:p>
    <w:p w14:paraId="3BAF155A" w14:textId="77777777" w:rsidR="004416B2" w:rsidRDefault="008C7D74">
      <w:pPr>
        <w:numPr>
          <w:ilvl w:val="0"/>
          <w:numId w:val="4"/>
        </w:numPr>
        <w:spacing w:line="480" w:lineRule="auto"/>
        <w:ind w:left="720"/>
        <w:jc w:val="both"/>
      </w:pPr>
      <w:r>
        <w:rPr>
          <w:rFonts w:ascii="Times New Roman" w:eastAsia="Times New Roman" w:hAnsi="Times New Roman" w:cs="Times New Roman"/>
          <w:sz w:val="24"/>
          <w:szCs w:val="24"/>
        </w:rPr>
        <w:t>El flujo con ramas por módulo, Pull Requests revisados por otro integrante y merge controlado permitió integrar el trabajo de los tres integrantes manteniendo la trazabilidad de los aportes de cada uno.</w:t>
      </w:r>
    </w:p>
    <w:p w14:paraId="46D2FE21" w14:textId="77777777" w:rsidR="004416B2" w:rsidRDefault="008C7D74">
      <w:r>
        <w:br w:type="page"/>
      </w:r>
    </w:p>
    <w:p w14:paraId="276C0910" w14:textId="77777777" w:rsidR="004416B2" w:rsidRDefault="008C7D74">
      <w:pPr>
        <w:pStyle w:val="Ttulo1"/>
      </w:pPr>
      <w:r>
        <w:t>Referencias</w:t>
      </w:r>
    </w:p>
    <w:p w14:paraId="76A472D1"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Freeman, E. y Robson, E. (2020). </w:t>
      </w:r>
      <w:r>
        <w:rPr>
          <w:rFonts w:ascii="Times New Roman" w:eastAsia="Times New Roman" w:hAnsi="Times New Roman" w:cs="Times New Roman"/>
          <w:i/>
          <w:iCs/>
          <w:sz w:val="24"/>
          <w:szCs w:val="24"/>
        </w:rPr>
        <w:t>Head first design patterns: Building extensible and maintainable object-oriented software</w:t>
      </w:r>
      <w:r>
        <w:rPr>
          <w:rFonts w:ascii="Times New Roman" w:eastAsia="Times New Roman" w:hAnsi="Times New Roman" w:cs="Times New Roman"/>
          <w:sz w:val="24"/>
          <w:szCs w:val="24"/>
        </w:rPr>
        <w:t xml:space="preserve"> (2.ª ed.). O’Reilly Media.</w:t>
      </w:r>
    </w:p>
    <w:p w14:paraId="1DD5AB1F"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29128D05"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Gluon. (s.f.). </w:t>
      </w:r>
      <w:r>
        <w:rPr>
          <w:rFonts w:ascii="Times New Roman" w:eastAsia="Times New Roman" w:hAnsi="Times New Roman" w:cs="Times New Roman"/>
          <w:i/>
          <w:iCs/>
          <w:sz w:val="24"/>
          <w:szCs w:val="24"/>
        </w:rPr>
        <w:t>JavaFX documentation</w:t>
      </w:r>
      <w:r>
        <w:rPr>
          <w:rFonts w:ascii="Times New Roman" w:eastAsia="Times New Roman" w:hAnsi="Times New Roman" w:cs="Times New Roman"/>
          <w:sz w:val="24"/>
          <w:szCs w:val="24"/>
        </w:rPr>
        <w:t xml:space="preserve">. OpenJFX. </w:t>
      </w:r>
      <w:hyperlink r:id="rId13">
        <w:r>
          <w:rPr>
            <w:rFonts w:ascii="Times New Roman" w:eastAsia="Times New Roman" w:hAnsi="Times New Roman" w:cs="Times New Roman"/>
            <w:color w:val="1155CC"/>
            <w:sz w:val="24"/>
            <w:szCs w:val="24"/>
            <w:u w:val="single"/>
          </w:rPr>
          <w:t>https://openjfx.io/</w:t>
        </w:r>
      </w:hyperlink>
    </w:p>
    <w:p w14:paraId="47B8BA9A"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14DB9238"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Larman, C. (2004). </w:t>
      </w:r>
      <w:r>
        <w:rPr>
          <w:rFonts w:ascii="Times New Roman" w:eastAsia="Times New Roman" w:hAnsi="Times New Roman" w:cs="Times New Roman"/>
          <w:i/>
          <w:iCs/>
          <w:sz w:val="24"/>
          <w:szCs w:val="24"/>
        </w:rPr>
        <w:t>Applying UML and patterns: An introduction to object-oriented analysis and design and iterative development</w:t>
      </w:r>
      <w:r>
        <w:rPr>
          <w:rFonts w:ascii="Times New Roman" w:eastAsia="Times New Roman" w:hAnsi="Times New Roman" w:cs="Times New Roman"/>
          <w:sz w:val="24"/>
          <w:szCs w:val="24"/>
        </w:rPr>
        <w:t xml:space="preserve"> (3.ª ed.). Prentice Hall.</w:t>
      </w:r>
    </w:p>
    <w:p w14:paraId="468533E1"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7F2407CA"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Martin, R. C. (2017). </w:t>
      </w:r>
      <w:r>
        <w:rPr>
          <w:rFonts w:ascii="Times New Roman" w:eastAsia="Times New Roman" w:hAnsi="Times New Roman" w:cs="Times New Roman"/>
          <w:i/>
          <w:iCs/>
          <w:sz w:val="24"/>
          <w:szCs w:val="24"/>
        </w:rPr>
        <w:t>Clean architecture: A craftsman’s guide to software structure and design</w:t>
      </w:r>
      <w:r>
        <w:rPr>
          <w:rFonts w:ascii="Times New Roman" w:eastAsia="Times New Roman" w:hAnsi="Times New Roman" w:cs="Times New Roman"/>
          <w:sz w:val="24"/>
          <w:szCs w:val="24"/>
        </w:rPr>
        <w:t>. Prentice Hall.</w:t>
      </w:r>
    </w:p>
    <w:p w14:paraId="244BD469"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0C207592"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Chío, J. C. (2025, 10 de marzo). Comercio electrónico crece a un impresionante 26,7 %: ¿qué están comprando los colombianos? Vanguardia. </w:t>
      </w:r>
      <w:hyperlink r:id="rId14">
        <w:r>
          <w:rPr>
            <w:rFonts w:ascii="Times New Roman" w:eastAsia="Times New Roman" w:hAnsi="Times New Roman" w:cs="Times New Roman"/>
            <w:color w:val="1155CC"/>
            <w:sz w:val="24"/>
            <w:szCs w:val="24"/>
            <w:u w:val="single"/>
          </w:rPr>
          <w:t>https://www.vanguardia.com/economia/nacional/2025/03/10/comercio-electronico-crece-a-un-impresionante-267-que-estan-comprando-los-colombianos/</w:t>
        </w:r>
      </w:hyperlink>
    </w:p>
    <w:p w14:paraId="544B2912"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627378DE"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Giraldo, C. (2025, 18 de abril). 85 % de las autopartes en Colombia son importadas: Asopartes. Portafolio. </w:t>
      </w:r>
      <w:hyperlink r:id="rId15">
        <w:r>
          <w:rPr>
            <w:rFonts w:ascii="Times New Roman" w:eastAsia="Times New Roman" w:hAnsi="Times New Roman" w:cs="Times New Roman"/>
            <w:color w:val="1155CC"/>
            <w:sz w:val="24"/>
            <w:szCs w:val="24"/>
            <w:u w:val="single"/>
          </w:rPr>
          <w:t>https://www.portafolio.co/negocios/vehiculo/85-de-las-autopartes-en-colombia-son-importadas-asopartes-628239</w:t>
        </w:r>
      </w:hyperlink>
    </w:p>
    <w:p w14:paraId="02F0DAFB"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6D0D8C19"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Redacción Carroya.com. (2026, 14 de mayo). Del repuesto al dato: cómo el software está configurando el mercado de autopartes. CarroYa. </w:t>
      </w:r>
      <w:hyperlink r:id="rId16">
        <w:r>
          <w:rPr>
            <w:rFonts w:ascii="Times New Roman" w:eastAsia="Times New Roman" w:hAnsi="Times New Roman" w:cs="Times New Roman"/>
            <w:color w:val="1155CC"/>
            <w:sz w:val="24"/>
            <w:szCs w:val="24"/>
            <w:u w:val="single"/>
          </w:rPr>
          <w:t>https://www.carroya.com/noticias/noticias-y-lanzamientos/del-repuesto-al-dato-como-el-software-esta-reconfigurando-el-mercado-de</w:t>
        </w:r>
      </w:hyperlink>
    </w:p>
    <w:p w14:paraId="3BC48EC6"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7EA61DB7"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Único Nacional de Tránsito [RUNT]. (2026). Boletín 001 de 2026. </w:t>
      </w:r>
      <w:hyperlink r:id="rId17">
        <w:r>
          <w:rPr>
            <w:rFonts w:ascii="Times New Roman" w:eastAsia="Times New Roman" w:hAnsi="Times New Roman" w:cs="Times New Roman"/>
            <w:color w:val="1155CC"/>
            <w:sz w:val="24"/>
            <w:szCs w:val="24"/>
            <w:u w:val="single"/>
          </w:rPr>
          <w:t>https://www.runt.gov.co/sites/default/files/Bolet%C3%ADn%20001%20de%202026.pdf</w:t>
        </w:r>
      </w:hyperlink>
    </w:p>
    <w:p w14:paraId="45CEE2E0" w14:textId="77777777" w:rsidR="004416B2" w:rsidRDefault="004416B2">
      <w:pPr>
        <w:spacing w:line="480" w:lineRule="auto"/>
        <w:ind w:left="720" w:hanging="720"/>
        <w:jc w:val="both"/>
        <w:rPr>
          <w:rFonts w:ascii="Times New Roman" w:eastAsia="Times New Roman" w:hAnsi="Times New Roman" w:cs="Times New Roman"/>
          <w:sz w:val="24"/>
          <w:szCs w:val="24"/>
        </w:rPr>
      </w:pPr>
    </w:p>
    <w:p w14:paraId="2CE28CB5" w14:textId="77777777" w:rsidR="004416B2" w:rsidRDefault="008C7D74">
      <w:pPr>
        <w:spacing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Rico Muñoz, A. (2025, 21 de marzo). El parque automotor se llenó de carros viejos y tiene una edad promedio de 13 años. La República. </w:t>
      </w:r>
      <w:hyperlink r:id="rId18">
        <w:r>
          <w:rPr>
            <w:rFonts w:ascii="Times New Roman" w:eastAsia="Times New Roman" w:hAnsi="Times New Roman" w:cs="Times New Roman"/>
            <w:color w:val="1155CC"/>
            <w:sz w:val="24"/>
            <w:szCs w:val="24"/>
            <w:u w:val="single"/>
          </w:rPr>
          <w:t>https://www.larepublica.co/empresas/el-parque-automotor-se-lleno-de-carros-viejos-y-tiene-una-edad-promedio-de-13-anos-4091433</w:t>
        </w:r>
      </w:hyperlink>
    </w:p>
    <w:p w14:paraId="0A3CD3B9" w14:textId="77777777" w:rsidR="004416B2" w:rsidRDefault="004416B2">
      <w:pPr>
        <w:spacing w:line="480" w:lineRule="auto"/>
        <w:ind w:left="720" w:hanging="720"/>
        <w:jc w:val="both"/>
        <w:rPr>
          <w:rFonts w:ascii="Times New Roman" w:eastAsia="Times New Roman" w:hAnsi="Times New Roman" w:cs="Times New Roman"/>
          <w:sz w:val="24"/>
          <w:szCs w:val="24"/>
        </w:rPr>
      </w:pPr>
    </w:p>
    <w:sectPr w:rsidR="004416B2">
      <w:head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2251" w14:textId="77777777" w:rsidR="008C7D74" w:rsidRDefault="008C7D74">
      <w:r>
        <w:separator/>
      </w:r>
    </w:p>
  </w:endnote>
  <w:endnote w:type="continuationSeparator" w:id="0">
    <w:p w14:paraId="32CE847D" w14:textId="77777777" w:rsidR="008C7D74" w:rsidRDefault="008C7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D802" w14:textId="77777777" w:rsidR="004416B2" w:rsidRDefault="004416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A882" w14:textId="77777777" w:rsidR="008C7D74" w:rsidRDefault="008C7D74">
      <w:r>
        <w:separator/>
      </w:r>
    </w:p>
  </w:footnote>
  <w:footnote w:type="continuationSeparator" w:id="0">
    <w:p w14:paraId="6EE01FA9" w14:textId="77777777" w:rsidR="008C7D74" w:rsidRDefault="008C7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B4A5" w14:textId="77777777" w:rsidR="004416B2" w:rsidRDefault="008C7D74">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9F61" w14:textId="77777777" w:rsidR="004416B2" w:rsidRDefault="004416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667A"/>
    <w:multiLevelType w:val="multilevel"/>
    <w:tmpl w:val="FFFFFFFF"/>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193A44"/>
    <w:multiLevelType w:val="multilevel"/>
    <w:tmpl w:val="FFFFFFFF"/>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0B482A"/>
    <w:multiLevelType w:val="multilevel"/>
    <w:tmpl w:val="FFFFFFFF"/>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B16C40"/>
    <w:multiLevelType w:val="multilevel"/>
    <w:tmpl w:val="FFFFFFFF"/>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B736C8"/>
    <w:multiLevelType w:val="multilevel"/>
    <w:tmpl w:val="FFFFFFFF"/>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6078974">
    <w:abstractNumId w:val="1"/>
  </w:num>
  <w:num w:numId="2" w16cid:durableId="1141115874">
    <w:abstractNumId w:val="2"/>
  </w:num>
  <w:num w:numId="3" w16cid:durableId="64768434">
    <w:abstractNumId w:val="4"/>
  </w:num>
  <w:num w:numId="4" w16cid:durableId="126700543">
    <w:abstractNumId w:val="3"/>
  </w:num>
  <w:num w:numId="5" w16cid:durableId="130739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B2"/>
    <w:rsid w:val="0042070E"/>
    <w:rsid w:val="004416B2"/>
    <w:rsid w:val="008C7D7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3A31B1A"/>
  <w15:docId w15:val="{36760F76-0532-F647-BA87-01F602D8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line="480" w:lineRule="auto"/>
      <w:jc w:val="center"/>
      <w:outlineLvl w:val="0"/>
    </w:pPr>
    <w:rPr>
      <w:rFonts w:ascii="Times New Roman" w:eastAsia="Times New Roman" w:hAnsi="Times New Roman" w:cs="Times New Roman"/>
      <w:b/>
      <w:bCs/>
      <w:color w:val="000000"/>
      <w:sz w:val="24"/>
      <w:szCs w:val="24"/>
    </w:rPr>
  </w:style>
  <w:style w:type="paragraph" w:styleId="Ttulo2">
    <w:name w:val="heading 2"/>
    <w:basedOn w:val="Normal"/>
    <w:next w:val="Normal"/>
    <w:uiPriority w:val="9"/>
    <w:unhideWhenUsed/>
    <w:qFormat/>
    <w:pPr>
      <w:keepNext/>
      <w:spacing w:line="480" w:lineRule="auto"/>
      <w:outlineLvl w:val="1"/>
    </w:pPr>
    <w:rPr>
      <w:rFonts w:ascii="Times New Roman" w:eastAsia="Times New Roman" w:hAnsi="Times New Roman" w:cs="Times New Roman"/>
      <w:b/>
      <w:bCs/>
      <w:color w:val="000000"/>
      <w:sz w:val="24"/>
      <w:szCs w:val="24"/>
    </w:rPr>
  </w:style>
  <w:style w:type="paragraph" w:styleId="Ttulo3">
    <w:name w:val="heading 3"/>
    <w:basedOn w:val="Normal"/>
    <w:next w:val="Normal"/>
    <w:uiPriority w:val="9"/>
    <w:unhideWhenUsed/>
    <w:qFormat/>
    <w:pPr>
      <w:keepNext/>
      <w:spacing w:line="480" w:lineRule="auto"/>
      <w:outlineLvl w:val="2"/>
    </w:pPr>
    <w:rPr>
      <w:rFonts w:ascii="Times New Roman" w:eastAsia="Times New Roman" w:hAnsi="Times New Roman" w:cs="Times New Roman"/>
      <w:b/>
      <w:bCs/>
      <w:i/>
      <w:i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40" w:type="dxa"/>
        <w:left w:w="80" w:type="dxa"/>
        <w:bottom w:w="40" w:type="dxa"/>
        <w:right w:w="80"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table" w:customStyle="1" w:styleId="a4">
    <w:basedOn w:val="TableNormal0"/>
    <w:tblPr>
      <w:tblStyleRowBandSize w:val="1"/>
      <w:tblStyleColBandSize w:val="1"/>
      <w:tblCellMar>
        <w:top w:w="40" w:type="dxa"/>
        <w:left w:w="80" w:type="dxa"/>
        <w:bottom w:w="40" w:type="dxa"/>
        <w:right w:w="80" w:type="dxa"/>
      </w:tblCellMar>
    </w:tblPr>
  </w:style>
  <w:style w:type="table" w:customStyle="1" w:styleId="a5">
    <w:basedOn w:val="TableNormal0"/>
    <w:tblPr>
      <w:tblStyleRowBandSize w:val="1"/>
      <w:tblStyleColBandSize w:val="1"/>
      <w:tblCellMar>
        <w:top w:w="40" w:type="dxa"/>
        <w:left w:w="80" w:type="dxa"/>
        <w:bottom w:w="40" w:type="dxa"/>
        <w:right w:w="80" w:type="dxa"/>
      </w:tblCellMar>
    </w:tblPr>
  </w:style>
  <w:style w:type="table" w:customStyle="1" w:styleId="a6">
    <w:basedOn w:val="TableNormal0"/>
    <w:tblPr>
      <w:tblStyleRowBandSize w:val="1"/>
      <w:tblStyleColBandSize w:val="1"/>
      <w:tblCellMar>
        <w:top w:w="40" w:type="dxa"/>
        <w:left w:w="80" w:type="dxa"/>
        <w:bottom w:w="40" w:type="dxa"/>
        <w:right w:w="80" w:type="dxa"/>
      </w:tblCellMar>
    </w:tblPr>
  </w:style>
  <w:style w:type="table" w:customStyle="1" w:styleId="a7">
    <w:basedOn w:val="TableNormal0"/>
    <w:tblPr>
      <w:tblStyleRowBandSize w:val="1"/>
      <w:tblStyleColBandSize w:val="1"/>
      <w:tblCellMar>
        <w:top w:w="40" w:type="dxa"/>
        <w:left w:w="80" w:type="dxa"/>
        <w:bottom w:w="40" w:type="dxa"/>
        <w:right w:w="80" w:type="dxa"/>
      </w:tblCellMar>
    </w:tblPr>
  </w:style>
  <w:style w:type="table" w:customStyle="1" w:styleId="a8">
    <w:basedOn w:val="TableNormal0"/>
    <w:tblPr>
      <w:tblStyleRowBandSize w:val="1"/>
      <w:tblStyleColBandSize w:val="1"/>
      <w:tblCellMar>
        <w:top w:w="40" w:type="dxa"/>
        <w:left w:w="80" w:type="dxa"/>
        <w:bottom w:w="40" w:type="dxa"/>
        <w:right w:w="80" w:type="dxa"/>
      </w:tblCellMar>
    </w:tblPr>
  </w:style>
  <w:style w:type="table" w:customStyle="1" w:styleId="a9">
    <w:basedOn w:val="TableNormal0"/>
    <w:tblPr>
      <w:tblStyleRowBandSize w:val="1"/>
      <w:tblStyleColBandSize w:val="1"/>
      <w:tblCellMar>
        <w:top w:w="40" w:type="dxa"/>
        <w:left w:w="80" w:type="dxa"/>
        <w:bottom w:w="40" w:type="dxa"/>
        <w:right w:w="80" w:type="dxa"/>
      </w:tblCellMar>
    </w:tblPr>
  </w:style>
  <w:style w:type="table" w:customStyle="1" w:styleId="aa">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0"/>
    <w:tblPr>
      <w:tblStyleRowBandSize w:val="1"/>
      <w:tblStyleColBandSize w:val="1"/>
      <w:tblCellMar>
        <w:top w:w="40" w:type="dxa"/>
        <w:left w:w="80" w:type="dxa"/>
        <w:bottom w:w="40" w:type="dxa"/>
        <w:right w:w="80" w:type="dxa"/>
      </w:tblCellMar>
    </w:tblPr>
  </w:style>
  <w:style w:type="table" w:customStyle="1" w:styleId="ac">
    <w:basedOn w:val="TableNormal0"/>
    <w:tblPr>
      <w:tblStyleRowBandSize w:val="1"/>
      <w:tblStyleColBandSize w:val="1"/>
      <w:tblCellMar>
        <w:top w:w="40" w:type="dxa"/>
        <w:left w:w="80" w:type="dxa"/>
        <w:bottom w:w="40" w:type="dxa"/>
        <w:right w:w="80" w:type="dxa"/>
      </w:tblCellMar>
    </w:tblPr>
  </w:style>
  <w:style w:type="table" w:customStyle="1" w:styleId="ad">
    <w:basedOn w:val="TableNormal0"/>
    <w:tblPr>
      <w:tblStyleRowBandSize w:val="1"/>
      <w:tblStyleColBandSize w:val="1"/>
      <w:tblCellMar>
        <w:top w:w="40" w:type="dxa"/>
        <w:left w:w="80" w:type="dxa"/>
        <w:bottom w:w="40" w:type="dxa"/>
        <w:right w:w="80" w:type="dxa"/>
      </w:tblCellMar>
    </w:tblPr>
  </w:style>
  <w:style w:type="table" w:customStyle="1" w:styleId="ae">
    <w:basedOn w:val="TableNormal0"/>
    <w:tblPr>
      <w:tblStyleRowBandSize w:val="1"/>
      <w:tblStyleColBandSize w:val="1"/>
      <w:tblCellMar>
        <w:top w:w="40" w:type="dxa"/>
        <w:left w:w="80" w:type="dxa"/>
        <w:bottom w:w="40" w:type="dxa"/>
        <w:right w:w="80" w:type="dxa"/>
      </w:tblCellMar>
    </w:tblPr>
  </w:style>
  <w:style w:type="table" w:customStyle="1" w:styleId="af">
    <w:basedOn w:val="TableNormal0"/>
    <w:tblPr>
      <w:tblStyleRowBandSize w:val="1"/>
      <w:tblStyleColBandSize w:val="1"/>
      <w:tblCellMar>
        <w:top w:w="40" w:type="dxa"/>
        <w:left w:w="80" w:type="dxa"/>
        <w:bottom w:w="40" w:type="dxa"/>
        <w:right w:w="80" w:type="dxa"/>
      </w:tblCellMar>
    </w:tblPr>
  </w:style>
  <w:style w:type="table" w:customStyle="1" w:styleId="af0">
    <w:basedOn w:val="TableNormal0"/>
    <w:tblPr>
      <w:tblStyleRowBandSize w:val="1"/>
      <w:tblStyleColBandSize w:val="1"/>
      <w:tblCellMar>
        <w:top w:w="40" w:type="dxa"/>
        <w:left w:w="80" w:type="dxa"/>
        <w:bottom w:w="40" w:type="dxa"/>
        <w:right w:w="80" w:type="dxa"/>
      </w:tblCellMar>
    </w:tblPr>
  </w:style>
  <w:style w:type="table" w:customStyle="1" w:styleId="af1">
    <w:basedOn w:val="TableNormal0"/>
    <w:tblPr>
      <w:tblStyleRowBandSize w:val="1"/>
      <w:tblStyleColBandSize w:val="1"/>
      <w:tblCellMar>
        <w:top w:w="40" w:type="dxa"/>
        <w:left w:w="80" w:type="dxa"/>
        <w:bottom w:w="40" w:type="dxa"/>
        <w:right w:w="80" w:type="dxa"/>
      </w:tblCellMar>
    </w:tblPr>
  </w:style>
  <w:style w:type="table" w:customStyle="1" w:styleId="af2">
    <w:basedOn w:val="TableNormal0"/>
    <w:tblPr>
      <w:tblStyleRowBandSize w:val="1"/>
      <w:tblStyleColBandSize w:val="1"/>
      <w:tblCellMar>
        <w:top w:w="40" w:type="dxa"/>
        <w:left w:w="80" w:type="dxa"/>
        <w:bottom w:w="40" w:type="dxa"/>
        <w:right w:w="80" w:type="dxa"/>
      </w:tblCellMar>
    </w:tblPr>
  </w:style>
  <w:style w:type="table" w:customStyle="1" w:styleId="af3">
    <w:basedOn w:val="TableNormal0"/>
    <w:tblPr>
      <w:tblStyleRowBandSize w:val="1"/>
      <w:tblStyleColBandSize w:val="1"/>
      <w:tblCellMar>
        <w:top w:w="40" w:type="dxa"/>
        <w:left w:w="80" w:type="dxa"/>
        <w:bottom w:w="40" w:type="dxa"/>
        <w:right w:w="80" w:type="dxa"/>
      </w:tblCellMar>
    </w:tblPr>
  </w:style>
  <w:style w:type="table" w:customStyle="1" w:styleId="af4">
    <w:basedOn w:val="TableNormal0"/>
    <w:tblPr>
      <w:tblStyleRowBandSize w:val="1"/>
      <w:tblStyleColBandSize w:val="1"/>
      <w:tblCellMar>
        <w:top w:w="40" w:type="dxa"/>
        <w:left w:w="80" w:type="dxa"/>
        <w:bottom w:w="40" w:type="dxa"/>
        <w:right w:w="80" w:type="dxa"/>
      </w:tblCellMar>
    </w:tblPr>
  </w:style>
  <w:style w:type="table" w:customStyle="1" w:styleId="af5">
    <w:basedOn w:val="TableNormal0"/>
    <w:tblPr>
      <w:tblStyleRowBandSize w:val="1"/>
      <w:tblStyleColBandSize w:val="1"/>
      <w:tblCellMar>
        <w:top w:w="40" w:type="dxa"/>
        <w:left w:w="80" w:type="dxa"/>
        <w:bottom w:w="40" w:type="dxa"/>
        <w:right w:w="80" w:type="dxa"/>
      </w:tblCellMar>
    </w:tblPr>
  </w:style>
  <w:style w:type="table" w:customStyle="1" w:styleId="af6">
    <w:basedOn w:val="TableNormal0"/>
    <w:tblPr>
      <w:tblStyleRowBandSize w:val="1"/>
      <w:tblStyleColBandSize w:val="1"/>
      <w:tblCellMar>
        <w:top w:w="40" w:type="dxa"/>
        <w:left w:w="80" w:type="dxa"/>
        <w:bottom w:w="4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openjfx.io/" TargetMode="External" /><Relationship Id="rId18" Type="http://schemas.openxmlformats.org/officeDocument/2006/relationships/hyperlink" Target="https://www.larepublica.co/empresas/el-parque-automotor-se-lleno-de-carros-viejos-y-tiene-una-edad-promedio-de-13-anos-4091433" TargetMode="External" /><Relationship Id="rId3" Type="http://schemas.openxmlformats.org/officeDocument/2006/relationships/styles" Target="styles.xml" /><Relationship Id="rId21"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www.runt.gov.co/sites/default/files/Bolet%C3%ADn%20001%20de%202026.pdf" TargetMode="External" /><Relationship Id="rId2" Type="http://schemas.openxmlformats.org/officeDocument/2006/relationships/numbering" Target="numbering.xml" /><Relationship Id="rId16" Type="http://schemas.openxmlformats.org/officeDocument/2006/relationships/hyperlink" Target="https://www.carroya.com/noticias/noticias-y-lanzamientos/del-repuesto-al-dato-como-el-software-esta-reconfigurando-el-mercado-de" TargetMode="External"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hyperlink" Target="https://www.portafolio.co/negocios/vehiculo/85-de-las-autopartes-en-colombia-son-importadas-asopartes-628239" TargetMode="External" /><Relationship Id="rId23"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www.vanguardia.com/economia/nacional/2025/03/10/comercio-electronico-crece-a-un-impresionante-267-que-estan-comprando-los-colombianos/"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7q0K3mIsgAFKIxk0vptm6nT7g==">CgMxLjA4AHIhMWU4blRXYjB6aXZveDVYZHFUZi02VVJ5UDVRNE1oZ0tK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6207</Words>
  <Characters>34141</Characters>
  <Application>Microsoft Office Word</Application>
  <DocSecurity>0</DocSecurity>
  <Lines>284</Lines>
  <Paragraphs>80</Paragraphs>
  <ScaleCrop>false</ScaleCrop>
  <Company/>
  <LinksUpToDate>false</LinksUpToDate>
  <CharactersWithSpaces>40268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JAHDIEL DAVID TORRES CASTRO</cp:lastModifiedBy>
  <cp:revision>2</cp:revision>
  <dcterms:created xsi:type="dcterms:W3CDTF">2026-10-28T16:25:00Z</dcterms:created>
  <dcterms:modified xsi:type="dcterms:W3CDTF">2026-10-28T16:25:00Z</dcterms:modified>
</cp:coreProperties>
</file>