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83" w:rsidRDefault="00DB4E83">
      <w:r>
        <w:t xml:space="preserve">1 - ACTIONRESULT </w:t>
      </w:r>
    </w:p>
    <w:p w:rsidR="0079576B" w:rsidRDefault="00DB4E83">
      <w:proofErr w:type="spellStart"/>
      <w:r>
        <w:t>ActionResult</w:t>
      </w:r>
      <w:proofErr w:type="spellEnd"/>
      <w:r>
        <w:t xml:space="preserve"> est un type de retour utilisé dans les actions des contrôleurs ASP.net </w:t>
      </w:r>
      <w:proofErr w:type="spellStart"/>
      <w:r>
        <w:t>Core</w:t>
      </w:r>
      <w:proofErr w:type="spellEnd"/>
      <w:r>
        <w:t xml:space="preserve">. </w:t>
      </w:r>
    </w:p>
    <w:p w:rsidR="00DB4E83" w:rsidRDefault="00DB4E83">
      <w:r>
        <w:t>C’est un type générique qui encapsule le résultat d’une action et retourne des résultats http tels que ‘OK’, ‘</w:t>
      </w:r>
      <w:proofErr w:type="spellStart"/>
      <w:r>
        <w:t>BadRequest</w:t>
      </w:r>
      <w:proofErr w:type="spellEnd"/>
      <w:r>
        <w:t>’, ‘</w:t>
      </w:r>
      <w:proofErr w:type="spellStart"/>
      <w:r>
        <w:t>NotFound</w:t>
      </w:r>
      <w:proofErr w:type="spellEnd"/>
      <w:r>
        <w:t>’</w:t>
      </w:r>
    </w:p>
    <w:p w:rsidR="00DB4E83" w:rsidRDefault="00DB4E83"/>
    <w:p w:rsidR="00DB4E83" w:rsidRDefault="00DB4E83">
      <w:r>
        <w:t xml:space="preserve">2 - Différence entre </w:t>
      </w:r>
      <w:proofErr w:type="spellStart"/>
      <w:r>
        <w:t>IEnumerate</w:t>
      </w:r>
      <w:proofErr w:type="spellEnd"/>
      <w:r>
        <w:t xml:space="preserve"> et List : </w:t>
      </w:r>
    </w:p>
    <w:p w:rsidR="00DB4E83" w:rsidRDefault="00DB4E83">
      <w:r>
        <w:t xml:space="preserve">List est une classe qui implémente </w:t>
      </w:r>
      <w:proofErr w:type="spellStart"/>
      <w:r>
        <w:t>IEnumerate</w:t>
      </w:r>
      <w:proofErr w:type="spellEnd"/>
      <w:r>
        <w:t xml:space="preserve">. Elle offre, en plus de sa </w:t>
      </w:r>
      <w:proofErr w:type="spellStart"/>
      <w:r>
        <w:t>feature</w:t>
      </w:r>
      <w:proofErr w:type="spellEnd"/>
      <w:r>
        <w:t xml:space="preserve"> d’itération, des méthodes supplémentaires pour manipuler des listes telles que « </w:t>
      </w:r>
      <w:proofErr w:type="spellStart"/>
      <w:r>
        <w:t>Add</w:t>
      </w:r>
      <w:proofErr w:type="spellEnd"/>
      <w:r>
        <w:t> », « </w:t>
      </w:r>
      <w:proofErr w:type="spellStart"/>
      <w:r>
        <w:t>Remove</w:t>
      </w:r>
      <w:proofErr w:type="spellEnd"/>
      <w:r>
        <w:t xml:space="preserve"> » etc… </w:t>
      </w:r>
    </w:p>
    <w:p w:rsidR="00DB4E83" w:rsidRDefault="00DB4E83"/>
    <w:p w:rsidR="00DB4E83" w:rsidRDefault="00DB4E83">
      <w:r>
        <w:t>Un contrôleur « </w:t>
      </w:r>
      <w:proofErr w:type="spellStart"/>
      <w:r>
        <w:t>getAll</w:t>
      </w:r>
      <w:proofErr w:type="spellEnd"/>
      <w:r>
        <w:t xml:space="preserve"> » renvoie donc une </w:t>
      </w:r>
      <w:proofErr w:type="spellStart"/>
      <w:r>
        <w:t>ActionResult</w:t>
      </w:r>
      <w:proofErr w:type="spellEnd"/>
      <w:r>
        <w:t xml:space="preserve"> de </w:t>
      </w:r>
      <w:proofErr w:type="spellStart"/>
      <w:r>
        <w:t>IEnumerable</w:t>
      </w:r>
      <w:proofErr w:type="spellEnd"/>
      <w:r>
        <w:t xml:space="preserve"> d’objets LUTINS DTO. </w:t>
      </w:r>
    </w:p>
    <w:p w:rsidR="00DB4E83" w:rsidRDefault="00DB4E83">
      <w:r>
        <w:t xml:space="preserve">A l’intérieur du </w:t>
      </w:r>
      <w:proofErr w:type="spellStart"/>
      <w:proofErr w:type="gramStart"/>
      <w:r>
        <w:t>contrôlleur</w:t>
      </w:r>
      <w:proofErr w:type="spellEnd"/>
      <w:r>
        <w:t>,,</w:t>
      </w:r>
      <w:proofErr w:type="gramEnd"/>
      <w:r>
        <w:t xml:space="preserve"> le mapper se charge de mapper des Objets Lutins récupérés en  Lutins DTO, se sont ces lutins DTO qui seront renvoyés lors de la requête http.</w:t>
      </w:r>
    </w:p>
    <w:p w:rsidR="00DB4E83" w:rsidRDefault="00DB4E83">
      <w:r>
        <w:t xml:space="preserve">L’utilité des DTOS ? Avoir un </w:t>
      </w:r>
      <w:proofErr w:type="spellStart"/>
      <w:r>
        <w:t>contôle</w:t>
      </w:r>
      <w:proofErr w:type="spellEnd"/>
      <w:r>
        <w:t xml:space="preserve"> plus précis sur les données à renvoyer, comm</w:t>
      </w:r>
      <w:r w:rsidR="009A3040">
        <w:t>e par exemple limiter le nombre</w:t>
      </w:r>
      <w:r>
        <w:t xml:space="preserve"> de propriété</w:t>
      </w:r>
      <w:r w:rsidR="009A3040">
        <w:t>s</w:t>
      </w:r>
      <w:r>
        <w:t xml:space="preserve">. </w:t>
      </w:r>
    </w:p>
    <w:p w:rsidR="00622B0E" w:rsidRDefault="00622B0E"/>
    <w:p w:rsidR="00DB4E83" w:rsidRDefault="00DB4E83">
      <w:r>
        <w:t xml:space="preserve"> </w:t>
      </w:r>
      <w:r w:rsidR="00622B0E">
        <w:t xml:space="preserve">3 – Base </w:t>
      </w:r>
      <w:proofErr w:type="spellStart"/>
      <w:r w:rsidR="00622B0E">
        <w:t>to</w:t>
      </w:r>
      <w:proofErr w:type="spellEnd"/>
      <w:r w:rsidR="00622B0E">
        <w:t xml:space="preserve"> Model : </w:t>
      </w:r>
    </w:p>
    <w:p w:rsidR="00E87850" w:rsidRDefault="00622B0E">
      <w:pPr>
        <w:rPr>
          <w:rFonts w:ascii="Consolas" w:hAnsi="Consolas"/>
          <w:color w:val="DBDEE1"/>
          <w:sz w:val="21"/>
          <w:szCs w:val="21"/>
          <w:shd w:val="clear" w:color="auto" w:fill="2B2D31"/>
        </w:rPr>
      </w:pPr>
      <w:proofErr w:type="spellStart"/>
      <w:proofErr w:type="gram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scaffold</w:t>
      </w:r>
      <w:proofErr w:type="gram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-DbContext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-Connection "Server=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localhost;Database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personnesdb;user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=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root;password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=" -Provider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mysql.entityFrameworkCore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OutputDir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Models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/Data -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Context</w:t>
      </w:r>
      <w:proofErr w:type="spellEnd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  <w:proofErr w:type="spellStart"/>
      <w:r>
        <w:rPr>
          <w:rFonts w:ascii="Consolas" w:hAnsi="Consolas"/>
          <w:color w:val="DBDEE1"/>
          <w:sz w:val="21"/>
          <w:szCs w:val="21"/>
          <w:shd w:val="clear" w:color="auto" w:fill="2B2D31"/>
        </w:rPr>
        <w:t>PersonnesDbContext</w:t>
      </w:r>
      <w:proofErr w:type="spellEnd"/>
    </w:p>
    <w:p w:rsidR="00622B0E" w:rsidRDefault="00622B0E">
      <w:r>
        <w:t xml:space="preserve">Permet de récupérer les informations en base de </w:t>
      </w:r>
      <w:r w:rsidR="00E87850">
        <w:t xml:space="preserve">données et de construire le </w:t>
      </w:r>
      <w:proofErr w:type="spellStart"/>
      <w:r w:rsidR="00E87850">
        <w:t>DbCo</w:t>
      </w:r>
      <w:r>
        <w:t>ntext</w:t>
      </w:r>
      <w:proofErr w:type="spellEnd"/>
      <w:r>
        <w:t xml:space="preserve"> + </w:t>
      </w:r>
      <w:proofErr w:type="gramStart"/>
      <w:r>
        <w:t>les classes correspondants</w:t>
      </w:r>
      <w:proofErr w:type="gramEnd"/>
      <w:r>
        <w:t xml:space="preserve"> aux tables. </w:t>
      </w:r>
    </w:p>
    <w:p w:rsidR="00C21048" w:rsidRDefault="00C21048"/>
    <w:p w:rsidR="00C21048" w:rsidRDefault="00C21048">
      <w:r>
        <w:t xml:space="preserve">Afin de dissocier </w:t>
      </w:r>
      <w:r w:rsidR="00094D76">
        <w:t xml:space="preserve">le </w:t>
      </w:r>
      <w:proofErr w:type="spellStart"/>
      <w:r w:rsidR="00094D76">
        <w:t>context</w:t>
      </w:r>
      <w:proofErr w:type="spellEnd"/>
      <w:r w:rsidR="00094D76">
        <w:t xml:space="preserve"> de data, et de la mettre à la racine : </w:t>
      </w:r>
    </w:p>
    <w:p w:rsidR="00094D76" w:rsidRDefault="00094D76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scaffold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=Default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\Data"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E87850" w:rsidRDefault="00E87850"/>
    <w:p w:rsidR="00E87850" w:rsidRDefault="00E87850" w:rsidP="00E87850">
      <w:pPr>
        <w:pStyle w:val="Paragraphedeliste"/>
        <w:numPr>
          <w:ilvl w:val="0"/>
          <w:numId w:val="1"/>
        </w:numPr>
      </w:pPr>
      <w:r>
        <w:t xml:space="preserve">Si la connexion string est configurée dans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, utiliser : </w:t>
      </w:r>
    </w:p>
    <w:p w:rsidR="00E87850" w:rsidRDefault="00E87850" w:rsidP="00E87850">
      <w:pPr>
        <w:pStyle w:val="Paragraphedeliste"/>
      </w:pPr>
      <w:proofErr w:type="spellStart"/>
      <w:proofErr w:type="gramStart"/>
      <w:r>
        <w:t>scaffold</w:t>
      </w:r>
      <w:proofErr w:type="gramEnd"/>
      <w:r>
        <w:t>-DbContext</w:t>
      </w:r>
      <w:proofErr w:type="spellEnd"/>
      <w:r>
        <w:t xml:space="preserve"> -Connection Name=Default </w:t>
      </w:r>
      <w:proofErr w:type="spellStart"/>
      <w:r>
        <w:t>MySql.EntityFrameworkCore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.\</w:t>
      </w:r>
      <w:proofErr w:type="spellStart"/>
      <w:r>
        <w:t>Models</w:t>
      </w:r>
      <w:proofErr w:type="spellEnd"/>
      <w:r>
        <w:t>\</w:t>
      </w:r>
      <w:proofErr w:type="spellStart"/>
      <w:r>
        <w:t>DbModels</w:t>
      </w:r>
      <w:proofErr w:type="spellEnd"/>
    </w:p>
    <w:p w:rsidR="00E87850" w:rsidRDefault="00E87850" w:rsidP="00E87850">
      <w:proofErr w:type="spellStart"/>
      <w:proofErr w:type="gramStart"/>
      <w:r>
        <w:t>appsetiings</w:t>
      </w:r>
      <w:proofErr w:type="spellEnd"/>
      <w:proofErr w:type="gramEnd"/>
      <w:r>
        <w:t xml:space="preserve"> : 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Logging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</w:t>
      </w:r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root;database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npp;port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=3306;"</w:t>
      </w:r>
    </w:p>
    <w:p w:rsidR="00E87850" w:rsidRDefault="00E87850" w:rsidP="00E87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:rsidR="00E87850" w:rsidRDefault="00E87850" w:rsidP="00E87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2B0E" w:rsidRDefault="00622B0E"/>
    <w:p w:rsidR="006B71CE" w:rsidRDefault="006B71CE"/>
    <w:p w:rsidR="006B71CE" w:rsidRDefault="006B71CE">
      <w:r>
        <w:t xml:space="preserve">4 – Ensuite avant d’effectuer une première migration il faut ajouter le contexte en tant que service dans le </w:t>
      </w:r>
      <w:proofErr w:type="spellStart"/>
      <w:r>
        <w:t>Program.cs</w:t>
      </w:r>
      <w:proofErr w:type="spellEnd"/>
      <w:r>
        <w:t xml:space="preserve">, avec les options de configuration : </w:t>
      </w:r>
    </w:p>
    <w:p w:rsidR="006B71CE" w:rsidRDefault="006B71CE"/>
    <w:p w:rsidR="006B71CE" w:rsidRPr="006B71CE" w:rsidRDefault="006B71C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B71CE" w:rsidRDefault="006B71CE"/>
    <w:p w:rsidR="006B71CE" w:rsidRDefault="006B71CE">
      <w:r>
        <w:t xml:space="preserve">Puis lancer la migration avec </w:t>
      </w:r>
      <w:proofErr w:type="spellStart"/>
      <w:r>
        <w:t>add</w:t>
      </w:r>
      <w:proofErr w:type="spellEnd"/>
      <w:r>
        <w:t xml:space="preserve">-migration </w:t>
      </w:r>
      <w:proofErr w:type="spellStart"/>
      <w:r>
        <w:t>FirstMigration</w:t>
      </w:r>
      <w:proofErr w:type="spellEnd"/>
      <w:r>
        <w:t xml:space="preserve">. Cela lancera le </w:t>
      </w:r>
      <w:proofErr w:type="spellStart"/>
      <w:r>
        <w:t>snapShot</w:t>
      </w:r>
      <w:proofErr w:type="spellEnd"/>
      <w:r>
        <w:t xml:space="preserve"> global de l’état de la base de donnée. </w:t>
      </w:r>
    </w:p>
    <w:p w:rsidR="006B71CE" w:rsidRDefault="006B71CE">
      <w:r>
        <w:t xml:space="preserve">Ensuite supprimer la </w:t>
      </w:r>
      <w:proofErr w:type="spellStart"/>
      <w:r>
        <w:t>FirstMigration</w:t>
      </w:r>
      <w:proofErr w:type="spellEnd"/>
      <w:r>
        <w:t>, et le tour et joué, les autres migrations seront valides</w:t>
      </w:r>
      <w:r w:rsidR="001C6EBA">
        <w:t>. Attention pour une propriété « Id » il faut réellement mettre « Id ».</w:t>
      </w:r>
    </w:p>
    <w:p w:rsidR="006B71CE" w:rsidRDefault="006B71CE"/>
    <w:p w:rsidR="006B71CE" w:rsidRDefault="006B71CE"/>
    <w:p w:rsidR="00622B0E" w:rsidRDefault="006B71CE">
      <w:r>
        <w:t>5</w:t>
      </w:r>
      <w:r w:rsidR="00622B0E">
        <w:t xml:space="preserve"> – Dans le </w:t>
      </w:r>
      <w:proofErr w:type="spellStart"/>
      <w:r w:rsidR="00622B0E">
        <w:t>Programs.cs</w:t>
      </w:r>
      <w:proofErr w:type="spellEnd"/>
      <w:r w:rsidR="00622B0E">
        <w:t xml:space="preserve">, il faut définir les </w:t>
      </w:r>
      <w:proofErr w:type="gramStart"/>
      <w:r w:rsidR="00622B0E">
        <w:t>services ,</w:t>
      </w:r>
      <w:proofErr w:type="gramEnd"/>
      <w:r w:rsidR="00622B0E">
        <w:t xml:space="preserve"> avec possibilité d’</w:t>
      </w:r>
      <w:r w:rsidR="00E87850">
        <w:t>utiliser les nuggets en tant qu</w:t>
      </w:r>
      <w:r w:rsidR="00622B0E">
        <w:t xml:space="preserve">e services : </w:t>
      </w:r>
    </w:p>
    <w:p w:rsidR="00622B0E" w:rsidRDefault="00622B0E"/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options.UseMySQL(builder.Configuration.GetConnectionString(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LutinsServices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(AppDomain.CurrentDomain.GetAssemblies());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22B0E" w:rsidRDefault="00622B0E" w:rsidP="00622B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Un service transitoire signifie que chaque fois qu’une classe demande une instance de ‘ </w:t>
      </w:r>
      <w:proofErr w:type="spellStart"/>
      <w:r w:rsidR="007F3D6C">
        <w:rPr>
          <w:rFonts w:ascii="Cascadia Mono" w:hAnsi="Cascadia Mono" w:cs="Cascadia Mono"/>
          <w:color w:val="000000"/>
          <w:sz w:val="19"/>
          <w:szCs w:val="19"/>
        </w:rPr>
        <w:t>LutinsService</w:t>
      </w:r>
      <w:proofErr w:type="spellEnd"/>
      <w:r w:rsidR="007F3D6C">
        <w:rPr>
          <w:rFonts w:ascii="Cascadia Mono" w:hAnsi="Cascadia Mono" w:cs="Cascadia Mono"/>
          <w:color w:val="000000"/>
          <w:sz w:val="19"/>
          <w:szCs w:val="19"/>
        </w:rPr>
        <w:t xml:space="preserve">’, le conteneur d’injection de dépendance en crée une nouvelle. </w:t>
      </w:r>
    </w:p>
    <w:p w:rsidR="00622B0E" w:rsidRDefault="00622B0E"/>
    <w:p w:rsidR="00622B0E" w:rsidRDefault="00622B0E"/>
    <w:p w:rsidR="007F3D6C" w:rsidRDefault="007F3D6C">
      <w:r>
        <w:t xml:space="preserve">5 – Migrations : </w:t>
      </w:r>
    </w:p>
    <w:p w:rsidR="007F3D6C" w:rsidRDefault="001B641F">
      <w:r>
        <w:t xml:space="preserve">Créer une migration : </w:t>
      </w:r>
      <w:proofErr w:type="spellStart"/>
      <w:r>
        <w:t>Add</w:t>
      </w:r>
      <w:proofErr w:type="spellEnd"/>
      <w:r>
        <w:t>-migration &lt;Nom de la migration&gt;</w:t>
      </w:r>
    </w:p>
    <w:p w:rsidR="001B641F" w:rsidRDefault="001B641F">
      <w:r>
        <w:lastRenderedPageBreak/>
        <w:t>Si dans le terminal et non dans le gestionnaire de package, ajouter « 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> »</w:t>
      </w:r>
    </w:p>
    <w:p w:rsidR="00DB4E83" w:rsidRDefault="001B641F">
      <w:r>
        <w:t xml:space="preserve"> Supprimer migrations : </w:t>
      </w:r>
      <w:proofErr w:type="spellStart"/>
      <w:r>
        <w:t>remove</w:t>
      </w:r>
      <w:proofErr w:type="spellEnd"/>
      <w:r>
        <w:t>-migration</w:t>
      </w:r>
    </w:p>
    <w:p w:rsidR="001B641F" w:rsidRDefault="001B641F">
      <w:r>
        <w:t>Mettre à jour la base de données : update-</w:t>
      </w:r>
      <w:proofErr w:type="spellStart"/>
      <w:r>
        <w:t>database</w:t>
      </w:r>
      <w:proofErr w:type="spellEnd"/>
    </w:p>
    <w:p w:rsidR="001C6EBA" w:rsidRDefault="001C6EBA"/>
    <w:p w:rsidR="00264835" w:rsidRDefault="00264835">
      <w:proofErr w:type="gramStart"/>
      <w:r>
        <w:t>6  La</w:t>
      </w:r>
      <w:proofErr w:type="gramEnd"/>
      <w:r>
        <w:t xml:space="preserve"> liste des dépendances à utiliser : </w:t>
      </w:r>
    </w:p>
    <w:p w:rsidR="00264835" w:rsidRDefault="00264835"/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Microsoft.AspNetCore.OpenApi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"7.0.13"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Swashbuckle.AspNetCore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"6.5.0"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AutoMapper.Extensions.Microsoft.DependencyInjection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"12.0.1"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"8.0.0"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Microsoft.EntityFrameworkCore.Tools</w:t>
      </w:r>
      <w:proofErr w:type="spellEnd"/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"7.0.14"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all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runtime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native;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contentfiles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analyzers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; </w:t>
      </w:r>
      <w:proofErr w:type="spellStart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buildtransitive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IncludeAssets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proofErr w:type="gram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Microsoft.VisualStudio.Web.CodeGeneration</w:t>
      </w:r>
      <w:proofErr w:type="gram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.Design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"7.0.11"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MySql.Data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"8.2.0"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PackageReference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Include</w:t>
      </w:r>
      <w:proofErr w:type="spellEnd"/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MySql.EntityFrameworkCore</w:t>
      </w:r>
      <w:proofErr w:type="spellEnd"/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Version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26483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"7.0.10"</w:t>
      </w: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264835" w:rsidRPr="00264835" w:rsidRDefault="00264835" w:rsidP="00264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26483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</w:t>
      </w:r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6483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ItemGroup</w:t>
      </w:r>
      <w:proofErr w:type="spellEnd"/>
      <w:r w:rsidRPr="0026483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264835" w:rsidRDefault="00264835"/>
    <w:p w:rsidR="001C6EBA" w:rsidRDefault="001C6EBA"/>
    <w:p w:rsidR="001C6EBA" w:rsidRDefault="001F5302">
      <w:proofErr w:type="gramStart"/>
      <w:r>
        <w:t>7  -</w:t>
      </w:r>
      <w:proofErr w:type="gramEnd"/>
      <w:r>
        <w:t xml:space="preserve"> TODO </w:t>
      </w:r>
      <w:proofErr w:type="spellStart"/>
      <w:r>
        <w:t>list</w:t>
      </w:r>
      <w:proofErr w:type="spellEnd"/>
      <w:r>
        <w:t xml:space="preserve"> </w:t>
      </w:r>
    </w:p>
    <w:p w:rsidR="001F5302" w:rsidRDefault="001F5302">
      <w:r>
        <w:t>1 -  Créer un nouveau projet API ASP.NET</w:t>
      </w:r>
    </w:p>
    <w:p w:rsidR="001F5302" w:rsidRDefault="001F5302">
      <w:r>
        <w:t xml:space="preserve">2 – Modifier </w:t>
      </w:r>
      <w:proofErr w:type="spellStart"/>
      <w:proofErr w:type="gramStart"/>
      <w:r>
        <w:t>appsetting.json</w:t>
      </w:r>
      <w:proofErr w:type="spellEnd"/>
      <w:proofErr w:type="gramEnd"/>
      <w:r>
        <w:t xml:space="preserve"> pour y inscrire la </w:t>
      </w:r>
      <w:proofErr w:type="spellStart"/>
      <w:r>
        <w:t>connexionString</w:t>
      </w:r>
      <w:proofErr w:type="spellEnd"/>
    </w:p>
    <w:p w:rsidR="001F5302" w:rsidRDefault="001F5302">
      <w:r>
        <w:t>3 – Mettre les dépendances et régénérer le projet</w:t>
      </w:r>
    </w:p>
    <w:p w:rsidR="001F5302" w:rsidRDefault="001F5302">
      <w:r>
        <w:t xml:space="preserve">4 – </w:t>
      </w:r>
      <w:proofErr w:type="spellStart"/>
      <w:r>
        <w:t>Scaffffffffold</w:t>
      </w:r>
      <w:proofErr w:type="spellEnd"/>
      <w:r>
        <w:t xml:space="preserve"> !!! </w:t>
      </w:r>
    </w:p>
    <w:p w:rsidR="001F5302" w:rsidRDefault="001F5302">
      <w:r>
        <w:lastRenderedPageBreak/>
        <w:t xml:space="preserve">4 – Changer le nom des variables des </w:t>
      </w:r>
      <w:proofErr w:type="spellStart"/>
      <w:r>
        <w:t>sytèmes</w:t>
      </w:r>
      <w:proofErr w:type="spellEnd"/>
      <w:r>
        <w:t xml:space="preserve"> relationnels. </w:t>
      </w:r>
      <w:proofErr w:type="gramStart"/>
      <w:r>
        <w:t>( ctrl</w:t>
      </w:r>
      <w:proofErr w:type="gramEnd"/>
      <w:r>
        <w:t>-h)</w:t>
      </w:r>
    </w:p>
    <w:p w:rsidR="001F5302" w:rsidRDefault="001F5302">
      <w:r>
        <w:t xml:space="preserve">5 – Déclarer le contexte dans le </w:t>
      </w:r>
      <w:proofErr w:type="spellStart"/>
      <w:r>
        <w:t>program.cs</w:t>
      </w:r>
      <w:proofErr w:type="spellEnd"/>
    </w:p>
    <w:p w:rsidR="00162D18" w:rsidRDefault="00162D18">
      <w:r>
        <w:t xml:space="preserve">6 – Déclarer les services – ajout dans Program – mettre les </w:t>
      </w:r>
      <w:proofErr w:type="spellStart"/>
      <w:r>
        <w:t>includes</w:t>
      </w:r>
      <w:proofErr w:type="spellEnd"/>
      <w:r>
        <w:t xml:space="preserve">. </w:t>
      </w:r>
    </w:p>
    <w:p w:rsidR="007E4340" w:rsidRDefault="007E4340">
      <w:r>
        <w:t xml:space="preserve">7 – Faire les </w:t>
      </w:r>
      <w:proofErr w:type="spellStart"/>
      <w:r>
        <w:t>DTOs</w:t>
      </w:r>
      <w:proofErr w:type="spellEnd"/>
      <w:r>
        <w:t> : Globaux, In et Out</w:t>
      </w:r>
    </w:p>
    <w:p w:rsidR="007E4340" w:rsidRDefault="007E4340">
      <w:r>
        <w:t xml:space="preserve">8 – Créer les profils </w:t>
      </w:r>
    </w:p>
    <w:p w:rsidR="009F6E16" w:rsidRDefault="009F6E16"/>
    <w:p w:rsidR="009F6E16" w:rsidRDefault="009F6E16">
      <w:r>
        <w:t xml:space="preserve">8- Exemple </w:t>
      </w:r>
      <w:proofErr w:type="spellStart"/>
      <w:r>
        <w:t>ObjectHelper</w:t>
      </w:r>
      <w:proofErr w:type="spellEnd"/>
      <w:r>
        <w:t xml:space="preserve"> : </w:t>
      </w:r>
      <w:bookmarkStart w:id="0" w:name="_GoBack"/>
      <w:bookmarkEnd w:id="0"/>
    </w:p>
    <w:p w:rsidR="009F6E16" w:rsidRDefault="009F6E16"/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ObjectHelper</w:t>
      </w:r>
      <w:proofErr w:type="spell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Dump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F6E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proofErr w:type="gram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F6E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JsonConvert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SerializeObject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Newtonsoft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Formatting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Indented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F6E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Trace</w:t>
      </w: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F6E1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WriteLine</w:t>
      </w:r>
      <w:proofErr w:type="spellEnd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9F6E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proofErr w:type="spellEnd"/>
      <w:proofErr w:type="gramStart"/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installation, ajouter les packages :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Microsoft.AspNetCore.JsonPatch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    &lt;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PackageReference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Include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"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Microsoft.AspNetCore.Mvc.NewtonsoftJson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 Version = "5.0.10" /&gt;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ajouter la configuration dans startup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services.AddControllers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().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AddNewtonsoftJson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(s =&gt; {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     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s.SerializerSettings.ContractResolver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new </w:t>
      </w:r>
      <w:proofErr w:type="spell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CamelCasePropertyNamesContractResolver</w:t>
      </w:r>
      <w:proofErr w:type="spell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();});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//Utilisation   </w:t>
      </w:r>
      <w:proofErr w:type="spellStart"/>
      <w:proofErr w:type="gramStart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objet.Dump</w:t>
      </w:r>
      <w:proofErr w:type="spellEnd"/>
      <w:proofErr w:type="gramEnd"/>
      <w:r w:rsidRPr="009F6E1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();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}</w:t>
      </w:r>
    </w:p>
    <w:p w:rsidR="009F6E16" w:rsidRPr="009F6E16" w:rsidRDefault="009F6E16" w:rsidP="009F6E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F6E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9F6E16" w:rsidRDefault="009F6E16"/>
    <w:p w:rsidR="00162D18" w:rsidRDefault="00162D18"/>
    <w:p w:rsidR="001F5302" w:rsidRDefault="001F5302"/>
    <w:p w:rsidR="001F5302" w:rsidRDefault="001F5302"/>
    <w:p w:rsidR="001F5302" w:rsidRDefault="001F5302"/>
    <w:p w:rsidR="001F5302" w:rsidRDefault="001F5302"/>
    <w:p w:rsidR="001C6EBA" w:rsidRDefault="001C6EBA"/>
    <w:p w:rsidR="001C6EBA" w:rsidRDefault="001C6EBA"/>
    <w:p w:rsidR="001B641F" w:rsidRDefault="001B641F"/>
    <w:p w:rsidR="006B71CE" w:rsidRDefault="006B71CE"/>
    <w:p w:rsidR="001B641F" w:rsidRDefault="001B641F"/>
    <w:p w:rsidR="00DB4E83" w:rsidRDefault="00DB4E83"/>
    <w:p w:rsidR="00DB4E83" w:rsidRDefault="00DB4E83"/>
    <w:p w:rsidR="00DB4E83" w:rsidRDefault="00DB4E83"/>
    <w:sectPr w:rsidR="00DB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71AA0"/>
    <w:multiLevelType w:val="hybridMultilevel"/>
    <w:tmpl w:val="AA029A16"/>
    <w:lvl w:ilvl="0" w:tplc="023E7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40"/>
    <w:rsid w:val="00094D76"/>
    <w:rsid w:val="000F31B9"/>
    <w:rsid w:val="00162D18"/>
    <w:rsid w:val="00180427"/>
    <w:rsid w:val="001B641F"/>
    <w:rsid w:val="001C6EBA"/>
    <w:rsid w:val="001F5302"/>
    <w:rsid w:val="00264835"/>
    <w:rsid w:val="00622B0E"/>
    <w:rsid w:val="006B71CE"/>
    <w:rsid w:val="007E4340"/>
    <w:rsid w:val="007F3D6C"/>
    <w:rsid w:val="009A3040"/>
    <w:rsid w:val="009F6E16"/>
    <w:rsid w:val="00AE58B6"/>
    <w:rsid w:val="00C21048"/>
    <w:rsid w:val="00CB5771"/>
    <w:rsid w:val="00DB4E83"/>
    <w:rsid w:val="00E87850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735C"/>
  <w15:chartTrackingRefBased/>
  <w15:docId w15:val="{697CB570-C9E3-4A8B-BEC6-954967AD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939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3</cp:revision>
  <dcterms:created xsi:type="dcterms:W3CDTF">2023-11-29T16:04:00Z</dcterms:created>
  <dcterms:modified xsi:type="dcterms:W3CDTF">2023-11-30T10:10:00Z</dcterms:modified>
</cp:coreProperties>
</file>