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53"/>
      </w:pPr>
      <w:r>
        <w:rPr>
          <w:rFonts w:ascii="Helvetica" w:hAnsi="Helvetica" w:cs="Helvetica"/>
          <w:sz w:val="24"/>
          <w:sz-cs w:val="24"/>
          <w:b/>
          <w:spacing w:val="0"/>
          <w:color w:val="FE5001"/>
        </w:rPr>
        <w:t xml:space="preserve">STRATIV</w:t>
      </w:r>
    </w:p>
    <w:p>
      <w:pPr>
        <w:spacing w:after="106"/>
      </w:pPr>
      <w:r>
        <w:rPr>
          <w:rFonts w:ascii="Helvetica" w:hAnsi="Helvetica" w:cs="Helvetica"/>
          <w:sz w:val="64"/>
          <w:sz-cs w:val="64"/>
          <w:b/>
          <w:spacing w:val="0"/>
          <w:color w:val="1A0E1C"/>
        </w:rPr>
        <w:t xml:space="preserve">AI Receipt Scanner</w:t>
      </w:r>
    </w:p>
    <w:p>
      <w:pPr>
        <w:spacing w:after="480"/>
      </w:pPr>
      <w:r>
        <w:rPr>
          <w:rFonts w:ascii="Helvetica" w:hAnsi="Helvetica" w:cs="Helvetica"/>
          <w:sz w:val="34"/>
          <w:sz-cs w:val="34"/>
          <w:spacing w:val="0"/>
          <w:color w:val="4C434E"/>
        </w:rPr>
        <w:t xml:space="preserve">Release Notes — internal expense processing app</w:t>
      </w:r>
    </w:p>
    <w:p>
      <w:pPr/>
      <w:r>
        <w:rPr>
          <w:rFonts w:ascii="Helvetica" w:hAnsi="Helvetica" w:cs="Helvetica"/>
          <w:sz w:val="29"/>
          <w:sz-cs w:val="29"/>
          <w:spacing w:val="0"/>
          <w:color w:val="6D6D6D"/>
        </w:rPr>
        <w:t xml:space="preserve"/>
      </w:r>
    </w:p>
    <w:p>
      <w:pPr>
        <w:spacing w:after="53"/>
      </w:pPr>
      <w:r>
        <w:rPr>
          <w:rFonts w:ascii="Helvetica" w:hAnsi="Helvetica" w:cs="Helvetica"/>
          <w:sz w:val="40"/>
          <w:sz-cs w:val="40"/>
          <w:b/>
          <w:spacing w:val="0"/>
          <w:color w:val="FE5001"/>
        </w:rPr>
        <w:t xml:space="preserve">20 August 2026</w:t>
      </w:r>
    </w:p>
    <w:p>
      <w:pPr>
        <w:spacing w:after="320"/>
      </w:pPr>
      <w:r>
        <w:rPr>
          <w:rFonts w:ascii="Helvetica" w:hAnsi="Helvetica" w:cs="Helvetica"/>
          <w:sz w:val="25"/>
          <w:sz-cs w:val="25"/>
          <w:spacing w:val="0"/>
          <w:color w:val="4C434E"/>
        </w:rPr>
        <w:t xml:space="preserve">App version 1.0.0 · Android · Update channel: main</w:t>
      </w:r>
    </w:p>
    <w:p>
      <w:pPr>
        <w:spacing w:after="160"/>
      </w:pPr>
      <w:r>
        <w:rPr>
          <w:rFonts w:ascii="Helvetica" w:hAnsi="Helvetica" w:cs="Helvetica"/>
          <w:sz w:val="32"/>
          <w:sz-cs w:val="32"/>
          <w:b/>
          <w:spacing w:val="0"/>
          <w:color w:val="1A0E1C"/>
        </w:rPr>
        <w:t xml:space="preserve">New Features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Receipt photos are now shared along with the receipt, so a scan taken on one phone can be opened and read on every other phone. Previously a colleague’s receipt arrived with a blank thumbnail and no way to check it.</w:t>
      </w:r>
    </w:p>
    <w:p>
      <w:pPr>
        <w:spacing w:after="160"/>
      </w:pPr>
      <w:r>
        <w:rPr>
          <w:rFonts w:ascii="Helvetica" w:hAnsi="Helvetica" w:cs="Helvetica"/>
          <w:sz w:val="32"/>
          <w:sz-cs w:val="32"/>
          <w:b/>
          <w:spacing w:val="0"/>
          <w:color w:val="1A0E1C"/>
        </w:rPr>
        <w:t xml:space="preserve">Technical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Photos are uploaded to a private Supabase Storage bucket (</w:t>
      </w:r>
      <w:r>
        <w:rPr>
          <w:rFonts w:ascii="Helvetica" w:hAnsi="Helvetica" w:cs="Helvetica"/>
          <w:sz w:val="29"/>
          <w:sz-cs w:val="29"/>
          <w:i/>
          <w:spacing w:val="0"/>
          <w:color w:val="1A0E1C"/>
        </w:rPr>
        <w:t xml:space="preserve">receipt-images</w:t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) over the same REST path as the records, with read access through the app key only — receipt IDs contain a timestamp, so a public link would be partly guessable.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Each photo is resized before upload, keeping a receipt around 250 KB instead of a 2–4 MB camera frame, so the free storage tier holds thousands of receipts rather than a few hundred.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A photo that fails to upload never holds back the receipt itself; the record still reaches the database and Settings → Re-upload all receipts sends the photo later.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Requires the updated </w:t>
      </w:r>
      <w:r>
        <w:rPr>
          <w:rFonts w:ascii="Helvetica" w:hAnsi="Helvetica" w:cs="Helvetica"/>
          <w:sz w:val="29"/>
          <w:sz-cs w:val="29"/>
          <w:i/>
          <w:spacing w:val="0"/>
          <w:color w:val="1A0E1C"/>
        </w:rPr>
        <w:t xml:space="preserve">supabase/schema.sql</w:t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 (adds the </w:t>
      </w:r>
      <w:r>
        <w:rPr>
          <w:rFonts w:ascii="Helvetica" w:hAnsi="Helvetica" w:cs="Helvetica"/>
          <w:sz w:val="29"/>
          <w:sz-cs w:val="29"/>
          <w:i/>
          <w:spacing w:val="0"/>
          <w:color w:val="1A0E1C"/>
        </w:rPr>
        <w:t xml:space="preserve">image_path</w:t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 column and the storage bucket) to be applied before the app update is published.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Test suite now at 96 tests.</w:t>
      </w:r>
    </w:p>
    <w:p>
      <w:pPr/>
      <w:r>
        <w:rPr>
          <w:rFonts w:ascii="Helvetica" w:hAnsi="Helvetica" w:cs="Helvetica"/>
          <w:sz w:val="29"/>
          <w:sz-cs w:val="29"/>
          <w:spacing w:val="0"/>
          <w:color w:val="6D6D6D"/>
        </w:rPr>
        <w:t xml:space="preserve"/>
      </w:r>
    </w:p>
    <w:p>
      <w:pPr>
        <w:spacing w:after="53"/>
      </w:pPr>
      <w:r>
        <w:rPr>
          <w:rFonts w:ascii="Helvetica" w:hAnsi="Helvetica" w:cs="Helvetica"/>
          <w:sz w:val="40"/>
          <w:sz-cs w:val="40"/>
          <w:b/>
          <w:spacing w:val="0"/>
          <w:color w:val="FE5001"/>
        </w:rPr>
        <w:t xml:space="preserve">19 August 2026</w:t>
      </w:r>
    </w:p>
    <w:p>
      <w:pPr>
        <w:spacing w:after="320"/>
      </w:pPr>
      <w:r>
        <w:rPr>
          <w:rFonts w:ascii="Helvetica" w:hAnsi="Helvetica" w:cs="Helvetica"/>
          <w:sz w:val="25"/>
          <w:sz-cs w:val="25"/>
          <w:spacing w:val="0"/>
          <w:color w:val="4C434E"/>
        </w:rPr>
        <w:t xml:space="preserve">App version 1.0.0 · Android · Update channel: main</w:t>
      </w:r>
    </w:p>
    <w:p>
      <w:pPr>
        <w:spacing w:after="160"/>
      </w:pPr>
      <w:r>
        <w:rPr>
          <w:rFonts w:ascii="Helvetica" w:hAnsi="Helvetica" w:cs="Helvetica"/>
          <w:sz w:val="32"/>
          <w:sz-cs w:val="32"/>
          <w:b/>
          <w:spacing w:val="0"/>
          <w:color w:val="1A0E1C"/>
        </w:rPr>
        <w:t xml:space="preserve">New Features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Receipts now build a monthly </w:t>
      </w:r>
      <w:r>
        <w:rPr>
          <w:rFonts w:ascii="Helvetica" w:hAnsi="Helvetica" w:cs="Helvetica"/>
          <w:sz w:val="29"/>
          <w:sz-cs w:val="29"/>
          <w:b/>
          <w:spacing w:val="0"/>
          <w:color w:val="1A0E1C"/>
        </w:rPr>
        <w:t xml:space="preserve">Bill Approval Sheet</w:t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 in Excel, with the office name as the heading, one row per receipt, the month’s totals, and a signature block for Prepared By, Checked By, Reviewed By and Approved By.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The team can pick any past month from the new Export tab and produce that month’s sheet in one step, ready to print and sign.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Scans now appear on every team member’s phone, so one sheet covers the whole office instead of one sheet per person.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Scanning a receipt no longer requires signing in to Google — staff can scan all month with no account and no network.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The home screen shows the current month’s receipt count and total at a glance.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The office name is set once in Settings and appears on every exported sheet, and the columns on the sheet can be chosen and reordered.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The Scan button now sits in the centre of the navigation bar as a raised button, making it the obvious primary action.</w:t>
      </w:r>
    </w:p>
    <w:p>
      <w:pPr>
        <w:spacing w:after="160"/>
      </w:pPr>
      <w:r>
        <w:rPr>
          <w:rFonts w:ascii="Helvetica" w:hAnsi="Helvetica" w:cs="Helvetica"/>
          <w:sz w:val="32"/>
          <w:sz-cs w:val="32"/>
          <w:b/>
          <w:spacing w:val="0"/>
          <w:color w:val="1A0E1C"/>
        </w:rPr>
        <w:t xml:space="preserve">Fixes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Bangla merchant names now appear correctly in exported files, instead of the garbled text the previous CSV export produced.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The approval date now has a bordered box to write in, rather than a label pressed against the edge of the page.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The summary line “Amount Received from Account” is no longer cut short.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The four signature blocks are spaced evenly across the page instead of one stretching across half of it.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Exported sheets stay white when opened on a phone in dark mode.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Corrections made to a receipt after scanning now reach the shared records, where previously the original values were kept.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Receipts whose date could not be read are now included in their month’s sheet instead of being left out of every month.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A receipt scanned without a signal is sent automatically the next time the app opens, so nothing is missed when working offline.</w:t>
      </w:r>
    </w:p>
    <w:p>
      <w:pPr>
        <w:spacing w:after="160"/>
      </w:pPr>
      <w:r>
        <w:rPr>
          <w:rFonts w:ascii="Helvetica" w:hAnsi="Helvetica" w:cs="Helvetica"/>
          <w:sz w:val="32"/>
          <w:sz-cs w:val="32"/>
          <w:b/>
          <w:spacing w:val="0"/>
          <w:color w:val="1A0E1C"/>
        </w:rPr>
        <w:t xml:space="preserve">Technical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Added a Supabase </w:t>
      </w:r>
      <w:r>
        <w:rPr>
          <w:rFonts w:ascii="Helvetica" w:hAnsi="Helvetica" w:cs="Helvetica"/>
          <w:sz w:val="29"/>
          <w:sz-cs w:val="29"/>
          <w:i/>
          <w:spacing w:val="0"/>
          <w:color w:val="1A0E1C"/>
        </w:rPr>
        <w:t xml:space="preserve">receipts</w:t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 table with row-level security policies allowing the app to add and read records but never delete them.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Two-way sync between each device and the shared database, keyed on receipt ID so re-sending never creates duplicates.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Replaced the CSV export with XLSX (xlsx-js-style), which carries UTF-8 inside the file and supports cell formatting.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Added a </w:t>
      </w:r>
      <w:r>
        <w:rPr>
          <w:rFonts w:ascii="Helvetica" w:hAnsi="Helvetica" w:cs="Helvetica"/>
          <w:sz w:val="29"/>
          <w:sz-cs w:val="29"/>
          <w:i/>
          <w:spacing w:val="0"/>
          <w:color w:val="1A0E1C"/>
        </w:rPr>
        <w:t xml:space="preserve">synced_at</w:t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 column to track which receipts have reached the database.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Per-environment build configuration for development, preview and production.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Excluded the web platform from builds, so the update bundle no longer fails on a WebAssembly dependency it never needed.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Test suite added and now runs: 89 tests covering sheet layout, sync behaviour and configuration storage.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  <w:color w:val="4C434E"/>
        </w:rPr>
        <w:t xml:space="preserve">Strativ AB · Internal distribution only · Not published to any app store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