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FD" w:rsidRDefault="000306FD" w:rsidP="000306FD">
      <w:r>
        <w:t xml:space="preserve">                                                                  </w:t>
      </w:r>
      <w:r>
        <w:rPr>
          <w:rFonts w:ascii="Calibri" w:eastAsia="Calibri" w:hAnsi="Calibri" w:cs="Calibri"/>
          <w:noProof/>
          <w:position w:val="-102"/>
          <w:lang w:bidi="bn-IN"/>
        </w:rPr>
        <w:drawing>
          <wp:inline distT="0" distB="0" distL="0" distR="0" wp14:anchorId="5550602F" wp14:editId="0786DEC4">
            <wp:extent cx="1600200" cy="181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812290"/>
                    </a:xfrm>
                    <a:prstGeom prst="rect">
                      <a:avLst/>
                    </a:prstGeom>
                    <a:noFill/>
                    <a:ln>
                      <a:noFill/>
                    </a:ln>
                  </pic:spPr>
                </pic:pic>
              </a:graphicData>
            </a:graphic>
          </wp:inline>
        </w:drawing>
      </w:r>
    </w:p>
    <w:p w:rsidR="000306FD" w:rsidRDefault="000306FD" w:rsidP="000306FD">
      <w:pPr>
        <w:spacing w:after="269" w:line="240" w:lineRule="auto"/>
        <w:jc w:val="center"/>
      </w:pPr>
      <w:r>
        <w:rPr>
          <w:rFonts w:ascii="Calibri" w:eastAsia="Calibri" w:hAnsi="Calibri" w:cs="Calibri"/>
          <w:b/>
          <w:sz w:val="40"/>
        </w:rPr>
        <w:t xml:space="preserve">University of Dhaka </w:t>
      </w:r>
    </w:p>
    <w:p w:rsidR="000306FD" w:rsidRDefault="000306FD" w:rsidP="000306FD">
      <w:pPr>
        <w:spacing w:after="281" w:line="240" w:lineRule="auto"/>
        <w:ind w:left="358"/>
        <w:rPr>
          <w:rFonts w:ascii="Calibri" w:eastAsia="Calibri" w:hAnsi="Calibri" w:cs="Calibri"/>
          <w:b/>
          <w:sz w:val="40"/>
        </w:rPr>
      </w:pPr>
      <w:r>
        <w:rPr>
          <w:rFonts w:ascii="Calibri" w:eastAsia="Calibri" w:hAnsi="Calibri" w:cs="Calibri"/>
          <w:b/>
          <w:sz w:val="40"/>
        </w:rPr>
        <w:t>Department of Computer Science and Engineering</w:t>
      </w:r>
    </w:p>
    <w:p w:rsidR="000306FD" w:rsidRDefault="000306FD" w:rsidP="000306FD">
      <w:pPr>
        <w:spacing w:after="281" w:line="240" w:lineRule="auto"/>
        <w:rPr>
          <w:rFonts w:ascii="Calibri" w:eastAsia="Calibri" w:hAnsi="Calibri" w:cs="Calibri"/>
          <w:b/>
          <w:sz w:val="40"/>
        </w:rPr>
      </w:pPr>
      <w:r>
        <w:rPr>
          <w:b/>
          <w:sz w:val="32"/>
        </w:rPr>
        <w:t xml:space="preserve">                         CSE-3216 – Software Design Patterns Lab</w:t>
      </w:r>
    </w:p>
    <w:p w:rsidR="000306FD" w:rsidRDefault="000306FD" w:rsidP="000306FD">
      <w:pPr>
        <w:spacing w:after="264" w:line="360" w:lineRule="auto"/>
        <w:ind w:right="2157"/>
        <w:rPr>
          <w:rFonts w:ascii="Calibri" w:eastAsia="Calibri" w:hAnsi="Calibri" w:cs="Calibri"/>
          <w:b/>
          <w:sz w:val="44"/>
        </w:rPr>
      </w:pPr>
      <w:r>
        <w:rPr>
          <w:rFonts w:ascii="Calibri" w:eastAsia="Calibri" w:hAnsi="Calibri" w:cs="Calibri"/>
          <w:b/>
          <w:sz w:val="44"/>
        </w:rPr>
        <w:t xml:space="preserve">             </w:t>
      </w:r>
    </w:p>
    <w:p w:rsidR="000306FD" w:rsidRDefault="000306FD" w:rsidP="000306FD">
      <w:pPr>
        <w:spacing w:after="264" w:line="360" w:lineRule="auto"/>
        <w:ind w:right="2157"/>
        <w:rPr>
          <w:rFonts w:ascii="Calibri" w:eastAsia="Calibri" w:hAnsi="Calibri" w:cs="Calibri"/>
          <w:b/>
          <w:sz w:val="44"/>
        </w:rPr>
      </w:pPr>
    </w:p>
    <w:p w:rsidR="000306FD" w:rsidRDefault="000306FD" w:rsidP="000306FD">
      <w:pPr>
        <w:rPr>
          <w:b/>
          <w:sz w:val="44"/>
        </w:rPr>
      </w:pPr>
      <w:r>
        <w:rPr>
          <w:b/>
          <w:sz w:val="40"/>
        </w:rPr>
        <w:t xml:space="preserve">   </w:t>
      </w:r>
      <w:r>
        <w:rPr>
          <w:b/>
          <w:sz w:val="44"/>
        </w:rPr>
        <w:t xml:space="preserve"> </w:t>
      </w:r>
      <w:r>
        <w:rPr>
          <w:b/>
          <w:sz w:val="36"/>
        </w:rPr>
        <w:t>Lab 3</w:t>
      </w:r>
    </w:p>
    <w:p w:rsidR="000306FD" w:rsidRDefault="000306FD" w:rsidP="000306FD">
      <w:pPr>
        <w:spacing w:after="241" w:line="240" w:lineRule="auto"/>
        <w:rPr>
          <w:sz w:val="18"/>
        </w:rPr>
      </w:pPr>
      <w:r>
        <w:rPr>
          <w:rFonts w:ascii="Calibri" w:eastAsia="Calibri" w:hAnsi="Calibri" w:cs="Calibri"/>
          <w:b/>
          <w:sz w:val="28"/>
        </w:rPr>
        <w:t xml:space="preserve">      Submitted by: </w:t>
      </w:r>
    </w:p>
    <w:p w:rsidR="000306FD" w:rsidRDefault="000306FD" w:rsidP="000306FD">
      <w:pPr>
        <w:spacing w:after="45" w:line="240" w:lineRule="auto"/>
        <w:ind w:right="-15" w:firstLine="720"/>
      </w:pPr>
      <w:proofErr w:type="spellStart"/>
      <w:r>
        <w:rPr>
          <w:rFonts w:ascii="Calibri" w:eastAsia="Calibri" w:hAnsi="Calibri" w:cs="Calibri"/>
          <w:sz w:val="28"/>
        </w:rPr>
        <w:t>Deeparghya</w:t>
      </w:r>
      <w:proofErr w:type="spellEnd"/>
      <w:r>
        <w:rPr>
          <w:rFonts w:ascii="Calibri" w:eastAsia="Calibri" w:hAnsi="Calibri" w:cs="Calibri"/>
          <w:sz w:val="28"/>
        </w:rPr>
        <w:t xml:space="preserve"> Dutta </w:t>
      </w:r>
      <w:proofErr w:type="spellStart"/>
      <w:r>
        <w:rPr>
          <w:rFonts w:ascii="Calibri" w:eastAsia="Calibri" w:hAnsi="Calibri" w:cs="Calibri"/>
          <w:sz w:val="28"/>
        </w:rPr>
        <w:t>Barua</w:t>
      </w:r>
      <w:proofErr w:type="spellEnd"/>
      <w:r>
        <w:rPr>
          <w:rFonts w:ascii="Calibri" w:eastAsia="Calibri" w:hAnsi="Calibri" w:cs="Calibri"/>
          <w:sz w:val="28"/>
        </w:rPr>
        <w:t xml:space="preserve">, Roll - 28 </w:t>
      </w:r>
    </w:p>
    <w:p w:rsidR="000306FD" w:rsidRDefault="000306FD" w:rsidP="000306FD">
      <w:pPr>
        <w:spacing w:after="235" w:line="300" w:lineRule="auto"/>
        <w:ind w:left="720" w:right="-15"/>
      </w:pPr>
      <w:r>
        <w:rPr>
          <w:rFonts w:ascii="Calibri" w:eastAsia="Calibri" w:hAnsi="Calibri" w:cs="Calibri"/>
          <w:sz w:val="28"/>
        </w:rPr>
        <w:t xml:space="preserve">Jahir </w:t>
      </w:r>
      <w:proofErr w:type="spellStart"/>
      <w:r>
        <w:rPr>
          <w:rFonts w:ascii="Calibri" w:eastAsia="Calibri" w:hAnsi="Calibri" w:cs="Calibri"/>
          <w:sz w:val="28"/>
        </w:rPr>
        <w:t>Sadik</w:t>
      </w:r>
      <w:proofErr w:type="spellEnd"/>
      <w:r>
        <w:rPr>
          <w:rFonts w:ascii="Calibri" w:eastAsia="Calibri" w:hAnsi="Calibri" w:cs="Calibri"/>
          <w:sz w:val="28"/>
        </w:rPr>
        <w:t xml:space="preserve"> </w:t>
      </w:r>
      <w:proofErr w:type="spellStart"/>
      <w:r>
        <w:rPr>
          <w:rFonts w:ascii="Calibri" w:eastAsia="Calibri" w:hAnsi="Calibri" w:cs="Calibri"/>
          <w:sz w:val="28"/>
        </w:rPr>
        <w:t>Monon</w:t>
      </w:r>
      <w:proofErr w:type="spellEnd"/>
      <w:r>
        <w:rPr>
          <w:rFonts w:ascii="Calibri" w:eastAsia="Calibri" w:hAnsi="Calibri" w:cs="Calibri"/>
          <w:sz w:val="28"/>
        </w:rPr>
        <w:t xml:space="preserve">, Roll - 32 </w:t>
      </w:r>
      <w:r>
        <w:rPr>
          <w:rFonts w:ascii="Calibri" w:eastAsia="Calibri" w:hAnsi="Calibri" w:cs="Calibri"/>
          <w:b/>
          <w:sz w:val="44"/>
        </w:rPr>
        <w:t xml:space="preserve"> </w:t>
      </w:r>
    </w:p>
    <w:p w:rsidR="000306FD" w:rsidRDefault="000306FD" w:rsidP="000306FD">
      <w:pPr>
        <w:spacing w:after="241" w:line="240" w:lineRule="auto"/>
        <w:rPr>
          <w:rFonts w:ascii="Calibri" w:eastAsia="Calibri" w:hAnsi="Calibri" w:cs="Calibri"/>
          <w:b/>
          <w:sz w:val="36"/>
        </w:rPr>
      </w:pPr>
      <w:r>
        <w:rPr>
          <w:rFonts w:ascii="Calibri" w:eastAsia="Calibri" w:hAnsi="Calibri" w:cs="Calibri"/>
          <w:b/>
          <w:sz w:val="36"/>
        </w:rPr>
        <w:t xml:space="preserve">    </w:t>
      </w:r>
      <w:r>
        <w:rPr>
          <w:rFonts w:ascii="Calibri" w:eastAsia="Calibri" w:hAnsi="Calibri" w:cs="Calibri"/>
          <w:b/>
          <w:sz w:val="28"/>
        </w:rPr>
        <w:t>Submitted to:</w:t>
      </w:r>
      <w:r>
        <w:rPr>
          <w:rFonts w:ascii="Calibri" w:eastAsia="Calibri" w:hAnsi="Calibri" w:cs="Calibri"/>
          <w:sz w:val="28"/>
        </w:rPr>
        <w:tab/>
        <w:t xml:space="preserve">      </w:t>
      </w:r>
      <w:r>
        <w:rPr>
          <w:rFonts w:ascii="Calibri" w:eastAsia="Calibri" w:hAnsi="Calibri" w:cs="Calibri"/>
          <w:b/>
          <w:sz w:val="32"/>
        </w:rPr>
        <w:t xml:space="preserve">                           </w:t>
      </w:r>
    </w:p>
    <w:p w:rsidR="000306FD" w:rsidRDefault="000306FD" w:rsidP="000306FD">
      <w:pPr>
        <w:rPr>
          <w:rFonts w:ascii="Calibri" w:eastAsia="Calibri" w:hAnsi="Calibri" w:cs="Calibri"/>
          <w:sz w:val="28"/>
        </w:rPr>
      </w:pPr>
      <w:r>
        <w:rPr>
          <w:rFonts w:ascii="Calibri" w:hAnsi="Calibri" w:cs="Calibri"/>
        </w:rPr>
        <w:tab/>
      </w:r>
      <w:r>
        <w:rPr>
          <w:rFonts w:ascii="Calibri" w:eastAsia="Calibri" w:hAnsi="Calibri" w:cs="Calibri"/>
          <w:sz w:val="28"/>
        </w:rPr>
        <w:t xml:space="preserve">Dr. Md. </w:t>
      </w:r>
      <w:proofErr w:type="spellStart"/>
      <w:r>
        <w:rPr>
          <w:rFonts w:ascii="Calibri" w:eastAsia="Calibri" w:hAnsi="Calibri" w:cs="Calibri"/>
          <w:sz w:val="28"/>
        </w:rPr>
        <w:t>Samiullah</w:t>
      </w:r>
      <w:proofErr w:type="spellEnd"/>
    </w:p>
    <w:p w:rsidR="000306FD" w:rsidRDefault="000306FD" w:rsidP="000306FD">
      <w:pPr>
        <w:rPr>
          <w:rFonts w:ascii="Calibri" w:eastAsia="Calibri" w:hAnsi="Calibri" w:cs="Calibri"/>
          <w:sz w:val="28"/>
        </w:rPr>
      </w:pPr>
      <w:r>
        <w:rPr>
          <w:rFonts w:ascii="Calibri" w:eastAsia="Calibri" w:hAnsi="Calibri" w:cs="Calibri"/>
          <w:sz w:val="28"/>
        </w:rPr>
        <w:tab/>
        <w:t>Assistant Professor</w:t>
      </w:r>
    </w:p>
    <w:p w:rsidR="000306FD" w:rsidRDefault="000306FD" w:rsidP="000306FD">
      <w:pPr>
        <w:rPr>
          <w:rFonts w:ascii="Calibri" w:eastAsia="Calibri" w:hAnsi="Calibri" w:cs="Calibri"/>
          <w:sz w:val="28"/>
        </w:rPr>
      </w:pPr>
      <w:r>
        <w:rPr>
          <w:rFonts w:ascii="Calibri" w:eastAsia="Calibri" w:hAnsi="Calibri" w:cs="Calibri"/>
          <w:sz w:val="28"/>
        </w:rPr>
        <w:tab/>
        <w:t>Department of Computer Science and Engineering</w:t>
      </w:r>
    </w:p>
    <w:p w:rsidR="000306FD" w:rsidRDefault="000306FD" w:rsidP="000306FD">
      <w:pPr>
        <w:rPr>
          <w:rFonts w:ascii="Calibri" w:eastAsia="Calibri" w:hAnsi="Calibri" w:cs="Calibri"/>
          <w:sz w:val="28"/>
        </w:rPr>
      </w:pPr>
      <w:r>
        <w:rPr>
          <w:rFonts w:ascii="Calibri" w:eastAsia="Calibri" w:hAnsi="Calibri" w:cs="Calibri"/>
          <w:sz w:val="28"/>
        </w:rPr>
        <w:tab/>
        <w:t>University Of Dhaka</w:t>
      </w:r>
    </w:p>
    <w:p w:rsidR="000306FD" w:rsidRDefault="000306FD" w:rsidP="000306FD">
      <w:pPr>
        <w:rPr>
          <w:rFonts w:ascii="Calibri" w:hAnsi="Calibri" w:cs="Calibri"/>
          <w:sz w:val="28"/>
        </w:rPr>
      </w:pPr>
      <w:r>
        <w:rPr>
          <w:rFonts w:ascii="Calibri" w:eastAsia="Calibri" w:hAnsi="Calibri" w:cs="Calibri"/>
          <w:b/>
          <w:sz w:val="28"/>
        </w:rPr>
        <w:t xml:space="preserve">     Date of Submission:</w:t>
      </w:r>
      <w:r>
        <w:rPr>
          <w:rFonts w:ascii="Calibri" w:eastAsia="Calibri" w:hAnsi="Calibri" w:cs="Calibri"/>
          <w:sz w:val="28"/>
        </w:rPr>
        <w:t xml:space="preserve"> 31</w:t>
      </w:r>
      <w:r>
        <w:rPr>
          <w:rFonts w:ascii="Calibri" w:eastAsia="Calibri" w:hAnsi="Calibri" w:cs="Calibri"/>
          <w:sz w:val="28"/>
          <w:vertAlign w:val="superscript"/>
        </w:rPr>
        <w:t>st</w:t>
      </w:r>
      <w:r>
        <w:rPr>
          <w:rFonts w:ascii="Calibri" w:eastAsia="Calibri" w:hAnsi="Calibri" w:cs="Calibri"/>
          <w:sz w:val="28"/>
        </w:rPr>
        <w:t xml:space="preserve"> August, 2022</w:t>
      </w:r>
    </w:p>
    <w:p w:rsidR="00A06628" w:rsidRPr="004F1F83" w:rsidRDefault="000306FD">
      <w:pPr>
        <w:rPr>
          <w:rFonts w:ascii="Calibri" w:hAnsi="Calibri" w:cs="Calibri"/>
          <w:b/>
          <w:bCs/>
          <w:sz w:val="28"/>
          <w:szCs w:val="26"/>
        </w:rPr>
      </w:pPr>
      <w:r w:rsidRPr="004F1F83">
        <w:rPr>
          <w:rFonts w:ascii="Calibri" w:hAnsi="Calibri" w:cs="Calibri"/>
          <w:b/>
          <w:bCs/>
          <w:sz w:val="28"/>
          <w:szCs w:val="26"/>
        </w:rPr>
        <w:lastRenderedPageBreak/>
        <w:t>Assumptions:</w:t>
      </w:r>
    </w:p>
    <w:p w:rsidR="000306FD" w:rsidRPr="004F1F83" w:rsidRDefault="000306FD">
      <w:pPr>
        <w:rPr>
          <w:rFonts w:ascii="Calibri" w:hAnsi="Calibri" w:cs="Calibri"/>
          <w:sz w:val="24"/>
          <w:szCs w:val="24"/>
        </w:rPr>
      </w:pPr>
      <w:r w:rsidRPr="004F1F83">
        <w:rPr>
          <w:rFonts w:ascii="Calibri" w:hAnsi="Calibri" w:cs="Calibri"/>
          <w:sz w:val="24"/>
          <w:szCs w:val="24"/>
        </w:rPr>
        <w:t>During our implementation of a solution for the given problem, we had to make some assumptions. Here is a list of the assumptions we had to make –</w:t>
      </w:r>
    </w:p>
    <w:p w:rsidR="000306FD" w:rsidRPr="004F1F83" w:rsidRDefault="00023397" w:rsidP="000306FD">
      <w:pPr>
        <w:pStyle w:val="ListParagraph"/>
        <w:numPr>
          <w:ilvl w:val="0"/>
          <w:numId w:val="1"/>
        </w:numPr>
        <w:rPr>
          <w:rFonts w:ascii="Calibri" w:hAnsi="Calibri" w:cs="Calibri"/>
          <w:sz w:val="24"/>
          <w:szCs w:val="24"/>
        </w:rPr>
      </w:pPr>
      <w:r w:rsidRPr="004F1F83">
        <w:rPr>
          <w:rFonts w:ascii="Calibri" w:hAnsi="Calibri" w:cs="Calibri"/>
          <w:sz w:val="24"/>
          <w:szCs w:val="24"/>
        </w:rPr>
        <w:t xml:space="preserve">Application’s Graphical User Interface </w:t>
      </w:r>
      <w:r w:rsidR="000306FD" w:rsidRPr="004F1F83">
        <w:rPr>
          <w:rFonts w:ascii="Calibri" w:hAnsi="Calibri" w:cs="Calibri"/>
          <w:sz w:val="24"/>
          <w:szCs w:val="24"/>
        </w:rPr>
        <w:t xml:space="preserve">will only have one window with </w:t>
      </w:r>
      <w:r w:rsidRPr="004F1F83">
        <w:rPr>
          <w:rFonts w:ascii="Calibri" w:hAnsi="Calibri" w:cs="Calibri"/>
          <w:sz w:val="24"/>
          <w:szCs w:val="24"/>
        </w:rPr>
        <w:t>customizable scenes, which in turn depend on the configuration file. T</w:t>
      </w:r>
      <w:r w:rsidR="000306FD" w:rsidRPr="004F1F83">
        <w:rPr>
          <w:rFonts w:ascii="Calibri" w:hAnsi="Calibri" w:cs="Calibri"/>
          <w:sz w:val="24"/>
          <w:szCs w:val="24"/>
        </w:rPr>
        <w:t>hus we can</w:t>
      </w:r>
      <w:r w:rsidRPr="004F1F83">
        <w:rPr>
          <w:rFonts w:ascii="Calibri" w:hAnsi="Calibri" w:cs="Calibri"/>
          <w:sz w:val="24"/>
          <w:szCs w:val="24"/>
        </w:rPr>
        <w:t xml:space="preserve"> make </w:t>
      </w:r>
      <w:proofErr w:type="spellStart"/>
      <w:r w:rsidRPr="004F1F83">
        <w:rPr>
          <w:rFonts w:ascii="Calibri" w:hAnsi="Calibri" w:cs="Calibri"/>
          <w:color w:val="2E74B5" w:themeColor="accent1" w:themeShade="BF"/>
          <w:sz w:val="24"/>
          <w:szCs w:val="24"/>
        </w:rPr>
        <w:t>WindowManager</w:t>
      </w:r>
      <w:proofErr w:type="spellEnd"/>
      <w:r w:rsidRPr="004F1F83">
        <w:rPr>
          <w:rFonts w:ascii="Calibri" w:hAnsi="Calibri" w:cs="Calibri"/>
          <w:color w:val="2E74B5" w:themeColor="accent1" w:themeShade="BF"/>
          <w:sz w:val="24"/>
          <w:szCs w:val="24"/>
        </w:rPr>
        <w:t xml:space="preserve"> </w:t>
      </w:r>
      <w:r w:rsidRPr="004F1F83">
        <w:rPr>
          <w:rFonts w:ascii="Calibri" w:hAnsi="Calibri" w:cs="Calibri"/>
          <w:sz w:val="24"/>
          <w:szCs w:val="24"/>
        </w:rPr>
        <w:t xml:space="preserve">and </w:t>
      </w:r>
      <w:proofErr w:type="spellStart"/>
      <w:r w:rsidRPr="004F1F83">
        <w:rPr>
          <w:rFonts w:ascii="Calibri" w:hAnsi="Calibri" w:cs="Calibri"/>
          <w:color w:val="2E74B5" w:themeColor="accent1" w:themeShade="BF"/>
          <w:sz w:val="24"/>
          <w:szCs w:val="24"/>
        </w:rPr>
        <w:t>ConfigM</w:t>
      </w:r>
      <w:r w:rsidR="000306FD" w:rsidRPr="004F1F83">
        <w:rPr>
          <w:rFonts w:ascii="Calibri" w:hAnsi="Calibri" w:cs="Calibri"/>
          <w:color w:val="2E74B5" w:themeColor="accent1" w:themeShade="BF"/>
          <w:sz w:val="24"/>
          <w:szCs w:val="24"/>
        </w:rPr>
        <w:t>anager</w:t>
      </w:r>
      <w:proofErr w:type="spellEnd"/>
      <w:r w:rsidR="000306FD" w:rsidRPr="004F1F83">
        <w:rPr>
          <w:rFonts w:ascii="Calibri" w:hAnsi="Calibri" w:cs="Calibri"/>
          <w:color w:val="2E74B5" w:themeColor="accent1" w:themeShade="BF"/>
          <w:sz w:val="24"/>
          <w:szCs w:val="24"/>
        </w:rPr>
        <w:t xml:space="preserve"> </w:t>
      </w:r>
      <w:r w:rsidR="000306FD" w:rsidRPr="004F1F83">
        <w:rPr>
          <w:rFonts w:ascii="Calibri" w:hAnsi="Calibri" w:cs="Calibri"/>
          <w:sz w:val="24"/>
          <w:szCs w:val="24"/>
        </w:rPr>
        <w:t>singleton classes which are responsible for the window and the</w:t>
      </w:r>
      <w:r w:rsidRPr="004F1F83">
        <w:rPr>
          <w:rFonts w:ascii="Calibri" w:hAnsi="Calibri" w:cs="Calibri"/>
          <w:sz w:val="24"/>
          <w:szCs w:val="24"/>
        </w:rPr>
        <w:t xml:space="preserve"> configuration of the</w:t>
      </w:r>
      <w:r w:rsidR="000306FD" w:rsidRPr="004F1F83">
        <w:rPr>
          <w:rFonts w:ascii="Calibri" w:hAnsi="Calibri" w:cs="Calibri"/>
          <w:sz w:val="24"/>
          <w:szCs w:val="24"/>
        </w:rPr>
        <w:t xml:space="preserve"> scene on the window.</w:t>
      </w:r>
    </w:p>
    <w:p w:rsidR="00023397" w:rsidRPr="004F1F83" w:rsidRDefault="00023397" w:rsidP="00023397">
      <w:pPr>
        <w:pStyle w:val="ListParagraph"/>
        <w:numPr>
          <w:ilvl w:val="0"/>
          <w:numId w:val="1"/>
        </w:numPr>
        <w:rPr>
          <w:rFonts w:ascii="Calibri" w:hAnsi="Calibri" w:cs="Calibri"/>
          <w:sz w:val="24"/>
          <w:szCs w:val="24"/>
        </w:rPr>
      </w:pPr>
      <w:r w:rsidRPr="004F1F83">
        <w:rPr>
          <w:rFonts w:ascii="Calibri" w:hAnsi="Calibri" w:cs="Calibri"/>
          <w:sz w:val="24"/>
          <w:szCs w:val="24"/>
        </w:rPr>
        <w:t>Buttons will implement an interface, thus allowing only accessible functions (</w:t>
      </w:r>
      <w:proofErr w:type="spellStart"/>
      <w:proofErr w:type="gramStart"/>
      <w:r w:rsidRPr="004F1F83">
        <w:rPr>
          <w:rFonts w:ascii="Calibri" w:hAnsi="Calibri" w:cs="Calibri"/>
          <w:color w:val="2E74B5" w:themeColor="accent1" w:themeShade="BF"/>
          <w:sz w:val="24"/>
          <w:szCs w:val="24"/>
        </w:rPr>
        <w:t>changeColor</w:t>
      </w:r>
      <w:proofErr w:type="spellEnd"/>
      <w:r w:rsidRPr="004F1F83">
        <w:rPr>
          <w:rFonts w:ascii="Calibri" w:hAnsi="Calibri" w:cs="Calibri"/>
          <w:sz w:val="24"/>
          <w:szCs w:val="24"/>
        </w:rPr>
        <w:t>(</w:t>
      </w:r>
      <w:proofErr w:type="gramEnd"/>
      <w:r w:rsidRPr="004F1F83">
        <w:rPr>
          <w:rFonts w:ascii="Calibri" w:hAnsi="Calibri" w:cs="Calibri"/>
          <w:sz w:val="24"/>
          <w:szCs w:val="24"/>
        </w:rPr>
        <w:t xml:space="preserve">), </w:t>
      </w:r>
      <w:proofErr w:type="spellStart"/>
      <w:r w:rsidRPr="004F1F83">
        <w:rPr>
          <w:rFonts w:ascii="Calibri" w:hAnsi="Calibri" w:cs="Calibri"/>
          <w:color w:val="2E74B5" w:themeColor="accent1" w:themeShade="BF"/>
          <w:sz w:val="24"/>
          <w:szCs w:val="24"/>
        </w:rPr>
        <w:t>changeTextSize</w:t>
      </w:r>
      <w:proofErr w:type="spellEnd"/>
      <w:r w:rsidRPr="004F1F83">
        <w:rPr>
          <w:rFonts w:ascii="Calibri" w:hAnsi="Calibri" w:cs="Calibri"/>
          <w:sz w:val="24"/>
          <w:szCs w:val="24"/>
        </w:rPr>
        <w:t>()) through the interface.</w:t>
      </w:r>
    </w:p>
    <w:p w:rsidR="000306FD" w:rsidRPr="004F1F83" w:rsidRDefault="000306FD" w:rsidP="000306FD">
      <w:pPr>
        <w:pStyle w:val="ListParagraph"/>
        <w:numPr>
          <w:ilvl w:val="0"/>
          <w:numId w:val="1"/>
        </w:numPr>
        <w:rPr>
          <w:rFonts w:ascii="Calibri" w:hAnsi="Calibri" w:cs="Calibri"/>
          <w:sz w:val="24"/>
          <w:szCs w:val="24"/>
        </w:rPr>
      </w:pPr>
      <w:r w:rsidRPr="004F1F83">
        <w:rPr>
          <w:rFonts w:ascii="Calibri" w:hAnsi="Calibri" w:cs="Calibri"/>
          <w:sz w:val="24"/>
          <w:szCs w:val="24"/>
        </w:rPr>
        <w:t>To use the Adapter pattern, we assumed that our system already ha</w:t>
      </w:r>
      <w:r w:rsidR="002555E3" w:rsidRPr="004F1F83">
        <w:rPr>
          <w:rFonts w:ascii="Calibri" w:hAnsi="Calibri" w:cs="Calibri"/>
          <w:sz w:val="24"/>
          <w:szCs w:val="24"/>
        </w:rPr>
        <w:t xml:space="preserve">d capability to parse </w:t>
      </w:r>
      <w:proofErr w:type="spellStart"/>
      <w:r w:rsidR="002555E3" w:rsidRPr="004F1F83">
        <w:rPr>
          <w:rFonts w:ascii="Calibri" w:hAnsi="Calibri" w:cs="Calibri"/>
          <w:color w:val="2E74B5" w:themeColor="accent1" w:themeShade="BF"/>
          <w:sz w:val="24"/>
          <w:szCs w:val="24"/>
        </w:rPr>
        <w:t>UIElemDescriptors</w:t>
      </w:r>
      <w:proofErr w:type="spellEnd"/>
      <w:r w:rsidR="002555E3" w:rsidRPr="004F1F83">
        <w:rPr>
          <w:rFonts w:ascii="Calibri" w:hAnsi="Calibri" w:cs="Calibri"/>
          <w:sz w:val="24"/>
          <w:szCs w:val="24"/>
        </w:rPr>
        <w:t xml:space="preserve"> (Description of UI elements)</w:t>
      </w:r>
      <w:r w:rsidRPr="004F1F83">
        <w:rPr>
          <w:rFonts w:ascii="Calibri" w:hAnsi="Calibri" w:cs="Calibri"/>
          <w:sz w:val="24"/>
          <w:szCs w:val="24"/>
        </w:rPr>
        <w:t xml:space="preserve"> from input lines taken from a file. To extend the system's capability to work with XML files, we added an XML parser that can convert input XML line strings to text lines and made an Adapter class that can convert XML lines to </w:t>
      </w:r>
      <w:proofErr w:type="spellStart"/>
      <w:r w:rsidR="002555E3" w:rsidRPr="004F1F83">
        <w:rPr>
          <w:rFonts w:ascii="Calibri" w:hAnsi="Calibri" w:cs="Calibri"/>
          <w:color w:val="2E74B5" w:themeColor="accent1" w:themeShade="BF"/>
          <w:sz w:val="24"/>
          <w:szCs w:val="24"/>
        </w:rPr>
        <w:t>UIElemDescriptors</w:t>
      </w:r>
      <w:proofErr w:type="spellEnd"/>
      <w:r w:rsidRPr="004F1F83">
        <w:rPr>
          <w:rFonts w:ascii="Calibri" w:hAnsi="Calibri" w:cs="Calibri"/>
          <w:sz w:val="24"/>
          <w:szCs w:val="24"/>
        </w:rPr>
        <w:t xml:space="preserve">, thus adapting to new file format using the </w:t>
      </w:r>
      <w:proofErr w:type="spellStart"/>
      <w:r w:rsidRPr="004F1F83">
        <w:rPr>
          <w:rFonts w:ascii="Calibri" w:hAnsi="Calibri" w:cs="Calibri"/>
          <w:color w:val="2E74B5" w:themeColor="accent1" w:themeShade="BF"/>
          <w:sz w:val="24"/>
          <w:szCs w:val="24"/>
        </w:rPr>
        <w:t>IParseToUIElem</w:t>
      </w:r>
      <w:proofErr w:type="spellEnd"/>
      <w:r w:rsidRPr="004F1F83">
        <w:rPr>
          <w:rFonts w:ascii="Calibri" w:hAnsi="Calibri" w:cs="Calibri"/>
          <w:color w:val="2E74B5" w:themeColor="accent1" w:themeShade="BF"/>
          <w:sz w:val="24"/>
          <w:szCs w:val="24"/>
        </w:rPr>
        <w:t xml:space="preserve"> </w:t>
      </w:r>
      <w:r w:rsidRPr="004F1F83">
        <w:rPr>
          <w:rFonts w:ascii="Calibri" w:hAnsi="Calibri" w:cs="Calibri"/>
          <w:sz w:val="24"/>
          <w:szCs w:val="24"/>
        </w:rPr>
        <w:t>interface.</w:t>
      </w:r>
    </w:p>
    <w:p w:rsidR="000306FD" w:rsidRPr="004F1F83" w:rsidRDefault="000306FD" w:rsidP="000306FD">
      <w:pPr>
        <w:pStyle w:val="ListParagraph"/>
        <w:numPr>
          <w:ilvl w:val="0"/>
          <w:numId w:val="1"/>
        </w:numPr>
        <w:rPr>
          <w:rFonts w:ascii="Calibri" w:hAnsi="Calibri" w:cs="Calibri"/>
          <w:sz w:val="24"/>
          <w:szCs w:val="24"/>
        </w:rPr>
      </w:pPr>
      <w:r w:rsidRPr="004F1F83">
        <w:rPr>
          <w:rFonts w:ascii="Calibri" w:hAnsi="Calibri" w:cs="Calibri"/>
          <w:sz w:val="24"/>
          <w:szCs w:val="24"/>
        </w:rPr>
        <w:t>We used Abstract Factory pa</w:t>
      </w:r>
      <w:r w:rsidR="002555E3" w:rsidRPr="004F1F83">
        <w:rPr>
          <w:rFonts w:ascii="Calibri" w:hAnsi="Calibri" w:cs="Calibri"/>
          <w:sz w:val="24"/>
          <w:szCs w:val="24"/>
        </w:rPr>
        <w:t>ttern using the assumption that</w:t>
      </w:r>
      <w:r w:rsidRPr="004F1F83">
        <w:rPr>
          <w:rFonts w:ascii="Calibri" w:hAnsi="Calibri" w:cs="Calibri"/>
          <w:sz w:val="24"/>
          <w:szCs w:val="24"/>
        </w:rPr>
        <w:t xml:space="preserve"> currently</w:t>
      </w:r>
      <w:r w:rsidR="002555E3" w:rsidRPr="004F1F83">
        <w:rPr>
          <w:rFonts w:ascii="Calibri" w:hAnsi="Calibri" w:cs="Calibri"/>
          <w:sz w:val="24"/>
          <w:szCs w:val="24"/>
        </w:rPr>
        <w:t>, only</w:t>
      </w:r>
      <w:r w:rsidRPr="004F1F83">
        <w:rPr>
          <w:rFonts w:ascii="Calibri" w:hAnsi="Calibri" w:cs="Calibri"/>
          <w:sz w:val="24"/>
          <w:szCs w:val="24"/>
        </w:rPr>
        <w:t xml:space="preserve"> two different types of design styles are supported by the system, and we can have different factory methods for those design styles. </w:t>
      </w:r>
      <w:r w:rsidR="002555E3" w:rsidRPr="004F1F83">
        <w:rPr>
          <w:rFonts w:ascii="Calibri" w:hAnsi="Calibri" w:cs="Calibri"/>
          <w:sz w:val="24"/>
          <w:szCs w:val="24"/>
        </w:rPr>
        <w:t>In future, different styles can be implemented by other classes that implement the same</w:t>
      </w:r>
      <w:r w:rsidR="00D87FDB" w:rsidRPr="004F1F83">
        <w:rPr>
          <w:rFonts w:ascii="Calibri" w:hAnsi="Calibri" w:cs="Calibri"/>
          <w:sz w:val="24"/>
          <w:szCs w:val="24"/>
        </w:rPr>
        <w:t xml:space="preserve"> abstract factory</w:t>
      </w:r>
      <w:r w:rsidR="002555E3" w:rsidRPr="004F1F83">
        <w:rPr>
          <w:rFonts w:ascii="Calibri" w:hAnsi="Calibri" w:cs="Calibri"/>
          <w:sz w:val="24"/>
          <w:szCs w:val="24"/>
        </w:rPr>
        <w:t xml:space="preserve"> interface. </w:t>
      </w:r>
      <w:r w:rsidRPr="004F1F83">
        <w:rPr>
          <w:rFonts w:ascii="Calibri" w:hAnsi="Calibri" w:cs="Calibri"/>
          <w:sz w:val="24"/>
          <w:szCs w:val="24"/>
        </w:rPr>
        <w:t>The factory classes will return different style UI</w:t>
      </w:r>
      <w:r w:rsidR="00FE0C78" w:rsidRPr="004F1F83">
        <w:rPr>
          <w:rFonts w:ascii="Calibri" w:hAnsi="Calibri" w:cs="Calibri"/>
          <w:sz w:val="24"/>
          <w:szCs w:val="24"/>
        </w:rPr>
        <w:t xml:space="preserve"> </w:t>
      </w:r>
      <w:r w:rsidRPr="004F1F83">
        <w:rPr>
          <w:rFonts w:ascii="Calibri" w:hAnsi="Calibri" w:cs="Calibri"/>
          <w:sz w:val="24"/>
          <w:szCs w:val="24"/>
        </w:rPr>
        <w:t>Elements</w:t>
      </w:r>
      <w:r w:rsidR="00FE0C78" w:rsidRPr="004F1F83">
        <w:rPr>
          <w:rFonts w:ascii="Calibri" w:hAnsi="Calibri" w:cs="Calibri"/>
          <w:sz w:val="24"/>
          <w:szCs w:val="24"/>
        </w:rPr>
        <w:t>,</w:t>
      </w:r>
      <w:r w:rsidRPr="004F1F83">
        <w:rPr>
          <w:rFonts w:ascii="Calibri" w:hAnsi="Calibri" w:cs="Calibri"/>
          <w:sz w:val="24"/>
          <w:szCs w:val="24"/>
        </w:rPr>
        <w:t xml:space="preserve"> based on the type of factory they are.</w:t>
      </w:r>
    </w:p>
    <w:p w:rsidR="000306FD" w:rsidRDefault="004F1F83" w:rsidP="000306FD">
      <w:pPr>
        <w:pStyle w:val="ListParagraph"/>
        <w:numPr>
          <w:ilvl w:val="0"/>
          <w:numId w:val="1"/>
        </w:numPr>
        <w:rPr>
          <w:rFonts w:ascii="Calibri" w:hAnsi="Calibri" w:cs="Calibri"/>
          <w:sz w:val="24"/>
          <w:szCs w:val="24"/>
        </w:rPr>
      </w:pPr>
      <w:r>
        <w:rPr>
          <w:rFonts w:ascii="Calibri" w:hAnsi="Calibri" w:cs="Calibri"/>
          <w:sz w:val="24"/>
          <w:szCs w:val="24"/>
        </w:rPr>
        <w:t>We assumed that the user will initially choose the configuration file using the terminal, then input the style type, and finally input the color, and the text size (in case of high detailed style), a</w:t>
      </w:r>
      <w:r w:rsidR="00733441">
        <w:rPr>
          <w:rFonts w:ascii="Calibri" w:hAnsi="Calibri" w:cs="Calibri"/>
          <w:sz w:val="24"/>
          <w:szCs w:val="24"/>
        </w:rPr>
        <w:t>nd these parameters will remain</w:t>
      </w:r>
      <w:r>
        <w:rPr>
          <w:rFonts w:ascii="Calibri" w:hAnsi="Calibri" w:cs="Calibri"/>
          <w:sz w:val="24"/>
          <w:szCs w:val="24"/>
        </w:rPr>
        <w:t xml:space="preserve"> the same throughout the program.</w:t>
      </w:r>
    </w:p>
    <w:p w:rsidR="003A6E7B" w:rsidRDefault="003A6E7B" w:rsidP="000306FD">
      <w:pPr>
        <w:pStyle w:val="ListParagraph"/>
        <w:numPr>
          <w:ilvl w:val="0"/>
          <w:numId w:val="1"/>
        </w:numPr>
        <w:rPr>
          <w:rFonts w:ascii="Calibri" w:hAnsi="Calibri" w:cs="Calibri"/>
          <w:sz w:val="24"/>
          <w:szCs w:val="24"/>
        </w:rPr>
      </w:pPr>
      <w:r>
        <w:rPr>
          <w:rFonts w:ascii="Calibri" w:hAnsi="Calibri" w:cs="Calibri"/>
          <w:sz w:val="24"/>
          <w:szCs w:val="24"/>
        </w:rPr>
        <w:t xml:space="preserve">We assumed that the user will input the correct values for color and text size input. If the color input is incorrect, the GUI will switch to default </w:t>
      </w:r>
      <w:proofErr w:type="spellStart"/>
      <w:r>
        <w:rPr>
          <w:rFonts w:ascii="Calibri" w:hAnsi="Calibri" w:cs="Calibri"/>
          <w:sz w:val="24"/>
          <w:szCs w:val="24"/>
        </w:rPr>
        <w:t>Javafx</w:t>
      </w:r>
      <w:proofErr w:type="spellEnd"/>
      <w:r>
        <w:rPr>
          <w:rFonts w:ascii="Calibri" w:hAnsi="Calibri" w:cs="Calibri"/>
          <w:sz w:val="24"/>
          <w:szCs w:val="24"/>
        </w:rPr>
        <w:t xml:space="preserve"> colors and the input text size is too low or high, it’ll switch to default size of 14.</w:t>
      </w:r>
    </w:p>
    <w:p w:rsidR="00B8391C" w:rsidRDefault="00B8391C" w:rsidP="00B8391C">
      <w:pPr>
        <w:rPr>
          <w:rFonts w:ascii="Calibri" w:hAnsi="Calibri" w:cs="Calibri"/>
          <w:b/>
          <w:bCs/>
          <w:sz w:val="28"/>
          <w:szCs w:val="26"/>
        </w:rPr>
      </w:pPr>
    </w:p>
    <w:p w:rsidR="00B8391C" w:rsidRDefault="00B8391C" w:rsidP="00B8391C">
      <w:pPr>
        <w:rPr>
          <w:rFonts w:ascii="Calibri" w:hAnsi="Calibri" w:cs="Calibri"/>
          <w:sz w:val="24"/>
          <w:szCs w:val="24"/>
        </w:rPr>
      </w:pPr>
      <w:r>
        <w:rPr>
          <w:rFonts w:ascii="Calibri" w:hAnsi="Calibri" w:cs="Calibri"/>
          <w:b/>
          <w:bCs/>
          <w:sz w:val="28"/>
          <w:szCs w:val="26"/>
        </w:rPr>
        <w:t>Design Patterns:</w:t>
      </w:r>
    </w:p>
    <w:p w:rsidR="003B1E34" w:rsidRPr="003B1E34" w:rsidRDefault="003B1E34" w:rsidP="00B8391C">
      <w:pPr>
        <w:rPr>
          <w:rFonts w:ascii="Calibri" w:hAnsi="Calibri" w:cs="Calibri"/>
          <w:sz w:val="24"/>
          <w:szCs w:val="24"/>
        </w:rPr>
      </w:pPr>
      <w:r>
        <w:rPr>
          <w:rFonts w:ascii="Calibri" w:hAnsi="Calibri" w:cs="Calibri"/>
          <w:sz w:val="24"/>
          <w:szCs w:val="24"/>
        </w:rPr>
        <w:t>Here is a description of places where we have used the given design patterns –</w:t>
      </w:r>
    </w:p>
    <w:p w:rsidR="00366524" w:rsidRDefault="003B1E34" w:rsidP="00B8391C">
      <w:pPr>
        <w:rPr>
          <w:rFonts w:ascii="Calibri" w:hAnsi="Calibri" w:cs="Calibri"/>
          <w:sz w:val="24"/>
          <w:szCs w:val="24"/>
        </w:rPr>
      </w:pPr>
      <w:r>
        <w:rPr>
          <w:rFonts w:ascii="Calibri" w:hAnsi="Calibri" w:cs="Calibri"/>
          <w:b/>
          <w:bCs/>
          <w:sz w:val="24"/>
          <w:szCs w:val="24"/>
        </w:rPr>
        <w:t xml:space="preserve">Adapter: </w:t>
      </w:r>
      <w:r>
        <w:rPr>
          <w:rFonts w:ascii="Calibri" w:hAnsi="Calibri" w:cs="Calibri"/>
          <w:sz w:val="24"/>
          <w:szCs w:val="24"/>
        </w:rPr>
        <w:t xml:space="preserve">It is described in the problem statement that the system already has the capability to parse descriptions of UI elements from .txt files, which we have implemented in our program in the </w:t>
      </w:r>
      <w:proofErr w:type="spellStart"/>
      <w:r w:rsidRPr="003B1E34">
        <w:rPr>
          <w:rFonts w:ascii="Calibri" w:hAnsi="Calibri" w:cs="Calibri"/>
          <w:color w:val="2E74B5" w:themeColor="accent1" w:themeShade="BF"/>
          <w:sz w:val="24"/>
          <w:szCs w:val="24"/>
        </w:rPr>
        <w:t>TextParser</w:t>
      </w:r>
      <w:proofErr w:type="spellEnd"/>
      <w:r w:rsidRPr="003B1E34">
        <w:rPr>
          <w:rFonts w:ascii="Calibri" w:hAnsi="Calibri" w:cs="Calibri"/>
          <w:color w:val="2E74B5" w:themeColor="accent1" w:themeShade="BF"/>
          <w:sz w:val="24"/>
          <w:szCs w:val="24"/>
        </w:rPr>
        <w:t xml:space="preserve"> </w:t>
      </w:r>
      <w:r>
        <w:rPr>
          <w:rFonts w:ascii="Calibri" w:hAnsi="Calibri" w:cs="Calibri"/>
          <w:sz w:val="24"/>
          <w:szCs w:val="24"/>
        </w:rPr>
        <w:t>class.</w:t>
      </w:r>
      <w:r w:rsidR="00366524">
        <w:rPr>
          <w:rFonts w:ascii="Calibri" w:hAnsi="Calibri" w:cs="Calibri"/>
          <w:sz w:val="24"/>
          <w:szCs w:val="24"/>
        </w:rPr>
        <w:t xml:space="preserve"> </w:t>
      </w:r>
      <w:r>
        <w:rPr>
          <w:rFonts w:ascii="Calibri" w:hAnsi="Calibri" w:cs="Calibri"/>
          <w:sz w:val="24"/>
          <w:szCs w:val="24"/>
        </w:rPr>
        <w:t xml:space="preserve">Now, to extend the capability of the system to parse configuration from .xml or any other file format, we have implemented the Adapter pattern. </w:t>
      </w:r>
    </w:p>
    <w:p w:rsidR="003B1E34" w:rsidRPr="003B1E34" w:rsidRDefault="003B1E34" w:rsidP="00B8391C">
      <w:pPr>
        <w:rPr>
          <w:rFonts w:ascii="Calibri" w:hAnsi="Calibri" w:cs="Calibri"/>
          <w:sz w:val="24"/>
          <w:szCs w:val="24"/>
        </w:rPr>
      </w:pPr>
      <w:r>
        <w:rPr>
          <w:rFonts w:ascii="Calibri" w:hAnsi="Calibri" w:cs="Calibri"/>
          <w:sz w:val="24"/>
          <w:szCs w:val="24"/>
        </w:rPr>
        <w:t xml:space="preserve">To achieve this, we have </w:t>
      </w:r>
      <w:r w:rsidR="00366524">
        <w:rPr>
          <w:rFonts w:ascii="Calibri" w:hAnsi="Calibri" w:cs="Calibri"/>
          <w:sz w:val="24"/>
          <w:szCs w:val="24"/>
        </w:rPr>
        <w:t xml:space="preserve">a common interface named </w:t>
      </w:r>
      <w:proofErr w:type="spellStart"/>
      <w:r w:rsidR="00366524" w:rsidRPr="00366524">
        <w:rPr>
          <w:rFonts w:ascii="Calibri" w:hAnsi="Calibri" w:cs="Calibri"/>
          <w:color w:val="2E74B5" w:themeColor="accent1" w:themeShade="BF"/>
          <w:sz w:val="24"/>
          <w:szCs w:val="24"/>
        </w:rPr>
        <w:t>IParseToUIElem</w:t>
      </w:r>
      <w:proofErr w:type="spellEnd"/>
      <w:r w:rsidR="00366524" w:rsidRPr="00366524">
        <w:rPr>
          <w:rFonts w:ascii="Calibri" w:hAnsi="Calibri" w:cs="Calibri"/>
          <w:color w:val="2E74B5" w:themeColor="accent1" w:themeShade="BF"/>
          <w:sz w:val="24"/>
          <w:szCs w:val="24"/>
        </w:rPr>
        <w:t xml:space="preserve"> </w:t>
      </w:r>
      <w:r w:rsidR="00366524">
        <w:rPr>
          <w:rFonts w:ascii="Calibri" w:hAnsi="Calibri" w:cs="Calibri"/>
          <w:sz w:val="24"/>
          <w:szCs w:val="24"/>
        </w:rPr>
        <w:t>and made it so that all existing and all new Parser classes implement this interface.</w:t>
      </w:r>
      <w:r w:rsidR="00052F21">
        <w:rPr>
          <w:rFonts w:ascii="Calibri" w:hAnsi="Calibri" w:cs="Calibri"/>
          <w:sz w:val="24"/>
          <w:szCs w:val="24"/>
        </w:rPr>
        <w:t xml:space="preserve"> For .xml file types, we have implemented an adapter class that converts the xml lines returned by to </w:t>
      </w:r>
      <w:proofErr w:type="spellStart"/>
      <w:r w:rsidR="00052F21" w:rsidRPr="00052F21">
        <w:rPr>
          <w:rFonts w:ascii="Calibri" w:hAnsi="Calibri" w:cs="Calibri"/>
          <w:color w:val="2E74B5" w:themeColor="accent1" w:themeShade="BF"/>
          <w:sz w:val="24"/>
          <w:szCs w:val="24"/>
        </w:rPr>
        <w:t>XMLParser</w:t>
      </w:r>
      <w:proofErr w:type="spellEnd"/>
      <w:r w:rsidR="00052F21" w:rsidRPr="00052F21">
        <w:rPr>
          <w:rFonts w:ascii="Calibri" w:hAnsi="Calibri" w:cs="Calibri"/>
          <w:color w:val="2E74B5" w:themeColor="accent1" w:themeShade="BF"/>
          <w:sz w:val="24"/>
          <w:szCs w:val="24"/>
        </w:rPr>
        <w:t xml:space="preserve"> </w:t>
      </w:r>
      <w:r w:rsidR="00052F21">
        <w:rPr>
          <w:rFonts w:ascii="Calibri" w:hAnsi="Calibri" w:cs="Calibri"/>
          <w:sz w:val="24"/>
          <w:szCs w:val="24"/>
        </w:rPr>
        <w:t xml:space="preserve">to UI Element descriptions, just like that </w:t>
      </w:r>
      <w:proofErr w:type="spellStart"/>
      <w:r w:rsidR="00052F21" w:rsidRPr="00052F21">
        <w:rPr>
          <w:rFonts w:ascii="Calibri" w:hAnsi="Calibri" w:cs="Calibri"/>
          <w:color w:val="2E74B5" w:themeColor="accent1" w:themeShade="BF"/>
          <w:sz w:val="24"/>
          <w:szCs w:val="24"/>
        </w:rPr>
        <w:t>TextParser</w:t>
      </w:r>
      <w:proofErr w:type="spellEnd"/>
      <w:r w:rsidR="00052F21">
        <w:rPr>
          <w:rFonts w:ascii="Calibri" w:hAnsi="Calibri" w:cs="Calibri"/>
          <w:sz w:val="24"/>
          <w:szCs w:val="24"/>
        </w:rPr>
        <w:t xml:space="preserve">. Using the same method, we can extend the </w:t>
      </w:r>
      <w:r w:rsidR="00052F21">
        <w:rPr>
          <w:rFonts w:ascii="Calibri" w:hAnsi="Calibri" w:cs="Calibri"/>
          <w:sz w:val="24"/>
          <w:szCs w:val="24"/>
        </w:rPr>
        <w:lastRenderedPageBreak/>
        <w:t xml:space="preserve">capability of the system to parse different file format by adding respective parser class and adapter class, which implements </w:t>
      </w:r>
      <w:proofErr w:type="spellStart"/>
      <w:r w:rsidR="00052F21" w:rsidRPr="00366524">
        <w:rPr>
          <w:rFonts w:ascii="Calibri" w:hAnsi="Calibri" w:cs="Calibri"/>
          <w:color w:val="2E74B5" w:themeColor="accent1" w:themeShade="BF"/>
          <w:sz w:val="24"/>
          <w:szCs w:val="24"/>
        </w:rPr>
        <w:t>IParseToUIElem</w:t>
      </w:r>
      <w:proofErr w:type="spellEnd"/>
      <w:r w:rsidR="00052F21" w:rsidRPr="00366524">
        <w:rPr>
          <w:rFonts w:ascii="Calibri" w:hAnsi="Calibri" w:cs="Calibri"/>
          <w:color w:val="2E74B5" w:themeColor="accent1" w:themeShade="BF"/>
          <w:sz w:val="24"/>
          <w:szCs w:val="24"/>
        </w:rPr>
        <w:t xml:space="preserve"> </w:t>
      </w:r>
      <w:r w:rsidR="00052F21">
        <w:rPr>
          <w:rFonts w:ascii="Calibri" w:hAnsi="Calibri" w:cs="Calibri"/>
          <w:sz w:val="24"/>
          <w:szCs w:val="24"/>
        </w:rPr>
        <w:t>interface.</w:t>
      </w:r>
    </w:p>
    <w:p w:rsidR="00B8391C" w:rsidRDefault="003B1E34" w:rsidP="00B8391C">
      <w:pPr>
        <w:rPr>
          <w:rFonts w:ascii="Calibri" w:hAnsi="Calibri" w:cs="Calibri"/>
          <w:sz w:val="24"/>
          <w:szCs w:val="24"/>
        </w:rPr>
      </w:pPr>
      <w:r w:rsidRPr="003B1E34">
        <w:rPr>
          <w:rFonts w:ascii="Calibri" w:hAnsi="Calibri" w:cs="Calibri"/>
          <w:b/>
          <w:bCs/>
          <w:sz w:val="24"/>
          <w:szCs w:val="24"/>
        </w:rPr>
        <w:t>Singleton Pattern</w:t>
      </w:r>
      <w:r>
        <w:rPr>
          <w:rFonts w:ascii="Calibri" w:hAnsi="Calibri" w:cs="Calibri"/>
          <w:b/>
          <w:bCs/>
          <w:sz w:val="24"/>
          <w:szCs w:val="24"/>
        </w:rPr>
        <w:t xml:space="preserve">: </w:t>
      </w:r>
      <w:r>
        <w:rPr>
          <w:rFonts w:ascii="Calibri" w:hAnsi="Calibri" w:cs="Calibri"/>
          <w:sz w:val="24"/>
          <w:szCs w:val="24"/>
        </w:rPr>
        <w:t xml:space="preserve">As we had assumed that the </w:t>
      </w:r>
      <w:proofErr w:type="spellStart"/>
      <w:r w:rsidRPr="004F1F83">
        <w:rPr>
          <w:rFonts w:ascii="Calibri" w:hAnsi="Calibri" w:cs="Calibri"/>
          <w:color w:val="2E74B5" w:themeColor="accent1" w:themeShade="BF"/>
          <w:sz w:val="24"/>
          <w:szCs w:val="24"/>
        </w:rPr>
        <w:t>WindowManager</w:t>
      </w:r>
      <w:proofErr w:type="spellEnd"/>
      <w:r w:rsidRPr="004F1F83">
        <w:rPr>
          <w:rFonts w:ascii="Calibri" w:hAnsi="Calibri" w:cs="Calibri"/>
          <w:color w:val="2E74B5" w:themeColor="accent1" w:themeShade="BF"/>
          <w:sz w:val="24"/>
          <w:szCs w:val="24"/>
        </w:rPr>
        <w:t xml:space="preserve"> </w:t>
      </w:r>
      <w:r w:rsidRPr="004F1F83">
        <w:rPr>
          <w:rFonts w:ascii="Calibri" w:hAnsi="Calibri" w:cs="Calibri"/>
          <w:sz w:val="24"/>
          <w:szCs w:val="24"/>
        </w:rPr>
        <w:t xml:space="preserve">and </w:t>
      </w:r>
      <w:proofErr w:type="spellStart"/>
      <w:r w:rsidRPr="004F1F83">
        <w:rPr>
          <w:rFonts w:ascii="Calibri" w:hAnsi="Calibri" w:cs="Calibri"/>
          <w:color w:val="2E74B5" w:themeColor="accent1" w:themeShade="BF"/>
          <w:sz w:val="24"/>
          <w:szCs w:val="24"/>
        </w:rPr>
        <w:t>ConfigManager</w:t>
      </w:r>
      <w:proofErr w:type="spellEnd"/>
      <w:r w:rsidRPr="004F1F83">
        <w:rPr>
          <w:rFonts w:ascii="Calibri" w:hAnsi="Calibri" w:cs="Calibri"/>
          <w:color w:val="2E74B5" w:themeColor="accent1" w:themeShade="BF"/>
          <w:sz w:val="24"/>
          <w:szCs w:val="24"/>
        </w:rPr>
        <w:t xml:space="preserve"> </w:t>
      </w:r>
      <w:r>
        <w:rPr>
          <w:rFonts w:ascii="Calibri" w:hAnsi="Calibri" w:cs="Calibri"/>
          <w:sz w:val="24"/>
          <w:szCs w:val="24"/>
        </w:rPr>
        <w:t xml:space="preserve">should only have one instance throughout the execution of the program, we made those classes Singleton classes and have used the </w:t>
      </w:r>
      <w:proofErr w:type="spellStart"/>
      <w:proofErr w:type="gramStart"/>
      <w:r w:rsidRPr="003B1E34">
        <w:rPr>
          <w:rFonts w:ascii="Calibri" w:hAnsi="Calibri" w:cs="Calibri"/>
          <w:color w:val="2E74B5" w:themeColor="accent1" w:themeShade="BF"/>
          <w:sz w:val="24"/>
          <w:szCs w:val="24"/>
        </w:rPr>
        <w:t>getInstance</w:t>
      </w:r>
      <w:proofErr w:type="spellEnd"/>
      <w:r w:rsidRPr="003B1E34">
        <w:rPr>
          <w:rFonts w:ascii="Calibri" w:hAnsi="Calibri" w:cs="Calibri"/>
          <w:color w:val="2E74B5" w:themeColor="accent1" w:themeShade="BF"/>
          <w:sz w:val="24"/>
          <w:szCs w:val="24"/>
        </w:rPr>
        <w:t>(</w:t>
      </w:r>
      <w:proofErr w:type="gramEnd"/>
      <w:r w:rsidRPr="003B1E34">
        <w:rPr>
          <w:rFonts w:ascii="Calibri" w:hAnsi="Calibri" w:cs="Calibri"/>
          <w:color w:val="2E74B5" w:themeColor="accent1" w:themeShade="BF"/>
          <w:sz w:val="24"/>
          <w:szCs w:val="24"/>
        </w:rPr>
        <w:t xml:space="preserve">) </w:t>
      </w:r>
      <w:r>
        <w:rPr>
          <w:rFonts w:ascii="Calibri" w:hAnsi="Calibri" w:cs="Calibri"/>
          <w:sz w:val="24"/>
          <w:szCs w:val="24"/>
        </w:rPr>
        <w:t>method to return the initialized instances of the classes.</w:t>
      </w:r>
    </w:p>
    <w:p w:rsidR="003B1E34" w:rsidRDefault="00011E3D" w:rsidP="00B8391C">
      <w:pPr>
        <w:rPr>
          <w:sz w:val="24"/>
          <w:szCs w:val="24"/>
        </w:rPr>
      </w:pPr>
      <w:r w:rsidRPr="00011E3D">
        <w:rPr>
          <w:rFonts w:ascii="Calibri" w:hAnsi="Calibri" w:cs="Calibri"/>
          <w:b/>
          <w:bCs/>
          <w:sz w:val="24"/>
          <w:szCs w:val="24"/>
        </w:rPr>
        <w:t>Abstract Factory:</w:t>
      </w:r>
      <w:r>
        <w:rPr>
          <w:rFonts w:ascii="Calibri" w:hAnsi="Calibri" w:cs="Calibri"/>
          <w:b/>
          <w:bCs/>
          <w:sz w:val="24"/>
          <w:szCs w:val="24"/>
        </w:rPr>
        <w:t xml:space="preserve"> </w:t>
      </w:r>
      <w:r>
        <w:rPr>
          <w:rFonts w:ascii="Calibri" w:hAnsi="Calibri" w:cs="Calibri"/>
          <w:sz w:val="24"/>
          <w:szCs w:val="24"/>
        </w:rPr>
        <w:t xml:space="preserve">We have implemented the abstract factory pattern by making a common interface </w:t>
      </w:r>
      <w:proofErr w:type="spellStart"/>
      <w:r w:rsidRPr="00011E3D">
        <w:rPr>
          <w:rFonts w:ascii="Calibri" w:hAnsi="Calibri" w:cs="Calibri"/>
          <w:color w:val="2E74B5" w:themeColor="accent1" w:themeShade="BF"/>
          <w:sz w:val="24"/>
          <w:szCs w:val="24"/>
        </w:rPr>
        <w:t>IUIElemFactory</w:t>
      </w:r>
      <w:proofErr w:type="spellEnd"/>
      <w:r>
        <w:rPr>
          <w:rFonts w:ascii="Calibri" w:hAnsi="Calibri" w:cs="Calibri"/>
          <w:sz w:val="24"/>
          <w:szCs w:val="24"/>
        </w:rPr>
        <w:t xml:space="preserve">, which defines </w:t>
      </w:r>
      <w:r w:rsidRPr="00011E3D">
        <w:rPr>
          <w:rFonts w:ascii="Calibri" w:hAnsi="Calibri" w:cs="Calibri"/>
          <w:sz w:val="24"/>
          <w:szCs w:val="24"/>
        </w:rPr>
        <w:t xml:space="preserve">the </w:t>
      </w:r>
      <w:proofErr w:type="gramStart"/>
      <w:r w:rsidRPr="00011E3D">
        <w:rPr>
          <w:rFonts w:ascii="Calibri" w:hAnsi="Calibri" w:cs="Calibri"/>
          <w:color w:val="2E74B5" w:themeColor="accent1" w:themeShade="BF"/>
          <w:sz w:val="24"/>
          <w:szCs w:val="24"/>
        </w:rPr>
        <w:t>create(</w:t>
      </w:r>
      <w:proofErr w:type="gramEnd"/>
      <w:r w:rsidRPr="00011E3D">
        <w:rPr>
          <w:rFonts w:ascii="Calibri" w:hAnsi="Calibri" w:cs="Calibri"/>
          <w:color w:val="2E74B5" w:themeColor="accent1" w:themeShade="BF"/>
          <w:sz w:val="24"/>
          <w:szCs w:val="24"/>
        </w:rPr>
        <w:t xml:space="preserve">) </w:t>
      </w:r>
      <w:r w:rsidRPr="00011E3D">
        <w:rPr>
          <w:rFonts w:ascii="Calibri" w:hAnsi="Calibri" w:cs="Calibri"/>
          <w:sz w:val="24"/>
          <w:szCs w:val="24"/>
        </w:rPr>
        <w:t xml:space="preserve">method which creates UI </w:t>
      </w:r>
      <w:r w:rsidRPr="00011E3D">
        <w:rPr>
          <w:rFonts w:ascii="Calibri" w:hAnsi="Calibri" w:cs="Calibri"/>
          <w:sz w:val="24"/>
          <w:szCs w:val="24"/>
        </w:rPr>
        <w:t xml:space="preserve">control </w:t>
      </w:r>
      <w:r w:rsidRPr="00011E3D">
        <w:rPr>
          <w:rFonts w:ascii="Calibri" w:hAnsi="Calibri" w:cs="Calibri"/>
          <w:sz w:val="24"/>
          <w:szCs w:val="24"/>
        </w:rPr>
        <w:t xml:space="preserve">objects for </w:t>
      </w:r>
      <w:proofErr w:type="spellStart"/>
      <w:r w:rsidRPr="00011E3D">
        <w:rPr>
          <w:rFonts w:ascii="Calibri" w:hAnsi="Calibri" w:cs="Calibri"/>
          <w:sz w:val="24"/>
          <w:szCs w:val="24"/>
        </w:rPr>
        <w:t>Javafx</w:t>
      </w:r>
      <w:proofErr w:type="spellEnd"/>
      <w:r w:rsidRPr="00011E3D">
        <w:rPr>
          <w:rFonts w:ascii="Calibri" w:hAnsi="Calibri" w:cs="Calibri"/>
          <w:sz w:val="24"/>
          <w:szCs w:val="24"/>
        </w:rPr>
        <w:t xml:space="preserve">. Specific factory classes, in this case, </w:t>
      </w:r>
      <w:hyperlink r:id="rId6" w:tooltip="SimplisticUIElemFactory.java" w:history="1">
        <w:r w:rsidRPr="00011E3D">
          <w:rPr>
            <w:rStyle w:val="Hyperlink"/>
            <w:color w:val="2E74B5" w:themeColor="accent1" w:themeShade="BF"/>
            <w:sz w:val="24"/>
            <w:szCs w:val="24"/>
            <w:u w:val="none"/>
          </w:rPr>
          <w:t>SimplisticUIElemFactory</w:t>
        </w:r>
      </w:hyperlink>
      <w:r w:rsidRPr="00011E3D">
        <w:rPr>
          <w:color w:val="2E74B5" w:themeColor="accent1" w:themeShade="BF"/>
          <w:sz w:val="24"/>
          <w:szCs w:val="24"/>
        </w:rPr>
        <w:t xml:space="preserve"> </w:t>
      </w:r>
      <w:r w:rsidRPr="00011E3D">
        <w:rPr>
          <w:sz w:val="24"/>
          <w:szCs w:val="24"/>
        </w:rPr>
        <w:t>and</w:t>
      </w:r>
      <w:r>
        <w:rPr>
          <w:sz w:val="24"/>
          <w:szCs w:val="24"/>
        </w:rPr>
        <w:t xml:space="preserve"> </w:t>
      </w:r>
      <w:proofErr w:type="spellStart"/>
      <w:r w:rsidRPr="00011E3D">
        <w:rPr>
          <w:color w:val="2E74B5" w:themeColor="accent1" w:themeShade="BF"/>
          <w:sz w:val="24"/>
          <w:szCs w:val="24"/>
        </w:rPr>
        <w:t>HighDetailedUIElemFactory</w:t>
      </w:r>
      <w:proofErr w:type="spellEnd"/>
      <w:r w:rsidRPr="00011E3D">
        <w:rPr>
          <w:color w:val="2E74B5" w:themeColor="accent1" w:themeShade="BF"/>
          <w:sz w:val="24"/>
          <w:szCs w:val="24"/>
        </w:rPr>
        <w:t xml:space="preserve"> </w:t>
      </w:r>
      <w:r>
        <w:rPr>
          <w:sz w:val="24"/>
          <w:szCs w:val="24"/>
        </w:rPr>
        <w:t xml:space="preserve">implements this abstract factory interface and returns Buttons, </w:t>
      </w:r>
      <w:proofErr w:type="spellStart"/>
      <w:r>
        <w:rPr>
          <w:sz w:val="24"/>
          <w:szCs w:val="24"/>
        </w:rPr>
        <w:t>EditBoxes</w:t>
      </w:r>
      <w:proofErr w:type="spellEnd"/>
      <w:r>
        <w:rPr>
          <w:sz w:val="24"/>
          <w:szCs w:val="24"/>
        </w:rPr>
        <w:t xml:space="preserve"> and </w:t>
      </w:r>
      <w:proofErr w:type="spellStart"/>
      <w:r>
        <w:rPr>
          <w:sz w:val="24"/>
          <w:szCs w:val="24"/>
        </w:rPr>
        <w:t>TextBoxes</w:t>
      </w:r>
      <w:proofErr w:type="spellEnd"/>
      <w:r>
        <w:rPr>
          <w:sz w:val="24"/>
          <w:szCs w:val="24"/>
        </w:rPr>
        <w:t xml:space="preserve"> according to their respective styles.</w:t>
      </w:r>
      <w:r w:rsidR="008E1299">
        <w:rPr>
          <w:sz w:val="24"/>
          <w:szCs w:val="24"/>
        </w:rPr>
        <w:t xml:space="preserve"> Using this abstract factory interface, we can add other types of styles in our system without disrupting previous code.</w:t>
      </w: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8A7D8D" w:rsidP="008A7D8D">
      <w:pPr>
        <w:spacing w:line="259" w:lineRule="auto"/>
        <w:rPr>
          <w:sz w:val="24"/>
          <w:szCs w:val="24"/>
        </w:rPr>
      </w:pPr>
    </w:p>
    <w:p w:rsidR="008A7D8D" w:rsidRDefault="00113D0D" w:rsidP="008A7D8D">
      <w:pPr>
        <w:spacing w:line="259" w:lineRule="auto"/>
        <w:ind w:left="6480" w:firstLine="720"/>
        <w:rPr>
          <w:sz w:val="12"/>
          <w:szCs w:val="12"/>
        </w:rPr>
      </w:pPr>
      <w:r>
        <w:rPr>
          <w:sz w:val="12"/>
          <w:szCs w:val="12"/>
        </w:rPr>
        <w:t>*</w:t>
      </w:r>
      <w:bookmarkStart w:id="0" w:name="_GoBack"/>
      <w:bookmarkEnd w:id="0"/>
      <w:r w:rsidR="008A7D8D" w:rsidRPr="008A7D8D">
        <w:rPr>
          <w:sz w:val="12"/>
          <w:szCs w:val="12"/>
        </w:rPr>
        <w:t>(</w:t>
      </w:r>
      <w:r>
        <w:rPr>
          <w:sz w:val="12"/>
          <w:szCs w:val="12"/>
        </w:rPr>
        <w:t>class diagram is</w:t>
      </w:r>
      <w:r w:rsidR="008A7D8D" w:rsidRPr="008A7D8D">
        <w:rPr>
          <w:sz w:val="12"/>
          <w:szCs w:val="12"/>
        </w:rPr>
        <w:t xml:space="preserve"> added on the next page)</w:t>
      </w:r>
    </w:p>
    <w:p w:rsidR="008E1299" w:rsidRPr="008A7D8D" w:rsidRDefault="008E1299" w:rsidP="008A7D8D">
      <w:pPr>
        <w:spacing w:line="259" w:lineRule="auto"/>
        <w:rPr>
          <w:sz w:val="24"/>
          <w:szCs w:val="24"/>
        </w:rPr>
      </w:pPr>
      <w:r w:rsidRPr="008E1299">
        <w:rPr>
          <w:b/>
          <w:bCs/>
          <w:sz w:val="28"/>
          <w:szCs w:val="26"/>
        </w:rPr>
        <w:lastRenderedPageBreak/>
        <w:t>Class Diagram:</w:t>
      </w:r>
    </w:p>
    <w:p w:rsidR="008E1299" w:rsidRPr="008E1299" w:rsidRDefault="008E1299" w:rsidP="00B8391C">
      <w:pPr>
        <w:rPr>
          <w:rFonts w:ascii="Calibri" w:hAnsi="Calibri" w:cs="Calibri"/>
          <w:b/>
          <w:bCs/>
          <w:sz w:val="28"/>
          <w:szCs w:val="28"/>
        </w:rPr>
      </w:pPr>
    </w:p>
    <w:p w:rsidR="000306FD" w:rsidRDefault="008E1299" w:rsidP="008E1299">
      <w:pPr>
        <w:pStyle w:val="ListParagraph"/>
        <w:ind w:left="-851"/>
        <w:rPr>
          <w:rFonts w:ascii="Calibri" w:hAnsi="Calibri" w:cs="Calibri"/>
          <w:sz w:val="24"/>
          <w:szCs w:val="24"/>
        </w:rPr>
      </w:pPr>
      <w:r>
        <w:rPr>
          <w:rFonts w:ascii="Calibri" w:hAnsi="Calibri" w:cs="Calibri"/>
          <w:noProof/>
          <w:sz w:val="24"/>
          <w:szCs w:val="24"/>
          <w:lang w:bidi="bn-IN"/>
        </w:rPr>
        <w:drawing>
          <wp:inline distT="0" distB="0" distL="0" distR="0">
            <wp:extent cx="7104315" cy="647054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28_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5517" cy="6471638"/>
                    </a:xfrm>
                    <a:prstGeom prst="rect">
                      <a:avLst/>
                    </a:prstGeom>
                  </pic:spPr>
                </pic:pic>
              </a:graphicData>
            </a:graphic>
          </wp:inline>
        </w:drawing>
      </w:r>
    </w:p>
    <w:p w:rsidR="002852C3" w:rsidRPr="004F1F83" w:rsidRDefault="002852C3" w:rsidP="008E1299">
      <w:pPr>
        <w:pStyle w:val="ListParagraph"/>
        <w:ind w:left="-851"/>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proofErr w:type="gramStart"/>
      <w:r>
        <w:rPr>
          <w:rFonts w:ascii="Calibri" w:hAnsi="Calibri" w:cs="Calibri"/>
          <w:sz w:val="24"/>
          <w:szCs w:val="24"/>
        </w:rPr>
        <w:t>fig</w:t>
      </w:r>
      <w:proofErr w:type="gramEnd"/>
      <w:r>
        <w:rPr>
          <w:rFonts w:ascii="Calibri" w:hAnsi="Calibri" w:cs="Calibri"/>
          <w:sz w:val="24"/>
          <w:szCs w:val="24"/>
        </w:rPr>
        <w:t xml:space="preserve">. UML Class diagram of our solution </w:t>
      </w:r>
    </w:p>
    <w:sectPr w:rsidR="002852C3" w:rsidRPr="004F1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344A2"/>
    <w:multiLevelType w:val="hybridMultilevel"/>
    <w:tmpl w:val="8D7A1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6B"/>
    <w:rsid w:val="00011E3D"/>
    <w:rsid w:val="00023397"/>
    <w:rsid w:val="000306FD"/>
    <w:rsid w:val="00052F21"/>
    <w:rsid w:val="00113D0D"/>
    <w:rsid w:val="002555E3"/>
    <w:rsid w:val="002852C3"/>
    <w:rsid w:val="00366524"/>
    <w:rsid w:val="003A6E7B"/>
    <w:rsid w:val="003B1E34"/>
    <w:rsid w:val="004D7C86"/>
    <w:rsid w:val="004F1F83"/>
    <w:rsid w:val="006E436B"/>
    <w:rsid w:val="00733441"/>
    <w:rsid w:val="008A7D8D"/>
    <w:rsid w:val="008E1299"/>
    <w:rsid w:val="00A06628"/>
    <w:rsid w:val="00B8391C"/>
    <w:rsid w:val="00D87FDB"/>
    <w:rsid w:val="00FE0C7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D6647-2BFA-4698-AADF-5BD7C72D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FD"/>
    <w:pPr>
      <w:spacing w:line="252"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FD"/>
    <w:pPr>
      <w:ind w:left="720"/>
      <w:contextualSpacing/>
    </w:pPr>
  </w:style>
  <w:style w:type="character" w:styleId="Hyperlink">
    <w:name w:val="Hyperlink"/>
    <w:basedOn w:val="DefaultParagraphFont"/>
    <w:uiPriority w:val="99"/>
    <w:unhideWhenUsed/>
    <w:rsid w:val="00011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hirsadik/sdpLab3/blob/master/src/UIElements/SimplisticUIElemFactory.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2022-08-30T18:01:00Z</dcterms:created>
  <dcterms:modified xsi:type="dcterms:W3CDTF">2022-08-30T18:59:00Z</dcterms:modified>
</cp:coreProperties>
</file>