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42875" w14:textId="77777777" w:rsidR="002E1966" w:rsidRDefault="00000000">
      <w:pPr>
        <w:spacing w:after="0" w:line="259" w:lineRule="auto"/>
        <w:ind w:left="164" w:right="0" w:firstLine="0"/>
      </w:pPr>
      <w:r>
        <w:rPr>
          <w:rFonts w:ascii="Segoe UI" w:eastAsia="Segoe UI" w:hAnsi="Segoe UI" w:cs="Segoe UI"/>
          <w:b/>
          <w:sz w:val="72"/>
        </w:rPr>
        <w:t xml:space="preserve">Temple of the </w:t>
      </w:r>
      <w:proofErr w:type="spellStart"/>
      <w:r>
        <w:rPr>
          <w:rFonts w:ascii="Segoe UI" w:eastAsia="Segoe UI" w:hAnsi="Segoe UI" w:cs="Segoe UI"/>
          <w:b/>
          <w:sz w:val="72"/>
        </w:rPr>
        <w:t>Dragonknights</w:t>
      </w:r>
      <w:proofErr w:type="spellEnd"/>
      <w:r>
        <w:rPr>
          <w:rFonts w:ascii="Segoe UI" w:eastAsia="Segoe UI" w:hAnsi="Segoe UI" w:cs="Segoe UI"/>
          <w:b/>
          <w:sz w:val="72"/>
        </w:rPr>
        <w:t xml:space="preserve"> </w:t>
      </w:r>
    </w:p>
    <w:p w14:paraId="2340CEC5" w14:textId="77777777" w:rsidR="002E1966" w:rsidRDefault="00000000">
      <w:pPr>
        <w:spacing w:after="0" w:line="259" w:lineRule="auto"/>
        <w:ind w:left="148" w:right="0" w:firstLine="0"/>
        <w:jc w:val="center"/>
      </w:pPr>
      <w:r>
        <w:rPr>
          <w:noProof/>
        </w:rPr>
        <w:drawing>
          <wp:inline distT="0" distB="0" distL="0" distR="0" wp14:anchorId="3123C676" wp14:editId="448173C9">
            <wp:extent cx="3590544" cy="94487"/>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
                    <a:stretch>
                      <a:fillRect/>
                    </a:stretch>
                  </pic:blipFill>
                  <pic:spPr>
                    <a:xfrm>
                      <a:off x="0" y="0"/>
                      <a:ext cx="3590544" cy="94487"/>
                    </a:xfrm>
                    <a:prstGeom prst="rect">
                      <a:avLst/>
                    </a:prstGeom>
                  </pic:spPr>
                </pic:pic>
              </a:graphicData>
            </a:graphic>
          </wp:inline>
        </w:drawing>
      </w:r>
      <w:r>
        <w:rPr>
          <w:rFonts w:ascii="Times New Roman" w:eastAsia="Times New Roman" w:hAnsi="Times New Roman" w:cs="Times New Roman"/>
          <w:sz w:val="28"/>
        </w:rPr>
        <w:t xml:space="preserve"> </w:t>
      </w:r>
    </w:p>
    <w:p w14:paraId="0849333C" w14:textId="77777777" w:rsidR="002E1966" w:rsidRDefault="00000000">
      <w:pPr>
        <w:spacing w:after="263" w:line="259" w:lineRule="auto"/>
        <w:ind w:left="127" w:right="0" w:firstLine="0"/>
        <w:jc w:val="center"/>
      </w:pPr>
      <w:r>
        <w:rPr>
          <w:sz w:val="22"/>
        </w:rPr>
        <w:t xml:space="preserve"> </w:t>
      </w:r>
    </w:p>
    <w:p w14:paraId="7B3F4C33" w14:textId="77777777" w:rsidR="002E1966" w:rsidRDefault="00000000">
      <w:pPr>
        <w:spacing w:after="0" w:line="259" w:lineRule="auto"/>
        <w:ind w:left="75" w:right="0" w:firstLine="0"/>
        <w:jc w:val="center"/>
      </w:pPr>
      <w:r>
        <w:rPr>
          <w:rFonts w:ascii="Times New Roman" w:eastAsia="Times New Roman" w:hAnsi="Times New Roman" w:cs="Times New Roman"/>
          <w:i/>
          <w:sz w:val="40"/>
        </w:rPr>
        <w:t xml:space="preserve">A Simple Adventure Module </w:t>
      </w:r>
    </w:p>
    <w:p w14:paraId="465B44B3" w14:textId="77777777" w:rsidR="002E1966" w:rsidRDefault="00000000">
      <w:pPr>
        <w:spacing w:after="104" w:line="259" w:lineRule="auto"/>
        <w:ind w:left="211" w:right="0" w:firstLine="0"/>
        <w:jc w:val="center"/>
      </w:pPr>
      <w:r>
        <w:rPr>
          <w:rFonts w:ascii="Courier New" w:eastAsia="Courier New" w:hAnsi="Courier New" w:cs="Courier New"/>
          <w:sz w:val="22"/>
        </w:rPr>
        <w:t xml:space="preserve"> </w:t>
      </w:r>
    </w:p>
    <w:p w14:paraId="366770C1" w14:textId="77777777" w:rsidR="002E1966" w:rsidRDefault="00000000">
      <w:pPr>
        <w:spacing w:after="100" w:line="259" w:lineRule="auto"/>
        <w:ind w:left="211" w:right="0" w:firstLine="0"/>
        <w:jc w:val="center"/>
      </w:pPr>
      <w:r>
        <w:rPr>
          <w:rFonts w:ascii="Courier New" w:eastAsia="Courier New" w:hAnsi="Courier New" w:cs="Courier New"/>
          <w:sz w:val="22"/>
        </w:rPr>
        <w:t xml:space="preserve"> </w:t>
      </w:r>
    </w:p>
    <w:p w14:paraId="395D5AE7" w14:textId="77777777" w:rsidR="002E1966" w:rsidRDefault="00000000">
      <w:pPr>
        <w:spacing w:after="1" w:line="241" w:lineRule="auto"/>
        <w:ind w:left="489" w:right="396"/>
        <w:jc w:val="center"/>
      </w:pPr>
      <w:r>
        <w:rPr>
          <w:rFonts w:ascii="Courier New" w:eastAsia="Courier New" w:hAnsi="Courier New" w:cs="Courier New"/>
          <w:b/>
          <w:sz w:val="22"/>
        </w:rPr>
        <w:t>Introduction</w:t>
      </w:r>
      <w:r>
        <w:rPr>
          <w:rFonts w:ascii="Courier New" w:eastAsia="Courier New" w:hAnsi="Courier New" w:cs="Courier New"/>
          <w:sz w:val="22"/>
        </w:rPr>
        <w:t xml:space="preserve">: </w:t>
      </w:r>
      <w:proofErr w:type="spellStart"/>
      <w:r>
        <w:rPr>
          <w:rFonts w:ascii="Courier New" w:eastAsia="Courier New" w:hAnsi="Courier New" w:cs="Courier New"/>
          <w:sz w:val="22"/>
        </w:rPr>
        <w:t>Venomfang</w:t>
      </w:r>
      <w:proofErr w:type="spellEnd"/>
      <w:r>
        <w:rPr>
          <w:rFonts w:ascii="Courier New" w:eastAsia="Courier New" w:hAnsi="Courier New" w:cs="Courier New"/>
          <w:sz w:val="22"/>
        </w:rPr>
        <w:t xml:space="preserve">, a young green dragon, has recently perched herself in the burial ground of an ancient group of dragon slayers </w:t>
      </w:r>
    </w:p>
    <w:p w14:paraId="4D753200" w14:textId="77777777" w:rsidR="002E1966" w:rsidRDefault="00000000">
      <w:pPr>
        <w:spacing w:after="1" w:line="241" w:lineRule="auto"/>
        <w:ind w:left="489" w:right="395"/>
        <w:jc w:val="center"/>
      </w:pPr>
      <w:r>
        <w:rPr>
          <w:rFonts w:ascii="Courier New" w:eastAsia="Courier New" w:hAnsi="Courier New" w:cs="Courier New"/>
          <w:sz w:val="22"/>
        </w:rPr>
        <w:t xml:space="preserve">known as “The </w:t>
      </w:r>
      <w:proofErr w:type="spellStart"/>
      <w:r>
        <w:rPr>
          <w:rFonts w:ascii="Courier New" w:eastAsia="Courier New" w:hAnsi="Courier New" w:cs="Courier New"/>
          <w:sz w:val="22"/>
        </w:rPr>
        <w:t>Dragonknights</w:t>
      </w:r>
      <w:proofErr w:type="spellEnd"/>
      <w:r>
        <w:rPr>
          <w:rFonts w:ascii="Courier New" w:eastAsia="Courier New" w:hAnsi="Courier New" w:cs="Courier New"/>
          <w:sz w:val="22"/>
        </w:rPr>
        <w:t xml:space="preserve">.” As she hunts in the nearby forest, her kobold minions gather to raid the nearby town of </w:t>
      </w:r>
      <w:proofErr w:type="spellStart"/>
      <w:r>
        <w:rPr>
          <w:rFonts w:ascii="Courier New" w:eastAsia="Courier New" w:hAnsi="Courier New" w:cs="Courier New"/>
          <w:sz w:val="22"/>
        </w:rPr>
        <w:t>Fallcrest</w:t>
      </w:r>
      <w:proofErr w:type="spellEnd"/>
      <w:r>
        <w:rPr>
          <w:rFonts w:ascii="Courier New" w:eastAsia="Courier New" w:hAnsi="Courier New" w:cs="Courier New"/>
          <w:sz w:val="22"/>
        </w:rPr>
        <w:t xml:space="preserve"> to bring </w:t>
      </w:r>
    </w:p>
    <w:p w14:paraId="240BFAED" w14:textId="77777777" w:rsidR="002E1966" w:rsidRDefault="00000000">
      <w:pPr>
        <w:spacing w:after="1" w:line="241" w:lineRule="auto"/>
        <w:ind w:left="489" w:right="271"/>
        <w:jc w:val="center"/>
      </w:pPr>
      <w:r>
        <w:rPr>
          <w:rFonts w:ascii="Courier New" w:eastAsia="Courier New" w:hAnsi="Courier New" w:cs="Courier New"/>
          <w:sz w:val="22"/>
        </w:rPr>
        <w:t xml:space="preserve">riches to themselves and their master, but it seems </w:t>
      </w:r>
      <w:proofErr w:type="spellStart"/>
      <w:r>
        <w:rPr>
          <w:rFonts w:ascii="Courier New" w:eastAsia="Courier New" w:hAnsi="Courier New" w:cs="Courier New"/>
          <w:sz w:val="22"/>
        </w:rPr>
        <w:t>Venomfang</w:t>
      </w:r>
      <w:proofErr w:type="spellEnd"/>
      <w:r>
        <w:rPr>
          <w:rFonts w:ascii="Courier New" w:eastAsia="Courier New" w:hAnsi="Courier New" w:cs="Courier New"/>
          <w:sz w:val="22"/>
        </w:rPr>
        <w:t xml:space="preserve"> and her minions may have a darker, more sinister purpose… </w:t>
      </w:r>
    </w:p>
    <w:p w14:paraId="7AA6102A" w14:textId="77777777" w:rsidR="002E1966" w:rsidRDefault="00000000">
      <w:pPr>
        <w:spacing w:after="105" w:line="259" w:lineRule="auto"/>
        <w:ind w:left="127" w:right="0" w:firstLine="0"/>
        <w:jc w:val="center"/>
      </w:pPr>
      <w:r>
        <w:rPr>
          <w:sz w:val="22"/>
        </w:rPr>
        <w:t xml:space="preserve"> </w:t>
      </w:r>
    </w:p>
    <w:p w14:paraId="4FC712B1" w14:textId="77777777" w:rsidR="002E1966" w:rsidRDefault="00000000">
      <w:pPr>
        <w:spacing w:after="141" w:line="259" w:lineRule="auto"/>
        <w:ind w:left="127" w:right="0" w:firstLine="0"/>
        <w:jc w:val="center"/>
      </w:pPr>
      <w:r>
        <w:rPr>
          <w:sz w:val="22"/>
        </w:rPr>
        <w:t xml:space="preserve"> </w:t>
      </w:r>
    </w:p>
    <w:p w14:paraId="2324FED2" w14:textId="77777777" w:rsidR="002E1966" w:rsidRDefault="00000000">
      <w:pPr>
        <w:pStyle w:val="Heading1"/>
        <w:spacing w:line="252" w:lineRule="auto"/>
        <w:ind w:left="4084" w:hanging="2653"/>
      </w:pPr>
      <w:r>
        <w:rPr>
          <w:rFonts w:ascii="Courier New" w:eastAsia="Courier New" w:hAnsi="Courier New" w:cs="Courier New"/>
          <w:b w:val="0"/>
          <w:color w:val="000000"/>
          <w:sz w:val="28"/>
        </w:rPr>
        <w:t>A four-hour adventure for two 1</w:t>
      </w:r>
      <w:r>
        <w:rPr>
          <w:rFonts w:ascii="Courier New" w:eastAsia="Courier New" w:hAnsi="Courier New" w:cs="Courier New"/>
          <w:b w:val="0"/>
          <w:color w:val="000000"/>
          <w:sz w:val="28"/>
          <w:vertAlign w:val="superscript"/>
        </w:rPr>
        <w:t>st</w:t>
      </w:r>
      <w:r>
        <w:rPr>
          <w:rFonts w:ascii="Courier New" w:eastAsia="Courier New" w:hAnsi="Courier New" w:cs="Courier New"/>
          <w:b w:val="0"/>
          <w:color w:val="000000"/>
          <w:sz w:val="28"/>
        </w:rPr>
        <w:t>-2</w:t>
      </w:r>
      <w:r>
        <w:rPr>
          <w:rFonts w:ascii="Courier New" w:eastAsia="Courier New" w:hAnsi="Courier New" w:cs="Courier New"/>
          <w:b w:val="0"/>
          <w:color w:val="000000"/>
          <w:sz w:val="28"/>
          <w:vertAlign w:val="superscript"/>
        </w:rPr>
        <w:t>nd</w:t>
      </w:r>
      <w:r>
        <w:rPr>
          <w:rFonts w:ascii="Courier New" w:eastAsia="Courier New" w:hAnsi="Courier New" w:cs="Courier New"/>
          <w:b w:val="0"/>
          <w:color w:val="000000"/>
          <w:sz w:val="28"/>
        </w:rPr>
        <w:t xml:space="preserve"> level characters </w:t>
      </w:r>
    </w:p>
    <w:p w14:paraId="5D50950E" w14:textId="77777777" w:rsidR="002E1966" w:rsidRDefault="00000000">
      <w:pPr>
        <w:spacing w:after="0" w:line="259" w:lineRule="auto"/>
        <w:ind w:left="156" w:right="0" w:firstLine="0"/>
        <w:jc w:val="center"/>
      </w:pPr>
      <w:r>
        <w:rPr>
          <w:rFonts w:ascii="Courier New" w:eastAsia="Courier New" w:hAnsi="Courier New" w:cs="Courier New"/>
          <w:sz w:val="28"/>
        </w:rPr>
        <w:t xml:space="preserve"> </w:t>
      </w:r>
    </w:p>
    <w:p w14:paraId="777320F6" w14:textId="77777777" w:rsidR="002E1966" w:rsidRDefault="00000000">
      <w:pPr>
        <w:spacing w:after="0" w:line="259" w:lineRule="auto"/>
        <w:ind w:left="57" w:right="0" w:firstLine="0"/>
        <w:jc w:val="center"/>
      </w:pPr>
      <w:r>
        <w:rPr>
          <w:rFonts w:ascii="Times New Roman" w:eastAsia="Times New Roman" w:hAnsi="Times New Roman" w:cs="Times New Roman"/>
          <w:sz w:val="28"/>
        </w:rPr>
        <w:t xml:space="preserve"> </w:t>
      </w:r>
    </w:p>
    <w:p w14:paraId="16C46645" w14:textId="77777777" w:rsidR="002E1966" w:rsidRDefault="00000000">
      <w:pPr>
        <w:spacing w:after="0" w:line="259" w:lineRule="auto"/>
        <w:ind w:left="57" w:right="0" w:firstLine="0"/>
        <w:jc w:val="center"/>
      </w:pPr>
      <w:r>
        <w:rPr>
          <w:rFonts w:ascii="Times New Roman" w:eastAsia="Times New Roman" w:hAnsi="Times New Roman" w:cs="Times New Roman"/>
          <w:sz w:val="28"/>
        </w:rPr>
        <w:t xml:space="preserve"> </w:t>
      </w:r>
    </w:p>
    <w:p w14:paraId="079423EF" w14:textId="77777777" w:rsidR="002E1966" w:rsidRDefault="00000000">
      <w:pPr>
        <w:spacing w:after="0" w:line="259" w:lineRule="auto"/>
        <w:ind w:left="60" w:right="0" w:firstLine="0"/>
        <w:jc w:val="center"/>
      </w:pPr>
      <w:r>
        <w:rPr>
          <w:rFonts w:ascii="Times New Roman" w:eastAsia="Times New Roman" w:hAnsi="Times New Roman" w:cs="Times New Roman"/>
          <w:sz w:val="28"/>
        </w:rPr>
        <w:t xml:space="preserve">  </w:t>
      </w:r>
    </w:p>
    <w:p w14:paraId="59334A82" w14:textId="77777777" w:rsidR="002E1966" w:rsidRDefault="00000000">
      <w:pPr>
        <w:spacing w:after="0" w:line="259" w:lineRule="auto"/>
        <w:ind w:left="57" w:right="0" w:firstLine="0"/>
        <w:jc w:val="center"/>
      </w:pPr>
      <w:r>
        <w:rPr>
          <w:rFonts w:ascii="Times New Roman" w:eastAsia="Times New Roman" w:hAnsi="Times New Roman" w:cs="Times New Roman"/>
          <w:sz w:val="28"/>
        </w:rPr>
        <w:t xml:space="preserve"> </w:t>
      </w:r>
    </w:p>
    <w:p w14:paraId="1FBE5065" w14:textId="77777777" w:rsidR="002E1966" w:rsidRDefault="00000000">
      <w:pPr>
        <w:spacing w:after="0" w:line="259" w:lineRule="auto"/>
        <w:ind w:left="78" w:right="0" w:firstLine="0"/>
        <w:jc w:val="center"/>
      </w:pPr>
      <w:r>
        <w:rPr>
          <w:rFonts w:ascii="Times New Roman" w:eastAsia="Times New Roman" w:hAnsi="Times New Roman" w:cs="Times New Roman"/>
          <w:sz w:val="28"/>
        </w:rPr>
        <w:t xml:space="preserve">by DAWSON WOOD </w:t>
      </w:r>
    </w:p>
    <w:p w14:paraId="631EED22" w14:textId="77777777" w:rsidR="002E1966" w:rsidRDefault="00000000">
      <w:pPr>
        <w:spacing w:after="0" w:line="259" w:lineRule="auto"/>
        <w:ind w:left="128" w:right="0" w:firstLine="0"/>
        <w:jc w:val="center"/>
      </w:pPr>
      <w:r>
        <w:rPr>
          <w:rFonts w:ascii="Calibri" w:eastAsia="Calibri" w:hAnsi="Calibri" w:cs="Calibri"/>
          <w:sz w:val="22"/>
        </w:rPr>
        <w:t xml:space="preserve"> </w:t>
      </w:r>
    </w:p>
    <w:p w14:paraId="347C2544" w14:textId="77777777" w:rsidR="002E1966" w:rsidRDefault="00000000">
      <w:pPr>
        <w:spacing w:after="0" w:line="259" w:lineRule="auto"/>
        <w:ind w:left="128" w:right="0" w:firstLine="0"/>
        <w:jc w:val="center"/>
      </w:pPr>
      <w:r>
        <w:rPr>
          <w:rFonts w:ascii="Calibri" w:eastAsia="Calibri" w:hAnsi="Calibri" w:cs="Calibri"/>
          <w:sz w:val="22"/>
        </w:rPr>
        <w:t xml:space="preserve"> </w:t>
      </w:r>
    </w:p>
    <w:p w14:paraId="19AE7B78" w14:textId="77777777" w:rsidR="002E1966" w:rsidRDefault="00000000">
      <w:pPr>
        <w:spacing w:after="0" w:line="259" w:lineRule="auto"/>
        <w:ind w:left="127" w:right="0" w:firstLine="0"/>
        <w:jc w:val="center"/>
      </w:pPr>
      <w:r>
        <w:rPr>
          <w:noProof/>
        </w:rPr>
        <w:drawing>
          <wp:inline distT="0" distB="0" distL="0" distR="0" wp14:anchorId="3543B478" wp14:editId="016F4041">
            <wp:extent cx="1609344" cy="1685544"/>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1609344" cy="1685544"/>
                    </a:xfrm>
                    <a:prstGeom prst="rect">
                      <a:avLst/>
                    </a:prstGeom>
                  </pic:spPr>
                </pic:pic>
              </a:graphicData>
            </a:graphic>
          </wp:inline>
        </w:drawing>
      </w:r>
      <w:r>
        <w:rPr>
          <w:rFonts w:ascii="Calibri" w:eastAsia="Calibri" w:hAnsi="Calibri" w:cs="Calibri"/>
          <w:sz w:val="22"/>
        </w:rPr>
        <w:t xml:space="preserve"> </w:t>
      </w:r>
    </w:p>
    <w:p w14:paraId="55C3754C" w14:textId="77777777" w:rsidR="002E1966" w:rsidRDefault="00000000">
      <w:pPr>
        <w:spacing w:after="0" w:line="259" w:lineRule="auto"/>
        <w:ind w:left="0" w:right="0" w:firstLine="0"/>
      </w:pPr>
      <w:r>
        <w:rPr>
          <w:sz w:val="18"/>
        </w:rPr>
        <w:t xml:space="preserve"> </w:t>
      </w:r>
    </w:p>
    <w:p w14:paraId="4677C21F" w14:textId="77777777" w:rsidR="002E1966" w:rsidRDefault="00000000">
      <w:pPr>
        <w:spacing w:after="0" w:line="259" w:lineRule="auto"/>
        <w:ind w:left="0" w:right="0" w:firstLine="0"/>
      </w:pPr>
      <w:r>
        <w:rPr>
          <w:sz w:val="18"/>
        </w:rPr>
        <w:t xml:space="preserve"> </w:t>
      </w:r>
    </w:p>
    <w:p w14:paraId="7B5EED1C" w14:textId="77777777" w:rsidR="002E1966" w:rsidRDefault="00000000">
      <w:pPr>
        <w:spacing w:after="5" w:line="237" w:lineRule="auto"/>
        <w:ind w:left="-5" w:right="0"/>
      </w:pPr>
      <w:r>
        <w:rPr>
          <w:rFonts w:ascii="Times New Roman" w:eastAsia="Times New Roman" w:hAnsi="Times New Roman" w:cs="Times New Roman"/>
          <w:sz w:val="12"/>
        </w:rPr>
        <w:t xml:space="preserve">DUNGEONS &amp; DRAGONS, D&amp;D, Wizards of the Coast, Forgotten Realms, the dragon ampersand, </w:t>
      </w:r>
      <w:r>
        <w:rPr>
          <w:rFonts w:ascii="Times New Roman" w:eastAsia="Times New Roman" w:hAnsi="Times New Roman" w:cs="Times New Roman"/>
          <w:i/>
          <w:sz w:val="12"/>
        </w:rPr>
        <w:t>Player’s Handbook, Monster Manual, Dungeon Master’s Guide,</w:t>
      </w:r>
      <w:r>
        <w:rPr>
          <w:rFonts w:ascii="Times New Roman" w:eastAsia="Times New Roman" w:hAnsi="Times New Roman" w:cs="Times New Roman"/>
          <w:sz w:val="12"/>
        </w:rPr>
        <w:t xml:space="preserve"> D&amp;D Adventurers League, all other Wizards of the Coast product names, and their respective logos are trademarks of Wizards of the Coast in the USA and other countries. All characters and their distinctive likenesses are property of Wizards of the Coast. This material is protected under the copyright laws of the United States of America. Any reproduction or unauthorized use of the material or artwork contained herein is prohibited without the </w:t>
      </w:r>
      <w:proofErr w:type="spellStart"/>
      <w:r>
        <w:rPr>
          <w:rFonts w:ascii="Times New Roman" w:eastAsia="Times New Roman" w:hAnsi="Times New Roman" w:cs="Times New Roman"/>
          <w:sz w:val="12"/>
        </w:rPr>
        <w:t>eXPress</w:t>
      </w:r>
      <w:proofErr w:type="spellEnd"/>
      <w:r>
        <w:rPr>
          <w:rFonts w:ascii="Times New Roman" w:eastAsia="Times New Roman" w:hAnsi="Times New Roman" w:cs="Times New Roman"/>
          <w:sz w:val="12"/>
        </w:rPr>
        <w:t xml:space="preserve"> written permission of Wizards of the Coast. </w:t>
      </w:r>
    </w:p>
    <w:p w14:paraId="03BB40D0" w14:textId="77777777" w:rsidR="002E1966" w:rsidRDefault="00000000">
      <w:pPr>
        <w:spacing w:after="0" w:line="259" w:lineRule="auto"/>
        <w:ind w:left="0" w:right="0" w:firstLine="0"/>
      </w:pPr>
      <w:r>
        <w:rPr>
          <w:rFonts w:ascii="Times New Roman" w:eastAsia="Times New Roman" w:hAnsi="Times New Roman" w:cs="Times New Roman"/>
          <w:sz w:val="12"/>
        </w:rPr>
        <w:lastRenderedPageBreak/>
        <w:t xml:space="preserve"> </w:t>
      </w:r>
    </w:p>
    <w:p w14:paraId="41B225EF" w14:textId="77777777" w:rsidR="002E1966" w:rsidRDefault="00000000">
      <w:pPr>
        <w:spacing w:after="5" w:line="237" w:lineRule="auto"/>
        <w:ind w:left="-5" w:right="0"/>
      </w:pPr>
      <w:r>
        <w:rPr>
          <w:rFonts w:ascii="Times New Roman" w:eastAsia="Times New Roman" w:hAnsi="Times New Roman" w:cs="Times New Roman"/>
          <w:sz w:val="12"/>
        </w:rPr>
        <w:t>©2016 Wizards of the Coast LLC, PO Box 707, Renton, WA 98057-0707, USA. Manufactured by Hasbro SA, Rue Emile-</w:t>
      </w:r>
      <w:proofErr w:type="spellStart"/>
      <w:r>
        <w:rPr>
          <w:rFonts w:ascii="Times New Roman" w:eastAsia="Times New Roman" w:hAnsi="Times New Roman" w:cs="Times New Roman"/>
          <w:sz w:val="12"/>
        </w:rPr>
        <w:t>Boéchat</w:t>
      </w:r>
      <w:proofErr w:type="spellEnd"/>
      <w:r>
        <w:rPr>
          <w:rFonts w:ascii="Times New Roman" w:eastAsia="Times New Roman" w:hAnsi="Times New Roman" w:cs="Times New Roman"/>
          <w:sz w:val="12"/>
        </w:rPr>
        <w:t xml:space="preserve"> 31, 2800 </w:t>
      </w:r>
      <w:proofErr w:type="spellStart"/>
      <w:r>
        <w:rPr>
          <w:rFonts w:ascii="Times New Roman" w:eastAsia="Times New Roman" w:hAnsi="Times New Roman" w:cs="Times New Roman"/>
          <w:sz w:val="12"/>
        </w:rPr>
        <w:t>Delémont</w:t>
      </w:r>
      <w:proofErr w:type="spellEnd"/>
      <w:r>
        <w:rPr>
          <w:rFonts w:ascii="Times New Roman" w:eastAsia="Times New Roman" w:hAnsi="Times New Roman" w:cs="Times New Roman"/>
          <w:sz w:val="12"/>
        </w:rPr>
        <w:t xml:space="preserve">, CH. Represented by Hasbro Europe, 4 The Square, Stockley Park, Uxbridge, Middlesex, UB11 1ET, UK. </w:t>
      </w:r>
    </w:p>
    <w:p w14:paraId="6A660868" w14:textId="77777777" w:rsidR="002E1966" w:rsidRDefault="00000000">
      <w:pPr>
        <w:spacing w:after="0" w:line="259" w:lineRule="auto"/>
        <w:ind w:left="5867" w:right="0" w:firstLine="0"/>
        <w:jc w:val="center"/>
      </w:pPr>
      <w:r>
        <w:rPr>
          <w:rFonts w:ascii="Calibri" w:eastAsia="Calibri" w:hAnsi="Calibri" w:cs="Calibri"/>
          <w:i/>
          <w:color w:val="A6A6A6"/>
          <w:sz w:val="12"/>
        </w:rPr>
        <w:t xml:space="preserve"> </w:t>
      </w:r>
    </w:p>
    <w:p w14:paraId="675D5BAA" w14:textId="77777777" w:rsidR="002E1966" w:rsidRDefault="002E1966">
      <w:pPr>
        <w:sectPr w:rsidR="002E1966">
          <w:footerReference w:type="even" r:id="rId9"/>
          <w:footerReference w:type="default" r:id="rId10"/>
          <w:footerReference w:type="first" r:id="rId11"/>
          <w:pgSz w:w="12240" w:h="15840"/>
          <w:pgMar w:top="1440" w:right="1228" w:bottom="1440" w:left="1152" w:header="720" w:footer="563" w:gutter="0"/>
          <w:cols w:space="720"/>
        </w:sectPr>
      </w:pPr>
    </w:p>
    <w:p w14:paraId="03927974" w14:textId="77777777" w:rsidR="002E1966" w:rsidRDefault="00000000">
      <w:pPr>
        <w:pStyle w:val="Heading1"/>
        <w:ind w:left="-5"/>
      </w:pPr>
      <w:r>
        <w:t xml:space="preserve">Part I: Innocents Lost </w:t>
      </w:r>
    </w:p>
    <w:p w14:paraId="254A11D0" w14:textId="77777777" w:rsidR="002E1966" w:rsidRDefault="00000000">
      <w:pPr>
        <w:spacing w:after="436" w:line="238" w:lineRule="auto"/>
        <w:ind w:left="-5" w:right="528"/>
      </w:pPr>
      <w:r>
        <w:rPr>
          <w:i/>
        </w:rPr>
        <w:t xml:space="preserve">In this part of the adventure, the players will encounter their first kobolds, investigate a small farmstead, and locate the source of the attacks… </w:t>
      </w:r>
    </w:p>
    <w:p w14:paraId="259A14A8" w14:textId="77777777" w:rsidR="002E1966" w:rsidRDefault="00000000">
      <w:pPr>
        <w:pStyle w:val="Heading2"/>
        <w:ind w:left="-5"/>
      </w:pPr>
      <w:r>
        <w:t xml:space="preserve">A. Northcrest </w:t>
      </w:r>
    </w:p>
    <w:p w14:paraId="23173E6F" w14:textId="77777777" w:rsidR="002E1966" w:rsidRDefault="00000000">
      <w:pPr>
        <w:spacing w:after="183"/>
        <w:ind w:left="-5"/>
      </w:pPr>
      <w:r>
        <w:t xml:space="preserve">The town of Northcrest contains multiple key locations such as The Flowing Mug Inn, a blacksmith, and a market square. </w:t>
      </w:r>
    </w:p>
    <w:p w14:paraId="4DC2F427" w14:textId="77777777" w:rsidR="002E1966" w:rsidRDefault="00000000">
      <w:pPr>
        <w:pStyle w:val="Heading3"/>
        <w:ind w:left="-5"/>
      </w:pPr>
      <w:r>
        <w:t xml:space="preserve">The Flowing Mug Inn </w:t>
      </w:r>
    </w:p>
    <w:p w14:paraId="4B1D4F1D" w14:textId="77777777" w:rsidR="002E1966" w:rsidRDefault="00000000">
      <w:pPr>
        <w:spacing w:after="95" w:line="259" w:lineRule="auto"/>
        <w:ind w:left="-29" w:right="0" w:firstLine="0"/>
      </w:pPr>
      <w:r>
        <w:rPr>
          <w:rFonts w:ascii="Calibri" w:eastAsia="Calibri" w:hAnsi="Calibri" w:cs="Calibri"/>
          <w:noProof/>
          <w:sz w:val="22"/>
        </w:rPr>
        <mc:AlternateContent>
          <mc:Choice Requires="wpg">
            <w:drawing>
              <wp:inline distT="0" distB="0" distL="0" distR="0" wp14:anchorId="2400BD3B" wp14:editId="4B683C14">
                <wp:extent cx="2905379" cy="18288"/>
                <wp:effectExtent l="0" t="0" r="0" b="0"/>
                <wp:docPr id="15682" name="Group 15682"/>
                <wp:cNvGraphicFramePr/>
                <a:graphic xmlns:a="http://schemas.openxmlformats.org/drawingml/2006/main">
                  <a:graphicData uri="http://schemas.microsoft.com/office/word/2010/wordprocessingGroup">
                    <wpg:wgp>
                      <wpg:cNvGrpSpPr/>
                      <wpg:grpSpPr>
                        <a:xfrm>
                          <a:off x="0" y="0"/>
                          <a:ext cx="2905379" cy="18288"/>
                          <a:chOff x="0" y="0"/>
                          <a:chExt cx="2905379" cy="18288"/>
                        </a:xfrm>
                      </wpg:grpSpPr>
                      <wps:wsp>
                        <wps:cNvPr id="16813" name="Shape 16813"/>
                        <wps:cNvSpPr/>
                        <wps:spPr>
                          <a:xfrm>
                            <a:off x="0" y="0"/>
                            <a:ext cx="2905379" cy="18288"/>
                          </a:xfrm>
                          <a:custGeom>
                            <a:avLst/>
                            <a:gdLst/>
                            <a:ahLst/>
                            <a:cxnLst/>
                            <a:rect l="0" t="0" r="0" b="0"/>
                            <a:pathLst>
                              <a:path w="2905379" h="18288">
                                <a:moveTo>
                                  <a:pt x="0" y="0"/>
                                </a:moveTo>
                                <a:lnTo>
                                  <a:pt x="2905379" y="0"/>
                                </a:lnTo>
                                <a:lnTo>
                                  <a:pt x="290537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5682" style="width:228.77pt;height:1.44pt;mso-position-horizontal-relative:char;mso-position-vertical-relative:line" coordsize="29053,182">
                <v:shape id="Shape 16814" style="position:absolute;width:29053;height:182;left:0;top:0;" coordsize="2905379,18288" path="m0,0l2905379,0l2905379,18288l0,18288l0,0">
                  <v:stroke weight="0pt" endcap="flat" joinstyle="miter" miterlimit="10" on="false" color="#000000" opacity="0"/>
                  <v:fill on="true" color="#bfbfbf"/>
                </v:shape>
              </v:group>
            </w:pict>
          </mc:Fallback>
        </mc:AlternateContent>
      </w:r>
    </w:p>
    <w:p w14:paraId="3E70E84C" w14:textId="77777777" w:rsidR="002E1966" w:rsidRDefault="00000000">
      <w:pPr>
        <w:spacing w:after="207"/>
        <w:ind w:left="-5" w:right="525"/>
      </w:pPr>
      <w:r>
        <w:t xml:space="preserve">The adventurers begin in The Flowing Mug. How they got there and how they met is up to the players and the DM. The Flowing Mug is your typical tavern as well as Inn. It is known by the local townsfolk as a trustworthy, “stand-up” Inn.  </w:t>
      </w:r>
    </w:p>
    <w:p w14:paraId="0C8C8082" w14:textId="77777777" w:rsidR="002E1966" w:rsidRDefault="00000000">
      <w:pPr>
        <w:pStyle w:val="Heading4"/>
        <w:ind w:left="-5"/>
      </w:pPr>
      <w:r>
        <w:t xml:space="preserve">Additional Information </w:t>
      </w:r>
    </w:p>
    <w:p w14:paraId="052AA6FD" w14:textId="77777777" w:rsidR="002E1966" w:rsidRDefault="00000000">
      <w:pPr>
        <w:numPr>
          <w:ilvl w:val="0"/>
          <w:numId w:val="1"/>
        </w:numPr>
        <w:shd w:val="clear" w:color="auto" w:fill="D9D9D9"/>
        <w:spacing w:after="100" w:line="249" w:lineRule="auto"/>
        <w:ind w:left="173" w:right="0" w:hanging="188"/>
      </w:pPr>
      <w:r>
        <w:rPr>
          <w:rFonts w:ascii="Calibri" w:eastAsia="Calibri" w:hAnsi="Calibri" w:cs="Calibri"/>
          <w:sz w:val="18"/>
        </w:rPr>
        <w:t xml:space="preserve">Richard Brown: Male, Human, mid-sixties, barkeep </w:t>
      </w:r>
    </w:p>
    <w:p w14:paraId="5054EE62" w14:textId="77777777" w:rsidR="002E1966" w:rsidRDefault="00000000">
      <w:pPr>
        <w:numPr>
          <w:ilvl w:val="0"/>
          <w:numId w:val="1"/>
        </w:numPr>
        <w:shd w:val="clear" w:color="auto" w:fill="D9D9D9"/>
        <w:spacing w:after="100" w:line="249" w:lineRule="auto"/>
        <w:ind w:left="173" w:right="0" w:hanging="188"/>
      </w:pPr>
      <w:r>
        <w:rPr>
          <w:rFonts w:ascii="Calibri" w:eastAsia="Calibri" w:hAnsi="Calibri" w:cs="Calibri"/>
          <w:sz w:val="18"/>
        </w:rPr>
        <w:t xml:space="preserve">Lauraine Brown: Female, Human, early-sixties, </w:t>
      </w:r>
      <w:proofErr w:type="spellStart"/>
      <w:r>
        <w:rPr>
          <w:rFonts w:ascii="Calibri" w:eastAsia="Calibri" w:hAnsi="Calibri" w:cs="Calibri"/>
          <w:sz w:val="18"/>
        </w:rPr>
        <w:t>innkeep</w:t>
      </w:r>
      <w:proofErr w:type="spellEnd"/>
      <w:r>
        <w:rPr>
          <w:rFonts w:ascii="Calibri" w:eastAsia="Calibri" w:hAnsi="Calibri" w:cs="Calibri"/>
          <w:sz w:val="18"/>
        </w:rPr>
        <w:t xml:space="preserve"> </w:t>
      </w:r>
    </w:p>
    <w:p w14:paraId="654A0176" w14:textId="77777777" w:rsidR="002E1966" w:rsidRDefault="00000000">
      <w:pPr>
        <w:tabs>
          <w:tab w:val="center" w:pos="1103"/>
          <w:tab w:val="center" w:pos="1644"/>
        </w:tabs>
        <w:spacing w:after="0" w:line="259" w:lineRule="auto"/>
        <w:ind w:left="0" w:right="0" w:firstLine="0"/>
      </w:pPr>
      <w:r>
        <w:rPr>
          <w:rFonts w:ascii="Calibri" w:eastAsia="Calibri" w:hAnsi="Calibri" w:cs="Calibri"/>
          <w:sz w:val="22"/>
        </w:rPr>
        <w:tab/>
      </w:r>
      <w:r>
        <w:rPr>
          <w:rFonts w:ascii="Calibri" w:eastAsia="Calibri" w:hAnsi="Calibri" w:cs="Calibri"/>
          <w:i/>
          <w:sz w:val="18"/>
        </w:rPr>
        <w:t xml:space="preserve">Item </w:t>
      </w:r>
      <w:r>
        <w:rPr>
          <w:rFonts w:ascii="Calibri" w:eastAsia="Calibri" w:hAnsi="Calibri" w:cs="Calibri"/>
          <w:i/>
          <w:sz w:val="18"/>
        </w:rPr>
        <w:tab/>
        <w:t xml:space="preserve">Cost </w:t>
      </w:r>
    </w:p>
    <w:tbl>
      <w:tblPr>
        <w:tblStyle w:val="TableGrid"/>
        <w:tblW w:w="1920" w:type="dxa"/>
        <w:tblInd w:w="0" w:type="dxa"/>
        <w:tblCellMar>
          <w:top w:w="35" w:type="dxa"/>
          <w:left w:w="109" w:type="dxa"/>
          <w:bottom w:w="0" w:type="dxa"/>
          <w:right w:w="66" w:type="dxa"/>
        </w:tblCellMar>
        <w:tblLook w:val="04A0" w:firstRow="1" w:lastRow="0" w:firstColumn="1" w:lastColumn="0" w:noHBand="0" w:noVBand="1"/>
      </w:tblPr>
      <w:tblGrid>
        <w:gridCol w:w="1376"/>
        <w:gridCol w:w="544"/>
      </w:tblGrid>
      <w:tr w:rsidR="002E1966" w14:paraId="091B07EB" w14:textId="77777777">
        <w:trPr>
          <w:trHeight w:val="263"/>
        </w:trPr>
        <w:tc>
          <w:tcPr>
            <w:tcW w:w="1377" w:type="dxa"/>
            <w:vMerge w:val="restart"/>
            <w:tcBorders>
              <w:top w:val="single" w:sz="4" w:space="0" w:color="7F7F7F"/>
              <w:left w:val="nil"/>
              <w:bottom w:val="nil"/>
              <w:right w:val="single" w:sz="4" w:space="0" w:color="7F7F7F"/>
            </w:tcBorders>
          </w:tcPr>
          <w:p w14:paraId="6327003B" w14:textId="77777777" w:rsidR="002E1966" w:rsidRDefault="00000000">
            <w:pPr>
              <w:spacing w:after="22" w:line="259" w:lineRule="auto"/>
              <w:ind w:left="0" w:right="41" w:firstLine="0"/>
              <w:jc w:val="right"/>
            </w:pPr>
            <w:r>
              <w:rPr>
                <w:rFonts w:ascii="Calibri" w:eastAsia="Calibri" w:hAnsi="Calibri" w:cs="Calibri"/>
                <w:i/>
                <w:sz w:val="18"/>
              </w:rPr>
              <w:t xml:space="preserve">Mug of Ale </w:t>
            </w:r>
          </w:p>
          <w:p w14:paraId="6A40B4A4" w14:textId="77777777" w:rsidR="002E1966" w:rsidRDefault="00000000">
            <w:pPr>
              <w:spacing w:after="0" w:line="259" w:lineRule="auto"/>
              <w:ind w:left="40" w:right="0" w:firstLine="0"/>
            </w:pPr>
            <w:r>
              <w:rPr>
                <w:rFonts w:ascii="Calibri" w:eastAsia="Calibri" w:hAnsi="Calibri" w:cs="Calibri"/>
                <w:i/>
                <w:sz w:val="18"/>
              </w:rPr>
              <w:t xml:space="preserve">Room (Per day) </w:t>
            </w:r>
          </w:p>
        </w:tc>
        <w:tc>
          <w:tcPr>
            <w:tcW w:w="544" w:type="dxa"/>
            <w:tcBorders>
              <w:top w:val="single" w:sz="4" w:space="0" w:color="7F7F7F"/>
              <w:left w:val="single" w:sz="4" w:space="0" w:color="7F7F7F"/>
              <w:bottom w:val="nil"/>
              <w:right w:val="nil"/>
            </w:tcBorders>
            <w:shd w:val="clear" w:color="auto" w:fill="F2F2F2"/>
          </w:tcPr>
          <w:p w14:paraId="4F5EF648" w14:textId="77777777" w:rsidR="002E1966" w:rsidRDefault="00000000">
            <w:pPr>
              <w:spacing w:after="0" w:line="259" w:lineRule="auto"/>
              <w:ind w:left="0" w:right="0" w:firstLine="0"/>
            </w:pPr>
            <w:r>
              <w:rPr>
                <w:rFonts w:ascii="Calibri" w:eastAsia="Calibri" w:hAnsi="Calibri" w:cs="Calibri"/>
                <w:sz w:val="18"/>
              </w:rPr>
              <w:t xml:space="preserve">4 cp </w:t>
            </w:r>
          </w:p>
        </w:tc>
      </w:tr>
      <w:tr w:rsidR="002E1966" w14:paraId="3AFD3D9A" w14:textId="77777777">
        <w:trPr>
          <w:trHeight w:val="276"/>
        </w:trPr>
        <w:tc>
          <w:tcPr>
            <w:tcW w:w="0" w:type="auto"/>
            <w:vMerge/>
            <w:tcBorders>
              <w:top w:val="nil"/>
              <w:left w:val="nil"/>
              <w:bottom w:val="nil"/>
              <w:right w:val="single" w:sz="4" w:space="0" w:color="7F7F7F"/>
            </w:tcBorders>
          </w:tcPr>
          <w:p w14:paraId="6D0B7B17" w14:textId="77777777" w:rsidR="002E1966" w:rsidRDefault="002E1966">
            <w:pPr>
              <w:spacing w:after="160" w:line="259" w:lineRule="auto"/>
              <w:ind w:left="0" w:right="0" w:firstLine="0"/>
            </w:pPr>
          </w:p>
        </w:tc>
        <w:tc>
          <w:tcPr>
            <w:tcW w:w="544" w:type="dxa"/>
            <w:tcBorders>
              <w:top w:val="nil"/>
              <w:left w:val="single" w:sz="4" w:space="0" w:color="7F7F7F"/>
              <w:bottom w:val="nil"/>
              <w:right w:val="nil"/>
            </w:tcBorders>
          </w:tcPr>
          <w:p w14:paraId="6C7E0E73" w14:textId="77777777" w:rsidR="002E1966" w:rsidRDefault="00000000">
            <w:pPr>
              <w:spacing w:after="0" w:line="259" w:lineRule="auto"/>
              <w:ind w:left="0" w:right="0" w:firstLine="0"/>
            </w:pPr>
            <w:r>
              <w:rPr>
                <w:rFonts w:ascii="Calibri" w:eastAsia="Calibri" w:hAnsi="Calibri" w:cs="Calibri"/>
                <w:sz w:val="18"/>
              </w:rPr>
              <w:t xml:space="preserve">5 </w:t>
            </w:r>
            <w:proofErr w:type="spellStart"/>
            <w:r>
              <w:rPr>
                <w:rFonts w:ascii="Calibri" w:eastAsia="Calibri" w:hAnsi="Calibri" w:cs="Calibri"/>
                <w:sz w:val="18"/>
              </w:rPr>
              <w:t>sp</w:t>
            </w:r>
            <w:proofErr w:type="spellEnd"/>
            <w:r>
              <w:rPr>
                <w:rFonts w:ascii="Calibri" w:eastAsia="Calibri" w:hAnsi="Calibri" w:cs="Calibri"/>
                <w:sz w:val="18"/>
              </w:rPr>
              <w:t xml:space="preserve"> </w:t>
            </w:r>
          </w:p>
        </w:tc>
      </w:tr>
      <w:tr w:rsidR="002E1966" w14:paraId="7267B573" w14:textId="77777777">
        <w:trPr>
          <w:trHeight w:val="259"/>
        </w:trPr>
        <w:tc>
          <w:tcPr>
            <w:tcW w:w="1377" w:type="dxa"/>
            <w:vMerge w:val="restart"/>
            <w:tcBorders>
              <w:top w:val="nil"/>
              <w:left w:val="nil"/>
              <w:bottom w:val="nil"/>
              <w:right w:val="single" w:sz="4" w:space="0" w:color="7F7F7F"/>
            </w:tcBorders>
            <w:shd w:val="clear" w:color="auto" w:fill="FFFFFF"/>
          </w:tcPr>
          <w:p w14:paraId="2030FF1C" w14:textId="77777777" w:rsidR="002E1966" w:rsidRDefault="00000000">
            <w:pPr>
              <w:spacing w:after="22" w:line="259" w:lineRule="auto"/>
              <w:ind w:left="21" w:right="0" w:firstLine="0"/>
            </w:pPr>
            <w:r>
              <w:rPr>
                <w:rFonts w:ascii="Calibri" w:eastAsia="Calibri" w:hAnsi="Calibri" w:cs="Calibri"/>
                <w:i/>
                <w:sz w:val="18"/>
              </w:rPr>
              <w:t xml:space="preserve">Meals (per day) </w:t>
            </w:r>
          </w:p>
          <w:p w14:paraId="12B79790" w14:textId="77777777" w:rsidR="002E1966" w:rsidRDefault="00000000">
            <w:pPr>
              <w:spacing w:after="0" w:line="259" w:lineRule="auto"/>
              <w:ind w:left="0" w:right="41" w:firstLine="0"/>
              <w:jc w:val="right"/>
            </w:pPr>
            <w:r>
              <w:rPr>
                <w:rFonts w:ascii="Calibri" w:eastAsia="Calibri" w:hAnsi="Calibri" w:cs="Calibri"/>
                <w:i/>
                <w:sz w:val="18"/>
              </w:rPr>
              <w:t xml:space="preserve">Common Wine </w:t>
            </w:r>
          </w:p>
        </w:tc>
        <w:tc>
          <w:tcPr>
            <w:tcW w:w="544" w:type="dxa"/>
            <w:tcBorders>
              <w:top w:val="nil"/>
              <w:left w:val="single" w:sz="4" w:space="0" w:color="7F7F7F"/>
              <w:bottom w:val="nil"/>
              <w:right w:val="nil"/>
            </w:tcBorders>
            <w:shd w:val="clear" w:color="auto" w:fill="F2F2F2"/>
          </w:tcPr>
          <w:p w14:paraId="283E203E" w14:textId="77777777" w:rsidR="002E1966" w:rsidRDefault="00000000">
            <w:pPr>
              <w:spacing w:after="0" w:line="259" w:lineRule="auto"/>
              <w:ind w:left="0" w:right="0" w:firstLine="0"/>
            </w:pPr>
            <w:r>
              <w:rPr>
                <w:rFonts w:ascii="Calibri" w:eastAsia="Calibri" w:hAnsi="Calibri" w:cs="Calibri"/>
                <w:sz w:val="18"/>
              </w:rPr>
              <w:t xml:space="preserve">3 </w:t>
            </w:r>
            <w:proofErr w:type="spellStart"/>
            <w:r>
              <w:rPr>
                <w:rFonts w:ascii="Calibri" w:eastAsia="Calibri" w:hAnsi="Calibri" w:cs="Calibri"/>
                <w:sz w:val="18"/>
              </w:rPr>
              <w:t>sp</w:t>
            </w:r>
            <w:proofErr w:type="spellEnd"/>
            <w:r>
              <w:rPr>
                <w:rFonts w:ascii="Calibri" w:eastAsia="Calibri" w:hAnsi="Calibri" w:cs="Calibri"/>
                <w:sz w:val="18"/>
              </w:rPr>
              <w:t xml:space="preserve"> </w:t>
            </w:r>
          </w:p>
        </w:tc>
      </w:tr>
      <w:tr w:rsidR="002E1966" w14:paraId="47F440F0" w14:textId="77777777">
        <w:trPr>
          <w:trHeight w:val="276"/>
        </w:trPr>
        <w:tc>
          <w:tcPr>
            <w:tcW w:w="0" w:type="auto"/>
            <w:vMerge/>
            <w:tcBorders>
              <w:top w:val="nil"/>
              <w:left w:val="nil"/>
              <w:bottom w:val="nil"/>
              <w:right w:val="single" w:sz="4" w:space="0" w:color="7F7F7F"/>
            </w:tcBorders>
          </w:tcPr>
          <w:p w14:paraId="0FA8EF32" w14:textId="77777777" w:rsidR="002E1966" w:rsidRDefault="002E1966">
            <w:pPr>
              <w:spacing w:after="160" w:line="259" w:lineRule="auto"/>
              <w:ind w:left="0" w:right="0" w:firstLine="0"/>
            </w:pPr>
          </w:p>
        </w:tc>
        <w:tc>
          <w:tcPr>
            <w:tcW w:w="544" w:type="dxa"/>
            <w:tcBorders>
              <w:top w:val="nil"/>
              <w:left w:val="single" w:sz="4" w:space="0" w:color="7F7F7F"/>
              <w:bottom w:val="nil"/>
              <w:right w:val="nil"/>
            </w:tcBorders>
          </w:tcPr>
          <w:p w14:paraId="5EED12BA" w14:textId="77777777" w:rsidR="002E1966" w:rsidRDefault="00000000">
            <w:pPr>
              <w:spacing w:after="0" w:line="259" w:lineRule="auto"/>
              <w:ind w:left="0" w:right="0" w:firstLine="0"/>
            </w:pPr>
            <w:r>
              <w:rPr>
                <w:rFonts w:ascii="Calibri" w:eastAsia="Calibri" w:hAnsi="Calibri" w:cs="Calibri"/>
                <w:sz w:val="18"/>
              </w:rPr>
              <w:t xml:space="preserve">2 </w:t>
            </w:r>
            <w:proofErr w:type="spellStart"/>
            <w:r>
              <w:rPr>
                <w:rFonts w:ascii="Calibri" w:eastAsia="Calibri" w:hAnsi="Calibri" w:cs="Calibri"/>
                <w:sz w:val="18"/>
              </w:rPr>
              <w:t>sp</w:t>
            </w:r>
            <w:proofErr w:type="spellEnd"/>
            <w:r>
              <w:rPr>
                <w:rFonts w:ascii="Calibri" w:eastAsia="Calibri" w:hAnsi="Calibri" w:cs="Calibri"/>
                <w:sz w:val="18"/>
              </w:rPr>
              <w:t xml:space="preserve"> </w:t>
            </w:r>
          </w:p>
        </w:tc>
      </w:tr>
    </w:tbl>
    <w:p w14:paraId="006C0917" w14:textId="77777777" w:rsidR="002E1966" w:rsidRDefault="00000000">
      <w:pPr>
        <w:spacing w:after="0" w:line="259" w:lineRule="auto"/>
        <w:ind w:left="0" w:right="0" w:firstLine="0"/>
      </w:pPr>
      <w:r>
        <w:t xml:space="preserve"> </w:t>
      </w:r>
    </w:p>
    <w:p w14:paraId="4BA558EC" w14:textId="77777777" w:rsidR="002E1966" w:rsidRDefault="00000000">
      <w:pPr>
        <w:spacing w:after="0"/>
        <w:ind w:left="-5" w:right="260"/>
      </w:pPr>
      <w:r>
        <w:t xml:space="preserve">When it seems appropriate, perhaps after ordering a few drinks and introducing themselves, the players </w:t>
      </w:r>
    </w:p>
    <w:p w14:paraId="21513DF7" w14:textId="77777777" w:rsidR="002E1966" w:rsidRDefault="00000000">
      <w:pPr>
        <w:spacing w:after="180"/>
        <w:ind w:left="-5" w:right="9"/>
      </w:pPr>
      <w:proofErr w:type="spellStart"/>
      <w:r>
        <w:t>here</w:t>
      </w:r>
      <w:proofErr w:type="spellEnd"/>
      <w:r>
        <w:t xml:space="preserve"> the sounds of yelling &amp; grunting outside. – SEE “KOBOLDS VS GUARDS” </w:t>
      </w:r>
    </w:p>
    <w:p w14:paraId="44C2DEB5" w14:textId="77777777" w:rsidR="002E1966" w:rsidRDefault="00000000">
      <w:pPr>
        <w:pStyle w:val="Heading3"/>
        <w:ind w:left="-5"/>
      </w:pPr>
      <w:r>
        <w:t xml:space="preserve">The Blacksmith </w:t>
      </w:r>
    </w:p>
    <w:p w14:paraId="02E6A584" w14:textId="77777777" w:rsidR="002E1966" w:rsidRDefault="00000000">
      <w:pPr>
        <w:spacing w:after="95" w:line="259" w:lineRule="auto"/>
        <w:ind w:left="-29" w:right="0" w:firstLine="0"/>
      </w:pPr>
      <w:r>
        <w:rPr>
          <w:rFonts w:ascii="Calibri" w:eastAsia="Calibri" w:hAnsi="Calibri" w:cs="Calibri"/>
          <w:noProof/>
          <w:sz w:val="22"/>
        </w:rPr>
        <mc:AlternateContent>
          <mc:Choice Requires="wpg">
            <w:drawing>
              <wp:inline distT="0" distB="0" distL="0" distR="0" wp14:anchorId="78D5A0B8" wp14:editId="3683A616">
                <wp:extent cx="2905379" cy="18288"/>
                <wp:effectExtent l="0" t="0" r="0" b="0"/>
                <wp:docPr id="15683" name="Group 15683"/>
                <wp:cNvGraphicFramePr/>
                <a:graphic xmlns:a="http://schemas.openxmlformats.org/drawingml/2006/main">
                  <a:graphicData uri="http://schemas.microsoft.com/office/word/2010/wordprocessingGroup">
                    <wpg:wgp>
                      <wpg:cNvGrpSpPr/>
                      <wpg:grpSpPr>
                        <a:xfrm>
                          <a:off x="0" y="0"/>
                          <a:ext cx="2905379" cy="18288"/>
                          <a:chOff x="0" y="0"/>
                          <a:chExt cx="2905379" cy="18288"/>
                        </a:xfrm>
                      </wpg:grpSpPr>
                      <wps:wsp>
                        <wps:cNvPr id="16815" name="Shape 16815"/>
                        <wps:cNvSpPr/>
                        <wps:spPr>
                          <a:xfrm>
                            <a:off x="0" y="0"/>
                            <a:ext cx="2905379" cy="18288"/>
                          </a:xfrm>
                          <a:custGeom>
                            <a:avLst/>
                            <a:gdLst/>
                            <a:ahLst/>
                            <a:cxnLst/>
                            <a:rect l="0" t="0" r="0" b="0"/>
                            <a:pathLst>
                              <a:path w="2905379" h="18288">
                                <a:moveTo>
                                  <a:pt x="0" y="0"/>
                                </a:moveTo>
                                <a:lnTo>
                                  <a:pt x="2905379" y="0"/>
                                </a:lnTo>
                                <a:lnTo>
                                  <a:pt x="290537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5683" style="width:228.77pt;height:1.44pt;mso-position-horizontal-relative:char;mso-position-vertical-relative:line" coordsize="29053,182">
                <v:shape id="Shape 16816" style="position:absolute;width:29053;height:182;left:0;top:0;" coordsize="2905379,18288" path="m0,0l2905379,0l2905379,18288l0,18288l0,0">
                  <v:stroke weight="0pt" endcap="flat" joinstyle="miter" miterlimit="10" on="false" color="#000000" opacity="0"/>
                  <v:fill on="true" color="#bfbfbf"/>
                </v:shape>
              </v:group>
            </w:pict>
          </mc:Fallback>
        </mc:AlternateContent>
      </w:r>
    </w:p>
    <w:p w14:paraId="656871AC" w14:textId="77777777" w:rsidR="002E1966" w:rsidRDefault="00000000">
      <w:pPr>
        <w:spacing w:after="207"/>
        <w:ind w:left="-5" w:right="9"/>
      </w:pPr>
      <w:r>
        <w:t xml:space="preserve">The blacksmith shop is a good place to have </w:t>
      </w:r>
      <w:proofErr w:type="gramStart"/>
      <w:r>
        <w:t>the adventurers</w:t>
      </w:r>
      <w:proofErr w:type="gramEnd"/>
      <w:r>
        <w:t xml:space="preserve"> go if they need to resupply on weapons, armor, or </w:t>
      </w:r>
      <w:proofErr w:type="spellStart"/>
      <w:r>
        <w:t>ammunintion</w:t>
      </w:r>
      <w:proofErr w:type="spellEnd"/>
      <w:r>
        <w:t xml:space="preserve">. </w:t>
      </w:r>
    </w:p>
    <w:p w14:paraId="72DDC094" w14:textId="77777777" w:rsidR="002E1966" w:rsidRDefault="00000000">
      <w:pPr>
        <w:pStyle w:val="Heading4"/>
        <w:spacing w:after="0"/>
        <w:ind w:left="-5" w:right="158"/>
      </w:pPr>
      <w:r>
        <w:t xml:space="preserve">Additional Information </w:t>
      </w:r>
    </w:p>
    <w:p w14:paraId="4031F097" w14:textId="77777777" w:rsidR="002E1966" w:rsidRDefault="00000000">
      <w:pPr>
        <w:shd w:val="clear" w:color="auto" w:fill="D9D9D9"/>
        <w:spacing w:after="100" w:line="249" w:lineRule="auto"/>
        <w:ind w:left="-15" w:right="158" w:firstLine="0"/>
      </w:pPr>
      <w:r>
        <w:rPr>
          <w:rFonts w:ascii="Calibri" w:eastAsia="Calibri" w:hAnsi="Calibri" w:cs="Calibri"/>
          <w:sz w:val="18"/>
        </w:rPr>
        <w:t xml:space="preserve">Anything the blacksmith doesn’t have on hand can be requested to create for 1.5x its value in The Player’s Handbook. </w:t>
      </w:r>
    </w:p>
    <w:p w14:paraId="56E7B063" w14:textId="77777777" w:rsidR="002E1966" w:rsidRDefault="00000000">
      <w:pPr>
        <w:numPr>
          <w:ilvl w:val="0"/>
          <w:numId w:val="2"/>
        </w:numPr>
        <w:shd w:val="clear" w:color="auto" w:fill="D9D9D9"/>
        <w:spacing w:after="100" w:line="249" w:lineRule="auto"/>
        <w:ind w:left="173" w:right="158" w:hanging="188"/>
      </w:pPr>
      <w:r>
        <w:rPr>
          <w:rFonts w:ascii="Calibri" w:eastAsia="Calibri" w:hAnsi="Calibri" w:cs="Calibri"/>
          <w:sz w:val="18"/>
        </w:rPr>
        <w:t xml:space="preserve">Dorn Stoutheart: Male, Human, late-thirties, blacksmith </w:t>
      </w:r>
    </w:p>
    <w:p w14:paraId="1166B683" w14:textId="77777777" w:rsidR="002E1966" w:rsidRDefault="00000000">
      <w:pPr>
        <w:numPr>
          <w:ilvl w:val="0"/>
          <w:numId w:val="2"/>
        </w:numPr>
        <w:shd w:val="clear" w:color="auto" w:fill="D9D9D9"/>
        <w:spacing w:after="100" w:line="249" w:lineRule="auto"/>
        <w:ind w:left="173" w:right="158" w:hanging="188"/>
      </w:pPr>
      <w:r>
        <w:rPr>
          <w:rFonts w:ascii="Calibri" w:eastAsia="Calibri" w:hAnsi="Calibri" w:cs="Calibri"/>
          <w:sz w:val="18"/>
        </w:rPr>
        <w:t xml:space="preserve">James Turin: Male, Human, late-teens, blacksmith’s apprentice </w:t>
      </w:r>
    </w:p>
    <w:p w14:paraId="2C746C53" w14:textId="77777777" w:rsidR="002E1966" w:rsidRDefault="00000000">
      <w:pPr>
        <w:tabs>
          <w:tab w:val="center" w:pos="897"/>
          <w:tab w:val="center" w:pos="1437"/>
        </w:tabs>
        <w:spacing w:after="0" w:line="259" w:lineRule="auto"/>
        <w:ind w:left="0" w:right="0" w:firstLine="0"/>
      </w:pPr>
      <w:r>
        <w:rPr>
          <w:rFonts w:ascii="Calibri" w:eastAsia="Calibri" w:hAnsi="Calibri" w:cs="Calibri"/>
          <w:sz w:val="22"/>
        </w:rPr>
        <w:tab/>
      </w:r>
      <w:r>
        <w:rPr>
          <w:rFonts w:ascii="Calibri" w:eastAsia="Calibri" w:hAnsi="Calibri" w:cs="Calibri"/>
          <w:i/>
          <w:sz w:val="18"/>
        </w:rPr>
        <w:t xml:space="preserve">Item </w:t>
      </w:r>
      <w:r>
        <w:rPr>
          <w:rFonts w:ascii="Calibri" w:eastAsia="Calibri" w:hAnsi="Calibri" w:cs="Calibri"/>
          <w:i/>
          <w:sz w:val="18"/>
        </w:rPr>
        <w:tab/>
        <w:t xml:space="preserve">Cost </w:t>
      </w:r>
    </w:p>
    <w:tbl>
      <w:tblPr>
        <w:tblStyle w:val="TableGrid"/>
        <w:tblW w:w="1851" w:type="dxa"/>
        <w:tblInd w:w="0" w:type="dxa"/>
        <w:tblCellMar>
          <w:top w:w="35" w:type="dxa"/>
          <w:left w:w="109" w:type="dxa"/>
          <w:bottom w:w="0" w:type="dxa"/>
          <w:right w:w="66" w:type="dxa"/>
        </w:tblCellMar>
        <w:tblLook w:val="04A0" w:firstRow="1" w:lastRow="0" w:firstColumn="1" w:lastColumn="0" w:noHBand="0" w:noVBand="1"/>
      </w:tblPr>
      <w:tblGrid>
        <w:gridCol w:w="1171"/>
        <w:gridCol w:w="680"/>
      </w:tblGrid>
      <w:tr w:rsidR="002E1966" w14:paraId="288790AF" w14:textId="77777777">
        <w:trPr>
          <w:trHeight w:val="263"/>
        </w:trPr>
        <w:tc>
          <w:tcPr>
            <w:tcW w:w="1170" w:type="dxa"/>
            <w:tcBorders>
              <w:top w:val="single" w:sz="4" w:space="0" w:color="7F7F7F"/>
              <w:left w:val="nil"/>
              <w:bottom w:val="nil"/>
              <w:right w:val="single" w:sz="4" w:space="0" w:color="7F7F7F"/>
            </w:tcBorders>
          </w:tcPr>
          <w:p w14:paraId="096C707E" w14:textId="77777777" w:rsidR="002E1966" w:rsidRDefault="00000000">
            <w:pPr>
              <w:spacing w:after="0" w:line="259" w:lineRule="auto"/>
              <w:ind w:left="0" w:right="41" w:firstLine="0"/>
              <w:jc w:val="right"/>
            </w:pPr>
            <w:r>
              <w:rPr>
                <w:rFonts w:ascii="Calibri" w:eastAsia="Calibri" w:hAnsi="Calibri" w:cs="Calibri"/>
                <w:i/>
                <w:sz w:val="18"/>
              </w:rPr>
              <w:t xml:space="preserve">Arrows (20) </w:t>
            </w:r>
          </w:p>
        </w:tc>
        <w:tc>
          <w:tcPr>
            <w:tcW w:w="680" w:type="dxa"/>
            <w:tcBorders>
              <w:top w:val="single" w:sz="4" w:space="0" w:color="7F7F7F"/>
              <w:left w:val="single" w:sz="4" w:space="0" w:color="7F7F7F"/>
              <w:bottom w:val="nil"/>
              <w:right w:val="nil"/>
            </w:tcBorders>
            <w:shd w:val="clear" w:color="auto" w:fill="F2F2F2"/>
          </w:tcPr>
          <w:p w14:paraId="20243810" w14:textId="77777777" w:rsidR="002E1966" w:rsidRDefault="00000000">
            <w:pPr>
              <w:spacing w:after="0" w:line="259" w:lineRule="auto"/>
              <w:ind w:left="0" w:right="0" w:firstLine="0"/>
            </w:pPr>
            <w:r>
              <w:rPr>
                <w:rFonts w:ascii="Calibri" w:eastAsia="Calibri" w:hAnsi="Calibri" w:cs="Calibri"/>
                <w:sz w:val="18"/>
              </w:rPr>
              <w:t xml:space="preserve">1 </w:t>
            </w:r>
            <w:proofErr w:type="spellStart"/>
            <w:r>
              <w:rPr>
                <w:rFonts w:ascii="Calibri" w:eastAsia="Calibri" w:hAnsi="Calibri" w:cs="Calibri"/>
                <w:sz w:val="18"/>
              </w:rPr>
              <w:t>gp</w:t>
            </w:r>
            <w:proofErr w:type="spellEnd"/>
            <w:r>
              <w:rPr>
                <w:rFonts w:ascii="Calibri" w:eastAsia="Calibri" w:hAnsi="Calibri" w:cs="Calibri"/>
                <w:sz w:val="18"/>
              </w:rPr>
              <w:t xml:space="preserve"> </w:t>
            </w:r>
          </w:p>
        </w:tc>
      </w:tr>
      <w:tr w:rsidR="002E1966" w14:paraId="239DB050" w14:textId="77777777">
        <w:trPr>
          <w:trHeight w:val="278"/>
        </w:trPr>
        <w:tc>
          <w:tcPr>
            <w:tcW w:w="1170" w:type="dxa"/>
            <w:vMerge w:val="restart"/>
            <w:tcBorders>
              <w:top w:val="nil"/>
              <w:left w:val="nil"/>
              <w:bottom w:val="nil"/>
              <w:right w:val="single" w:sz="4" w:space="0" w:color="7F7F7F"/>
            </w:tcBorders>
            <w:shd w:val="clear" w:color="auto" w:fill="FFFFFF"/>
          </w:tcPr>
          <w:p w14:paraId="73C65F5D" w14:textId="77777777" w:rsidR="002E1966" w:rsidRDefault="00000000">
            <w:pPr>
              <w:spacing w:after="41" w:line="259" w:lineRule="auto"/>
              <w:ind w:left="0" w:right="41" w:firstLine="0"/>
              <w:jc w:val="right"/>
            </w:pPr>
            <w:r>
              <w:rPr>
                <w:rFonts w:ascii="Calibri" w:eastAsia="Calibri" w:hAnsi="Calibri" w:cs="Calibri"/>
                <w:i/>
                <w:sz w:val="18"/>
              </w:rPr>
              <w:t xml:space="preserve">Hide Armor </w:t>
            </w:r>
          </w:p>
          <w:p w14:paraId="1C45722A" w14:textId="77777777" w:rsidR="002E1966" w:rsidRDefault="00000000">
            <w:pPr>
              <w:spacing w:after="22" w:line="259" w:lineRule="auto"/>
              <w:ind w:left="0" w:right="41" w:firstLine="0"/>
              <w:jc w:val="right"/>
            </w:pPr>
            <w:r>
              <w:rPr>
                <w:rFonts w:ascii="Calibri" w:eastAsia="Calibri" w:hAnsi="Calibri" w:cs="Calibri"/>
                <w:i/>
                <w:sz w:val="18"/>
              </w:rPr>
              <w:t xml:space="preserve">Chain Shirt </w:t>
            </w:r>
          </w:p>
          <w:p w14:paraId="2F398702" w14:textId="77777777" w:rsidR="002E1966" w:rsidRDefault="00000000">
            <w:pPr>
              <w:spacing w:after="0" w:line="259" w:lineRule="auto"/>
              <w:ind w:left="0" w:right="38" w:firstLine="0"/>
              <w:jc w:val="right"/>
            </w:pPr>
            <w:r>
              <w:rPr>
                <w:rFonts w:ascii="Calibri" w:eastAsia="Calibri" w:hAnsi="Calibri" w:cs="Calibri"/>
                <w:i/>
                <w:sz w:val="18"/>
              </w:rPr>
              <w:t xml:space="preserve">Ring Mail Shield </w:t>
            </w:r>
          </w:p>
        </w:tc>
        <w:tc>
          <w:tcPr>
            <w:tcW w:w="680" w:type="dxa"/>
            <w:tcBorders>
              <w:top w:val="nil"/>
              <w:left w:val="single" w:sz="4" w:space="0" w:color="7F7F7F"/>
              <w:bottom w:val="nil"/>
              <w:right w:val="nil"/>
            </w:tcBorders>
          </w:tcPr>
          <w:p w14:paraId="4CFD11B8" w14:textId="77777777" w:rsidR="002E1966" w:rsidRDefault="00000000">
            <w:pPr>
              <w:spacing w:after="0" w:line="259" w:lineRule="auto"/>
              <w:ind w:left="0" w:right="0" w:firstLine="0"/>
            </w:pPr>
            <w:r>
              <w:rPr>
                <w:rFonts w:ascii="Calibri" w:eastAsia="Calibri" w:hAnsi="Calibri" w:cs="Calibri"/>
                <w:sz w:val="18"/>
              </w:rPr>
              <w:t xml:space="preserve">10 </w:t>
            </w:r>
            <w:proofErr w:type="spellStart"/>
            <w:r>
              <w:rPr>
                <w:rFonts w:ascii="Calibri" w:eastAsia="Calibri" w:hAnsi="Calibri" w:cs="Calibri"/>
                <w:sz w:val="18"/>
              </w:rPr>
              <w:t>gp</w:t>
            </w:r>
            <w:proofErr w:type="spellEnd"/>
            <w:r>
              <w:rPr>
                <w:rFonts w:ascii="Calibri" w:eastAsia="Calibri" w:hAnsi="Calibri" w:cs="Calibri"/>
                <w:sz w:val="18"/>
              </w:rPr>
              <w:t xml:space="preserve"> </w:t>
            </w:r>
          </w:p>
        </w:tc>
      </w:tr>
      <w:tr w:rsidR="002E1966" w14:paraId="6B959153" w14:textId="77777777">
        <w:trPr>
          <w:trHeight w:val="259"/>
        </w:trPr>
        <w:tc>
          <w:tcPr>
            <w:tcW w:w="0" w:type="auto"/>
            <w:vMerge/>
            <w:tcBorders>
              <w:top w:val="nil"/>
              <w:left w:val="nil"/>
              <w:bottom w:val="nil"/>
              <w:right w:val="single" w:sz="4" w:space="0" w:color="7F7F7F"/>
            </w:tcBorders>
          </w:tcPr>
          <w:p w14:paraId="7381B930" w14:textId="77777777" w:rsidR="002E1966" w:rsidRDefault="002E1966">
            <w:pPr>
              <w:spacing w:after="160" w:line="259" w:lineRule="auto"/>
              <w:ind w:left="0" w:right="0" w:firstLine="0"/>
            </w:pPr>
          </w:p>
        </w:tc>
        <w:tc>
          <w:tcPr>
            <w:tcW w:w="680" w:type="dxa"/>
            <w:tcBorders>
              <w:top w:val="nil"/>
              <w:left w:val="single" w:sz="4" w:space="0" w:color="7F7F7F"/>
              <w:bottom w:val="nil"/>
              <w:right w:val="nil"/>
            </w:tcBorders>
            <w:shd w:val="clear" w:color="auto" w:fill="F2F2F2"/>
          </w:tcPr>
          <w:p w14:paraId="52AA5541" w14:textId="77777777" w:rsidR="002E1966" w:rsidRDefault="00000000">
            <w:pPr>
              <w:spacing w:after="0" w:line="259" w:lineRule="auto"/>
              <w:ind w:left="0" w:right="0" w:firstLine="0"/>
            </w:pPr>
            <w:r>
              <w:rPr>
                <w:rFonts w:ascii="Calibri" w:eastAsia="Calibri" w:hAnsi="Calibri" w:cs="Calibri"/>
                <w:sz w:val="18"/>
              </w:rPr>
              <w:t xml:space="preserve">50 </w:t>
            </w:r>
            <w:proofErr w:type="spellStart"/>
            <w:r>
              <w:rPr>
                <w:rFonts w:ascii="Calibri" w:eastAsia="Calibri" w:hAnsi="Calibri" w:cs="Calibri"/>
                <w:sz w:val="18"/>
              </w:rPr>
              <w:t>gp</w:t>
            </w:r>
            <w:proofErr w:type="spellEnd"/>
            <w:r>
              <w:rPr>
                <w:rFonts w:ascii="Calibri" w:eastAsia="Calibri" w:hAnsi="Calibri" w:cs="Calibri"/>
                <w:sz w:val="18"/>
              </w:rPr>
              <w:t xml:space="preserve"> </w:t>
            </w:r>
          </w:p>
        </w:tc>
      </w:tr>
      <w:tr w:rsidR="002E1966" w14:paraId="34CCF8ED" w14:textId="77777777">
        <w:trPr>
          <w:trHeight w:val="276"/>
        </w:trPr>
        <w:tc>
          <w:tcPr>
            <w:tcW w:w="0" w:type="auto"/>
            <w:vMerge/>
            <w:tcBorders>
              <w:top w:val="nil"/>
              <w:left w:val="nil"/>
              <w:bottom w:val="nil"/>
              <w:right w:val="single" w:sz="4" w:space="0" w:color="7F7F7F"/>
            </w:tcBorders>
          </w:tcPr>
          <w:p w14:paraId="63F520E0" w14:textId="77777777" w:rsidR="002E1966" w:rsidRDefault="002E1966">
            <w:pPr>
              <w:spacing w:after="160" w:line="259" w:lineRule="auto"/>
              <w:ind w:left="0" w:right="0" w:firstLine="0"/>
            </w:pPr>
          </w:p>
        </w:tc>
        <w:tc>
          <w:tcPr>
            <w:tcW w:w="680" w:type="dxa"/>
            <w:tcBorders>
              <w:top w:val="nil"/>
              <w:left w:val="single" w:sz="4" w:space="0" w:color="7F7F7F"/>
              <w:bottom w:val="nil"/>
              <w:right w:val="nil"/>
            </w:tcBorders>
          </w:tcPr>
          <w:p w14:paraId="4DFB17CD" w14:textId="77777777" w:rsidR="002E1966" w:rsidRDefault="00000000">
            <w:pPr>
              <w:spacing w:after="0" w:line="259" w:lineRule="auto"/>
              <w:ind w:left="0" w:right="0" w:firstLine="0"/>
            </w:pPr>
            <w:r>
              <w:rPr>
                <w:rFonts w:ascii="Calibri" w:eastAsia="Calibri" w:hAnsi="Calibri" w:cs="Calibri"/>
                <w:sz w:val="18"/>
              </w:rPr>
              <w:t xml:space="preserve">30 </w:t>
            </w:r>
            <w:proofErr w:type="spellStart"/>
            <w:r>
              <w:rPr>
                <w:rFonts w:ascii="Calibri" w:eastAsia="Calibri" w:hAnsi="Calibri" w:cs="Calibri"/>
                <w:sz w:val="18"/>
              </w:rPr>
              <w:t>gp</w:t>
            </w:r>
            <w:proofErr w:type="spellEnd"/>
            <w:r>
              <w:rPr>
                <w:rFonts w:ascii="Calibri" w:eastAsia="Calibri" w:hAnsi="Calibri" w:cs="Calibri"/>
                <w:sz w:val="18"/>
              </w:rPr>
              <w:t xml:space="preserve"> </w:t>
            </w:r>
          </w:p>
        </w:tc>
      </w:tr>
      <w:tr w:rsidR="002E1966" w14:paraId="4FB8ED97" w14:textId="77777777">
        <w:trPr>
          <w:trHeight w:val="278"/>
        </w:trPr>
        <w:tc>
          <w:tcPr>
            <w:tcW w:w="0" w:type="auto"/>
            <w:vMerge/>
            <w:tcBorders>
              <w:top w:val="nil"/>
              <w:left w:val="nil"/>
              <w:bottom w:val="nil"/>
              <w:right w:val="single" w:sz="4" w:space="0" w:color="7F7F7F"/>
            </w:tcBorders>
          </w:tcPr>
          <w:p w14:paraId="367673B1" w14:textId="77777777" w:rsidR="002E1966" w:rsidRDefault="002E1966">
            <w:pPr>
              <w:spacing w:after="160" w:line="259" w:lineRule="auto"/>
              <w:ind w:left="0" w:right="0" w:firstLine="0"/>
            </w:pPr>
          </w:p>
        </w:tc>
        <w:tc>
          <w:tcPr>
            <w:tcW w:w="680" w:type="dxa"/>
            <w:tcBorders>
              <w:top w:val="nil"/>
              <w:left w:val="single" w:sz="4" w:space="0" w:color="7F7F7F"/>
              <w:bottom w:val="nil"/>
              <w:right w:val="nil"/>
            </w:tcBorders>
            <w:shd w:val="clear" w:color="auto" w:fill="F2F2F2"/>
          </w:tcPr>
          <w:p w14:paraId="79410DBC" w14:textId="77777777" w:rsidR="002E1966" w:rsidRDefault="00000000">
            <w:pPr>
              <w:spacing w:after="0" w:line="259" w:lineRule="auto"/>
              <w:ind w:left="0" w:right="0" w:firstLine="0"/>
            </w:pPr>
            <w:r>
              <w:rPr>
                <w:rFonts w:ascii="Calibri" w:eastAsia="Calibri" w:hAnsi="Calibri" w:cs="Calibri"/>
                <w:sz w:val="18"/>
              </w:rPr>
              <w:t xml:space="preserve">10 </w:t>
            </w:r>
            <w:proofErr w:type="spellStart"/>
            <w:r>
              <w:rPr>
                <w:rFonts w:ascii="Calibri" w:eastAsia="Calibri" w:hAnsi="Calibri" w:cs="Calibri"/>
                <w:sz w:val="18"/>
              </w:rPr>
              <w:t>gp</w:t>
            </w:r>
            <w:proofErr w:type="spellEnd"/>
            <w:r>
              <w:rPr>
                <w:rFonts w:ascii="Calibri" w:eastAsia="Calibri" w:hAnsi="Calibri" w:cs="Calibri"/>
                <w:sz w:val="18"/>
              </w:rPr>
              <w:t xml:space="preserve"> </w:t>
            </w:r>
          </w:p>
        </w:tc>
      </w:tr>
    </w:tbl>
    <w:p w14:paraId="047FA349" w14:textId="77777777" w:rsidR="002E1966" w:rsidRDefault="00000000">
      <w:pPr>
        <w:pStyle w:val="Heading3"/>
        <w:ind w:left="-5"/>
      </w:pPr>
      <w:r>
        <w:t xml:space="preserve">Market Square </w:t>
      </w:r>
    </w:p>
    <w:p w14:paraId="2FA7CA70" w14:textId="77777777" w:rsidR="002E1966" w:rsidRDefault="00000000">
      <w:pPr>
        <w:spacing w:after="95" w:line="259" w:lineRule="auto"/>
        <w:ind w:left="-29" w:right="-39" w:firstLine="0"/>
      </w:pPr>
      <w:r>
        <w:rPr>
          <w:rFonts w:ascii="Calibri" w:eastAsia="Calibri" w:hAnsi="Calibri" w:cs="Calibri"/>
          <w:noProof/>
          <w:sz w:val="22"/>
        </w:rPr>
        <mc:AlternateContent>
          <mc:Choice Requires="wpg">
            <w:drawing>
              <wp:inline distT="0" distB="0" distL="0" distR="0" wp14:anchorId="73875B8D" wp14:editId="2AD02DF4">
                <wp:extent cx="2905379" cy="18288"/>
                <wp:effectExtent l="0" t="0" r="0" b="0"/>
                <wp:docPr id="15684" name="Group 15684"/>
                <wp:cNvGraphicFramePr/>
                <a:graphic xmlns:a="http://schemas.openxmlformats.org/drawingml/2006/main">
                  <a:graphicData uri="http://schemas.microsoft.com/office/word/2010/wordprocessingGroup">
                    <wpg:wgp>
                      <wpg:cNvGrpSpPr/>
                      <wpg:grpSpPr>
                        <a:xfrm>
                          <a:off x="0" y="0"/>
                          <a:ext cx="2905379" cy="18288"/>
                          <a:chOff x="0" y="0"/>
                          <a:chExt cx="2905379" cy="18288"/>
                        </a:xfrm>
                      </wpg:grpSpPr>
                      <wps:wsp>
                        <wps:cNvPr id="16817" name="Shape 16817"/>
                        <wps:cNvSpPr/>
                        <wps:spPr>
                          <a:xfrm>
                            <a:off x="0" y="0"/>
                            <a:ext cx="2905379" cy="18288"/>
                          </a:xfrm>
                          <a:custGeom>
                            <a:avLst/>
                            <a:gdLst/>
                            <a:ahLst/>
                            <a:cxnLst/>
                            <a:rect l="0" t="0" r="0" b="0"/>
                            <a:pathLst>
                              <a:path w="2905379" h="18288">
                                <a:moveTo>
                                  <a:pt x="0" y="0"/>
                                </a:moveTo>
                                <a:lnTo>
                                  <a:pt x="2905379" y="0"/>
                                </a:lnTo>
                                <a:lnTo>
                                  <a:pt x="290537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5684" style="width:228.77pt;height:1.44pt;mso-position-horizontal-relative:char;mso-position-vertical-relative:line" coordsize="29053,182">
                <v:shape id="Shape 16818" style="position:absolute;width:29053;height:182;left:0;top:0;" coordsize="2905379,18288" path="m0,0l2905379,0l2905379,18288l0,18288l0,0">
                  <v:stroke weight="0pt" endcap="flat" joinstyle="miter" miterlimit="10" on="false" color="#000000" opacity="0"/>
                  <v:fill on="true" color="#bfbfbf"/>
                </v:shape>
              </v:group>
            </w:pict>
          </mc:Fallback>
        </mc:AlternateContent>
      </w:r>
    </w:p>
    <w:p w14:paraId="530DF6E4" w14:textId="77777777" w:rsidR="002E1966" w:rsidRDefault="00000000">
      <w:pPr>
        <w:spacing w:after="209"/>
        <w:ind w:left="-5" w:right="9"/>
      </w:pPr>
      <w:r>
        <w:t xml:space="preserve">The market square contains multiple small, specialized stalls. </w:t>
      </w:r>
    </w:p>
    <w:p w14:paraId="59C55840" w14:textId="77777777" w:rsidR="002E1966" w:rsidRDefault="00000000">
      <w:pPr>
        <w:pStyle w:val="Heading4"/>
        <w:ind w:left="-5"/>
      </w:pPr>
      <w:r>
        <w:t xml:space="preserve">Additional Information </w:t>
      </w:r>
    </w:p>
    <w:p w14:paraId="02D77DC6" w14:textId="77777777" w:rsidR="002E1966" w:rsidRDefault="00000000">
      <w:pPr>
        <w:numPr>
          <w:ilvl w:val="0"/>
          <w:numId w:val="3"/>
        </w:numPr>
        <w:shd w:val="clear" w:color="auto" w:fill="D9D9D9"/>
        <w:spacing w:after="100" w:line="249" w:lineRule="auto"/>
        <w:ind w:left="172" w:right="0" w:hanging="187"/>
      </w:pPr>
      <w:r>
        <w:rPr>
          <w:rFonts w:ascii="Calibri" w:eastAsia="Calibri" w:hAnsi="Calibri" w:cs="Calibri"/>
          <w:sz w:val="18"/>
        </w:rPr>
        <w:t xml:space="preserve">Valerie Renn: Female, Human, mid-twenties, produce </w:t>
      </w:r>
    </w:p>
    <w:p w14:paraId="2000C556" w14:textId="77777777" w:rsidR="002E1966" w:rsidRDefault="00000000">
      <w:pPr>
        <w:numPr>
          <w:ilvl w:val="0"/>
          <w:numId w:val="3"/>
        </w:numPr>
        <w:shd w:val="clear" w:color="auto" w:fill="D9D9D9"/>
        <w:spacing w:after="100" w:line="249" w:lineRule="auto"/>
        <w:ind w:left="172" w:right="0" w:hanging="187"/>
      </w:pPr>
      <w:r>
        <w:rPr>
          <w:rFonts w:ascii="Calibri" w:eastAsia="Calibri" w:hAnsi="Calibri" w:cs="Calibri"/>
          <w:sz w:val="18"/>
        </w:rPr>
        <w:t xml:space="preserve">John Goodard: Male, Human, late-twenties, freshly hunted meats </w:t>
      </w:r>
    </w:p>
    <w:p w14:paraId="589F34C2" w14:textId="77777777" w:rsidR="002E1966" w:rsidRDefault="00000000">
      <w:pPr>
        <w:numPr>
          <w:ilvl w:val="0"/>
          <w:numId w:val="3"/>
        </w:numPr>
        <w:shd w:val="clear" w:color="auto" w:fill="D9D9D9"/>
        <w:spacing w:after="100" w:line="249" w:lineRule="auto"/>
        <w:ind w:left="172" w:right="0" w:hanging="187"/>
      </w:pPr>
      <w:r>
        <w:rPr>
          <w:rFonts w:ascii="Calibri" w:eastAsia="Calibri" w:hAnsi="Calibri" w:cs="Calibri"/>
          <w:sz w:val="18"/>
        </w:rPr>
        <w:t xml:space="preserve">Abraham Calhoun: Male, Human, mid-fifties, freshly caught fish </w:t>
      </w:r>
    </w:p>
    <w:p w14:paraId="6EB7D003" w14:textId="77777777" w:rsidR="002E1966" w:rsidRDefault="00000000">
      <w:pPr>
        <w:numPr>
          <w:ilvl w:val="0"/>
          <w:numId w:val="3"/>
        </w:numPr>
        <w:shd w:val="clear" w:color="auto" w:fill="D9D9D9"/>
        <w:spacing w:after="100" w:line="249" w:lineRule="auto"/>
        <w:ind w:left="172" w:right="0" w:hanging="187"/>
      </w:pPr>
      <w:r>
        <w:rPr>
          <w:rFonts w:ascii="Calibri" w:eastAsia="Calibri" w:hAnsi="Calibri" w:cs="Calibri"/>
          <w:sz w:val="18"/>
        </w:rPr>
        <w:t xml:space="preserve">Venona Glowsky: Female, Half-Elven, early-twenties, freshly hunted pelts </w:t>
      </w:r>
    </w:p>
    <w:p w14:paraId="1CB4059E" w14:textId="77777777" w:rsidR="002E1966" w:rsidRDefault="00000000">
      <w:pPr>
        <w:numPr>
          <w:ilvl w:val="0"/>
          <w:numId w:val="3"/>
        </w:numPr>
        <w:shd w:val="clear" w:color="auto" w:fill="D9D9D9"/>
        <w:spacing w:after="0" w:line="365" w:lineRule="auto"/>
        <w:ind w:left="172" w:right="0" w:hanging="187"/>
      </w:pPr>
      <w:r>
        <w:rPr>
          <w:rFonts w:ascii="Calibri" w:eastAsia="Calibri" w:hAnsi="Calibri" w:cs="Calibri"/>
          <w:sz w:val="18"/>
        </w:rPr>
        <w:t xml:space="preserve">Talia Pinsinger: Female, Human, late-forties, jeweler ...and others. </w:t>
      </w:r>
    </w:p>
    <w:p w14:paraId="4148420F" w14:textId="77777777" w:rsidR="002E1966" w:rsidRDefault="00000000">
      <w:pPr>
        <w:spacing w:after="1" w:line="259" w:lineRule="auto"/>
        <w:ind w:left="0" w:right="0" w:firstLine="0"/>
      </w:pPr>
      <w:r>
        <w:rPr>
          <w:rFonts w:ascii="Courier New" w:eastAsia="Courier New" w:hAnsi="Courier New" w:cs="Courier New"/>
        </w:rPr>
        <w:t xml:space="preserve"> </w:t>
      </w:r>
    </w:p>
    <w:p w14:paraId="0C1B141E" w14:textId="77777777" w:rsidR="002E1966" w:rsidRDefault="00000000">
      <w:pPr>
        <w:ind w:left="-5" w:right="9"/>
      </w:pPr>
      <w:proofErr w:type="gramStart"/>
      <w:r>
        <w:t>Later on</w:t>
      </w:r>
      <w:proofErr w:type="gramEnd"/>
      <w:r>
        <w:t xml:space="preserve"> in the adventure, the adventurers may recover stolen supplies from the kobolds. They would return these barrels to the market square. </w:t>
      </w:r>
    </w:p>
    <w:p w14:paraId="05DF6E23" w14:textId="77777777" w:rsidR="002E1966" w:rsidRDefault="00000000">
      <w:pPr>
        <w:pStyle w:val="Heading2"/>
        <w:ind w:left="-5"/>
      </w:pPr>
      <w:r>
        <w:t xml:space="preserve">B. Kobolds vs. Guards </w:t>
      </w:r>
    </w:p>
    <w:p w14:paraId="6790E0C5" w14:textId="77777777" w:rsidR="002E1966" w:rsidRDefault="00000000">
      <w:pPr>
        <w:spacing w:after="180"/>
        <w:ind w:left="-5" w:right="9"/>
      </w:pPr>
      <w:r>
        <w:t xml:space="preserve">After hearing noises from outside The Flowing Mug Inn, the adventurers investigate outside to find 4 guards rushing to action against 6 invading kobolds, who appear to have green skin. Resolving this encounter yields 100 XP divided amongst the party. </w:t>
      </w:r>
    </w:p>
    <w:p w14:paraId="3C0BDE47" w14:textId="77777777" w:rsidR="002E1966" w:rsidRDefault="00000000">
      <w:pPr>
        <w:pStyle w:val="Heading3"/>
        <w:ind w:left="-5"/>
      </w:pPr>
      <w:r>
        <w:t xml:space="preserve">Saving Joel </w:t>
      </w:r>
      <w:proofErr w:type="spellStart"/>
      <w:r>
        <w:t>Andersmith</w:t>
      </w:r>
      <w:proofErr w:type="spellEnd"/>
      <w:r>
        <w:t xml:space="preserve"> </w:t>
      </w:r>
    </w:p>
    <w:p w14:paraId="2E5B152C" w14:textId="77777777" w:rsidR="002E1966" w:rsidRDefault="00000000">
      <w:pPr>
        <w:spacing w:after="95" w:line="259" w:lineRule="auto"/>
        <w:ind w:left="-29" w:right="-39" w:firstLine="0"/>
      </w:pPr>
      <w:r>
        <w:rPr>
          <w:rFonts w:ascii="Calibri" w:eastAsia="Calibri" w:hAnsi="Calibri" w:cs="Calibri"/>
          <w:noProof/>
          <w:sz w:val="22"/>
        </w:rPr>
        <mc:AlternateContent>
          <mc:Choice Requires="wpg">
            <w:drawing>
              <wp:inline distT="0" distB="0" distL="0" distR="0" wp14:anchorId="0F7FBBB1" wp14:editId="325024CE">
                <wp:extent cx="2905379" cy="18288"/>
                <wp:effectExtent l="0" t="0" r="0" b="0"/>
                <wp:docPr id="15685" name="Group 15685"/>
                <wp:cNvGraphicFramePr/>
                <a:graphic xmlns:a="http://schemas.openxmlformats.org/drawingml/2006/main">
                  <a:graphicData uri="http://schemas.microsoft.com/office/word/2010/wordprocessingGroup">
                    <wpg:wgp>
                      <wpg:cNvGrpSpPr/>
                      <wpg:grpSpPr>
                        <a:xfrm>
                          <a:off x="0" y="0"/>
                          <a:ext cx="2905379" cy="18288"/>
                          <a:chOff x="0" y="0"/>
                          <a:chExt cx="2905379" cy="18288"/>
                        </a:xfrm>
                      </wpg:grpSpPr>
                      <wps:wsp>
                        <wps:cNvPr id="16819" name="Shape 16819"/>
                        <wps:cNvSpPr/>
                        <wps:spPr>
                          <a:xfrm>
                            <a:off x="0" y="0"/>
                            <a:ext cx="2905379" cy="18288"/>
                          </a:xfrm>
                          <a:custGeom>
                            <a:avLst/>
                            <a:gdLst/>
                            <a:ahLst/>
                            <a:cxnLst/>
                            <a:rect l="0" t="0" r="0" b="0"/>
                            <a:pathLst>
                              <a:path w="2905379" h="18288">
                                <a:moveTo>
                                  <a:pt x="0" y="0"/>
                                </a:moveTo>
                                <a:lnTo>
                                  <a:pt x="2905379" y="0"/>
                                </a:lnTo>
                                <a:lnTo>
                                  <a:pt x="290537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5685" style="width:228.77pt;height:1.44pt;mso-position-horizontal-relative:char;mso-position-vertical-relative:line" coordsize="29053,182">
                <v:shape id="Shape 16820" style="position:absolute;width:29053;height:182;left:0;top:0;" coordsize="2905379,18288" path="m0,0l2905379,0l2905379,18288l0,18288l0,0">
                  <v:stroke weight="0pt" endcap="flat" joinstyle="miter" miterlimit="10" on="false" color="#000000" opacity="0"/>
                  <v:fill on="true" color="#bfbfbf"/>
                </v:shape>
              </v:group>
            </w:pict>
          </mc:Fallback>
        </mc:AlternateContent>
      </w:r>
    </w:p>
    <w:p w14:paraId="7748087B" w14:textId="77777777" w:rsidR="002E1966" w:rsidRDefault="00000000">
      <w:pPr>
        <w:spacing w:after="209"/>
        <w:ind w:left="-5" w:right="9"/>
      </w:pPr>
      <w:r>
        <w:lastRenderedPageBreak/>
        <w:t xml:space="preserve">Joel Andersmith, a farmer from North of town, will be found lying against the wall of The Flowing Mug after the fight. If asked, he will provide the following information </w:t>
      </w:r>
    </w:p>
    <w:p w14:paraId="217A4C2C" w14:textId="77777777" w:rsidR="002E1966" w:rsidRDefault="00000000">
      <w:pPr>
        <w:pStyle w:val="Heading4"/>
        <w:ind w:left="-5"/>
      </w:pPr>
      <w:r>
        <w:t xml:space="preserve">Additional Information </w:t>
      </w:r>
    </w:p>
    <w:p w14:paraId="6BC906A1" w14:textId="77777777" w:rsidR="002E1966" w:rsidRDefault="00000000">
      <w:pPr>
        <w:numPr>
          <w:ilvl w:val="0"/>
          <w:numId w:val="4"/>
        </w:numPr>
        <w:shd w:val="clear" w:color="auto" w:fill="D9D9D9"/>
        <w:spacing w:after="100" w:line="249" w:lineRule="auto"/>
        <w:ind w:left="172" w:right="0" w:hanging="187"/>
      </w:pPr>
      <w:r>
        <w:rPr>
          <w:rFonts w:ascii="Calibri" w:eastAsia="Calibri" w:hAnsi="Calibri" w:cs="Calibri"/>
          <w:sz w:val="18"/>
        </w:rPr>
        <w:t xml:space="preserve">The kobolds have raided his farm and murdered his family. </w:t>
      </w:r>
    </w:p>
    <w:p w14:paraId="1A1035BE" w14:textId="77777777" w:rsidR="002E1966" w:rsidRDefault="00000000">
      <w:pPr>
        <w:numPr>
          <w:ilvl w:val="0"/>
          <w:numId w:val="4"/>
        </w:numPr>
        <w:shd w:val="clear" w:color="auto" w:fill="D9D9D9"/>
        <w:spacing w:after="100" w:line="249" w:lineRule="auto"/>
        <w:ind w:left="172" w:right="0" w:hanging="187"/>
      </w:pPr>
      <w:r>
        <w:rPr>
          <w:rFonts w:ascii="Calibri" w:eastAsia="Calibri" w:hAnsi="Calibri" w:cs="Calibri"/>
          <w:sz w:val="18"/>
        </w:rPr>
        <w:t xml:space="preserve">He believes that the kobolds may be more kobolds in the forest to the North </w:t>
      </w:r>
    </w:p>
    <w:p w14:paraId="7AEA792F" w14:textId="77777777" w:rsidR="002E1966" w:rsidRDefault="00000000">
      <w:pPr>
        <w:spacing w:after="183"/>
        <w:ind w:left="-5" w:right="9"/>
      </w:pPr>
      <w:r>
        <w:t xml:space="preserve">After this information is given, Joel will burst into tears over the loss of his family. The town guards will escort him to the Inn and pay for his stay </w:t>
      </w:r>
      <w:proofErr w:type="gramStart"/>
      <w:r>
        <w:t>as long as</w:t>
      </w:r>
      <w:proofErr w:type="gramEnd"/>
      <w:r>
        <w:t xml:space="preserve"> he needs. The guards will also insist that they must stay in town to protect it from potentially worse threats. </w:t>
      </w:r>
    </w:p>
    <w:p w14:paraId="10380500" w14:textId="77777777" w:rsidR="002E1966" w:rsidRDefault="00000000">
      <w:pPr>
        <w:pStyle w:val="Heading3"/>
        <w:ind w:left="-5"/>
      </w:pPr>
      <w:r>
        <w:t xml:space="preserve">Capturing a Kobold </w:t>
      </w:r>
    </w:p>
    <w:p w14:paraId="50248D77" w14:textId="77777777" w:rsidR="002E1966" w:rsidRDefault="00000000">
      <w:pPr>
        <w:spacing w:after="95" w:line="259" w:lineRule="auto"/>
        <w:ind w:left="-29" w:right="-39" w:firstLine="0"/>
      </w:pPr>
      <w:r>
        <w:rPr>
          <w:rFonts w:ascii="Calibri" w:eastAsia="Calibri" w:hAnsi="Calibri" w:cs="Calibri"/>
          <w:noProof/>
          <w:sz w:val="22"/>
        </w:rPr>
        <mc:AlternateContent>
          <mc:Choice Requires="wpg">
            <w:drawing>
              <wp:inline distT="0" distB="0" distL="0" distR="0" wp14:anchorId="47A0D2D2" wp14:editId="7FC48FE9">
                <wp:extent cx="2905379" cy="18289"/>
                <wp:effectExtent l="0" t="0" r="0" b="0"/>
                <wp:docPr id="15686" name="Group 15686"/>
                <wp:cNvGraphicFramePr/>
                <a:graphic xmlns:a="http://schemas.openxmlformats.org/drawingml/2006/main">
                  <a:graphicData uri="http://schemas.microsoft.com/office/word/2010/wordprocessingGroup">
                    <wpg:wgp>
                      <wpg:cNvGrpSpPr/>
                      <wpg:grpSpPr>
                        <a:xfrm>
                          <a:off x="0" y="0"/>
                          <a:ext cx="2905379" cy="18289"/>
                          <a:chOff x="0" y="0"/>
                          <a:chExt cx="2905379" cy="18289"/>
                        </a:xfrm>
                      </wpg:grpSpPr>
                      <wps:wsp>
                        <wps:cNvPr id="16821" name="Shape 16821"/>
                        <wps:cNvSpPr/>
                        <wps:spPr>
                          <a:xfrm>
                            <a:off x="0" y="0"/>
                            <a:ext cx="2905379" cy="18289"/>
                          </a:xfrm>
                          <a:custGeom>
                            <a:avLst/>
                            <a:gdLst/>
                            <a:ahLst/>
                            <a:cxnLst/>
                            <a:rect l="0" t="0" r="0" b="0"/>
                            <a:pathLst>
                              <a:path w="2905379" h="18289">
                                <a:moveTo>
                                  <a:pt x="0" y="0"/>
                                </a:moveTo>
                                <a:lnTo>
                                  <a:pt x="2905379" y="0"/>
                                </a:lnTo>
                                <a:lnTo>
                                  <a:pt x="2905379" y="18289"/>
                                </a:lnTo>
                                <a:lnTo>
                                  <a:pt x="0" y="18289"/>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5686" style="width:228.77pt;height:1.44006pt;mso-position-horizontal-relative:char;mso-position-vertical-relative:line" coordsize="29053,182">
                <v:shape id="Shape 16822" style="position:absolute;width:29053;height:182;left:0;top:0;" coordsize="2905379,18289" path="m0,0l2905379,0l2905379,18289l0,18289l0,0">
                  <v:stroke weight="0pt" endcap="flat" joinstyle="miter" miterlimit="10" on="false" color="#000000" opacity="0"/>
                  <v:fill on="true" color="#bfbfbf"/>
                </v:shape>
              </v:group>
            </w:pict>
          </mc:Fallback>
        </mc:AlternateContent>
      </w:r>
    </w:p>
    <w:p w14:paraId="2553FE7A" w14:textId="77777777" w:rsidR="002E1966" w:rsidRDefault="00000000">
      <w:pPr>
        <w:ind w:left="-5" w:right="9"/>
      </w:pPr>
      <w:r>
        <w:t xml:space="preserve">If the players manage to capture and interrogate a Kobold, a DC 15 Persuasion or DC 12 Intimidation check will conclude with the captured enemy revealing information. </w:t>
      </w:r>
    </w:p>
    <w:p w14:paraId="2256458B" w14:textId="77777777" w:rsidR="002E1966" w:rsidRDefault="00000000">
      <w:pPr>
        <w:pStyle w:val="Heading4"/>
        <w:ind w:left="-5"/>
      </w:pPr>
      <w:r>
        <w:t xml:space="preserve">Additional Information </w:t>
      </w:r>
    </w:p>
    <w:p w14:paraId="62B6BA50" w14:textId="77777777" w:rsidR="002E1966" w:rsidRDefault="00000000">
      <w:pPr>
        <w:numPr>
          <w:ilvl w:val="0"/>
          <w:numId w:val="5"/>
        </w:numPr>
        <w:shd w:val="clear" w:color="auto" w:fill="D9D9D9"/>
        <w:spacing w:after="100" w:line="249" w:lineRule="auto"/>
        <w:ind w:left="173" w:right="0" w:hanging="188"/>
      </w:pPr>
      <w:r>
        <w:rPr>
          <w:rFonts w:ascii="Calibri" w:eastAsia="Calibri" w:hAnsi="Calibri" w:cs="Calibri"/>
          <w:sz w:val="18"/>
        </w:rPr>
        <w:t xml:space="preserve">The location of </w:t>
      </w:r>
      <w:proofErr w:type="spellStart"/>
      <w:r>
        <w:rPr>
          <w:rFonts w:ascii="Calibri" w:eastAsia="Calibri" w:hAnsi="Calibri" w:cs="Calibri"/>
          <w:sz w:val="18"/>
        </w:rPr>
        <w:t>Poisontip</w:t>
      </w:r>
      <w:proofErr w:type="spellEnd"/>
      <w:r>
        <w:rPr>
          <w:rFonts w:ascii="Calibri" w:eastAsia="Calibri" w:hAnsi="Calibri" w:cs="Calibri"/>
          <w:sz w:val="18"/>
        </w:rPr>
        <w:t xml:space="preserve"> Cavern: North past the farmstead and through the brush. </w:t>
      </w:r>
    </w:p>
    <w:p w14:paraId="17168095" w14:textId="77777777" w:rsidR="002E1966" w:rsidRDefault="00000000">
      <w:pPr>
        <w:numPr>
          <w:ilvl w:val="0"/>
          <w:numId w:val="5"/>
        </w:numPr>
        <w:shd w:val="clear" w:color="auto" w:fill="D9D9D9"/>
        <w:spacing w:after="8" w:line="249" w:lineRule="auto"/>
        <w:ind w:left="173" w:right="0" w:hanging="188"/>
      </w:pPr>
      <w:r>
        <w:rPr>
          <w:rFonts w:ascii="Calibri" w:eastAsia="Calibri" w:hAnsi="Calibri" w:cs="Calibri"/>
          <w:sz w:val="18"/>
        </w:rPr>
        <w:t xml:space="preserve">The location of </w:t>
      </w:r>
      <w:proofErr w:type="spellStart"/>
      <w:r>
        <w:rPr>
          <w:rFonts w:ascii="Calibri" w:eastAsia="Calibri" w:hAnsi="Calibri" w:cs="Calibri"/>
          <w:sz w:val="18"/>
        </w:rPr>
        <w:t>Fallcrest’s</w:t>
      </w:r>
      <w:proofErr w:type="spellEnd"/>
      <w:r>
        <w:rPr>
          <w:rFonts w:ascii="Calibri" w:eastAsia="Calibri" w:hAnsi="Calibri" w:cs="Calibri"/>
          <w:sz w:val="18"/>
        </w:rPr>
        <w:t xml:space="preserve"> missing supplies: </w:t>
      </w:r>
      <w:proofErr w:type="spellStart"/>
      <w:r>
        <w:rPr>
          <w:rFonts w:ascii="Calibri" w:eastAsia="Calibri" w:hAnsi="Calibri" w:cs="Calibri"/>
          <w:sz w:val="18"/>
        </w:rPr>
        <w:t>Poisontip</w:t>
      </w:r>
      <w:proofErr w:type="spellEnd"/>
      <w:r>
        <w:rPr>
          <w:rFonts w:ascii="Calibri" w:eastAsia="Calibri" w:hAnsi="Calibri" w:cs="Calibri"/>
          <w:sz w:val="18"/>
        </w:rPr>
        <w:t xml:space="preserve"> </w:t>
      </w:r>
    </w:p>
    <w:p w14:paraId="554F8EB9" w14:textId="77777777" w:rsidR="002E1966" w:rsidRDefault="00000000">
      <w:pPr>
        <w:shd w:val="clear" w:color="auto" w:fill="D9D9D9"/>
        <w:spacing w:after="100" w:line="249" w:lineRule="auto"/>
        <w:ind w:left="-15" w:right="0" w:firstLine="0"/>
      </w:pPr>
      <w:r>
        <w:rPr>
          <w:rFonts w:ascii="Calibri" w:eastAsia="Calibri" w:hAnsi="Calibri" w:cs="Calibri"/>
          <w:sz w:val="18"/>
        </w:rPr>
        <w:t xml:space="preserve">Cavern </w:t>
      </w:r>
    </w:p>
    <w:p w14:paraId="68232AB1" w14:textId="77777777" w:rsidR="002E1966" w:rsidRDefault="00000000">
      <w:pPr>
        <w:numPr>
          <w:ilvl w:val="0"/>
          <w:numId w:val="5"/>
        </w:numPr>
        <w:shd w:val="clear" w:color="auto" w:fill="D9D9D9"/>
        <w:spacing w:after="100" w:line="249" w:lineRule="auto"/>
        <w:ind w:left="173" w:right="0" w:hanging="188"/>
      </w:pPr>
      <w:r>
        <w:rPr>
          <w:rFonts w:ascii="Calibri" w:eastAsia="Calibri" w:hAnsi="Calibri" w:cs="Calibri"/>
          <w:sz w:val="18"/>
        </w:rPr>
        <w:t xml:space="preserve">The fate of Joel’s family: His wife and son are dead, but they needed his daughter. </w:t>
      </w:r>
    </w:p>
    <w:p w14:paraId="2829C030" w14:textId="77777777" w:rsidR="002E1966" w:rsidRDefault="00000000">
      <w:pPr>
        <w:numPr>
          <w:ilvl w:val="0"/>
          <w:numId w:val="5"/>
        </w:numPr>
        <w:shd w:val="clear" w:color="auto" w:fill="D9D9D9"/>
        <w:spacing w:after="498" w:line="249" w:lineRule="auto"/>
        <w:ind w:left="173" w:right="0" w:hanging="188"/>
      </w:pPr>
      <w:r>
        <w:rPr>
          <w:rFonts w:ascii="Calibri" w:eastAsia="Calibri" w:hAnsi="Calibri" w:cs="Calibri"/>
          <w:sz w:val="18"/>
        </w:rPr>
        <w:t xml:space="preserve">Information regarding </w:t>
      </w:r>
      <w:proofErr w:type="spellStart"/>
      <w:r>
        <w:rPr>
          <w:rFonts w:ascii="Calibri" w:eastAsia="Calibri" w:hAnsi="Calibri" w:cs="Calibri"/>
          <w:sz w:val="18"/>
        </w:rPr>
        <w:t>Venomfang</w:t>
      </w:r>
      <w:proofErr w:type="spellEnd"/>
      <w:r>
        <w:rPr>
          <w:rFonts w:ascii="Calibri" w:eastAsia="Calibri" w:hAnsi="Calibri" w:cs="Calibri"/>
          <w:sz w:val="18"/>
        </w:rPr>
        <w:t xml:space="preserve"> and her intentions will not be revealed. </w:t>
      </w:r>
    </w:p>
    <w:p w14:paraId="64BEBCE3" w14:textId="77777777" w:rsidR="002E1966" w:rsidRDefault="00000000">
      <w:pPr>
        <w:pStyle w:val="Heading2"/>
        <w:ind w:left="-5"/>
      </w:pPr>
      <w:r>
        <w:t xml:space="preserve">C. </w:t>
      </w:r>
      <w:proofErr w:type="spellStart"/>
      <w:r>
        <w:t>Andersmith</w:t>
      </w:r>
      <w:proofErr w:type="spellEnd"/>
      <w:r>
        <w:t xml:space="preserve"> Farm </w:t>
      </w:r>
    </w:p>
    <w:p w14:paraId="04614D4D" w14:textId="77777777" w:rsidR="002E1966" w:rsidRDefault="00000000">
      <w:pPr>
        <w:spacing w:after="183"/>
        <w:ind w:left="-5" w:right="9"/>
      </w:pPr>
      <w:r>
        <w:t xml:space="preserve">About a mile North of town, bordering the forest, lies what’s left of </w:t>
      </w:r>
      <w:proofErr w:type="spellStart"/>
      <w:r>
        <w:t>Andersmith</w:t>
      </w:r>
      <w:proofErr w:type="spellEnd"/>
      <w:r>
        <w:t xml:space="preserve"> Farm. Smoke rises all along the crops and slaughtered animals lie scattered across the ground. A house overlooks the farmland on a small hill to the East, and a barn lies in semi-ruin to the North, bordering the forest. </w:t>
      </w:r>
    </w:p>
    <w:p w14:paraId="23DF279D" w14:textId="77777777" w:rsidR="002E1966" w:rsidRDefault="00000000">
      <w:pPr>
        <w:pStyle w:val="Heading3"/>
        <w:ind w:left="-5"/>
      </w:pPr>
      <w:r>
        <w:t xml:space="preserve">The Barn </w:t>
      </w:r>
    </w:p>
    <w:p w14:paraId="42FF850E" w14:textId="77777777" w:rsidR="002E1966" w:rsidRDefault="00000000">
      <w:pPr>
        <w:spacing w:after="95" w:line="259" w:lineRule="auto"/>
        <w:ind w:left="-29" w:right="0" w:firstLine="0"/>
      </w:pPr>
      <w:r>
        <w:rPr>
          <w:rFonts w:ascii="Calibri" w:eastAsia="Calibri" w:hAnsi="Calibri" w:cs="Calibri"/>
          <w:noProof/>
          <w:sz w:val="22"/>
        </w:rPr>
        <mc:AlternateContent>
          <mc:Choice Requires="wpg">
            <w:drawing>
              <wp:inline distT="0" distB="0" distL="0" distR="0" wp14:anchorId="32D1E4BE" wp14:editId="394113AE">
                <wp:extent cx="2905379" cy="18288"/>
                <wp:effectExtent l="0" t="0" r="0" b="0"/>
                <wp:docPr id="12462" name="Group 12462"/>
                <wp:cNvGraphicFramePr/>
                <a:graphic xmlns:a="http://schemas.openxmlformats.org/drawingml/2006/main">
                  <a:graphicData uri="http://schemas.microsoft.com/office/word/2010/wordprocessingGroup">
                    <wpg:wgp>
                      <wpg:cNvGrpSpPr/>
                      <wpg:grpSpPr>
                        <a:xfrm>
                          <a:off x="0" y="0"/>
                          <a:ext cx="2905379" cy="18288"/>
                          <a:chOff x="0" y="0"/>
                          <a:chExt cx="2905379" cy="18288"/>
                        </a:xfrm>
                      </wpg:grpSpPr>
                      <wps:wsp>
                        <wps:cNvPr id="16823" name="Shape 16823"/>
                        <wps:cNvSpPr/>
                        <wps:spPr>
                          <a:xfrm>
                            <a:off x="0" y="0"/>
                            <a:ext cx="2905379" cy="18288"/>
                          </a:xfrm>
                          <a:custGeom>
                            <a:avLst/>
                            <a:gdLst/>
                            <a:ahLst/>
                            <a:cxnLst/>
                            <a:rect l="0" t="0" r="0" b="0"/>
                            <a:pathLst>
                              <a:path w="2905379" h="18288">
                                <a:moveTo>
                                  <a:pt x="0" y="0"/>
                                </a:moveTo>
                                <a:lnTo>
                                  <a:pt x="2905379" y="0"/>
                                </a:lnTo>
                                <a:lnTo>
                                  <a:pt x="290537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2462" style="width:228.77pt;height:1.44pt;mso-position-horizontal-relative:char;mso-position-vertical-relative:line" coordsize="29053,182">
                <v:shape id="Shape 16824" style="position:absolute;width:29053;height:182;left:0;top:0;" coordsize="2905379,18288" path="m0,0l2905379,0l2905379,18288l0,18288l0,0">
                  <v:stroke weight="0pt" endcap="flat" joinstyle="miter" miterlimit="10" on="false" color="#000000" opacity="0"/>
                  <v:fill on="true" color="#bfbfbf"/>
                </v:shape>
              </v:group>
            </w:pict>
          </mc:Fallback>
        </mc:AlternateContent>
      </w:r>
    </w:p>
    <w:p w14:paraId="5FA04DD0" w14:textId="77777777" w:rsidR="002E1966" w:rsidRDefault="00000000">
      <w:pPr>
        <w:spacing w:after="183"/>
        <w:ind w:left="-5" w:right="281"/>
      </w:pPr>
      <w:r>
        <w:t xml:space="preserve">Upon closer inspection of the barn, the entire Eastern half is caved in, with piles of broken wood lying scattered across the ground.  Blood tracks lead outside the barn but eventually fade. A DC 7 Survival check will reveal the tracks’ </w:t>
      </w:r>
      <w:proofErr w:type="gramStart"/>
      <w:r>
        <w:t>destination;</w:t>
      </w:r>
      <w:proofErr w:type="gramEnd"/>
      <w:r>
        <w:t xml:space="preserve"> the brush behind the barn.  There are also the remnants of ransacked barrels and supplies. </w:t>
      </w:r>
    </w:p>
    <w:p w14:paraId="23D61BB3" w14:textId="77777777" w:rsidR="002E1966" w:rsidRDefault="00000000">
      <w:pPr>
        <w:pStyle w:val="Heading3"/>
        <w:ind w:left="-5"/>
      </w:pPr>
      <w:r>
        <w:t xml:space="preserve">The Farmhouse </w:t>
      </w:r>
    </w:p>
    <w:p w14:paraId="67F17485" w14:textId="77777777" w:rsidR="002E1966" w:rsidRDefault="00000000">
      <w:pPr>
        <w:spacing w:after="95" w:line="259" w:lineRule="auto"/>
        <w:ind w:left="-29" w:right="0" w:firstLine="0"/>
      </w:pPr>
      <w:r>
        <w:rPr>
          <w:rFonts w:ascii="Calibri" w:eastAsia="Calibri" w:hAnsi="Calibri" w:cs="Calibri"/>
          <w:noProof/>
          <w:sz w:val="22"/>
        </w:rPr>
        <mc:AlternateContent>
          <mc:Choice Requires="wpg">
            <w:drawing>
              <wp:inline distT="0" distB="0" distL="0" distR="0" wp14:anchorId="109CDF11" wp14:editId="6D265562">
                <wp:extent cx="2905379" cy="18288"/>
                <wp:effectExtent l="0" t="0" r="0" b="0"/>
                <wp:docPr id="12463" name="Group 12463"/>
                <wp:cNvGraphicFramePr/>
                <a:graphic xmlns:a="http://schemas.openxmlformats.org/drawingml/2006/main">
                  <a:graphicData uri="http://schemas.microsoft.com/office/word/2010/wordprocessingGroup">
                    <wpg:wgp>
                      <wpg:cNvGrpSpPr/>
                      <wpg:grpSpPr>
                        <a:xfrm>
                          <a:off x="0" y="0"/>
                          <a:ext cx="2905379" cy="18288"/>
                          <a:chOff x="0" y="0"/>
                          <a:chExt cx="2905379" cy="18288"/>
                        </a:xfrm>
                      </wpg:grpSpPr>
                      <wps:wsp>
                        <wps:cNvPr id="16825" name="Shape 16825"/>
                        <wps:cNvSpPr/>
                        <wps:spPr>
                          <a:xfrm>
                            <a:off x="0" y="0"/>
                            <a:ext cx="2905379" cy="18288"/>
                          </a:xfrm>
                          <a:custGeom>
                            <a:avLst/>
                            <a:gdLst/>
                            <a:ahLst/>
                            <a:cxnLst/>
                            <a:rect l="0" t="0" r="0" b="0"/>
                            <a:pathLst>
                              <a:path w="2905379" h="18288">
                                <a:moveTo>
                                  <a:pt x="0" y="0"/>
                                </a:moveTo>
                                <a:lnTo>
                                  <a:pt x="2905379" y="0"/>
                                </a:lnTo>
                                <a:lnTo>
                                  <a:pt x="290537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2463" style="width:228.77pt;height:1.44pt;mso-position-horizontal-relative:char;mso-position-vertical-relative:line" coordsize="29053,182">
                <v:shape id="Shape 16826" style="position:absolute;width:29053;height:182;left:0;top:0;" coordsize="2905379,18288" path="m0,0l2905379,0l2905379,18288l0,18288l0,0">
                  <v:stroke weight="0pt" endcap="flat" joinstyle="miter" miterlimit="10" on="false" color="#000000" opacity="0"/>
                  <v:fill on="true" color="#bfbfbf"/>
                </v:shape>
              </v:group>
            </w:pict>
          </mc:Fallback>
        </mc:AlternateContent>
      </w:r>
    </w:p>
    <w:p w14:paraId="351011FF" w14:textId="77777777" w:rsidR="002E1966" w:rsidRDefault="00000000">
      <w:pPr>
        <w:spacing w:after="204"/>
        <w:ind w:left="-5" w:right="9"/>
      </w:pPr>
      <w:r>
        <w:t xml:space="preserve">Walking in the front door of the farmhouse (which hangs </w:t>
      </w:r>
      <w:proofErr w:type="gramStart"/>
      <w:r>
        <w:t>off of</w:t>
      </w:r>
      <w:proofErr w:type="gramEnd"/>
      <w:r>
        <w:t xml:space="preserve"> one of its hinges) reveals the interior; a main room previously used as a living room &amp; dining room, and two hallways that branch to the left and right. </w:t>
      </w:r>
    </w:p>
    <w:p w14:paraId="448F2AE5" w14:textId="77777777" w:rsidR="002E1966" w:rsidRDefault="00000000">
      <w:pPr>
        <w:pStyle w:val="Heading4"/>
        <w:shd w:val="clear" w:color="auto" w:fill="auto"/>
        <w:spacing w:after="0"/>
        <w:ind w:left="-5"/>
      </w:pPr>
      <w:r>
        <w:rPr>
          <w:rFonts w:ascii="Arial" w:eastAsia="Arial" w:hAnsi="Arial" w:cs="Arial"/>
          <w:b w:val="0"/>
          <w:color w:val="76923C"/>
          <w:sz w:val="24"/>
        </w:rPr>
        <w:t xml:space="preserve">The Left Hall </w:t>
      </w:r>
    </w:p>
    <w:p w14:paraId="436D6311" w14:textId="77777777" w:rsidR="002E1966" w:rsidRDefault="00000000">
      <w:pPr>
        <w:spacing w:after="0"/>
        <w:ind w:left="-5" w:right="9"/>
      </w:pPr>
      <w:r>
        <w:t xml:space="preserve">Down the left hall there is a bedroom on each side. The bedroom on the left is Joel’s son’s room. He lies on the ground with his gut split open, and a simple </w:t>
      </w:r>
      <w:proofErr w:type="spellStart"/>
      <w:r>
        <w:t>shortsword</w:t>
      </w:r>
      <w:proofErr w:type="spellEnd"/>
      <w:r>
        <w:t xml:space="preserve"> at his side. </w:t>
      </w:r>
    </w:p>
    <w:p w14:paraId="567E4EC7" w14:textId="77777777" w:rsidR="002E1966" w:rsidRDefault="00000000">
      <w:pPr>
        <w:spacing w:after="202"/>
        <w:ind w:left="-5" w:right="9"/>
      </w:pPr>
      <w:r>
        <w:t xml:space="preserve">Across the hall is Joel’s daughter’s room, which is empty save for the ruined furniture and a bloodstained teddy bear lying in the bed. </w:t>
      </w:r>
    </w:p>
    <w:p w14:paraId="46A10CB2" w14:textId="77777777" w:rsidR="002E1966" w:rsidRDefault="00000000">
      <w:pPr>
        <w:pStyle w:val="Heading4"/>
        <w:shd w:val="clear" w:color="auto" w:fill="auto"/>
        <w:spacing w:after="0"/>
        <w:ind w:left="-5"/>
      </w:pPr>
      <w:r>
        <w:rPr>
          <w:rFonts w:ascii="Arial" w:eastAsia="Arial" w:hAnsi="Arial" w:cs="Arial"/>
          <w:b w:val="0"/>
          <w:color w:val="76923C"/>
          <w:sz w:val="24"/>
        </w:rPr>
        <w:t xml:space="preserve">The Right Hall </w:t>
      </w:r>
    </w:p>
    <w:p w14:paraId="2B70F1CA" w14:textId="77777777" w:rsidR="002E1966" w:rsidRDefault="00000000">
      <w:pPr>
        <w:spacing w:after="0"/>
        <w:ind w:left="-5" w:right="9"/>
      </w:pPr>
      <w:r>
        <w:t xml:space="preserve">Down the right hall there is a washroom </w:t>
      </w:r>
      <w:proofErr w:type="gramStart"/>
      <w:r>
        <w:t>to</w:t>
      </w:r>
      <w:proofErr w:type="gramEnd"/>
      <w:r>
        <w:t xml:space="preserve"> the left and another bedroom. In the bedroom, a </w:t>
      </w:r>
      <w:proofErr w:type="spellStart"/>
      <w:r>
        <w:t>middleaged</w:t>
      </w:r>
      <w:proofErr w:type="spellEnd"/>
      <w:r>
        <w:t xml:space="preserve"> woman lies leaning against a large bed with a slit throat. </w:t>
      </w:r>
    </w:p>
    <w:p w14:paraId="26F8A628" w14:textId="77777777" w:rsidR="002E1966" w:rsidRDefault="00000000">
      <w:pPr>
        <w:spacing w:after="0" w:line="259" w:lineRule="auto"/>
        <w:ind w:left="0" w:right="0" w:firstLine="0"/>
      </w:pPr>
      <w:r>
        <w:t xml:space="preserve"> </w:t>
      </w:r>
    </w:p>
    <w:p w14:paraId="2C0B02DB" w14:textId="77777777" w:rsidR="002E1966" w:rsidRDefault="00000000">
      <w:pPr>
        <w:ind w:left="-5" w:right="9"/>
      </w:pPr>
      <w:r>
        <w:t xml:space="preserve">A DC 10 Survival check will reveal tracks that lead to the back side of the barn, </w:t>
      </w:r>
    </w:p>
    <w:p w14:paraId="3D79597C" w14:textId="77777777" w:rsidR="002E1966" w:rsidRDefault="00000000">
      <w:pPr>
        <w:pStyle w:val="Heading2"/>
        <w:ind w:left="-5"/>
      </w:pPr>
      <w:r>
        <w:t xml:space="preserve">D. The Trail </w:t>
      </w:r>
    </w:p>
    <w:p w14:paraId="736AC049" w14:textId="77777777" w:rsidR="002E1966" w:rsidRDefault="00000000">
      <w:pPr>
        <w:spacing w:after="0"/>
        <w:ind w:left="-5" w:right="9"/>
      </w:pPr>
      <w:r>
        <w:t xml:space="preserve">The players will eventually follow tracks that reveal an unnatural looking thicket. This can be cut through or, with a DC 11 Investigation check, a vine connecting to a mechanism can be found that pulls the brush up. The following trail is 5 ft. wide and must be traveled </w:t>
      </w:r>
      <w:proofErr w:type="gramStart"/>
      <w:r>
        <w:t>single-file</w:t>
      </w:r>
      <w:proofErr w:type="gramEnd"/>
      <w:r>
        <w:t xml:space="preserve">.  </w:t>
      </w:r>
    </w:p>
    <w:p w14:paraId="615FB358" w14:textId="77777777" w:rsidR="002E1966" w:rsidRDefault="00000000">
      <w:pPr>
        <w:spacing w:after="183"/>
        <w:ind w:left="-5" w:right="9"/>
      </w:pPr>
      <w:r>
        <w:t xml:space="preserve">A passive perception of 12 will find a small lock of hair along the trail. An intelligence check DC 15 will discern that it’s human. </w:t>
      </w:r>
    </w:p>
    <w:p w14:paraId="2F701681" w14:textId="77777777" w:rsidR="002E1966" w:rsidRDefault="00000000">
      <w:pPr>
        <w:pStyle w:val="Heading3"/>
        <w:ind w:left="-5"/>
      </w:pPr>
      <w:r>
        <w:t xml:space="preserve">The Creek </w:t>
      </w:r>
    </w:p>
    <w:p w14:paraId="7A1C1D0A" w14:textId="77777777" w:rsidR="002E1966" w:rsidRDefault="00000000">
      <w:pPr>
        <w:spacing w:after="95" w:line="259" w:lineRule="auto"/>
        <w:ind w:left="-29" w:right="-39" w:firstLine="0"/>
      </w:pPr>
      <w:r>
        <w:rPr>
          <w:rFonts w:ascii="Calibri" w:eastAsia="Calibri" w:hAnsi="Calibri" w:cs="Calibri"/>
          <w:noProof/>
          <w:sz w:val="22"/>
        </w:rPr>
        <mc:AlternateContent>
          <mc:Choice Requires="wpg">
            <w:drawing>
              <wp:inline distT="0" distB="0" distL="0" distR="0" wp14:anchorId="72A67201" wp14:editId="767095A8">
                <wp:extent cx="2905379" cy="18288"/>
                <wp:effectExtent l="0" t="0" r="0" b="0"/>
                <wp:docPr id="12464" name="Group 12464"/>
                <wp:cNvGraphicFramePr/>
                <a:graphic xmlns:a="http://schemas.openxmlformats.org/drawingml/2006/main">
                  <a:graphicData uri="http://schemas.microsoft.com/office/word/2010/wordprocessingGroup">
                    <wpg:wgp>
                      <wpg:cNvGrpSpPr/>
                      <wpg:grpSpPr>
                        <a:xfrm>
                          <a:off x="0" y="0"/>
                          <a:ext cx="2905379" cy="18288"/>
                          <a:chOff x="0" y="0"/>
                          <a:chExt cx="2905379" cy="18288"/>
                        </a:xfrm>
                      </wpg:grpSpPr>
                      <wps:wsp>
                        <wps:cNvPr id="16827" name="Shape 16827"/>
                        <wps:cNvSpPr/>
                        <wps:spPr>
                          <a:xfrm>
                            <a:off x="0" y="0"/>
                            <a:ext cx="2905379" cy="18288"/>
                          </a:xfrm>
                          <a:custGeom>
                            <a:avLst/>
                            <a:gdLst/>
                            <a:ahLst/>
                            <a:cxnLst/>
                            <a:rect l="0" t="0" r="0" b="0"/>
                            <a:pathLst>
                              <a:path w="2905379" h="18288">
                                <a:moveTo>
                                  <a:pt x="0" y="0"/>
                                </a:moveTo>
                                <a:lnTo>
                                  <a:pt x="2905379" y="0"/>
                                </a:lnTo>
                                <a:lnTo>
                                  <a:pt x="290537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2464" style="width:228.77pt;height:1.44pt;mso-position-horizontal-relative:char;mso-position-vertical-relative:line" coordsize="29053,182">
                <v:shape id="Shape 16828" style="position:absolute;width:29053;height:182;left:0;top:0;" coordsize="2905379,18288" path="m0,0l2905379,0l2905379,18288l0,18288l0,0">
                  <v:stroke weight="0pt" endcap="flat" joinstyle="miter" miterlimit="10" on="false" color="#000000" opacity="0"/>
                  <v:fill on="true" color="#bfbfbf"/>
                </v:shape>
              </v:group>
            </w:pict>
          </mc:Fallback>
        </mc:AlternateContent>
      </w:r>
    </w:p>
    <w:p w14:paraId="23930218" w14:textId="77777777" w:rsidR="002E1966" w:rsidRDefault="00000000">
      <w:pPr>
        <w:spacing w:after="180"/>
        <w:ind w:left="-5" w:right="9"/>
      </w:pPr>
      <w:r>
        <w:t xml:space="preserve">Following the trail through the woods for a mile leads to an opening to a small creek. Small, slippery stones create a path across the creek. Crossing safely takes a successful DC 12 Acrobatics or Athletics check. A failure results in falling into the creek, where two </w:t>
      </w:r>
      <w:proofErr w:type="spellStart"/>
      <w:r>
        <w:t>quippers</w:t>
      </w:r>
      <w:proofErr w:type="spellEnd"/>
      <w:r>
        <w:t xml:space="preserve"> sense fresh meat. Crossing the creek awards 20 XP to each character. After crossing the creek spears topped with human skulls begin to dot the trail. </w:t>
      </w:r>
    </w:p>
    <w:p w14:paraId="59C41721" w14:textId="77777777" w:rsidR="002E1966" w:rsidRDefault="00000000">
      <w:pPr>
        <w:pStyle w:val="Heading3"/>
        <w:ind w:left="-5"/>
      </w:pPr>
      <w:r>
        <w:lastRenderedPageBreak/>
        <w:t xml:space="preserve">Cave Entrance </w:t>
      </w:r>
    </w:p>
    <w:p w14:paraId="52B8209C" w14:textId="77777777" w:rsidR="002E1966" w:rsidRDefault="00000000">
      <w:pPr>
        <w:spacing w:after="95" w:line="259" w:lineRule="auto"/>
        <w:ind w:left="-29" w:right="-39" w:firstLine="0"/>
      </w:pPr>
      <w:r>
        <w:rPr>
          <w:rFonts w:ascii="Calibri" w:eastAsia="Calibri" w:hAnsi="Calibri" w:cs="Calibri"/>
          <w:noProof/>
          <w:sz w:val="22"/>
        </w:rPr>
        <mc:AlternateContent>
          <mc:Choice Requires="wpg">
            <w:drawing>
              <wp:inline distT="0" distB="0" distL="0" distR="0" wp14:anchorId="582A53A1" wp14:editId="6AD71C3B">
                <wp:extent cx="2905379" cy="18288"/>
                <wp:effectExtent l="0" t="0" r="0" b="0"/>
                <wp:docPr id="12465" name="Group 12465"/>
                <wp:cNvGraphicFramePr/>
                <a:graphic xmlns:a="http://schemas.openxmlformats.org/drawingml/2006/main">
                  <a:graphicData uri="http://schemas.microsoft.com/office/word/2010/wordprocessingGroup">
                    <wpg:wgp>
                      <wpg:cNvGrpSpPr/>
                      <wpg:grpSpPr>
                        <a:xfrm>
                          <a:off x="0" y="0"/>
                          <a:ext cx="2905379" cy="18288"/>
                          <a:chOff x="0" y="0"/>
                          <a:chExt cx="2905379" cy="18288"/>
                        </a:xfrm>
                      </wpg:grpSpPr>
                      <wps:wsp>
                        <wps:cNvPr id="16829" name="Shape 16829"/>
                        <wps:cNvSpPr/>
                        <wps:spPr>
                          <a:xfrm>
                            <a:off x="0" y="0"/>
                            <a:ext cx="2905379" cy="18288"/>
                          </a:xfrm>
                          <a:custGeom>
                            <a:avLst/>
                            <a:gdLst/>
                            <a:ahLst/>
                            <a:cxnLst/>
                            <a:rect l="0" t="0" r="0" b="0"/>
                            <a:pathLst>
                              <a:path w="2905379" h="18288">
                                <a:moveTo>
                                  <a:pt x="0" y="0"/>
                                </a:moveTo>
                                <a:lnTo>
                                  <a:pt x="2905379" y="0"/>
                                </a:lnTo>
                                <a:lnTo>
                                  <a:pt x="290537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2465" style="width:228.77pt;height:1.44pt;mso-position-horizontal-relative:char;mso-position-vertical-relative:line" coordsize="29053,182">
                <v:shape id="Shape 16830" style="position:absolute;width:29053;height:182;left:0;top:0;" coordsize="2905379,18288" path="m0,0l2905379,0l2905379,18288l0,18288l0,0">
                  <v:stroke weight="0pt" endcap="flat" joinstyle="miter" miterlimit="10" on="false" color="#000000" opacity="0"/>
                  <v:fill on="true" color="#bfbfbf"/>
                </v:shape>
              </v:group>
            </w:pict>
          </mc:Fallback>
        </mc:AlternateContent>
      </w:r>
    </w:p>
    <w:p w14:paraId="7CC7CF6B" w14:textId="77777777" w:rsidR="002E1966" w:rsidRDefault="00000000">
      <w:pPr>
        <w:spacing w:after="483"/>
        <w:ind w:left="-5" w:right="9"/>
      </w:pPr>
      <w:r>
        <w:t xml:space="preserve">After a curve in the trail, a DC 12 Passive perception check will signify movement around the corner. Turning the corner reveals two kobolds currently roasting a pig on a spit. They are currently eating so any attempt at stealth is successful. This encounter yields 50 XP divided amongst the party. </w:t>
      </w:r>
    </w:p>
    <w:p w14:paraId="186D3868" w14:textId="77777777" w:rsidR="002E1966" w:rsidRDefault="00000000">
      <w:pPr>
        <w:pStyle w:val="Heading1"/>
        <w:ind w:left="-5"/>
      </w:pPr>
      <w:r>
        <w:t xml:space="preserve">Part II: </w:t>
      </w:r>
      <w:proofErr w:type="spellStart"/>
      <w:r>
        <w:t>Poisontip</w:t>
      </w:r>
      <w:proofErr w:type="spellEnd"/>
      <w:r>
        <w:t xml:space="preserve"> Cavern </w:t>
      </w:r>
    </w:p>
    <w:p w14:paraId="31199D10" w14:textId="77777777" w:rsidR="002E1966" w:rsidRDefault="00000000">
      <w:pPr>
        <w:spacing w:after="436" w:line="238" w:lineRule="auto"/>
        <w:ind w:left="-5" w:right="0"/>
      </w:pPr>
      <w:r>
        <w:rPr>
          <w:i/>
        </w:rPr>
        <w:t xml:space="preserve">In this part of the adventure, the players will </w:t>
      </w:r>
      <w:proofErr w:type="spellStart"/>
      <w:r>
        <w:rPr>
          <w:i/>
        </w:rPr>
        <w:t>eXPlore</w:t>
      </w:r>
      <w:proofErr w:type="spellEnd"/>
      <w:r>
        <w:rPr>
          <w:i/>
        </w:rPr>
        <w:t xml:space="preserve"> and fight their way through </w:t>
      </w:r>
      <w:proofErr w:type="spellStart"/>
      <w:r>
        <w:rPr>
          <w:i/>
        </w:rPr>
        <w:t>Poisontip</w:t>
      </w:r>
      <w:proofErr w:type="spellEnd"/>
      <w:r>
        <w:rPr>
          <w:i/>
        </w:rPr>
        <w:t xml:space="preserve"> Cavern. The cavern is extremely dark and those who don’t have </w:t>
      </w:r>
      <w:proofErr w:type="spellStart"/>
      <w:r>
        <w:rPr>
          <w:i/>
        </w:rPr>
        <w:t>darkvision</w:t>
      </w:r>
      <w:proofErr w:type="spellEnd"/>
      <w:r>
        <w:rPr>
          <w:i/>
        </w:rPr>
        <w:t xml:space="preserve"> will be completely blind. The 2</w:t>
      </w:r>
      <w:r>
        <w:rPr>
          <w:i/>
          <w:vertAlign w:val="superscript"/>
        </w:rPr>
        <w:t>nd</w:t>
      </w:r>
      <w:r>
        <w:rPr>
          <w:i/>
        </w:rPr>
        <w:t xml:space="preserve"> floor is 15 ft. above the 1</w:t>
      </w:r>
      <w:r>
        <w:rPr>
          <w:i/>
          <w:vertAlign w:val="superscript"/>
        </w:rPr>
        <w:t>st</w:t>
      </w:r>
      <w:r>
        <w:rPr>
          <w:i/>
        </w:rPr>
        <w:t xml:space="preserve">… </w:t>
      </w:r>
    </w:p>
    <w:p w14:paraId="3EAB39E4" w14:textId="77777777" w:rsidR="002E1966" w:rsidRDefault="00000000">
      <w:pPr>
        <w:pStyle w:val="Heading2"/>
        <w:ind w:left="-5"/>
      </w:pPr>
      <w:r>
        <w:t xml:space="preserve">Area 1 </w:t>
      </w:r>
    </w:p>
    <w:p w14:paraId="49D8B9D1" w14:textId="77777777" w:rsidR="002E1966" w:rsidRDefault="00000000">
      <w:pPr>
        <w:ind w:left="-5" w:right="9"/>
      </w:pPr>
      <w:r>
        <w:t xml:space="preserve">This section of the cavern is relatively straightforward. The players will immediately be attacked by a single winged kobold upon entering. This encounter yields 50 XP divided amongst the party. </w:t>
      </w:r>
    </w:p>
    <w:tbl>
      <w:tblPr>
        <w:tblStyle w:val="TableGrid"/>
        <w:tblpPr w:vertAnchor="text" w:horzAnchor="margin"/>
        <w:tblOverlap w:val="never"/>
        <w:tblW w:w="10075" w:type="dxa"/>
        <w:tblInd w:w="0" w:type="dxa"/>
        <w:tblCellMar>
          <w:top w:w="0" w:type="dxa"/>
          <w:left w:w="0" w:type="dxa"/>
          <w:bottom w:w="0" w:type="dxa"/>
          <w:right w:w="0" w:type="dxa"/>
        </w:tblCellMar>
        <w:tblLook w:val="04A0" w:firstRow="1" w:lastRow="0" w:firstColumn="1" w:lastColumn="0" w:noHBand="0" w:noVBand="1"/>
      </w:tblPr>
      <w:tblGrid>
        <w:gridCol w:w="10075"/>
      </w:tblGrid>
      <w:tr w:rsidR="002E1966" w14:paraId="2B001459" w14:textId="77777777">
        <w:trPr>
          <w:trHeight w:val="872"/>
        </w:trPr>
        <w:tc>
          <w:tcPr>
            <w:tcW w:w="4301" w:type="dxa"/>
            <w:tcBorders>
              <w:top w:val="nil"/>
              <w:left w:val="nil"/>
              <w:bottom w:val="nil"/>
              <w:right w:val="nil"/>
            </w:tcBorders>
            <w:vAlign w:val="bottom"/>
          </w:tcPr>
          <w:p w14:paraId="1A5D6689" w14:textId="77777777" w:rsidR="002E1966" w:rsidRDefault="00000000">
            <w:pPr>
              <w:spacing w:after="191" w:line="238" w:lineRule="auto"/>
              <w:ind w:left="5493"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62EDFB" wp14:editId="43509B69">
                      <wp:simplePos x="0" y="0"/>
                      <wp:positionH relativeFrom="column">
                        <wp:posOffset>0</wp:posOffset>
                      </wp:positionH>
                      <wp:positionV relativeFrom="paragraph">
                        <wp:posOffset>-2308260</wp:posOffset>
                      </wp:positionV>
                      <wp:extent cx="6397752" cy="2955036"/>
                      <wp:effectExtent l="0" t="0" r="0" b="0"/>
                      <wp:wrapSquare wrapText="bothSides"/>
                      <wp:docPr id="14597" name="Group 14597"/>
                      <wp:cNvGraphicFramePr/>
                      <a:graphic xmlns:a="http://schemas.openxmlformats.org/drawingml/2006/main">
                        <a:graphicData uri="http://schemas.microsoft.com/office/word/2010/wordprocessingGroup">
                          <wpg:wgp>
                            <wpg:cNvGrpSpPr/>
                            <wpg:grpSpPr>
                              <a:xfrm>
                                <a:off x="0" y="0"/>
                                <a:ext cx="6397752" cy="2955036"/>
                                <a:chOff x="0" y="0"/>
                                <a:chExt cx="6397752" cy="2955036"/>
                              </a:xfrm>
                            </wpg:grpSpPr>
                            <wps:wsp>
                              <wps:cNvPr id="1010" name="Rectangle 1010"/>
                              <wps:cNvSpPr/>
                              <wps:spPr>
                                <a:xfrm>
                                  <a:off x="3487801" y="3224"/>
                                  <a:ext cx="1314794" cy="264422"/>
                                </a:xfrm>
                                <a:prstGeom prst="rect">
                                  <a:avLst/>
                                </a:prstGeom>
                                <a:ln>
                                  <a:noFill/>
                                </a:ln>
                              </wps:spPr>
                              <wps:txbx>
                                <w:txbxContent>
                                  <w:p w14:paraId="7369A700" w14:textId="77777777" w:rsidR="002E1966" w:rsidRDefault="00000000">
                                    <w:pPr>
                                      <w:spacing w:after="160" w:line="259" w:lineRule="auto"/>
                                      <w:ind w:left="0" w:right="0" w:firstLine="0"/>
                                    </w:pPr>
                                    <w:r>
                                      <w:rPr>
                                        <w:rFonts w:ascii="Arial" w:eastAsia="Arial" w:hAnsi="Arial" w:cs="Arial"/>
                                        <w:b/>
                                        <w:color w:val="76923C"/>
                                        <w:sz w:val="28"/>
                                      </w:rPr>
                                      <w:t>Puzzle Clue</w:t>
                                    </w:r>
                                  </w:p>
                                </w:txbxContent>
                              </wps:txbx>
                              <wps:bodyPr horzOverflow="overflow" vert="horz" lIns="0" tIns="0" rIns="0" bIns="0" rtlCol="0">
                                <a:noAutofit/>
                              </wps:bodyPr>
                            </wps:wsp>
                            <wps:wsp>
                              <wps:cNvPr id="1011" name="Rectangle 1011"/>
                              <wps:cNvSpPr/>
                              <wps:spPr>
                                <a:xfrm>
                                  <a:off x="4475353" y="3224"/>
                                  <a:ext cx="65888" cy="264422"/>
                                </a:xfrm>
                                <a:prstGeom prst="rect">
                                  <a:avLst/>
                                </a:prstGeom>
                                <a:ln>
                                  <a:noFill/>
                                </a:ln>
                              </wps:spPr>
                              <wps:txbx>
                                <w:txbxContent>
                                  <w:p w14:paraId="0FF66AB7" w14:textId="77777777" w:rsidR="002E1966" w:rsidRDefault="00000000">
                                    <w:pPr>
                                      <w:spacing w:after="160" w:line="259" w:lineRule="auto"/>
                                      <w:ind w:left="0" w:right="0" w:firstLine="0"/>
                                    </w:pPr>
                                    <w:r>
                                      <w:rPr>
                                        <w:rFonts w:ascii="Arial" w:eastAsia="Arial" w:hAnsi="Arial" w:cs="Arial"/>
                                        <w:b/>
                                        <w:color w:val="76923C"/>
                                        <w:sz w:val="28"/>
                                      </w:rPr>
                                      <w:t xml:space="preserve"> </w:t>
                                    </w:r>
                                  </w:p>
                                </w:txbxContent>
                              </wps:txbx>
                              <wps:bodyPr horzOverflow="overflow" vert="horz" lIns="0" tIns="0" rIns="0" bIns="0" rtlCol="0">
                                <a:noAutofit/>
                              </wps:bodyPr>
                            </wps:wsp>
                            <wps:wsp>
                              <wps:cNvPr id="16831" name="Shape 16831"/>
                              <wps:cNvSpPr/>
                              <wps:spPr>
                                <a:xfrm>
                                  <a:off x="3469513" y="218186"/>
                                  <a:ext cx="2859659" cy="18288"/>
                                </a:xfrm>
                                <a:custGeom>
                                  <a:avLst/>
                                  <a:gdLst/>
                                  <a:ahLst/>
                                  <a:cxnLst/>
                                  <a:rect l="0" t="0" r="0" b="0"/>
                                  <a:pathLst>
                                    <a:path w="2859659" h="18288">
                                      <a:moveTo>
                                        <a:pt x="0" y="0"/>
                                      </a:moveTo>
                                      <a:lnTo>
                                        <a:pt x="2859659" y="0"/>
                                      </a:lnTo>
                                      <a:lnTo>
                                        <a:pt x="285965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13" name="Rectangle 1013"/>
                              <wps:cNvSpPr/>
                              <wps:spPr>
                                <a:xfrm>
                                  <a:off x="3487801" y="296580"/>
                                  <a:ext cx="3182153" cy="168234"/>
                                </a:xfrm>
                                <a:prstGeom prst="rect">
                                  <a:avLst/>
                                </a:prstGeom>
                                <a:ln>
                                  <a:noFill/>
                                </a:ln>
                              </wps:spPr>
                              <wps:txbx>
                                <w:txbxContent>
                                  <w:p w14:paraId="79A993B2" w14:textId="77777777" w:rsidR="002E1966" w:rsidRDefault="00000000">
                                    <w:pPr>
                                      <w:spacing w:after="160" w:line="259" w:lineRule="auto"/>
                                      <w:ind w:left="0" w:right="0" w:firstLine="0"/>
                                    </w:pPr>
                                    <w:r>
                                      <w:t xml:space="preserve">The parchment reads in Common: “Legends </w:t>
                                    </w:r>
                                  </w:p>
                                </w:txbxContent>
                              </wps:txbx>
                              <wps:bodyPr horzOverflow="overflow" vert="horz" lIns="0" tIns="0" rIns="0" bIns="0" rtlCol="0">
                                <a:noAutofit/>
                              </wps:bodyPr>
                            </wps:wsp>
                            <wps:wsp>
                              <wps:cNvPr id="1014" name="Rectangle 1014"/>
                              <wps:cNvSpPr/>
                              <wps:spPr>
                                <a:xfrm>
                                  <a:off x="5882387" y="296580"/>
                                  <a:ext cx="271866" cy="168234"/>
                                </a:xfrm>
                                <a:prstGeom prst="rect">
                                  <a:avLst/>
                                </a:prstGeom>
                                <a:ln>
                                  <a:noFill/>
                                </a:ln>
                              </wps:spPr>
                              <wps:txbx>
                                <w:txbxContent>
                                  <w:p w14:paraId="41213984" w14:textId="77777777" w:rsidR="002E1966" w:rsidRDefault="00000000">
                                    <w:pPr>
                                      <w:spacing w:after="160" w:line="259" w:lineRule="auto"/>
                                      <w:ind w:left="0" w:right="0" w:firstLine="0"/>
                                    </w:pPr>
                                    <w:r>
                                      <w:t xml:space="preserve">are </w:t>
                                    </w:r>
                                  </w:p>
                                </w:txbxContent>
                              </wps:txbx>
                              <wps:bodyPr horzOverflow="overflow" vert="horz" lIns="0" tIns="0" rIns="0" bIns="0" rtlCol="0">
                                <a:noAutofit/>
                              </wps:bodyPr>
                            </wps:wsp>
                            <wps:wsp>
                              <wps:cNvPr id="1015" name="Rectangle 1015"/>
                              <wps:cNvSpPr/>
                              <wps:spPr>
                                <a:xfrm>
                                  <a:off x="3487801" y="445932"/>
                                  <a:ext cx="2037823" cy="168234"/>
                                </a:xfrm>
                                <a:prstGeom prst="rect">
                                  <a:avLst/>
                                </a:prstGeom>
                                <a:ln>
                                  <a:noFill/>
                                </a:ln>
                              </wps:spPr>
                              <wps:txbx>
                                <w:txbxContent>
                                  <w:p w14:paraId="7ECBBEC7" w14:textId="77777777" w:rsidR="002E1966" w:rsidRDefault="00000000">
                                    <w:pPr>
                                      <w:spacing w:after="160" w:line="259" w:lineRule="auto"/>
                                      <w:ind w:left="0" w:right="0" w:firstLine="0"/>
                                    </w:pPr>
                                    <w:r>
                                      <w:t>born through blood and fire,</w:t>
                                    </w:r>
                                  </w:p>
                                </w:txbxContent>
                              </wps:txbx>
                              <wps:bodyPr horzOverflow="overflow" vert="horz" lIns="0" tIns="0" rIns="0" bIns="0" rtlCol="0">
                                <a:noAutofit/>
                              </wps:bodyPr>
                            </wps:wsp>
                            <wps:wsp>
                              <wps:cNvPr id="1016" name="Rectangle 1016"/>
                              <wps:cNvSpPr/>
                              <wps:spPr>
                                <a:xfrm>
                                  <a:off x="5022850" y="445932"/>
                                  <a:ext cx="63088" cy="168234"/>
                                </a:xfrm>
                                <a:prstGeom prst="rect">
                                  <a:avLst/>
                                </a:prstGeom>
                                <a:ln>
                                  <a:noFill/>
                                </a:ln>
                              </wps:spPr>
                              <wps:txbx>
                                <w:txbxContent>
                                  <w:p w14:paraId="0ED6605F" w14:textId="77777777" w:rsidR="002E1966" w:rsidRDefault="00000000">
                                    <w:pPr>
                                      <w:spacing w:after="160" w:line="259" w:lineRule="auto"/>
                                      <w:ind w:left="0" w:right="0" w:firstLine="0"/>
                                    </w:pPr>
                                    <w:r>
                                      <w:t>”</w:t>
                                    </w:r>
                                  </w:p>
                                </w:txbxContent>
                              </wps:txbx>
                              <wps:bodyPr horzOverflow="overflow" vert="horz" lIns="0" tIns="0" rIns="0" bIns="0" rtlCol="0">
                                <a:noAutofit/>
                              </wps:bodyPr>
                            </wps:wsp>
                            <wps:wsp>
                              <wps:cNvPr id="1017" name="Rectangle 1017"/>
                              <wps:cNvSpPr/>
                              <wps:spPr>
                                <a:xfrm>
                                  <a:off x="5070094" y="445932"/>
                                  <a:ext cx="37011" cy="168234"/>
                                </a:xfrm>
                                <a:prstGeom prst="rect">
                                  <a:avLst/>
                                </a:prstGeom>
                                <a:ln>
                                  <a:noFill/>
                                </a:ln>
                              </wps:spPr>
                              <wps:txbx>
                                <w:txbxContent>
                                  <w:p w14:paraId="7FCF0142" w14:textId="77777777" w:rsidR="002E19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18" name="Rectangle 1018"/>
                              <wps:cNvSpPr/>
                              <wps:spPr>
                                <a:xfrm>
                                  <a:off x="5097526" y="445932"/>
                                  <a:ext cx="1225756" cy="168234"/>
                                </a:xfrm>
                                <a:prstGeom prst="rect">
                                  <a:avLst/>
                                </a:prstGeom>
                                <a:ln>
                                  <a:noFill/>
                                </a:ln>
                              </wps:spPr>
                              <wps:txbx>
                                <w:txbxContent>
                                  <w:p w14:paraId="4411386D" w14:textId="77777777" w:rsidR="002E1966" w:rsidRDefault="00000000">
                                    <w:pPr>
                                      <w:spacing w:after="160" w:line="259" w:lineRule="auto"/>
                                      <w:ind w:left="0" w:right="0" w:firstLine="0"/>
                                    </w:pPr>
                                    <w:r>
                                      <w:t xml:space="preserve">and contains the </w:t>
                                    </w:r>
                                  </w:p>
                                </w:txbxContent>
                              </wps:txbx>
                              <wps:bodyPr horzOverflow="overflow" vert="horz" lIns="0" tIns="0" rIns="0" bIns="0" rtlCol="0">
                                <a:noAutofit/>
                              </wps:bodyPr>
                            </wps:wsp>
                            <wps:wsp>
                              <wps:cNvPr id="1019" name="Rectangle 1019"/>
                              <wps:cNvSpPr/>
                              <wps:spPr>
                                <a:xfrm>
                                  <a:off x="3487801" y="593761"/>
                                  <a:ext cx="1067784" cy="168234"/>
                                </a:xfrm>
                                <a:prstGeom prst="rect">
                                  <a:avLst/>
                                </a:prstGeom>
                                <a:ln>
                                  <a:noFill/>
                                </a:ln>
                              </wps:spPr>
                              <wps:txbx>
                                <w:txbxContent>
                                  <w:p w14:paraId="3A943997" w14:textId="77777777" w:rsidR="002E1966" w:rsidRDefault="00000000">
                                    <w:pPr>
                                      <w:spacing w:after="160" w:line="259" w:lineRule="auto"/>
                                      <w:ind w:left="0" w:right="0" w:firstLine="0"/>
                                    </w:pPr>
                                    <w:r>
                                      <w:t xml:space="preserve">emblem of the </w:t>
                                    </w:r>
                                  </w:p>
                                </w:txbxContent>
                              </wps:txbx>
                              <wps:bodyPr horzOverflow="overflow" vert="horz" lIns="0" tIns="0" rIns="0" bIns="0" rtlCol="0">
                                <a:noAutofit/>
                              </wps:bodyPr>
                            </wps:wsp>
                            <wps:wsp>
                              <wps:cNvPr id="1020" name="Rectangle 1020"/>
                              <wps:cNvSpPr/>
                              <wps:spPr>
                                <a:xfrm>
                                  <a:off x="4290949" y="593761"/>
                                  <a:ext cx="994433" cy="168234"/>
                                </a:xfrm>
                                <a:prstGeom prst="rect">
                                  <a:avLst/>
                                </a:prstGeom>
                                <a:ln>
                                  <a:noFill/>
                                </a:ln>
                              </wps:spPr>
                              <wps:txbx>
                                <w:txbxContent>
                                  <w:p w14:paraId="2FD5E33E" w14:textId="77777777" w:rsidR="002E1966" w:rsidRDefault="00000000">
                                    <w:pPr>
                                      <w:spacing w:after="160" w:line="259" w:lineRule="auto"/>
                                      <w:ind w:left="0" w:right="0" w:firstLine="0"/>
                                    </w:pPr>
                                    <w:proofErr w:type="spellStart"/>
                                    <w:r>
                                      <w:t>Dragonknight</w:t>
                                    </w:r>
                                    <w:proofErr w:type="spellEnd"/>
                                  </w:p>
                                </w:txbxContent>
                              </wps:txbx>
                              <wps:bodyPr horzOverflow="overflow" vert="horz" lIns="0" tIns="0" rIns="0" bIns="0" rtlCol="0">
                                <a:noAutofit/>
                              </wps:bodyPr>
                            </wps:wsp>
                            <wps:wsp>
                              <wps:cNvPr id="1021" name="Rectangle 1021"/>
                              <wps:cNvSpPr/>
                              <wps:spPr>
                                <a:xfrm>
                                  <a:off x="5041138" y="593761"/>
                                  <a:ext cx="107457" cy="168234"/>
                                </a:xfrm>
                                <a:prstGeom prst="rect">
                                  <a:avLst/>
                                </a:prstGeom>
                                <a:ln>
                                  <a:noFill/>
                                </a:ln>
                              </wps:spPr>
                              <wps:txbx>
                                <w:txbxContent>
                                  <w:p w14:paraId="0BDF602F" w14:textId="77777777" w:rsidR="002E1966" w:rsidRDefault="00000000">
                                    <w:pPr>
                                      <w:spacing w:after="160" w:line="259" w:lineRule="auto"/>
                                      <w:ind w:left="0" w:right="0" w:firstLine="0"/>
                                    </w:pPr>
                                    <w:r>
                                      <w:t>s.</w:t>
                                    </w:r>
                                  </w:p>
                                </w:txbxContent>
                              </wps:txbx>
                              <wps:bodyPr horzOverflow="overflow" vert="horz" lIns="0" tIns="0" rIns="0" bIns="0" rtlCol="0">
                                <a:noAutofit/>
                              </wps:bodyPr>
                            </wps:wsp>
                            <wps:wsp>
                              <wps:cNvPr id="1022" name="Rectangle 1022"/>
                              <wps:cNvSpPr/>
                              <wps:spPr>
                                <a:xfrm>
                                  <a:off x="5121910" y="593761"/>
                                  <a:ext cx="37011" cy="168234"/>
                                </a:xfrm>
                                <a:prstGeom prst="rect">
                                  <a:avLst/>
                                </a:prstGeom>
                                <a:ln>
                                  <a:noFill/>
                                </a:ln>
                              </wps:spPr>
                              <wps:txbx>
                                <w:txbxContent>
                                  <w:p w14:paraId="399F5199" w14:textId="77777777" w:rsidR="002E19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23" name="Rectangle 1023"/>
                              <wps:cNvSpPr/>
                              <wps:spPr>
                                <a:xfrm>
                                  <a:off x="5149342" y="593761"/>
                                  <a:ext cx="1464480" cy="168234"/>
                                </a:xfrm>
                                <a:prstGeom prst="rect">
                                  <a:avLst/>
                                </a:prstGeom>
                                <a:ln>
                                  <a:noFill/>
                                </a:ln>
                              </wps:spPr>
                              <wps:txbx>
                                <w:txbxContent>
                                  <w:p w14:paraId="0FB2A5A1" w14:textId="77777777" w:rsidR="002E1966" w:rsidRDefault="00000000">
                                    <w:pPr>
                                      <w:spacing w:after="160" w:line="259" w:lineRule="auto"/>
                                      <w:ind w:left="0" w:right="0" w:firstLine="0"/>
                                    </w:pPr>
                                    <w:r>
                                      <w:t xml:space="preserve">On the back it reads </w:t>
                                    </w:r>
                                  </w:p>
                                </w:txbxContent>
                              </wps:txbx>
                              <wps:bodyPr horzOverflow="overflow" vert="horz" lIns="0" tIns="0" rIns="0" bIns="0" rtlCol="0">
                                <a:noAutofit/>
                              </wps:bodyPr>
                            </wps:wsp>
                            <wps:wsp>
                              <wps:cNvPr id="1024" name="Rectangle 1024"/>
                              <wps:cNvSpPr/>
                              <wps:spPr>
                                <a:xfrm>
                                  <a:off x="3487801" y="743113"/>
                                  <a:ext cx="1673091" cy="168234"/>
                                </a:xfrm>
                                <a:prstGeom prst="rect">
                                  <a:avLst/>
                                </a:prstGeom>
                                <a:ln>
                                  <a:noFill/>
                                </a:ln>
                              </wps:spPr>
                              <wps:txbx>
                                <w:txbxContent>
                                  <w:p w14:paraId="41ED5E69" w14:textId="77777777" w:rsidR="002E1966" w:rsidRDefault="00000000">
                                    <w:pPr>
                                      <w:spacing w:after="160" w:line="259" w:lineRule="auto"/>
                                      <w:ind w:left="0" w:right="0" w:firstLine="0"/>
                                    </w:pPr>
                                    <w:r>
                                      <w:t>in scribbled Draconic: “</w:t>
                                    </w:r>
                                  </w:p>
                                </w:txbxContent>
                              </wps:txbx>
                              <wps:bodyPr horzOverflow="overflow" vert="horz" lIns="0" tIns="0" rIns="0" bIns="0" rtlCol="0">
                                <a:noAutofit/>
                              </wps:bodyPr>
                            </wps:wsp>
                            <wps:wsp>
                              <wps:cNvPr id="1025" name="Rectangle 1025"/>
                              <wps:cNvSpPr/>
                              <wps:spPr>
                                <a:xfrm>
                                  <a:off x="4747006" y="743113"/>
                                  <a:ext cx="1896506" cy="168234"/>
                                </a:xfrm>
                                <a:prstGeom prst="rect">
                                  <a:avLst/>
                                </a:prstGeom>
                                <a:ln>
                                  <a:noFill/>
                                </a:ln>
                              </wps:spPr>
                              <wps:txbx>
                                <w:txbxContent>
                                  <w:p w14:paraId="55A5ADA9" w14:textId="77777777" w:rsidR="002E1966" w:rsidRDefault="00000000">
                                    <w:pPr>
                                      <w:spacing w:after="160" w:line="259" w:lineRule="auto"/>
                                      <w:ind w:left="0" w:right="0" w:firstLine="0"/>
                                    </w:pPr>
                                    <w:r>
                                      <w:t xml:space="preserve">We brought the girl to the </w:t>
                                    </w:r>
                                  </w:p>
                                </w:txbxContent>
                              </wps:txbx>
                              <wps:bodyPr horzOverflow="overflow" vert="horz" lIns="0" tIns="0" rIns="0" bIns="0" rtlCol="0">
                                <a:noAutofit/>
                              </wps:bodyPr>
                            </wps:wsp>
                            <wps:wsp>
                              <wps:cNvPr id="1026" name="Rectangle 1026"/>
                              <wps:cNvSpPr/>
                              <wps:spPr>
                                <a:xfrm>
                                  <a:off x="3487801" y="892465"/>
                                  <a:ext cx="3403382" cy="168234"/>
                                </a:xfrm>
                                <a:prstGeom prst="rect">
                                  <a:avLst/>
                                </a:prstGeom>
                                <a:ln>
                                  <a:noFill/>
                                </a:ln>
                              </wps:spPr>
                              <wps:txbx>
                                <w:txbxContent>
                                  <w:p w14:paraId="4475E8B8" w14:textId="77777777" w:rsidR="002E1966" w:rsidRDefault="00000000">
                                    <w:pPr>
                                      <w:spacing w:after="160" w:line="259" w:lineRule="auto"/>
                                      <w:ind w:left="0" w:right="0" w:firstLine="0"/>
                                    </w:pPr>
                                    <w:r>
                                      <w:t xml:space="preserve">robed ones. Not sure why they wanted her, but </w:t>
                                    </w:r>
                                  </w:p>
                                </w:txbxContent>
                              </wps:txbx>
                              <wps:bodyPr horzOverflow="overflow" vert="horz" lIns="0" tIns="0" rIns="0" bIns="0" rtlCol="0">
                                <a:noAutofit/>
                              </wps:bodyPr>
                            </wps:wsp>
                            <wps:wsp>
                              <wps:cNvPr id="1027" name="Rectangle 1027"/>
                              <wps:cNvSpPr/>
                              <wps:spPr>
                                <a:xfrm>
                                  <a:off x="3487801" y="1040292"/>
                                  <a:ext cx="2833067" cy="168234"/>
                                </a:xfrm>
                                <a:prstGeom prst="rect">
                                  <a:avLst/>
                                </a:prstGeom>
                                <a:ln>
                                  <a:noFill/>
                                </a:ln>
                              </wps:spPr>
                              <wps:txbx>
                                <w:txbxContent>
                                  <w:p w14:paraId="5FA4F921" w14:textId="77777777" w:rsidR="002E1966" w:rsidRDefault="00000000">
                                    <w:pPr>
                                      <w:spacing w:after="160" w:line="259" w:lineRule="auto"/>
                                      <w:ind w:left="0" w:right="0" w:firstLine="0"/>
                                    </w:pPr>
                                    <w:r>
                                      <w:t>whatever it takes to please the master.”</w:t>
                                    </w:r>
                                  </w:p>
                                </w:txbxContent>
                              </wps:txbx>
                              <wps:bodyPr horzOverflow="overflow" vert="horz" lIns="0" tIns="0" rIns="0" bIns="0" rtlCol="0">
                                <a:noAutofit/>
                              </wps:bodyPr>
                            </wps:wsp>
                            <wps:wsp>
                              <wps:cNvPr id="1028" name="Rectangle 1028"/>
                              <wps:cNvSpPr/>
                              <wps:spPr>
                                <a:xfrm>
                                  <a:off x="5621782" y="1040292"/>
                                  <a:ext cx="37011" cy="168234"/>
                                </a:xfrm>
                                <a:prstGeom prst="rect">
                                  <a:avLst/>
                                </a:prstGeom>
                                <a:ln>
                                  <a:noFill/>
                                </a:ln>
                              </wps:spPr>
                              <wps:txbx>
                                <w:txbxContent>
                                  <w:p w14:paraId="43B3ED90" w14:textId="77777777" w:rsidR="002E196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32" name="Shape 16832"/>
                              <wps:cNvSpPr/>
                              <wps:spPr>
                                <a:xfrm>
                                  <a:off x="3469513" y="1262126"/>
                                  <a:ext cx="2909952" cy="249936"/>
                                </a:xfrm>
                                <a:custGeom>
                                  <a:avLst/>
                                  <a:gdLst/>
                                  <a:ahLst/>
                                  <a:cxnLst/>
                                  <a:rect l="0" t="0" r="0" b="0"/>
                                  <a:pathLst>
                                    <a:path w="2909952" h="249936">
                                      <a:moveTo>
                                        <a:pt x="0" y="0"/>
                                      </a:moveTo>
                                      <a:lnTo>
                                        <a:pt x="2909952" y="0"/>
                                      </a:lnTo>
                                      <a:lnTo>
                                        <a:pt x="2909952" y="249936"/>
                                      </a:lnTo>
                                      <a:lnTo>
                                        <a:pt x="0" y="249936"/>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030" name="Rectangle 1030"/>
                              <wps:cNvSpPr/>
                              <wps:spPr>
                                <a:xfrm>
                                  <a:off x="3487801" y="1323119"/>
                                  <a:ext cx="879424" cy="182561"/>
                                </a:xfrm>
                                <a:prstGeom prst="rect">
                                  <a:avLst/>
                                </a:prstGeom>
                                <a:ln>
                                  <a:noFill/>
                                </a:ln>
                              </wps:spPr>
                              <wps:txbx>
                                <w:txbxContent>
                                  <w:p w14:paraId="6329C038" w14:textId="77777777" w:rsidR="002E1966" w:rsidRDefault="00000000">
                                    <w:pPr>
                                      <w:spacing w:after="160" w:line="259" w:lineRule="auto"/>
                                      <w:ind w:left="0" w:right="0" w:firstLine="0"/>
                                    </w:pPr>
                                    <w:r>
                                      <w:rPr>
                                        <w:rFonts w:ascii="Segoe UI" w:eastAsia="Segoe UI" w:hAnsi="Segoe UI" w:cs="Segoe UI"/>
                                        <w:b/>
                                        <w:sz w:val="22"/>
                                      </w:rPr>
                                      <w:t>Additional</w:t>
                                    </w:r>
                                  </w:p>
                                </w:txbxContent>
                              </wps:txbx>
                              <wps:bodyPr horzOverflow="overflow" vert="horz" lIns="0" tIns="0" rIns="0" bIns="0" rtlCol="0">
                                <a:noAutofit/>
                              </wps:bodyPr>
                            </wps:wsp>
                            <wps:wsp>
                              <wps:cNvPr id="1031" name="Rectangle 1031"/>
                              <wps:cNvSpPr/>
                              <wps:spPr>
                                <a:xfrm>
                                  <a:off x="4149217" y="1323119"/>
                                  <a:ext cx="51281" cy="182561"/>
                                </a:xfrm>
                                <a:prstGeom prst="rect">
                                  <a:avLst/>
                                </a:prstGeom>
                                <a:ln>
                                  <a:noFill/>
                                </a:ln>
                              </wps:spPr>
                              <wps:txbx>
                                <w:txbxContent>
                                  <w:p w14:paraId="0A10C586" w14:textId="77777777" w:rsidR="002E1966" w:rsidRDefault="00000000">
                                    <w:pPr>
                                      <w:spacing w:after="160" w:line="259" w:lineRule="auto"/>
                                      <w:ind w:left="0" w:right="0" w:firstLine="0"/>
                                    </w:pPr>
                                    <w:r>
                                      <w:rPr>
                                        <w:rFonts w:ascii="Segoe UI" w:eastAsia="Segoe UI" w:hAnsi="Segoe UI" w:cs="Segoe UI"/>
                                        <w:b/>
                                        <w:sz w:val="22"/>
                                      </w:rPr>
                                      <w:t xml:space="preserve"> </w:t>
                                    </w:r>
                                  </w:p>
                                </w:txbxContent>
                              </wps:txbx>
                              <wps:bodyPr horzOverflow="overflow" vert="horz" lIns="0" tIns="0" rIns="0" bIns="0" rtlCol="0">
                                <a:noAutofit/>
                              </wps:bodyPr>
                            </wps:wsp>
                            <wps:wsp>
                              <wps:cNvPr id="1032" name="Rectangle 1032"/>
                              <wps:cNvSpPr/>
                              <wps:spPr>
                                <a:xfrm>
                                  <a:off x="4187317" y="1323119"/>
                                  <a:ext cx="1002312" cy="182561"/>
                                </a:xfrm>
                                <a:prstGeom prst="rect">
                                  <a:avLst/>
                                </a:prstGeom>
                                <a:ln>
                                  <a:noFill/>
                                </a:ln>
                              </wps:spPr>
                              <wps:txbx>
                                <w:txbxContent>
                                  <w:p w14:paraId="159DB859" w14:textId="77777777" w:rsidR="002E1966" w:rsidRDefault="00000000">
                                    <w:pPr>
                                      <w:spacing w:after="160" w:line="259" w:lineRule="auto"/>
                                      <w:ind w:left="0" w:right="0" w:firstLine="0"/>
                                    </w:pPr>
                                    <w:r>
                                      <w:rPr>
                                        <w:rFonts w:ascii="Segoe UI" w:eastAsia="Segoe UI" w:hAnsi="Segoe UI" w:cs="Segoe UI"/>
                                        <w:b/>
                                        <w:sz w:val="22"/>
                                      </w:rPr>
                                      <w:t>Information</w:t>
                                    </w:r>
                                  </w:p>
                                </w:txbxContent>
                              </wps:txbx>
                              <wps:bodyPr horzOverflow="overflow" vert="horz" lIns="0" tIns="0" rIns="0" bIns="0" rtlCol="0">
                                <a:noAutofit/>
                              </wps:bodyPr>
                            </wps:wsp>
                            <wps:wsp>
                              <wps:cNvPr id="1033" name="Rectangle 1033"/>
                              <wps:cNvSpPr/>
                              <wps:spPr>
                                <a:xfrm>
                                  <a:off x="4940554" y="1323119"/>
                                  <a:ext cx="51281" cy="182561"/>
                                </a:xfrm>
                                <a:prstGeom prst="rect">
                                  <a:avLst/>
                                </a:prstGeom>
                                <a:ln>
                                  <a:noFill/>
                                </a:ln>
                              </wps:spPr>
                              <wps:txbx>
                                <w:txbxContent>
                                  <w:p w14:paraId="01FDDB60" w14:textId="77777777" w:rsidR="002E1966" w:rsidRDefault="00000000">
                                    <w:pPr>
                                      <w:spacing w:after="160" w:line="259" w:lineRule="auto"/>
                                      <w:ind w:left="0" w:right="0" w:firstLine="0"/>
                                    </w:pPr>
                                    <w:r>
                                      <w:rPr>
                                        <w:rFonts w:ascii="Segoe UI" w:eastAsia="Segoe UI" w:hAnsi="Segoe UI" w:cs="Segoe UI"/>
                                        <w:b/>
                                        <w:sz w:val="22"/>
                                      </w:rPr>
                                      <w:t xml:space="preserve"> </w:t>
                                    </w:r>
                                  </w:p>
                                </w:txbxContent>
                              </wps:txbx>
                              <wps:bodyPr horzOverflow="overflow" vert="horz" lIns="0" tIns="0" rIns="0" bIns="0" rtlCol="0">
                                <a:noAutofit/>
                              </wps:bodyPr>
                            </wps:wsp>
                            <wps:wsp>
                              <wps:cNvPr id="16833" name="Shape 16833"/>
                              <wps:cNvSpPr/>
                              <wps:spPr>
                                <a:xfrm>
                                  <a:off x="3469513" y="1243838"/>
                                  <a:ext cx="2909952" cy="18288"/>
                                </a:xfrm>
                                <a:custGeom>
                                  <a:avLst/>
                                  <a:gdLst/>
                                  <a:ahLst/>
                                  <a:cxnLst/>
                                  <a:rect l="0" t="0" r="0" b="0"/>
                                  <a:pathLst>
                                    <a:path w="2909952" h="18288">
                                      <a:moveTo>
                                        <a:pt x="0" y="0"/>
                                      </a:moveTo>
                                      <a:lnTo>
                                        <a:pt x="2909952" y="0"/>
                                      </a:lnTo>
                                      <a:lnTo>
                                        <a:pt x="2909952" y="18288"/>
                                      </a:lnTo>
                                      <a:lnTo>
                                        <a:pt x="0" y="18288"/>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6834" name="Shape 16834"/>
                              <wps:cNvSpPr/>
                              <wps:spPr>
                                <a:xfrm>
                                  <a:off x="6379464" y="124383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6835" name="Shape 16835"/>
                              <wps:cNvSpPr/>
                              <wps:spPr>
                                <a:xfrm>
                                  <a:off x="6379464" y="1262126"/>
                                  <a:ext cx="18288" cy="249936"/>
                                </a:xfrm>
                                <a:custGeom>
                                  <a:avLst/>
                                  <a:gdLst/>
                                  <a:ahLst/>
                                  <a:cxnLst/>
                                  <a:rect l="0" t="0" r="0" b="0"/>
                                  <a:pathLst>
                                    <a:path w="18288" h="249936">
                                      <a:moveTo>
                                        <a:pt x="0" y="0"/>
                                      </a:moveTo>
                                      <a:lnTo>
                                        <a:pt x="18288" y="0"/>
                                      </a:lnTo>
                                      <a:lnTo>
                                        <a:pt x="18288" y="249936"/>
                                      </a:lnTo>
                                      <a:lnTo>
                                        <a:pt x="0" y="249936"/>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6836" name="Shape 16836"/>
                              <wps:cNvSpPr/>
                              <wps:spPr>
                                <a:xfrm>
                                  <a:off x="3469513" y="1512062"/>
                                  <a:ext cx="2909952" cy="146304"/>
                                </a:xfrm>
                                <a:custGeom>
                                  <a:avLst/>
                                  <a:gdLst/>
                                  <a:ahLst/>
                                  <a:cxnLst/>
                                  <a:rect l="0" t="0" r="0" b="0"/>
                                  <a:pathLst>
                                    <a:path w="2909952" h="146304">
                                      <a:moveTo>
                                        <a:pt x="0" y="0"/>
                                      </a:moveTo>
                                      <a:lnTo>
                                        <a:pt x="2909952" y="0"/>
                                      </a:lnTo>
                                      <a:lnTo>
                                        <a:pt x="2909952" y="146304"/>
                                      </a:lnTo>
                                      <a:lnTo>
                                        <a:pt x="0" y="14630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039" name="Rectangle 1039"/>
                              <wps:cNvSpPr/>
                              <wps:spPr>
                                <a:xfrm>
                                  <a:off x="3487801" y="1547111"/>
                                  <a:ext cx="69929" cy="138806"/>
                                </a:xfrm>
                                <a:prstGeom prst="rect">
                                  <a:avLst/>
                                </a:prstGeom>
                                <a:ln>
                                  <a:noFill/>
                                </a:ln>
                              </wps:spPr>
                              <wps:txbx>
                                <w:txbxContent>
                                  <w:p w14:paraId="5A7730E2" w14:textId="77777777" w:rsidR="002E1966" w:rsidRDefault="00000000">
                                    <w:pPr>
                                      <w:spacing w:after="160" w:line="259" w:lineRule="auto"/>
                                      <w:ind w:left="0" w:right="0" w:firstLine="0"/>
                                    </w:pPr>
                                    <w:r>
                                      <w:rPr>
                                        <w:rFonts w:ascii="Segoe UI Symbol" w:eastAsia="Segoe UI Symbol" w:hAnsi="Segoe UI Symbol" w:cs="Segoe UI Symbol"/>
                                        <w:sz w:val="18"/>
                                      </w:rPr>
                                      <w:t></w:t>
                                    </w:r>
                                  </w:p>
                                </w:txbxContent>
                              </wps:txbx>
                              <wps:bodyPr horzOverflow="overflow" vert="horz" lIns="0" tIns="0" rIns="0" bIns="0" rtlCol="0">
                                <a:noAutofit/>
                              </wps:bodyPr>
                            </wps:wsp>
                            <wps:wsp>
                              <wps:cNvPr id="1040" name="Rectangle 1040"/>
                              <wps:cNvSpPr/>
                              <wps:spPr>
                                <a:xfrm>
                                  <a:off x="3539617" y="1522920"/>
                                  <a:ext cx="42236" cy="169502"/>
                                </a:xfrm>
                                <a:prstGeom prst="rect">
                                  <a:avLst/>
                                </a:prstGeom>
                                <a:ln>
                                  <a:noFill/>
                                </a:ln>
                              </wps:spPr>
                              <wps:txbx>
                                <w:txbxContent>
                                  <w:p w14:paraId="438B275C" w14:textId="77777777" w:rsidR="002E1966" w:rsidRDefault="00000000">
                                    <w:pPr>
                                      <w:spacing w:after="160" w:line="259" w:lineRule="auto"/>
                                      <w:ind w:left="0" w:right="0" w:firstLine="0"/>
                                    </w:pPr>
                                    <w:r>
                                      <w:rPr>
                                        <w:rFonts w:ascii="Arial" w:eastAsia="Arial" w:hAnsi="Arial" w:cs="Arial"/>
                                        <w:sz w:val="18"/>
                                      </w:rPr>
                                      <w:t xml:space="preserve"> </w:t>
                                    </w:r>
                                  </w:p>
                                </w:txbxContent>
                              </wps:txbx>
                              <wps:bodyPr horzOverflow="overflow" vert="horz" lIns="0" tIns="0" rIns="0" bIns="0" rtlCol="0">
                                <a:noAutofit/>
                              </wps:bodyPr>
                            </wps:wsp>
                            <wps:wsp>
                              <wps:cNvPr id="1041" name="Rectangle 1041"/>
                              <wps:cNvSpPr/>
                              <wps:spPr>
                                <a:xfrm>
                                  <a:off x="3560953" y="1540637"/>
                                  <a:ext cx="1207335" cy="154840"/>
                                </a:xfrm>
                                <a:prstGeom prst="rect">
                                  <a:avLst/>
                                </a:prstGeom>
                                <a:ln>
                                  <a:noFill/>
                                </a:ln>
                              </wps:spPr>
                              <wps:txbx>
                                <w:txbxContent>
                                  <w:p w14:paraId="441F9C3A" w14:textId="77777777" w:rsidR="002E1966" w:rsidRDefault="00000000">
                                    <w:pPr>
                                      <w:spacing w:after="160" w:line="259" w:lineRule="auto"/>
                                      <w:ind w:left="0" w:right="0" w:firstLine="0"/>
                                    </w:pPr>
                                    <w:r>
                                      <w:rPr>
                                        <w:rFonts w:ascii="Calibri" w:eastAsia="Calibri" w:hAnsi="Calibri" w:cs="Calibri"/>
                                        <w:sz w:val="18"/>
                                      </w:rPr>
                                      <w:t xml:space="preserve">The emblem of the </w:t>
                                    </w:r>
                                  </w:p>
                                </w:txbxContent>
                              </wps:txbx>
                              <wps:bodyPr horzOverflow="overflow" vert="horz" lIns="0" tIns="0" rIns="0" bIns="0" rtlCol="0">
                                <a:noAutofit/>
                              </wps:bodyPr>
                            </wps:wsp>
                            <wps:wsp>
                              <wps:cNvPr id="1042" name="Rectangle 1042"/>
                              <wps:cNvSpPr/>
                              <wps:spPr>
                                <a:xfrm>
                                  <a:off x="4469257" y="1540637"/>
                                  <a:ext cx="837017" cy="154840"/>
                                </a:xfrm>
                                <a:prstGeom prst="rect">
                                  <a:avLst/>
                                </a:prstGeom>
                                <a:ln>
                                  <a:noFill/>
                                </a:ln>
                              </wps:spPr>
                              <wps:txbx>
                                <w:txbxContent>
                                  <w:p w14:paraId="5E36DAE3" w14:textId="77777777" w:rsidR="002E1966" w:rsidRDefault="00000000">
                                    <w:pPr>
                                      <w:spacing w:after="160" w:line="259" w:lineRule="auto"/>
                                      <w:ind w:left="0" w:right="0" w:firstLine="0"/>
                                    </w:pPr>
                                    <w:proofErr w:type="spellStart"/>
                                    <w:r>
                                      <w:rPr>
                                        <w:rFonts w:ascii="Calibri" w:eastAsia="Calibri" w:hAnsi="Calibri" w:cs="Calibri"/>
                                        <w:sz w:val="18"/>
                                      </w:rPr>
                                      <w:t>Dragonknight</w:t>
                                    </w:r>
                                    <w:proofErr w:type="spellEnd"/>
                                  </w:p>
                                </w:txbxContent>
                              </wps:txbx>
                              <wps:bodyPr horzOverflow="overflow" vert="horz" lIns="0" tIns="0" rIns="0" bIns="0" rtlCol="0">
                                <a:noAutofit/>
                              </wps:bodyPr>
                            </wps:wsp>
                            <wps:wsp>
                              <wps:cNvPr id="1043" name="Rectangle 1043"/>
                              <wps:cNvSpPr/>
                              <wps:spPr>
                                <a:xfrm>
                                  <a:off x="5100574" y="1540637"/>
                                  <a:ext cx="1251269" cy="154840"/>
                                </a:xfrm>
                                <a:prstGeom prst="rect">
                                  <a:avLst/>
                                </a:prstGeom>
                                <a:ln>
                                  <a:noFill/>
                                </a:ln>
                              </wps:spPr>
                              <wps:txbx>
                                <w:txbxContent>
                                  <w:p w14:paraId="132C776D" w14:textId="77777777" w:rsidR="002E1966" w:rsidRDefault="00000000">
                                    <w:pPr>
                                      <w:spacing w:after="160" w:line="259" w:lineRule="auto"/>
                                      <w:ind w:left="0" w:right="0" w:firstLine="0"/>
                                    </w:pPr>
                                    <w:r>
                                      <w:rPr>
                                        <w:rFonts w:ascii="Calibri" w:eastAsia="Calibri" w:hAnsi="Calibri" w:cs="Calibri"/>
                                        <w:sz w:val="18"/>
                                      </w:rPr>
                                      <w:t>s appears as a snake</w:t>
                                    </w:r>
                                  </w:p>
                                </w:txbxContent>
                              </wps:txbx>
                              <wps:bodyPr horzOverflow="overflow" vert="horz" lIns="0" tIns="0" rIns="0" bIns="0" rtlCol="0">
                                <a:noAutofit/>
                              </wps:bodyPr>
                            </wps:wsp>
                            <wps:wsp>
                              <wps:cNvPr id="1044" name="Rectangle 1044"/>
                              <wps:cNvSpPr/>
                              <wps:spPr>
                                <a:xfrm>
                                  <a:off x="6040882" y="1540637"/>
                                  <a:ext cx="46518" cy="154840"/>
                                </a:xfrm>
                                <a:prstGeom prst="rect">
                                  <a:avLst/>
                                </a:prstGeom>
                                <a:ln>
                                  <a:noFill/>
                                </a:ln>
                              </wps:spPr>
                              <wps:txbx>
                                <w:txbxContent>
                                  <w:p w14:paraId="709948D8" w14:textId="77777777" w:rsidR="002E1966" w:rsidRDefault="00000000">
                                    <w:pPr>
                                      <w:spacing w:after="160" w:line="259" w:lineRule="auto"/>
                                      <w:ind w:left="0" w:right="0" w:firstLine="0"/>
                                    </w:pPr>
                                    <w:r>
                                      <w:rPr>
                                        <w:rFonts w:ascii="Calibri" w:eastAsia="Calibri" w:hAnsi="Calibri" w:cs="Calibri"/>
                                        <w:sz w:val="18"/>
                                      </w:rPr>
                                      <w:t>-</w:t>
                                    </w:r>
                                  </w:p>
                                </w:txbxContent>
                              </wps:txbx>
                              <wps:bodyPr horzOverflow="overflow" vert="horz" lIns="0" tIns="0" rIns="0" bIns="0" rtlCol="0">
                                <a:noAutofit/>
                              </wps:bodyPr>
                            </wps:wsp>
                            <wps:wsp>
                              <wps:cNvPr id="1045" name="Rectangle 1045"/>
                              <wps:cNvSpPr/>
                              <wps:spPr>
                                <a:xfrm>
                                  <a:off x="6076188" y="1540637"/>
                                  <a:ext cx="249159" cy="154840"/>
                                </a:xfrm>
                                <a:prstGeom prst="rect">
                                  <a:avLst/>
                                </a:prstGeom>
                                <a:ln>
                                  <a:noFill/>
                                </a:ln>
                              </wps:spPr>
                              <wps:txbx>
                                <w:txbxContent>
                                  <w:p w14:paraId="00C10A1D" w14:textId="77777777" w:rsidR="002E1966" w:rsidRDefault="00000000">
                                    <w:pPr>
                                      <w:spacing w:after="160" w:line="259" w:lineRule="auto"/>
                                      <w:ind w:left="0" w:right="0" w:firstLine="0"/>
                                    </w:pPr>
                                    <w:r>
                                      <w:rPr>
                                        <w:rFonts w:ascii="Calibri" w:eastAsia="Calibri" w:hAnsi="Calibri" w:cs="Calibri"/>
                                        <w:sz w:val="18"/>
                                      </w:rPr>
                                      <w:t xml:space="preserve">like </w:t>
                                    </w:r>
                                  </w:p>
                                </w:txbxContent>
                              </wps:txbx>
                              <wps:bodyPr horzOverflow="overflow" vert="horz" lIns="0" tIns="0" rIns="0" bIns="0" rtlCol="0">
                                <a:noAutofit/>
                              </wps:bodyPr>
                            </wps:wsp>
                            <wps:wsp>
                              <wps:cNvPr id="16837" name="Shape 16837"/>
                              <wps:cNvSpPr/>
                              <wps:spPr>
                                <a:xfrm>
                                  <a:off x="6379464" y="1512062"/>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6838" name="Shape 16838"/>
                              <wps:cNvSpPr/>
                              <wps:spPr>
                                <a:xfrm>
                                  <a:off x="3469513" y="1658366"/>
                                  <a:ext cx="2909952" cy="152400"/>
                                </a:xfrm>
                                <a:custGeom>
                                  <a:avLst/>
                                  <a:gdLst/>
                                  <a:ahLst/>
                                  <a:cxnLst/>
                                  <a:rect l="0" t="0" r="0" b="0"/>
                                  <a:pathLst>
                                    <a:path w="2909952" h="152400">
                                      <a:moveTo>
                                        <a:pt x="0" y="0"/>
                                      </a:moveTo>
                                      <a:lnTo>
                                        <a:pt x="2909952" y="0"/>
                                      </a:lnTo>
                                      <a:lnTo>
                                        <a:pt x="2909952" y="152400"/>
                                      </a:lnTo>
                                      <a:lnTo>
                                        <a:pt x="0" y="15240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048" name="Rectangle 1048"/>
                              <wps:cNvSpPr/>
                              <wps:spPr>
                                <a:xfrm>
                                  <a:off x="3560953" y="1682369"/>
                                  <a:ext cx="193520" cy="154840"/>
                                </a:xfrm>
                                <a:prstGeom prst="rect">
                                  <a:avLst/>
                                </a:prstGeom>
                                <a:ln>
                                  <a:noFill/>
                                </a:ln>
                              </wps:spPr>
                              <wps:txbx>
                                <w:txbxContent>
                                  <w:p w14:paraId="0C3B40C6" w14:textId="77777777" w:rsidR="002E1966" w:rsidRDefault="00000000">
                                    <w:pPr>
                                      <w:spacing w:after="160" w:line="259" w:lineRule="auto"/>
                                      <w:ind w:left="0" w:right="0" w:firstLine="0"/>
                                    </w:pPr>
                                    <w:proofErr w:type="spellStart"/>
                                    <w:r>
                                      <w:rPr>
                                        <w:rFonts w:ascii="Calibri" w:eastAsia="Calibri" w:hAnsi="Calibri" w:cs="Calibri"/>
                                        <w:sz w:val="18"/>
                                      </w:rPr>
                                      <w:t>cre</w:t>
                                    </w:r>
                                    <w:proofErr w:type="spellEnd"/>
                                  </w:p>
                                </w:txbxContent>
                              </wps:txbx>
                              <wps:bodyPr horzOverflow="overflow" vert="horz" lIns="0" tIns="0" rIns="0" bIns="0" rtlCol="0">
                                <a:noAutofit/>
                              </wps:bodyPr>
                            </wps:wsp>
                            <wps:wsp>
                              <wps:cNvPr id="1049" name="Rectangle 1049"/>
                              <wps:cNvSpPr/>
                              <wps:spPr>
                                <a:xfrm>
                                  <a:off x="3705733" y="1682369"/>
                                  <a:ext cx="1956636" cy="154840"/>
                                </a:xfrm>
                                <a:prstGeom prst="rect">
                                  <a:avLst/>
                                </a:prstGeom>
                                <a:ln>
                                  <a:noFill/>
                                </a:ln>
                              </wps:spPr>
                              <wps:txbx>
                                <w:txbxContent>
                                  <w:p w14:paraId="5AA12E90" w14:textId="77777777" w:rsidR="002E1966" w:rsidRDefault="00000000">
                                    <w:pPr>
                                      <w:spacing w:after="160" w:line="259" w:lineRule="auto"/>
                                      <w:ind w:left="0" w:right="0" w:firstLine="0"/>
                                    </w:pPr>
                                    <w:proofErr w:type="spellStart"/>
                                    <w:r>
                                      <w:rPr>
                                        <w:rFonts w:ascii="Calibri" w:eastAsia="Calibri" w:hAnsi="Calibri" w:cs="Calibri"/>
                                        <w:sz w:val="18"/>
                                      </w:rPr>
                                      <w:t>ature</w:t>
                                    </w:r>
                                    <w:proofErr w:type="spellEnd"/>
                                    <w:r>
                                      <w:rPr>
                                        <w:rFonts w:ascii="Calibri" w:eastAsia="Calibri" w:hAnsi="Calibri" w:cs="Calibri"/>
                                        <w:sz w:val="18"/>
                                      </w:rPr>
                                      <w:t xml:space="preserve"> wrapped around a sword.</w:t>
                                    </w:r>
                                  </w:p>
                                </w:txbxContent>
                              </wps:txbx>
                              <wps:bodyPr horzOverflow="overflow" vert="horz" lIns="0" tIns="0" rIns="0" bIns="0" rtlCol="0">
                                <a:noAutofit/>
                              </wps:bodyPr>
                            </wps:wsp>
                            <wps:wsp>
                              <wps:cNvPr id="1050" name="Rectangle 1050"/>
                              <wps:cNvSpPr/>
                              <wps:spPr>
                                <a:xfrm>
                                  <a:off x="5178298" y="1682369"/>
                                  <a:ext cx="34356" cy="154840"/>
                                </a:xfrm>
                                <a:prstGeom prst="rect">
                                  <a:avLst/>
                                </a:prstGeom>
                                <a:ln>
                                  <a:noFill/>
                                </a:ln>
                              </wps:spPr>
                              <wps:txbx>
                                <w:txbxContent>
                                  <w:p w14:paraId="0D88510A" w14:textId="77777777" w:rsidR="002E1966" w:rsidRDefault="00000000">
                                    <w:pPr>
                                      <w:spacing w:after="160" w:line="259" w:lineRule="auto"/>
                                      <w:ind w:left="0" w:right="0" w:firstLine="0"/>
                                    </w:pPr>
                                    <w:r>
                                      <w:rPr>
                                        <w:rFonts w:ascii="Calibri" w:eastAsia="Calibri" w:hAnsi="Calibri" w:cs="Calibri"/>
                                        <w:sz w:val="18"/>
                                      </w:rPr>
                                      <w:t xml:space="preserve"> </w:t>
                                    </w:r>
                                  </w:p>
                                </w:txbxContent>
                              </wps:txbx>
                              <wps:bodyPr horzOverflow="overflow" vert="horz" lIns="0" tIns="0" rIns="0" bIns="0" rtlCol="0">
                                <a:noAutofit/>
                              </wps:bodyPr>
                            </wps:wsp>
                            <wps:wsp>
                              <wps:cNvPr id="16839" name="Shape 16839"/>
                              <wps:cNvSpPr/>
                              <wps:spPr>
                                <a:xfrm>
                                  <a:off x="3469513" y="1810766"/>
                                  <a:ext cx="2909952" cy="18288"/>
                                </a:xfrm>
                                <a:custGeom>
                                  <a:avLst/>
                                  <a:gdLst/>
                                  <a:ahLst/>
                                  <a:cxnLst/>
                                  <a:rect l="0" t="0" r="0" b="0"/>
                                  <a:pathLst>
                                    <a:path w="2909952" h="18288">
                                      <a:moveTo>
                                        <a:pt x="0" y="0"/>
                                      </a:moveTo>
                                      <a:lnTo>
                                        <a:pt x="2909952" y="0"/>
                                      </a:lnTo>
                                      <a:lnTo>
                                        <a:pt x="2909952" y="18288"/>
                                      </a:lnTo>
                                      <a:lnTo>
                                        <a:pt x="0" y="18288"/>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6840" name="Shape 16840"/>
                              <wps:cNvSpPr/>
                              <wps:spPr>
                                <a:xfrm>
                                  <a:off x="6379464" y="181076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6841" name="Shape 16841"/>
                              <wps:cNvSpPr/>
                              <wps:spPr>
                                <a:xfrm>
                                  <a:off x="6379464" y="1658366"/>
                                  <a:ext cx="18288" cy="152400"/>
                                </a:xfrm>
                                <a:custGeom>
                                  <a:avLst/>
                                  <a:gdLst/>
                                  <a:ahLst/>
                                  <a:cxnLst/>
                                  <a:rect l="0" t="0" r="0" b="0"/>
                                  <a:pathLst>
                                    <a:path w="18288" h="152400">
                                      <a:moveTo>
                                        <a:pt x="0" y="0"/>
                                      </a:moveTo>
                                      <a:lnTo>
                                        <a:pt x="18288" y="0"/>
                                      </a:lnTo>
                                      <a:lnTo>
                                        <a:pt x="18288" y="152400"/>
                                      </a:lnTo>
                                      <a:lnTo>
                                        <a:pt x="0" y="15240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055" name="Rectangle 1055"/>
                              <wps:cNvSpPr/>
                              <wps:spPr>
                                <a:xfrm>
                                  <a:off x="3487801" y="2060391"/>
                                  <a:ext cx="890528" cy="297654"/>
                                </a:xfrm>
                                <a:prstGeom prst="rect">
                                  <a:avLst/>
                                </a:prstGeom>
                                <a:ln>
                                  <a:noFill/>
                                </a:ln>
                              </wps:spPr>
                              <wps:txbx>
                                <w:txbxContent>
                                  <w:p w14:paraId="3FAB4C4F" w14:textId="77777777" w:rsidR="002E1966" w:rsidRDefault="00000000">
                                    <w:pPr>
                                      <w:spacing w:after="160" w:line="259" w:lineRule="auto"/>
                                      <w:ind w:left="0" w:right="0" w:firstLine="0"/>
                                    </w:pPr>
                                    <w:r>
                                      <w:rPr>
                                        <w:rFonts w:ascii="Segoe UI" w:eastAsia="Segoe UI" w:hAnsi="Segoe UI" w:cs="Segoe UI"/>
                                        <w:b/>
                                        <w:color w:val="76923C"/>
                                        <w:sz w:val="36"/>
                                      </w:rPr>
                                      <w:t>Area 3</w:t>
                                    </w:r>
                                  </w:p>
                                </w:txbxContent>
                              </wps:txbx>
                              <wps:bodyPr horzOverflow="overflow" vert="horz" lIns="0" tIns="0" rIns="0" bIns="0" rtlCol="0">
                                <a:noAutofit/>
                              </wps:bodyPr>
                            </wps:wsp>
                            <wps:wsp>
                              <wps:cNvPr id="1056" name="Rectangle 1056"/>
                              <wps:cNvSpPr/>
                              <wps:spPr>
                                <a:xfrm>
                                  <a:off x="4156837" y="2060391"/>
                                  <a:ext cx="83611" cy="297654"/>
                                </a:xfrm>
                                <a:prstGeom prst="rect">
                                  <a:avLst/>
                                </a:prstGeom>
                                <a:ln>
                                  <a:noFill/>
                                </a:ln>
                              </wps:spPr>
                              <wps:txbx>
                                <w:txbxContent>
                                  <w:p w14:paraId="4298410D" w14:textId="77777777" w:rsidR="002E1966" w:rsidRDefault="00000000">
                                    <w:pPr>
                                      <w:spacing w:after="160" w:line="259" w:lineRule="auto"/>
                                      <w:ind w:left="0" w:right="0" w:firstLine="0"/>
                                    </w:pPr>
                                    <w:r>
                                      <w:rPr>
                                        <w:rFonts w:ascii="Segoe UI" w:eastAsia="Segoe UI" w:hAnsi="Segoe UI" w:cs="Segoe UI"/>
                                        <w:b/>
                                        <w:color w:val="76923C"/>
                                        <w:sz w:val="36"/>
                                      </w:rPr>
                                      <w:t xml:space="preserve"> </w:t>
                                    </w:r>
                                  </w:p>
                                </w:txbxContent>
                              </wps:txbx>
                              <wps:bodyPr horzOverflow="overflow" vert="horz" lIns="0" tIns="0" rIns="0" bIns="0" rtlCol="0">
                                <a:noAutofit/>
                              </wps:bodyPr>
                            </wps:wsp>
                            <wps:wsp>
                              <wps:cNvPr id="16842" name="Shape 16842"/>
                              <wps:cNvSpPr/>
                              <wps:spPr>
                                <a:xfrm>
                                  <a:off x="3469513" y="2877947"/>
                                  <a:ext cx="2859659" cy="18288"/>
                                </a:xfrm>
                                <a:custGeom>
                                  <a:avLst/>
                                  <a:gdLst/>
                                  <a:ahLst/>
                                  <a:cxnLst/>
                                  <a:rect l="0" t="0" r="0" b="0"/>
                                  <a:pathLst>
                                    <a:path w="2859659" h="18288">
                                      <a:moveTo>
                                        <a:pt x="0" y="0"/>
                                      </a:moveTo>
                                      <a:lnTo>
                                        <a:pt x="2859659" y="0"/>
                                      </a:lnTo>
                                      <a:lnTo>
                                        <a:pt x="285965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1168" name="Picture 1168"/>
                                <pic:cNvPicPr/>
                              </pic:nvPicPr>
                              <pic:blipFill>
                                <a:blip r:embed="rId12"/>
                                <a:stretch>
                                  <a:fillRect/>
                                </a:stretch>
                              </pic:blipFill>
                              <pic:spPr>
                                <a:xfrm>
                                  <a:off x="0" y="0"/>
                                  <a:ext cx="3361944" cy="2955036"/>
                                </a:xfrm>
                                <a:prstGeom prst="rect">
                                  <a:avLst/>
                                </a:prstGeom>
                              </pic:spPr>
                            </pic:pic>
                          </wpg:wgp>
                        </a:graphicData>
                      </a:graphic>
                    </wp:anchor>
                  </w:drawing>
                </mc:Choice>
                <mc:Fallback xmlns:a="http://schemas.openxmlformats.org/drawingml/2006/main">
                  <w:pict>
                    <v:group id="Group 14597" style="width:503.76pt;height:232.68pt;position:absolute;mso-position-horizontal-relative:text;mso-position-horizontal:absolute;margin-left:0pt;mso-position-vertical-relative:text;margin-top:-181.753pt;" coordsize="63977,29550">
                      <v:rect id="Rectangle 1010" style="position:absolute;width:13147;height:2644;left:34878;top:32;" filled="f" stroked="f">
                        <v:textbox inset="0,0,0,0">
                          <w:txbxContent>
                            <w:p>
                              <w:pPr>
                                <w:spacing w:before="0" w:after="160" w:line="259" w:lineRule="auto"/>
                                <w:ind w:left="0" w:right="0" w:firstLine="0"/>
                              </w:pPr>
                              <w:r>
                                <w:rPr>
                                  <w:rFonts w:cs="Arial" w:hAnsi="Arial" w:eastAsia="Arial" w:ascii="Arial"/>
                                  <w:b w:val="1"/>
                                  <w:color w:val="76923c"/>
                                  <w:sz w:val="28"/>
                                </w:rPr>
                                <w:t xml:space="preserve">Puzzle Clue</w:t>
                              </w:r>
                            </w:p>
                          </w:txbxContent>
                        </v:textbox>
                      </v:rect>
                      <v:rect id="Rectangle 1011" style="position:absolute;width:658;height:2644;left:44753;top:32;" filled="f" stroked="f">
                        <v:textbox inset="0,0,0,0">
                          <w:txbxContent>
                            <w:p>
                              <w:pPr>
                                <w:spacing w:before="0" w:after="160" w:line="259" w:lineRule="auto"/>
                                <w:ind w:left="0" w:right="0" w:firstLine="0"/>
                              </w:pPr>
                              <w:r>
                                <w:rPr>
                                  <w:rFonts w:cs="Arial" w:hAnsi="Arial" w:eastAsia="Arial" w:ascii="Arial"/>
                                  <w:b w:val="1"/>
                                  <w:color w:val="76923c"/>
                                  <w:sz w:val="28"/>
                                </w:rPr>
                                <w:t xml:space="preserve"> </w:t>
                              </w:r>
                            </w:p>
                          </w:txbxContent>
                        </v:textbox>
                      </v:rect>
                      <v:shape id="Shape 16843" style="position:absolute;width:28596;height:182;left:34695;top:2181;" coordsize="2859659,18288" path="m0,0l2859659,0l2859659,18288l0,18288l0,0">
                        <v:stroke weight="0pt" endcap="flat" joinstyle="miter" miterlimit="10" on="false" color="#000000" opacity="0"/>
                        <v:fill on="true" color="#bfbfbf"/>
                      </v:shape>
                      <v:rect id="Rectangle 1013" style="position:absolute;width:31821;height:1682;left:34878;top:2965;" filled="f" stroked="f">
                        <v:textbox inset="0,0,0,0">
                          <w:txbxContent>
                            <w:p>
                              <w:pPr>
                                <w:spacing w:before="0" w:after="160" w:line="259" w:lineRule="auto"/>
                                <w:ind w:left="0" w:right="0" w:firstLine="0"/>
                              </w:pPr>
                              <w:r>
                                <w:rPr/>
                                <w:t xml:space="preserve">The parchment reads in Common: “Legends </w:t>
                              </w:r>
                            </w:p>
                          </w:txbxContent>
                        </v:textbox>
                      </v:rect>
                      <v:rect id="Rectangle 1014" style="position:absolute;width:2718;height:1682;left:58823;top:2965;" filled="f" stroked="f">
                        <v:textbox inset="0,0,0,0">
                          <w:txbxContent>
                            <w:p>
                              <w:pPr>
                                <w:spacing w:before="0" w:after="160" w:line="259" w:lineRule="auto"/>
                                <w:ind w:left="0" w:right="0" w:firstLine="0"/>
                              </w:pPr>
                              <w:r>
                                <w:rPr/>
                                <w:t xml:space="preserve">are </w:t>
                              </w:r>
                            </w:p>
                          </w:txbxContent>
                        </v:textbox>
                      </v:rect>
                      <v:rect id="Rectangle 1015" style="position:absolute;width:20378;height:1682;left:34878;top:4459;" filled="f" stroked="f">
                        <v:textbox inset="0,0,0,0">
                          <w:txbxContent>
                            <w:p>
                              <w:pPr>
                                <w:spacing w:before="0" w:after="160" w:line="259" w:lineRule="auto"/>
                                <w:ind w:left="0" w:right="0" w:firstLine="0"/>
                              </w:pPr>
                              <w:r>
                                <w:rPr/>
                                <w:t xml:space="preserve">born through blood and fire,</w:t>
                              </w:r>
                            </w:p>
                          </w:txbxContent>
                        </v:textbox>
                      </v:rect>
                      <v:rect id="Rectangle 1016" style="position:absolute;width:630;height:1682;left:50228;top:4459;" filled="f" stroked="f">
                        <v:textbox inset="0,0,0,0">
                          <w:txbxContent>
                            <w:p>
                              <w:pPr>
                                <w:spacing w:before="0" w:after="160" w:line="259" w:lineRule="auto"/>
                                <w:ind w:left="0" w:right="0" w:firstLine="0"/>
                              </w:pPr>
                              <w:r>
                                <w:rPr/>
                                <w:t xml:space="preserve">”</w:t>
                              </w:r>
                            </w:p>
                          </w:txbxContent>
                        </v:textbox>
                      </v:rect>
                      <v:rect id="Rectangle 1017" style="position:absolute;width:370;height:1682;left:50700;top:4459;" filled="f" stroked="f">
                        <v:textbox inset="0,0,0,0">
                          <w:txbxContent>
                            <w:p>
                              <w:pPr>
                                <w:spacing w:before="0" w:after="160" w:line="259" w:lineRule="auto"/>
                                <w:ind w:left="0" w:right="0" w:firstLine="0"/>
                              </w:pPr>
                              <w:r>
                                <w:rPr/>
                                <w:t xml:space="preserve"> </w:t>
                              </w:r>
                            </w:p>
                          </w:txbxContent>
                        </v:textbox>
                      </v:rect>
                      <v:rect id="Rectangle 1018" style="position:absolute;width:12257;height:1682;left:50975;top:4459;" filled="f" stroked="f">
                        <v:textbox inset="0,0,0,0">
                          <w:txbxContent>
                            <w:p>
                              <w:pPr>
                                <w:spacing w:before="0" w:after="160" w:line="259" w:lineRule="auto"/>
                                <w:ind w:left="0" w:right="0" w:firstLine="0"/>
                              </w:pPr>
                              <w:r>
                                <w:rPr/>
                                <w:t xml:space="preserve">and contains the </w:t>
                              </w:r>
                            </w:p>
                          </w:txbxContent>
                        </v:textbox>
                      </v:rect>
                      <v:rect id="Rectangle 1019" style="position:absolute;width:10677;height:1682;left:34878;top:5937;" filled="f" stroked="f">
                        <v:textbox inset="0,0,0,0">
                          <w:txbxContent>
                            <w:p>
                              <w:pPr>
                                <w:spacing w:before="0" w:after="160" w:line="259" w:lineRule="auto"/>
                                <w:ind w:left="0" w:right="0" w:firstLine="0"/>
                              </w:pPr>
                              <w:r>
                                <w:rPr/>
                                <w:t xml:space="preserve">emblem of the </w:t>
                              </w:r>
                            </w:p>
                          </w:txbxContent>
                        </v:textbox>
                      </v:rect>
                      <v:rect id="Rectangle 1020" style="position:absolute;width:9944;height:1682;left:42909;top:5937;" filled="f" stroked="f">
                        <v:textbox inset="0,0,0,0">
                          <w:txbxContent>
                            <w:p>
                              <w:pPr>
                                <w:spacing w:before="0" w:after="160" w:line="259" w:lineRule="auto"/>
                                <w:ind w:left="0" w:right="0" w:firstLine="0"/>
                              </w:pPr>
                              <w:r>
                                <w:rPr/>
                                <w:t xml:space="preserve">Dragonknight</w:t>
                              </w:r>
                            </w:p>
                          </w:txbxContent>
                        </v:textbox>
                      </v:rect>
                      <v:rect id="Rectangle 1021" style="position:absolute;width:1074;height:1682;left:50411;top:5937;" filled="f" stroked="f">
                        <v:textbox inset="0,0,0,0">
                          <w:txbxContent>
                            <w:p>
                              <w:pPr>
                                <w:spacing w:before="0" w:after="160" w:line="259" w:lineRule="auto"/>
                                <w:ind w:left="0" w:right="0" w:firstLine="0"/>
                              </w:pPr>
                              <w:r>
                                <w:rPr/>
                                <w:t xml:space="preserve">s.</w:t>
                              </w:r>
                            </w:p>
                          </w:txbxContent>
                        </v:textbox>
                      </v:rect>
                      <v:rect id="Rectangle 1022" style="position:absolute;width:370;height:1682;left:51219;top:5937;" filled="f" stroked="f">
                        <v:textbox inset="0,0,0,0">
                          <w:txbxContent>
                            <w:p>
                              <w:pPr>
                                <w:spacing w:before="0" w:after="160" w:line="259" w:lineRule="auto"/>
                                <w:ind w:left="0" w:right="0" w:firstLine="0"/>
                              </w:pPr>
                              <w:r>
                                <w:rPr/>
                                <w:t xml:space="preserve"> </w:t>
                              </w:r>
                            </w:p>
                          </w:txbxContent>
                        </v:textbox>
                      </v:rect>
                      <v:rect id="Rectangle 1023" style="position:absolute;width:14644;height:1682;left:51493;top:5937;" filled="f" stroked="f">
                        <v:textbox inset="0,0,0,0">
                          <w:txbxContent>
                            <w:p>
                              <w:pPr>
                                <w:spacing w:before="0" w:after="160" w:line="259" w:lineRule="auto"/>
                                <w:ind w:left="0" w:right="0" w:firstLine="0"/>
                              </w:pPr>
                              <w:r>
                                <w:rPr/>
                                <w:t xml:space="preserve">On the back it reads </w:t>
                              </w:r>
                            </w:p>
                          </w:txbxContent>
                        </v:textbox>
                      </v:rect>
                      <v:rect id="Rectangle 1024" style="position:absolute;width:16730;height:1682;left:34878;top:7431;" filled="f" stroked="f">
                        <v:textbox inset="0,0,0,0">
                          <w:txbxContent>
                            <w:p>
                              <w:pPr>
                                <w:spacing w:before="0" w:after="160" w:line="259" w:lineRule="auto"/>
                                <w:ind w:left="0" w:right="0" w:firstLine="0"/>
                              </w:pPr>
                              <w:r>
                                <w:rPr/>
                                <w:t xml:space="preserve">in scribbled Draconic: “</w:t>
                              </w:r>
                            </w:p>
                          </w:txbxContent>
                        </v:textbox>
                      </v:rect>
                      <v:rect id="Rectangle 1025" style="position:absolute;width:18965;height:1682;left:47470;top:7431;" filled="f" stroked="f">
                        <v:textbox inset="0,0,0,0">
                          <w:txbxContent>
                            <w:p>
                              <w:pPr>
                                <w:spacing w:before="0" w:after="160" w:line="259" w:lineRule="auto"/>
                                <w:ind w:left="0" w:right="0" w:firstLine="0"/>
                              </w:pPr>
                              <w:r>
                                <w:rPr/>
                                <w:t xml:space="preserve">We brought the girl to the </w:t>
                              </w:r>
                            </w:p>
                          </w:txbxContent>
                        </v:textbox>
                      </v:rect>
                      <v:rect id="Rectangle 1026" style="position:absolute;width:34033;height:1682;left:34878;top:8924;" filled="f" stroked="f">
                        <v:textbox inset="0,0,0,0">
                          <w:txbxContent>
                            <w:p>
                              <w:pPr>
                                <w:spacing w:before="0" w:after="160" w:line="259" w:lineRule="auto"/>
                                <w:ind w:left="0" w:right="0" w:firstLine="0"/>
                              </w:pPr>
                              <w:r>
                                <w:rPr/>
                                <w:t xml:space="preserve">robed ones. Not sure why they wanted her, but </w:t>
                              </w:r>
                            </w:p>
                          </w:txbxContent>
                        </v:textbox>
                      </v:rect>
                      <v:rect id="Rectangle 1027" style="position:absolute;width:28330;height:1682;left:34878;top:10402;" filled="f" stroked="f">
                        <v:textbox inset="0,0,0,0">
                          <w:txbxContent>
                            <w:p>
                              <w:pPr>
                                <w:spacing w:before="0" w:after="160" w:line="259" w:lineRule="auto"/>
                                <w:ind w:left="0" w:right="0" w:firstLine="0"/>
                              </w:pPr>
                              <w:r>
                                <w:rPr/>
                                <w:t xml:space="preserve">whatever it takes to please the master.”</w:t>
                              </w:r>
                            </w:p>
                          </w:txbxContent>
                        </v:textbox>
                      </v:rect>
                      <v:rect id="Rectangle 1028" style="position:absolute;width:370;height:1682;left:56217;top:10402;" filled="f" stroked="f">
                        <v:textbox inset="0,0,0,0">
                          <w:txbxContent>
                            <w:p>
                              <w:pPr>
                                <w:spacing w:before="0" w:after="160" w:line="259" w:lineRule="auto"/>
                                <w:ind w:left="0" w:right="0" w:firstLine="0"/>
                              </w:pPr>
                              <w:r>
                                <w:rPr/>
                                <w:t xml:space="preserve"> </w:t>
                              </w:r>
                            </w:p>
                          </w:txbxContent>
                        </v:textbox>
                      </v:rect>
                      <v:shape id="Shape 16844" style="position:absolute;width:29099;height:2499;left:34695;top:12621;" coordsize="2909952,249936" path="m0,0l2909952,0l2909952,249936l0,249936l0,0">
                        <v:stroke weight="0pt" endcap="flat" joinstyle="miter" miterlimit="10" on="false" color="#000000" opacity="0"/>
                        <v:fill on="true" color="#d9d9d9"/>
                      </v:shape>
                      <v:rect id="Rectangle 1030" style="position:absolute;width:8794;height:1825;left:34878;top:13231;" filled="f" stroked="f">
                        <v:textbox inset="0,0,0,0">
                          <w:txbxContent>
                            <w:p>
                              <w:pPr>
                                <w:spacing w:before="0" w:after="160" w:line="259" w:lineRule="auto"/>
                                <w:ind w:left="0" w:right="0" w:firstLine="0"/>
                              </w:pPr>
                              <w:r>
                                <w:rPr>
                                  <w:rFonts w:cs="Segoe UI" w:hAnsi="Segoe UI" w:eastAsia="Segoe UI" w:ascii="Segoe UI"/>
                                  <w:b w:val="1"/>
                                  <w:sz w:val="22"/>
                                </w:rPr>
                                <w:t xml:space="preserve">Additional</w:t>
                              </w:r>
                            </w:p>
                          </w:txbxContent>
                        </v:textbox>
                      </v:rect>
                      <v:rect id="Rectangle 1031" style="position:absolute;width:512;height:1825;left:41492;top:13231;" filled="f" stroked="f">
                        <v:textbox inset="0,0,0,0">
                          <w:txbxContent>
                            <w:p>
                              <w:pPr>
                                <w:spacing w:before="0" w:after="160" w:line="259" w:lineRule="auto"/>
                                <w:ind w:left="0" w:right="0" w:firstLine="0"/>
                              </w:pPr>
                              <w:r>
                                <w:rPr>
                                  <w:rFonts w:cs="Segoe UI" w:hAnsi="Segoe UI" w:eastAsia="Segoe UI" w:ascii="Segoe UI"/>
                                  <w:b w:val="1"/>
                                  <w:sz w:val="22"/>
                                </w:rPr>
                                <w:t xml:space="preserve"> </w:t>
                              </w:r>
                            </w:p>
                          </w:txbxContent>
                        </v:textbox>
                      </v:rect>
                      <v:rect id="Rectangle 1032" style="position:absolute;width:10023;height:1825;left:41873;top:13231;" filled="f" stroked="f">
                        <v:textbox inset="0,0,0,0">
                          <w:txbxContent>
                            <w:p>
                              <w:pPr>
                                <w:spacing w:before="0" w:after="160" w:line="259" w:lineRule="auto"/>
                                <w:ind w:left="0" w:right="0" w:firstLine="0"/>
                              </w:pPr>
                              <w:r>
                                <w:rPr>
                                  <w:rFonts w:cs="Segoe UI" w:hAnsi="Segoe UI" w:eastAsia="Segoe UI" w:ascii="Segoe UI"/>
                                  <w:b w:val="1"/>
                                  <w:sz w:val="22"/>
                                </w:rPr>
                                <w:t xml:space="preserve">Information</w:t>
                              </w:r>
                            </w:p>
                          </w:txbxContent>
                        </v:textbox>
                      </v:rect>
                      <v:rect id="Rectangle 1033" style="position:absolute;width:512;height:1825;left:49405;top:13231;" filled="f" stroked="f">
                        <v:textbox inset="0,0,0,0">
                          <w:txbxContent>
                            <w:p>
                              <w:pPr>
                                <w:spacing w:before="0" w:after="160" w:line="259" w:lineRule="auto"/>
                                <w:ind w:left="0" w:right="0" w:firstLine="0"/>
                              </w:pPr>
                              <w:r>
                                <w:rPr>
                                  <w:rFonts w:cs="Segoe UI" w:hAnsi="Segoe UI" w:eastAsia="Segoe UI" w:ascii="Segoe UI"/>
                                  <w:b w:val="1"/>
                                  <w:sz w:val="22"/>
                                </w:rPr>
                                <w:t xml:space="preserve"> </w:t>
                              </w:r>
                            </w:p>
                          </w:txbxContent>
                        </v:textbox>
                      </v:rect>
                      <v:shape id="Shape 16845" style="position:absolute;width:29099;height:182;left:34695;top:12438;" coordsize="2909952,18288" path="m0,0l2909952,0l2909952,18288l0,18288l0,0">
                        <v:stroke weight="0pt" endcap="flat" joinstyle="miter" miterlimit="10" on="false" color="#000000" opacity="0"/>
                        <v:fill on="true" color="#d9d9d9"/>
                      </v:shape>
                      <v:shape id="Shape 16846" style="position:absolute;width:182;height:182;left:63794;top:12438;" coordsize="18288,18288" path="m0,0l18288,0l18288,18288l0,18288l0,0">
                        <v:stroke weight="0pt" endcap="flat" joinstyle="miter" miterlimit="10" on="false" color="#000000" opacity="0"/>
                        <v:fill on="true" color="#d9d9d9"/>
                      </v:shape>
                      <v:shape id="Shape 16847" style="position:absolute;width:182;height:2499;left:63794;top:12621;" coordsize="18288,249936" path="m0,0l18288,0l18288,249936l0,249936l0,0">
                        <v:stroke weight="0pt" endcap="flat" joinstyle="miter" miterlimit="10" on="false" color="#000000" opacity="0"/>
                        <v:fill on="true" color="#d9d9d9"/>
                      </v:shape>
                      <v:shape id="Shape 16848" style="position:absolute;width:29099;height:1463;left:34695;top:15120;" coordsize="2909952,146304" path="m0,0l2909952,0l2909952,146304l0,146304l0,0">
                        <v:stroke weight="0pt" endcap="flat" joinstyle="miter" miterlimit="10" on="false" color="#000000" opacity="0"/>
                        <v:fill on="true" color="#d9d9d9"/>
                      </v:shape>
                      <v:rect id="Rectangle 1039" style="position:absolute;width:699;height:1388;left:34878;top:15471;" filled="f" stroked="f">
                        <v:textbox inset="0,0,0,0">
                          <w:txbxContent>
                            <w:p>
                              <w:pPr>
                                <w:spacing w:before="0" w:after="160" w:line="259" w:lineRule="auto"/>
                                <w:ind w:left="0" w:right="0" w:firstLine="0"/>
                              </w:pPr>
                              <w:r>
                                <w:rPr>
                                  <w:rFonts w:cs="Segoe UI Symbol" w:hAnsi="Segoe UI Symbol" w:eastAsia="Segoe UI Symbol" w:ascii="Segoe UI Symbol"/>
                                  <w:sz w:val="18"/>
                                </w:rPr>
                                <w:t xml:space="preserve"></w:t>
                              </w:r>
                            </w:p>
                          </w:txbxContent>
                        </v:textbox>
                      </v:rect>
                      <v:rect id="Rectangle 1040" style="position:absolute;width:422;height:1695;left:35396;top:15229;" filled="f" stroked="f">
                        <v:textbox inset="0,0,0,0">
                          <w:txbxContent>
                            <w:p>
                              <w:pPr>
                                <w:spacing w:before="0" w:after="160" w:line="259" w:lineRule="auto"/>
                                <w:ind w:left="0" w:right="0" w:firstLine="0"/>
                              </w:pPr>
                              <w:r>
                                <w:rPr>
                                  <w:rFonts w:cs="Arial" w:hAnsi="Arial" w:eastAsia="Arial" w:ascii="Arial"/>
                                  <w:sz w:val="18"/>
                                </w:rPr>
                                <w:t xml:space="preserve"> </w:t>
                              </w:r>
                            </w:p>
                          </w:txbxContent>
                        </v:textbox>
                      </v:rect>
                      <v:rect id="Rectangle 1041" style="position:absolute;width:12073;height:1548;left:35609;top:15406;" filled="f" stroked="f">
                        <v:textbox inset="0,0,0,0">
                          <w:txbxContent>
                            <w:p>
                              <w:pPr>
                                <w:spacing w:before="0" w:after="160" w:line="259" w:lineRule="auto"/>
                                <w:ind w:left="0" w:right="0" w:firstLine="0"/>
                              </w:pPr>
                              <w:r>
                                <w:rPr>
                                  <w:rFonts w:cs="Calibri" w:hAnsi="Calibri" w:eastAsia="Calibri" w:ascii="Calibri"/>
                                  <w:sz w:val="18"/>
                                </w:rPr>
                                <w:t xml:space="preserve">The emblem of the </w:t>
                              </w:r>
                            </w:p>
                          </w:txbxContent>
                        </v:textbox>
                      </v:rect>
                      <v:rect id="Rectangle 1042" style="position:absolute;width:8370;height:1548;left:44692;top:15406;" filled="f" stroked="f">
                        <v:textbox inset="0,0,0,0">
                          <w:txbxContent>
                            <w:p>
                              <w:pPr>
                                <w:spacing w:before="0" w:after="160" w:line="259" w:lineRule="auto"/>
                                <w:ind w:left="0" w:right="0" w:firstLine="0"/>
                              </w:pPr>
                              <w:r>
                                <w:rPr>
                                  <w:rFonts w:cs="Calibri" w:hAnsi="Calibri" w:eastAsia="Calibri" w:ascii="Calibri"/>
                                  <w:sz w:val="18"/>
                                </w:rPr>
                                <w:t xml:space="preserve">Dragonknight</w:t>
                              </w:r>
                            </w:p>
                          </w:txbxContent>
                        </v:textbox>
                      </v:rect>
                      <v:rect id="Rectangle 1043" style="position:absolute;width:12512;height:1548;left:51005;top:15406;" filled="f" stroked="f">
                        <v:textbox inset="0,0,0,0">
                          <w:txbxContent>
                            <w:p>
                              <w:pPr>
                                <w:spacing w:before="0" w:after="160" w:line="259" w:lineRule="auto"/>
                                <w:ind w:left="0" w:right="0" w:firstLine="0"/>
                              </w:pPr>
                              <w:r>
                                <w:rPr>
                                  <w:rFonts w:cs="Calibri" w:hAnsi="Calibri" w:eastAsia="Calibri" w:ascii="Calibri"/>
                                  <w:sz w:val="18"/>
                                </w:rPr>
                                <w:t xml:space="preserve">s appears as a snake</w:t>
                              </w:r>
                            </w:p>
                          </w:txbxContent>
                        </v:textbox>
                      </v:rect>
                      <v:rect id="Rectangle 1044" style="position:absolute;width:465;height:1548;left:60408;top:15406;" filled="f" stroked="f">
                        <v:textbox inset="0,0,0,0">
                          <w:txbxContent>
                            <w:p>
                              <w:pPr>
                                <w:spacing w:before="0" w:after="160" w:line="259" w:lineRule="auto"/>
                                <w:ind w:left="0" w:right="0" w:firstLine="0"/>
                              </w:pPr>
                              <w:r>
                                <w:rPr>
                                  <w:rFonts w:cs="Calibri" w:hAnsi="Calibri" w:eastAsia="Calibri" w:ascii="Calibri"/>
                                  <w:sz w:val="18"/>
                                </w:rPr>
                                <w:t xml:space="preserve">-</w:t>
                              </w:r>
                            </w:p>
                          </w:txbxContent>
                        </v:textbox>
                      </v:rect>
                      <v:rect id="Rectangle 1045" style="position:absolute;width:2491;height:1548;left:60761;top:15406;" filled="f" stroked="f">
                        <v:textbox inset="0,0,0,0">
                          <w:txbxContent>
                            <w:p>
                              <w:pPr>
                                <w:spacing w:before="0" w:after="160" w:line="259" w:lineRule="auto"/>
                                <w:ind w:left="0" w:right="0" w:firstLine="0"/>
                              </w:pPr>
                              <w:r>
                                <w:rPr>
                                  <w:rFonts w:cs="Calibri" w:hAnsi="Calibri" w:eastAsia="Calibri" w:ascii="Calibri"/>
                                  <w:sz w:val="18"/>
                                </w:rPr>
                                <w:t xml:space="preserve">like </w:t>
                              </w:r>
                            </w:p>
                          </w:txbxContent>
                        </v:textbox>
                      </v:rect>
                      <v:shape id="Shape 16849" style="position:absolute;width:182;height:1463;left:63794;top:15120;" coordsize="18288,146304" path="m0,0l18288,0l18288,146304l0,146304l0,0">
                        <v:stroke weight="0pt" endcap="flat" joinstyle="miter" miterlimit="10" on="false" color="#000000" opacity="0"/>
                        <v:fill on="true" color="#d9d9d9"/>
                      </v:shape>
                      <v:shape id="Shape 16850" style="position:absolute;width:29099;height:1524;left:34695;top:16583;" coordsize="2909952,152400" path="m0,0l2909952,0l2909952,152400l0,152400l0,0">
                        <v:stroke weight="0pt" endcap="flat" joinstyle="miter" miterlimit="10" on="false" color="#000000" opacity="0"/>
                        <v:fill on="true" color="#d9d9d9"/>
                      </v:shape>
                      <v:rect id="Rectangle 1048" style="position:absolute;width:1935;height:1548;left:35609;top:16823;" filled="f" stroked="f">
                        <v:textbox inset="0,0,0,0">
                          <w:txbxContent>
                            <w:p>
                              <w:pPr>
                                <w:spacing w:before="0" w:after="160" w:line="259" w:lineRule="auto"/>
                                <w:ind w:left="0" w:right="0" w:firstLine="0"/>
                              </w:pPr>
                              <w:r>
                                <w:rPr>
                                  <w:rFonts w:cs="Calibri" w:hAnsi="Calibri" w:eastAsia="Calibri" w:ascii="Calibri"/>
                                  <w:sz w:val="18"/>
                                </w:rPr>
                                <w:t xml:space="preserve">cre</w:t>
                              </w:r>
                            </w:p>
                          </w:txbxContent>
                        </v:textbox>
                      </v:rect>
                      <v:rect id="Rectangle 1049" style="position:absolute;width:19566;height:1548;left:37057;top:16823;" filled="f" stroked="f">
                        <v:textbox inset="0,0,0,0">
                          <w:txbxContent>
                            <w:p>
                              <w:pPr>
                                <w:spacing w:before="0" w:after="160" w:line="259" w:lineRule="auto"/>
                                <w:ind w:left="0" w:right="0" w:firstLine="0"/>
                              </w:pPr>
                              <w:r>
                                <w:rPr>
                                  <w:rFonts w:cs="Calibri" w:hAnsi="Calibri" w:eastAsia="Calibri" w:ascii="Calibri"/>
                                  <w:sz w:val="18"/>
                                </w:rPr>
                                <w:t xml:space="preserve">ature wrapped around a sword.</w:t>
                              </w:r>
                            </w:p>
                          </w:txbxContent>
                        </v:textbox>
                      </v:rect>
                      <v:rect id="Rectangle 1050" style="position:absolute;width:343;height:1548;left:51782;top:16823;" filled="f" stroked="f">
                        <v:textbox inset="0,0,0,0">
                          <w:txbxContent>
                            <w:p>
                              <w:pPr>
                                <w:spacing w:before="0" w:after="160" w:line="259" w:lineRule="auto"/>
                                <w:ind w:left="0" w:right="0" w:firstLine="0"/>
                              </w:pPr>
                              <w:r>
                                <w:rPr>
                                  <w:rFonts w:cs="Calibri" w:hAnsi="Calibri" w:eastAsia="Calibri" w:ascii="Calibri"/>
                                  <w:sz w:val="18"/>
                                </w:rPr>
                                <w:t xml:space="preserve"> </w:t>
                              </w:r>
                            </w:p>
                          </w:txbxContent>
                        </v:textbox>
                      </v:rect>
                      <v:shape id="Shape 16851" style="position:absolute;width:29099;height:182;left:34695;top:18107;" coordsize="2909952,18288" path="m0,0l2909952,0l2909952,18288l0,18288l0,0">
                        <v:stroke weight="0pt" endcap="flat" joinstyle="miter" miterlimit="10" on="false" color="#000000" opacity="0"/>
                        <v:fill on="true" color="#d9d9d9"/>
                      </v:shape>
                      <v:shape id="Shape 16852" style="position:absolute;width:182;height:182;left:63794;top:18107;" coordsize="18288,18288" path="m0,0l18288,0l18288,18288l0,18288l0,0">
                        <v:stroke weight="0pt" endcap="flat" joinstyle="miter" miterlimit="10" on="false" color="#000000" opacity="0"/>
                        <v:fill on="true" color="#d9d9d9"/>
                      </v:shape>
                      <v:shape id="Shape 16853" style="position:absolute;width:182;height:1524;left:63794;top:16583;" coordsize="18288,152400" path="m0,0l18288,0l18288,152400l0,152400l0,0">
                        <v:stroke weight="0pt" endcap="flat" joinstyle="miter" miterlimit="10" on="false" color="#000000" opacity="0"/>
                        <v:fill on="true" color="#d9d9d9"/>
                      </v:shape>
                      <v:rect id="Rectangle 1055" style="position:absolute;width:8905;height:2976;left:34878;top:20603;" filled="f" stroked="f">
                        <v:textbox inset="0,0,0,0">
                          <w:txbxContent>
                            <w:p>
                              <w:pPr>
                                <w:spacing w:before="0" w:after="160" w:line="259" w:lineRule="auto"/>
                                <w:ind w:left="0" w:right="0" w:firstLine="0"/>
                              </w:pPr>
                              <w:r>
                                <w:rPr>
                                  <w:rFonts w:cs="Segoe UI" w:hAnsi="Segoe UI" w:eastAsia="Segoe UI" w:ascii="Segoe UI"/>
                                  <w:b w:val="1"/>
                                  <w:color w:val="76923c"/>
                                  <w:sz w:val="36"/>
                                </w:rPr>
                                <w:t xml:space="preserve">Area 3</w:t>
                              </w:r>
                            </w:p>
                          </w:txbxContent>
                        </v:textbox>
                      </v:rect>
                      <v:rect id="Rectangle 1056" style="position:absolute;width:836;height:2976;left:41568;top:20603;" filled="f" stroked="f">
                        <v:textbox inset="0,0,0,0">
                          <w:txbxContent>
                            <w:p>
                              <w:pPr>
                                <w:spacing w:before="0" w:after="160" w:line="259" w:lineRule="auto"/>
                                <w:ind w:left="0" w:right="0" w:firstLine="0"/>
                              </w:pPr>
                              <w:r>
                                <w:rPr>
                                  <w:rFonts w:cs="Segoe UI" w:hAnsi="Segoe UI" w:eastAsia="Segoe UI" w:ascii="Segoe UI"/>
                                  <w:b w:val="1"/>
                                  <w:color w:val="76923c"/>
                                  <w:sz w:val="36"/>
                                </w:rPr>
                                <w:t xml:space="preserve"> </w:t>
                              </w:r>
                            </w:p>
                          </w:txbxContent>
                        </v:textbox>
                      </v:rect>
                      <v:shape id="Shape 16854" style="position:absolute;width:28596;height:182;left:34695;top:28779;" coordsize="2859659,18288" path="m0,0l2859659,0l2859659,18288l0,18288l0,0">
                        <v:stroke weight="0pt" endcap="flat" joinstyle="miter" miterlimit="10" on="false" color="#000000" opacity="0"/>
                        <v:fill on="true" color="#bfbfbf"/>
                      </v:shape>
                      <v:shape id="Picture 1168" style="position:absolute;width:33619;height:29550;left:0;top:0;" filled="f">
                        <v:imagedata r:id="rId13"/>
                      </v:shape>
                      <w10:wrap type="square"/>
                    </v:group>
                  </w:pict>
                </mc:Fallback>
              </mc:AlternateContent>
            </w:r>
            <w:r>
              <w:t xml:space="preserve">This area involves crossing a rickety bridge over a lake full of stalagmites, and a trap. </w:t>
            </w:r>
          </w:p>
          <w:p w14:paraId="0C3366EC" w14:textId="77777777" w:rsidR="002E1966" w:rsidRDefault="00000000">
            <w:pPr>
              <w:spacing w:after="0" w:line="259" w:lineRule="auto"/>
              <w:ind w:left="5493" w:right="0" w:firstLine="0"/>
            </w:pPr>
            <w:r>
              <w:rPr>
                <w:rFonts w:ascii="Arial" w:eastAsia="Arial" w:hAnsi="Arial" w:cs="Arial"/>
                <w:b/>
                <w:color w:val="76923C"/>
                <w:sz w:val="28"/>
              </w:rPr>
              <w:t xml:space="preserve">Crossing the Bridge </w:t>
            </w:r>
          </w:p>
        </w:tc>
      </w:tr>
    </w:tbl>
    <w:p w14:paraId="3D195F0B" w14:textId="77777777" w:rsidR="002E1966" w:rsidRDefault="00000000">
      <w:pPr>
        <w:ind w:left="-5" w:right="9"/>
      </w:pPr>
      <w:r>
        <w:t xml:space="preserve">After this encounter, the players may notice the cliff drop below them, into a small underground lake. Depending on their ability to see, they may stumble into it. See AREA 3 for details. A small passage on the right of the lake requires a DC 8 Acrobatics check to cross. </w:t>
      </w:r>
    </w:p>
    <w:p w14:paraId="115FF221" w14:textId="77777777" w:rsidR="002E1966" w:rsidRDefault="00000000">
      <w:pPr>
        <w:pStyle w:val="Heading2"/>
        <w:ind w:left="-5"/>
      </w:pPr>
      <w:r>
        <w:t xml:space="preserve">Area 2 </w:t>
      </w:r>
    </w:p>
    <w:p w14:paraId="28D89A41" w14:textId="77777777" w:rsidR="002E1966" w:rsidRDefault="00000000">
      <w:pPr>
        <w:spacing w:after="9"/>
        <w:ind w:left="-5" w:right="9"/>
      </w:pPr>
      <w:r>
        <w:t xml:space="preserve">After finding the </w:t>
      </w:r>
      <w:proofErr w:type="gramStart"/>
      <w:r>
        <w:t>passage way</w:t>
      </w:r>
      <w:proofErr w:type="gramEnd"/>
      <w:r>
        <w:t xml:space="preserve"> and taking the stairs up to area 2, The players encounter 3 kobolds sleeping in corresponding tents (unless the winged encounter was very </w:t>
      </w:r>
      <w:proofErr w:type="spellStart"/>
      <w:r>
        <w:t>very</w:t>
      </w:r>
      <w:proofErr w:type="spellEnd"/>
      <w:r>
        <w:t xml:space="preserve"> loud). This encounter yields 75 XP. The following items are found in tents. </w:t>
      </w:r>
    </w:p>
    <w:tbl>
      <w:tblPr>
        <w:tblStyle w:val="TableGrid"/>
        <w:tblW w:w="4791" w:type="dxa"/>
        <w:tblInd w:w="-137" w:type="dxa"/>
        <w:tblCellMar>
          <w:top w:w="125" w:type="dxa"/>
          <w:left w:w="137" w:type="dxa"/>
          <w:bottom w:w="0" w:type="dxa"/>
          <w:right w:w="115" w:type="dxa"/>
        </w:tblCellMar>
        <w:tblLook w:val="04A0" w:firstRow="1" w:lastRow="0" w:firstColumn="1" w:lastColumn="0" w:noHBand="0" w:noVBand="1"/>
      </w:tblPr>
      <w:tblGrid>
        <w:gridCol w:w="4791"/>
      </w:tblGrid>
      <w:tr w:rsidR="002E1966" w14:paraId="0D042C3F" w14:textId="77777777">
        <w:trPr>
          <w:trHeight w:val="3358"/>
        </w:trPr>
        <w:tc>
          <w:tcPr>
            <w:tcW w:w="4791" w:type="dxa"/>
            <w:tcBorders>
              <w:top w:val="nil"/>
              <w:left w:val="nil"/>
              <w:bottom w:val="nil"/>
              <w:right w:val="nil"/>
            </w:tcBorders>
            <w:shd w:val="clear" w:color="auto" w:fill="D9D9D9"/>
          </w:tcPr>
          <w:p w14:paraId="18A28748" w14:textId="77777777" w:rsidR="002E1966" w:rsidRDefault="00000000">
            <w:pPr>
              <w:spacing w:after="26" w:line="259" w:lineRule="auto"/>
              <w:ind w:left="0" w:right="0" w:firstLine="0"/>
            </w:pPr>
            <w:r>
              <w:rPr>
                <w:rFonts w:ascii="Segoe UI" w:eastAsia="Segoe UI" w:hAnsi="Segoe UI" w:cs="Segoe UI"/>
                <w:b/>
                <w:sz w:val="22"/>
              </w:rPr>
              <w:t xml:space="preserve">Additional Information </w:t>
            </w:r>
          </w:p>
          <w:p w14:paraId="2E2C9C90" w14:textId="77777777" w:rsidR="002E1966" w:rsidRDefault="00000000">
            <w:pPr>
              <w:numPr>
                <w:ilvl w:val="0"/>
                <w:numId w:val="9"/>
              </w:numPr>
              <w:spacing w:after="104" w:line="241" w:lineRule="auto"/>
              <w:ind w:right="0" w:hanging="188"/>
            </w:pPr>
            <w:r>
              <w:rPr>
                <w:rFonts w:ascii="Calibri" w:eastAsia="Calibri" w:hAnsi="Calibri" w:cs="Calibri"/>
                <w:sz w:val="18"/>
              </w:rPr>
              <w:t xml:space="preserve">In the Northernmost </w:t>
            </w:r>
            <w:proofErr w:type="gramStart"/>
            <w:r>
              <w:rPr>
                <w:rFonts w:ascii="Calibri" w:eastAsia="Calibri" w:hAnsi="Calibri" w:cs="Calibri"/>
                <w:sz w:val="18"/>
              </w:rPr>
              <w:t>tent</w:t>
            </w:r>
            <w:proofErr w:type="gramEnd"/>
            <w:r>
              <w:rPr>
                <w:rFonts w:ascii="Calibri" w:eastAsia="Calibri" w:hAnsi="Calibri" w:cs="Calibri"/>
                <w:sz w:val="18"/>
              </w:rPr>
              <w:t xml:space="preserve"> is 25 </w:t>
            </w:r>
            <w:proofErr w:type="spellStart"/>
            <w:r>
              <w:rPr>
                <w:rFonts w:ascii="Calibri" w:eastAsia="Calibri" w:hAnsi="Calibri" w:cs="Calibri"/>
                <w:sz w:val="18"/>
              </w:rPr>
              <w:t>gp</w:t>
            </w:r>
            <w:proofErr w:type="spellEnd"/>
            <w:r>
              <w:rPr>
                <w:rFonts w:ascii="Calibri" w:eastAsia="Calibri" w:hAnsi="Calibri" w:cs="Calibri"/>
                <w:sz w:val="18"/>
              </w:rPr>
              <w:t xml:space="preserve"> and a piece of parchment that appears to be torn out of a book. See PUZZLE CLUE </w:t>
            </w:r>
          </w:p>
          <w:p w14:paraId="007F1E20" w14:textId="77777777" w:rsidR="002E1966" w:rsidRDefault="00000000">
            <w:pPr>
              <w:numPr>
                <w:ilvl w:val="0"/>
                <w:numId w:val="9"/>
              </w:numPr>
              <w:spacing w:after="107" w:line="242" w:lineRule="auto"/>
              <w:ind w:right="0" w:hanging="188"/>
            </w:pPr>
            <w:r>
              <w:rPr>
                <w:rFonts w:ascii="Calibri" w:eastAsia="Calibri" w:hAnsi="Calibri" w:cs="Calibri"/>
                <w:sz w:val="18"/>
              </w:rPr>
              <w:t xml:space="preserve">In the tent to the Southeast there are two Potions of Healing. </w:t>
            </w:r>
          </w:p>
          <w:p w14:paraId="27B374FD" w14:textId="77777777" w:rsidR="002E1966" w:rsidRDefault="00000000">
            <w:pPr>
              <w:numPr>
                <w:ilvl w:val="0"/>
                <w:numId w:val="9"/>
              </w:numPr>
              <w:spacing w:after="0" w:line="259" w:lineRule="auto"/>
              <w:ind w:right="0" w:hanging="188"/>
            </w:pPr>
            <w:r>
              <w:rPr>
                <w:rFonts w:ascii="Calibri" w:eastAsia="Calibri" w:hAnsi="Calibri" w:cs="Calibri"/>
                <w:sz w:val="18"/>
              </w:rPr>
              <w:t xml:space="preserve">The secret door on the Eastern wall takes a DC 10 </w:t>
            </w:r>
          </w:p>
          <w:p w14:paraId="2A9BCCB4" w14:textId="77777777" w:rsidR="002E1966" w:rsidRDefault="00000000">
            <w:pPr>
              <w:spacing w:after="105" w:line="241" w:lineRule="auto"/>
              <w:ind w:left="188" w:right="0" w:firstLine="0"/>
            </w:pPr>
            <w:r>
              <w:rPr>
                <w:rFonts w:ascii="Calibri" w:eastAsia="Calibri" w:hAnsi="Calibri" w:cs="Calibri"/>
                <w:sz w:val="18"/>
              </w:rPr>
              <w:t xml:space="preserve">Perception </w:t>
            </w:r>
            <w:proofErr w:type="gramStart"/>
            <w:r>
              <w:rPr>
                <w:rFonts w:ascii="Calibri" w:eastAsia="Calibri" w:hAnsi="Calibri" w:cs="Calibri"/>
                <w:sz w:val="18"/>
              </w:rPr>
              <w:t>check</w:t>
            </w:r>
            <w:proofErr w:type="gramEnd"/>
            <w:r>
              <w:rPr>
                <w:rFonts w:ascii="Calibri" w:eastAsia="Calibri" w:hAnsi="Calibri" w:cs="Calibri"/>
                <w:sz w:val="18"/>
              </w:rPr>
              <w:t xml:space="preserve"> to notice, and a DC 14 Athletics check to budge open. </w:t>
            </w:r>
          </w:p>
          <w:p w14:paraId="3608DC9C" w14:textId="77777777" w:rsidR="002E1966" w:rsidRDefault="00000000">
            <w:pPr>
              <w:numPr>
                <w:ilvl w:val="0"/>
                <w:numId w:val="9"/>
              </w:numPr>
              <w:spacing w:after="0" w:line="259" w:lineRule="auto"/>
              <w:ind w:right="0" w:hanging="188"/>
            </w:pPr>
            <w:r>
              <w:rPr>
                <w:rFonts w:ascii="Calibri" w:eastAsia="Calibri" w:hAnsi="Calibri" w:cs="Calibri"/>
                <w:sz w:val="18"/>
              </w:rPr>
              <w:t xml:space="preserve">Inside the secret door are all the town’s missing supplies, which the players may inform the townspeople of, or return them themselves (100 </w:t>
            </w:r>
            <w:proofErr w:type="spellStart"/>
            <w:r>
              <w:rPr>
                <w:rFonts w:ascii="Calibri" w:eastAsia="Calibri" w:hAnsi="Calibri" w:cs="Calibri"/>
                <w:sz w:val="18"/>
              </w:rPr>
              <w:t>gp</w:t>
            </w:r>
            <w:proofErr w:type="spellEnd"/>
            <w:r>
              <w:rPr>
                <w:rFonts w:ascii="Calibri" w:eastAsia="Calibri" w:hAnsi="Calibri" w:cs="Calibri"/>
                <w:sz w:val="18"/>
              </w:rPr>
              <w:t xml:space="preserve"> &amp; 20 XP each if they do it themselves). </w:t>
            </w:r>
          </w:p>
        </w:tc>
      </w:tr>
    </w:tbl>
    <w:p w14:paraId="74222754" w14:textId="77777777" w:rsidR="002E1966" w:rsidRDefault="00000000">
      <w:pPr>
        <w:spacing w:after="35" w:line="259" w:lineRule="auto"/>
        <w:ind w:left="0" w:right="0" w:firstLine="0"/>
      </w:pPr>
      <w:r>
        <w:rPr>
          <w:rFonts w:ascii="Arial" w:eastAsia="Arial" w:hAnsi="Arial" w:cs="Arial"/>
          <w:b/>
          <w:color w:val="76923C"/>
          <w:sz w:val="28"/>
        </w:rPr>
        <w:t xml:space="preserve"> </w:t>
      </w:r>
    </w:p>
    <w:p w14:paraId="5D4BB56E" w14:textId="77777777" w:rsidR="002E1966" w:rsidRDefault="00000000">
      <w:pPr>
        <w:spacing w:after="0" w:line="259" w:lineRule="auto"/>
        <w:ind w:left="0" w:right="0" w:firstLine="0"/>
      </w:pPr>
      <w:r>
        <w:rPr>
          <w:rFonts w:ascii="Arial" w:eastAsia="Arial" w:hAnsi="Arial" w:cs="Arial"/>
          <w:b/>
          <w:color w:val="76923C"/>
          <w:sz w:val="28"/>
        </w:rPr>
        <w:lastRenderedPageBreak/>
        <w:t xml:space="preserve"> </w:t>
      </w:r>
    </w:p>
    <w:p w14:paraId="3C7C16CD" w14:textId="77777777" w:rsidR="002E1966" w:rsidRDefault="00000000">
      <w:pPr>
        <w:spacing w:after="106"/>
        <w:ind w:left="-15" w:right="9" w:firstLine="72"/>
      </w:pPr>
      <w:r>
        <w:t xml:space="preserve">The skill used to cross safely is Acrobatics. The base DC is 0 for 80 </w:t>
      </w:r>
      <w:proofErr w:type="spellStart"/>
      <w:r>
        <w:t>lbs</w:t>
      </w:r>
      <w:proofErr w:type="spellEnd"/>
      <w:r>
        <w:t xml:space="preserve"> or lower at one time. The DC increases the more weight there is. </w:t>
      </w:r>
    </w:p>
    <w:p w14:paraId="7F838824" w14:textId="77777777" w:rsidR="002E1966" w:rsidRDefault="00000000">
      <w:pPr>
        <w:tabs>
          <w:tab w:val="center" w:pos="662"/>
          <w:tab w:val="center" w:pos="1420"/>
        </w:tabs>
        <w:spacing w:after="0" w:line="259" w:lineRule="auto"/>
        <w:ind w:left="0" w:right="0" w:firstLine="0"/>
      </w:pPr>
      <w:r>
        <w:rPr>
          <w:rFonts w:ascii="Calibri" w:eastAsia="Calibri" w:hAnsi="Calibri" w:cs="Calibri"/>
          <w:sz w:val="22"/>
        </w:rPr>
        <w:tab/>
      </w:r>
      <w:r>
        <w:rPr>
          <w:rFonts w:ascii="Calibri" w:eastAsia="Calibri" w:hAnsi="Calibri" w:cs="Calibri"/>
          <w:i/>
          <w:sz w:val="18"/>
        </w:rPr>
        <w:t>Weight (</w:t>
      </w:r>
      <w:proofErr w:type="spellStart"/>
      <w:r>
        <w:rPr>
          <w:rFonts w:ascii="Calibri" w:eastAsia="Calibri" w:hAnsi="Calibri" w:cs="Calibri"/>
          <w:i/>
          <w:sz w:val="18"/>
        </w:rPr>
        <w:t>lbs</w:t>
      </w:r>
      <w:proofErr w:type="spellEnd"/>
      <w:proofErr w:type="gramStart"/>
      <w:r>
        <w:rPr>
          <w:rFonts w:ascii="Calibri" w:eastAsia="Calibri" w:hAnsi="Calibri" w:cs="Calibri"/>
          <w:i/>
          <w:sz w:val="18"/>
        </w:rPr>
        <w:t xml:space="preserve">) </w:t>
      </w:r>
      <w:r>
        <w:rPr>
          <w:rFonts w:ascii="Calibri" w:eastAsia="Calibri" w:hAnsi="Calibri" w:cs="Calibri"/>
          <w:i/>
          <w:sz w:val="18"/>
        </w:rPr>
        <w:tab/>
        <w:t>DC</w:t>
      </w:r>
      <w:proofErr w:type="gramEnd"/>
      <w:r>
        <w:rPr>
          <w:rFonts w:ascii="Calibri" w:eastAsia="Calibri" w:hAnsi="Calibri" w:cs="Calibri"/>
          <w:i/>
          <w:sz w:val="18"/>
        </w:rPr>
        <w:t xml:space="preserve"> </w:t>
      </w:r>
    </w:p>
    <w:tbl>
      <w:tblPr>
        <w:tblStyle w:val="TableGrid"/>
        <w:tblW w:w="1639" w:type="dxa"/>
        <w:tblInd w:w="0" w:type="dxa"/>
        <w:tblCellMar>
          <w:top w:w="35" w:type="dxa"/>
          <w:left w:w="106" w:type="dxa"/>
          <w:bottom w:w="0" w:type="dxa"/>
          <w:right w:w="67" w:type="dxa"/>
        </w:tblCellMar>
        <w:tblLook w:val="04A0" w:firstRow="1" w:lastRow="0" w:firstColumn="1" w:lastColumn="0" w:noHBand="0" w:noVBand="1"/>
      </w:tblPr>
      <w:tblGrid>
        <w:gridCol w:w="1212"/>
        <w:gridCol w:w="427"/>
      </w:tblGrid>
      <w:tr w:rsidR="002E1966" w14:paraId="609476DE" w14:textId="77777777">
        <w:trPr>
          <w:trHeight w:val="229"/>
        </w:trPr>
        <w:tc>
          <w:tcPr>
            <w:tcW w:w="1212" w:type="dxa"/>
            <w:vMerge w:val="restart"/>
            <w:tcBorders>
              <w:top w:val="single" w:sz="4" w:space="0" w:color="7F7F7F"/>
              <w:left w:val="nil"/>
              <w:bottom w:val="nil"/>
              <w:right w:val="single" w:sz="4" w:space="0" w:color="7F7F7F"/>
            </w:tcBorders>
          </w:tcPr>
          <w:p w14:paraId="740ACCD4" w14:textId="77777777" w:rsidR="002E1966" w:rsidRDefault="00000000">
            <w:pPr>
              <w:spacing w:after="0" w:line="259" w:lineRule="auto"/>
              <w:ind w:left="0" w:right="43" w:firstLine="0"/>
              <w:jc w:val="right"/>
            </w:pPr>
            <w:r>
              <w:rPr>
                <w:rFonts w:ascii="Calibri" w:eastAsia="Calibri" w:hAnsi="Calibri" w:cs="Calibri"/>
                <w:i/>
                <w:sz w:val="18"/>
              </w:rPr>
              <w:t xml:space="preserve">x &lt; 80 </w:t>
            </w:r>
          </w:p>
          <w:p w14:paraId="5D60D5AD" w14:textId="77777777" w:rsidR="002E1966" w:rsidRDefault="00000000">
            <w:pPr>
              <w:spacing w:after="3" w:line="259" w:lineRule="auto"/>
              <w:ind w:left="0" w:right="43" w:firstLine="0"/>
              <w:jc w:val="right"/>
            </w:pPr>
            <w:r>
              <w:rPr>
                <w:rFonts w:ascii="Calibri" w:eastAsia="Calibri" w:hAnsi="Calibri" w:cs="Calibri"/>
                <w:i/>
                <w:sz w:val="18"/>
              </w:rPr>
              <w:t xml:space="preserve">80 &lt; x &lt; 130 </w:t>
            </w:r>
          </w:p>
          <w:p w14:paraId="66F24701" w14:textId="77777777" w:rsidR="002E1966" w:rsidRDefault="00000000">
            <w:pPr>
              <w:spacing w:after="0" w:line="259" w:lineRule="auto"/>
              <w:ind w:left="31" w:right="0" w:firstLine="0"/>
            </w:pPr>
            <w:r>
              <w:rPr>
                <w:rFonts w:ascii="Calibri" w:eastAsia="Calibri" w:hAnsi="Calibri" w:cs="Calibri"/>
                <w:i/>
                <w:sz w:val="18"/>
              </w:rPr>
              <w:t xml:space="preserve">130 &lt; x &lt; 180 </w:t>
            </w:r>
          </w:p>
          <w:p w14:paraId="779AE68C" w14:textId="77777777" w:rsidR="002E1966" w:rsidRDefault="00000000">
            <w:pPr>
              <w:spacing w:after="0" w:line="259" w:lineRule="auto"/>
              <w:ind w:left="0" w:right="43" w:firstLine="0"/>
              <w:jc w:val="right"/>
            </w:pPr>
            <w:r>
              <w:rPr>
                <w:rFonts w:ascii="Calibri" w:eastAsia="Calibri" w:hAnsi="Calibri" w:cs="Calibri"/>
                <w:i/>
                <w:sz w:val="18"/>
              </w:rPr>
              <w:t xml:space="preserve">180 &lt; x &lt; 230 x &gt; 230 </w:t>
            </w:r>
          </w:p>
        </w:tc>
        <w:tc>
          <w:tcPr>
            <w:tcW w:w="427" w:type="dxa"/>
            <w:tcBorders>
              <w:top w:val="single" w:sz="4" w:space="0" w:color="7F7F7F"/>
              <w:left w:val="single" w:sz="4" w:space="0" w:color="7F7F7F"/>
              <w:bottom w:val="nil"/>
              <w:right w:val="nil"/>
            </w:tcBorders>
            <w:shd w:val="clear" w:color="auto" w:fill="F2F2F2"/>
          </w:tcPr>
          <w:p w14:paraId="0C8B8C5D" w14:textId="77777777" w:rsidR="002E1966" w:rsidRDefault="00000000">
            <w:pPr>
              <w:spacing w:after="0" w:line="259" w:lineRule="auto"/>
              <w:ind w:left="0" w:right="0" w:firstLine="0"/>
            </w:pPr>
            <w:r>
              <w:rPr>
                <w:rFonts w:ascii="Calibri" w:eastAsia="Calibri" w:hAnsi="Calibri" w:cs="Calibri"/>
                <w:sz w:val="18"/>
              </w:rPr>
              <w:t xml:space="preserve">0 </w:t>
            </w:r>
          </w:p>
        </w:tc>
      </w:tr>
      <w:tr w:rsidR="002E1966" w14:paraId="5355F933" w14:textId="77777777">
        <w:trPr>
          <w:trHeight w:val="240"/>
        </w:trPr>
        <w:tc>
          <w:tcPr>
            <w:tcW w:w="0" w:type="auto"/>
            <w:vMerge/>
            <w:tcBorders>
              <w:top w:val="nil"/>
              <w:left w:val="nil"/>
              <w:bottom w:val="nil"/>
              <w:right w:val="single" w:sz="4" w:space="0" w:color="7F7F7F"/>
            </w:tcBorders>
          </w:tcPr>
          <w:p w14:paraId="3AA10D7F" w14:textId="77777777" w:rsidR="002E1966" w:rsidRDefault="002E1966">
            <w:pPr>
              <w:spacing w:after="160" w:line="259" w:lineRule="auto"/>
              <w:ind w:left="0" w:right="0" w:firstLine="0"/>
            </w:pPr>
          </w:p>
        </w:tc>
        <w:tc>
          <w:tcPr>
            <w:tcW w:w="427" w:type="dxa"/>
            <w:tcBorders>
              <w:top w:val="nil"/>
              <w:left w:val="single" w:sz="4" w:space="0" w:color="7F7F7F"/>
              <w:bottom w:val="nil"/>
              <w:right w:val="nil"/>
            </w:tcBorders>
          </w:tcPr>
          <w:p w14:paraId="4F8F9BB9" w14:textId="77777777" w:rsidR="002E1966" w:rsidRDefault="00000000">
            <w:pPr>
              <w:spacing w:after="0" w:line="259" w:lineRule="auto"/>
              <w:ind w:left="0" w:right="0" w:firstLine="0"/>
            </w:pPr>
            <w:r>
              <w:rPr>
                <w:rFonts w:ascii="Calibri" w:eastAsia="Calibri" w:hAnsi="Calibri" w:cs="Calibri"/>
                <w:sz w:val="18"/>
              </w:rPr>
              <w:t xml:space="preserve">5 </w:t>
            </w:r>
          </w:p>
        </w:tc>
      </w:tr>
      <w:tr w:rsidR="002E1966" w14:paraId="6A74D47D" w14:textId="77777777">
        <w:trPr>
          <w:trHeight w:val="228"/>
        </w:trPr>
        <w:tc>
          <w:tcPr>
            <w:tcW w:w="0" w:type="auto"/>
            <w:vMerge/>
            <w:tcBorders>
              <w:top w:val="nil"/>
              <w:left w:val="nil"/>
              <w:bottom w:val="nil"/>
              <w:right w:val="single" w:sz="4" w:space="0" w:color="7F7F7F"/>
            </w:tcBorders>
          </w:tcPr>
          <w:p w14:paraId="2445F012" w14:textId="77777777" w:rsidR="002E1966" w:rsidRDefault="002E1966">
            <w:pPr>
              <w:spacing w:after="160" w:line="259" w:lineRule="auto"/>
              <w:ind w:left="0" w:right="0" w:firstLine="0"/>
            </w:pPr>
          </w:p>
        </w:tc>
        <w:tc>
          <w:tcPr>
            <w:tcW w:w="427" w:type="dxa"/>
            <w:tcBorders>
              <w:top w:val="nil"/>
              <w:left w:val="single" w:sz="4" w:space="0" w:color="7F7F7F"/>
              <w:bottom w:val="nil"/>
              <w:right w:val="nil"/>
            </w:tcBorders>
            <w:shd w:val="clear" w:color="auto" w:fill="F2F2F2"/>
          </w:tcPr>
          <w:p w14:paraId="2A17B483" w14:textId="77777777" w:rsidR="002E1966" w:rsidRDefault="00000000">
            <w:pPr>
              <w:spacing w:after="0" w:line="259" w:lineRule="auto"/>
              <w:ind w:left="0" w:right="0" w:firstLine="0"/>
            </w:pPr>
            <w:r>
              <w:rPr>
                <w:rFonts w:ascii="Calibri" w:eastAsia="Calibri" w:hAnsi="Calibri" w:cs="Calibri"/>
                <w:sz w:val="18"/>
              </w:rPr>
              <w:t xml:space="preserve">10 </w:t>
            </w:r>
          </w:p>
        </w:tc>
      </w:tr>
      <w:tr w:rsidR="002E1966" w14:paraId="3CA925A1" w14:textId="77777777">
        <w:trPr>
          <w:trHeight w:val="439"/>
        </w:trPr>
        <w:tc>
          <w:tcPr>
            <w:tcW w:w="0" w:type="auto"/>
            <w:vMerge/>
            <w:tcBorders>
              <w:top w:val="nil"/>
              <w:left w:val="nil"/>
              <w:bottom w:val="nil"/>
              <w:right w:val="single" w:sz="4" w:space="0" w:color="7F7F7F"/>
            </w:tcBorders>
          </w:tcPr>
          <w:p w14:paraId="1F08A384" w14:textId="77777777" w:rsidR="002E1966" w:rsidRDefault="002E1966">
            <w:pPr>
              <w:spacing w:after="160" w:line="259" w:lineRule="auto"/>
              <w:ind w:left="0" w:right="0" w:firstLine="0"/>
            </w:pPr>
          </w:p>
        </w:tc>
        <w:tc>
          <w:tcPr>
            <w:tcW w:w="427" w:type="dxa"/>
            <w:tcBorders>
              <w:top w:val="nil"/>
              <w:left w:val="single" w:sz="4" w:space="0" w:color="7F7F7F"/>
              <w:bottom w:val="nil"/>
              <w:right w:val="nil"/>
            </w:tcBorders>
          </w:tcPr>
          <w:p w14:paraId="2975CC35" w14:textId="77777777" w:rsidR="002E1966" w:rsidRDefault="00000000">
            <w:pPr>
              <w:spacing w:after="0" w:line="259" w:lineRule="auto"/>
              <w:ind w:left="0" w:right="0" w:firstLine="0"/>
            </w:pPr>
            <w:r>
              <w:rPr>
                <w:rFonts w:ascii="Calibri" w:eastAsia="Calibri" w:hAnsi="Calibri" w:cs="Calibri"/>
                <w:sz w:val="18"/>
              </w:rPr>
              <w:t xml:space="preserve">15 </w:t>
            </w:r>
          </w:p>
          <w:p w14:paraId="2727CB26" w14:textId="77777777" w:rsidR="002E1966" w:rsidRDefault="00000000">
            <w:pPr>
              <w:spacing w:after="0" w:line="259" w:lineRule="auto"/>
              <w:ind w:left="0" w:right="0" w:firstLine="0"/>
            </w:pPr>
            <w:r>
              <w:rPr>
                <w:rFonts w:ascii="Calibri" w:eastAsia="Calibri" w:hAnsi="Calibri" w:cs="Calibri"/>
                <w:sz w:val="18"/>
              </w:rPr>
              <w:t xml:space="preserve">20 </w:t>
            </w:r>
          </w:p>
        </w:tc>
      </w:tr>
    </w:tbl>
    <w:p w14:paraId="40156D80" w14:textId="77777777" w:rsidR="002E1966" w:rsidRDefault="00000000">
      <w:pPr>
        <w:spacing w:after="183"/>
        <w:ind w:left="-5" w:right="9"/>
      </w:pPr>
      <w:r>
        <w:t xml:space="preserve">If any player falls in, roll a percentage. If the percentage is under 15% the player takes 1d6 piercing damage from a stalagmite, otherwise they take no damage. There are 4 hungry </w:t>
      </w:r>
      <w:proofErr w:type="spellStart"/>
      <w:r>
        <w:t>quippers</w:t>
      </w:r>
      <w:proofErr w:type="spellEnd"/>
      <w:r>
        <w:t xml:space="preserve"> waiting in the water below the bridge. Crossing the bridge yields 75 XP divided amongst the party. </w:t>
      </w:r>
    </w:p>
    <w:p w14:paraId="1116A371" w14:textId="77777777" w:rsidR="002E1966" w:rsidRDefault="00000000">
      <w:pPr>
        <w:pStyle w:val="Heading3"/>
        <w:ind w:left="-5"/>
      </w:pPr>
      <w:r>
        <w:t xml:space="preserve">Triggering the Trap </w:t>
      </w:r>
    </w:p>
    <w:p w14:paraId="2C88D4A8" w14:textId="77777777" w:rsidR="002E1966" w:rsidRDefault="00000000">
      <w:pPr>
        <w:spacing w:after="95" w:line="259" w:lineRule="auto"/>
        <w:ind w:left="-29" w:right="-39" w:firstLine="0"/>
      </w:pPr>
      <w:r>
        <w:rPr>
          <w:rFonts w:ascii="Calibri" w:eastAsia="Calibri" w:hAnsi="Calibri" w:cs="Calibri"/>
          <w:noProof/>
          <w:sz w:val="22"/>
        </w:rPr>
        <mc:AlternateContent>
          <mc:Choice Requires="wpg">
            <w:drawing>
              <wp:inline distT="0" distB="0" distL="0" distR="0" wp14:anchorId="0666F433" wp14:editId="36B2EEF7">
                <wp:extent cx="2905379" cy="18288"/>
                <wp:effectExtent l="0" t="0" r="0" b="0"/>
                <wp:docPr id="14598" name="Group 14598"/>
                <wp:cNvGraphicFramePr/>
                <a:graphic xmlns:a="http://schemas.openxmlformats.org/drawingml/2006/main">
                  <a:graphicData uri="http://schemas.microsoft.com/office/word/2010/wordprocessingGroup">
                    <wpg:wgp>
                      <wpg:cNvGrpSpPr/>
                      <wpg:grpSpPr>
                        <a:xfrm>
                          <a:off x="0" y="0"/>
                          <a:ext cx="2905379" cy="18288"/>
                          <a:chOff x="0" y="0"/>
                          <a:chExt cx="2905379" cy="18288"/>
                        </a:xfrm>
                      </wpg:grpSpPr>
                      <wps:wsp>
                        <wps:cNvPr id="16855" name="Shape 16855"/>
                        <wps:cNvSpPr/>
                        <wps:spPr>
                          <a:xfrm>
                            <a:off x="0" y="0"/>
                            <a:ext cx="2905379" cy="18288"/>
                          </a:xfrm>
                          <a:custGeom>
                            <a:avLst/>
                            <a:gdLst/>
                            <a:ahLst/>
                            <a:cxnLst/>
                            <a:rect l="0" t="0" r="0" b="0"/>
                            <a:pathLst>
                              <a:path w="2905379" h="18288">
                                <a:moveTo>
                                  <a:pt x="0" y="0"/>
                                </a:moveTo>
                                <a:lnTo>
                                  <a:pt x="2905379" y="0"/>
                                </a:lnTo>
                                <a:lnTo>
                                  <a:pt x="290537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4598" style="width:228.77pt;height:1.44pt;mso-position-horizontal-relative:char;mso-position-vertical-relative:line" coordsize="29053,182">
                <v:shape id="Shape 16856" style="position:absolute;width:29053;height:182;left:0;top:0;" coordsize="2905379,18288" path="m0,0l2905379,0l2905379,18288l0,18288l0,0">
                  <v:stroke weight="0pt" endcap="flat" joinstyle="miter" miterlimit="10" on="false" color="#000000" opacity="0"/>
                  <v:fill on="true" color="#bfbfbf"/>
                </v:shape>
              </v:group>
            </w:pict>
          </mc:Fallback>
        </mc:AlternateContent>
      </w:r>
    </w:p>
    <w:p w14:paraId="18530A20" w14:textId="77777777" w:rsidR="002E1966" w:rsidRDefault="00000000">
      <w:pPr>
        <w:ind w:left="-5" w:right="9"/>
      </w:pPr>
      <w:r>
        <w:t xml:space="preserve">Following the bridge, immediately after is a pressure triggered trap that is triggered by anyone over 120 lbs. If triggered, anyone in that 5x5 ft. square is pelted with rocks, suffering 1d6 bludgeoning damage. Disarming the trap yields 10 XP to the one who disarmed it. </w:t>
      </w:r>
    </w:p>
    <w:p w14:paraId="44B81FFA" w14:textId="77777777" w:rsidR="002E1966" w:rsidRDefault="00000000">
      <w:pPr>
        <w:pStyle w:val="Heading2"/>
        <w:ind w:left="-5"/>
      </w:pPr>
      <w:r>
        <w:t xml:space="preserve">Area 4 </w:t>
      </w:r>
    </w:p>
    <w:p w14:paraId="66AF960E" w14:textId="77777777" w:rsidR="002E1966" w:rsidRDefault="00000000">
      <w:pPr>
        <w:ind w:left="-5" w:right="9"/>
      </w:pPr>
      <w:r>
        <w:t xml:space="preserve">Area 4 contains a single piercer hanging above a single chest. The ceiling is 20 ft. high. Within the </w:t>
      </w:r>
      <w:proofErr w:type="gramStart"/>
      <w:r>
        <w:t>chest</w:t>
      </w:r>
      <w:proofErr w:type="gramEnd"/>
      <w:r>
        <w:t xml:space="preserve"> is 25 </w:t>
      </w:r>
      <w:proofErr w:type="spellStart"/>
      <w:r>
        <w:t>gp</w:t>
      </w:r>
      <w:proofErr w:type="spellEnd"/>
      <w:r>
        <w:t xml:space="preserve">. As soon as someone opens the chest, the piercer will drop on its target. Completing this encounter yields 100 XP divided amongst the party. </w:t>
      </w:r>
    </w:p>
    <w:p w14:paraId="791C87ED" w14:textId="77777777" w:rsidR="002E1966" w:rsidRDefault="00000000">
      <w:pPr>
        <w:pStyle w:val="Heading2"/>
        <w:ind w:left="-5"/>
      </w:pPr>
      <w:r>
        <w:t xml:space="preserve">Area 5 </w:t>
      </w:r>
    </w:p>
    <w:p w14:paraId="56977E11" w14:textId="77777777" w:rsidR="002E1966" w:rsidRDefault="00000000">
      <w:pPr>
        <w:spacing w:after="9"/>
        <w:ind w:left="-5" w:right="9"/>
      </w:pPr>
      <w:r>
        <w:t xml:space="preserve">This area contains an offering bowl, a large stone double door, and two lit torches in sconces on each side of the door. The door has the </w:t>
      </w:r>
      <w:proofErr w:type="spellStart"/>
      <w:r>
        <w:t>Dragonknight</w:t>
      </w:r>
      <w:proofErr w:type="spellEnd"/>
      <w:r>
        <w:t xml:space="preserve"> emblem on it, and the offering bowl is full of gold (20 </w:t>
      </w:r>
      <w:proofErr w:type="spellStart"/>
      <w:r>
        <w:t>gp</w:t>
      </w:r>
      <w:proofErr w:type="spellEnd"/>
      <w:r>
        <w:t xml:space="preserve">) </w:t>
      </w:r>
    </w:p>
    <w:tbl>
      <w:tblPr>
        <w:tblStyle w:val="TableGrid"/>
        <w:tblW w:w="4791" w:type="dxa"/>
        <w:tblInd w:w="-137" w:type="dxa"/>
        <w:tblCellMar>
          <w:top w:w="125" w:type="dxa"/>
          <w:left w:w="137" w:type="dxa"/>
          <w:bottom w:w="0" w:type="dxa"/>
          <w:right w:w="115" w:type="dxa"/>
        </w:tblCellMar>
        <w:tblLook w:val="04A0" w:firstRow="1" w:lastRow="0" w:firstColumn="1" w:lastColumn="0" w:noHBand="0" w:noVBand="1"/>
      </w:tblPr>
      <w:tblGrid>
        <w:gridCol w:w="4791"/>
      </w:tblGrid>
      <w:tr w:rsidR="002E1966" w14:paraId="42FEE62D" w14:textId="77777777">
        <w:trPr>
          <w:trHeight w:val="1879"/>
        </w:trPr>
        <w:tc>
          <w:tcPr>
            <w:tcW w:w="4791" w:type="dxa"/>
            <w:tcBorders>
              <w:top w:val="nil"/>
              <w:left w:val="nil"/>
              <w:bottom w:val="nil"/>
              <w:right w:val="nil"/>
            </w:tcBorders>
            <w:shd w:val="clear" w:color="auto" w:fill="D9D9D9"/>
          </w:tcPr>
          <w:p w14:paraId="0CCC2C78" w14:textId="77777777" w:rsidR="002E1966" w:rsidRDefault="00000000">
            <w:pPr>
              <w:spacing w:after="26" w:line="259" w:lineRule="auto"/>
              <w:ind w:left="0" w:right="0" w:firstLine="0"/>
            </w:pPr>
            <w:r>
              <w:rPr>
                <w:rFonts w:ascii="Segoe UI" w:eastAsia="Segoe UI" w:hAnsi="Segoe UI" w:cs="Segoe UI"/>
                <w:b/>
                <w:sz w:val="22"/>
              </w:rPr>
              <w:t xml:space="preserve">Additional Information </w:t>
            </w:r>
          </w:p>
          <w:p w14:paraId="0FD2A65A" w14:textId="77777777" w:rsidR="002E1966" w:rsidRDefault="00000000">
            <w:pPr>
              <w:numPr>
                <w:ilvl w:val="0"/>
                <w:numId w:val="10"/>
              </w:numPr>
              <w:spacing w:after="108" w:line="240" w:lineRule="auto"/>
              <w:ind w:right="0" w:hanging="188"/>
            </w:pPr>
            <w:r>
              <w:rPr>
                <w:rFonts w:ascii="Calibri" w:eastAsia="Calibri" w:hAnsi="Calibri" w:cs="Calibri"/>
                <w:sz w:val="18"/>
              </w:rPr>
              <w:t xml:space="preserve">To solve the puzzle, the players must </w:t>
            </w:r>
            <w:proofErr w:type="gramStart"/>
            <w:r>
              <w:rPr>
                <w:rFonts w:ascii="Calibri" w:eastAsia="Calibri" w:hAnsi="Calibri" w:cs="Calibri"/>
                <w:sz w:val="18"/>
              </w:rPr>
              <w:t>poor</w:t>
            </w:r>
            <w:proofErr w:type="gramEnd"/>
            <w:r>
              <w:rPr>
                <w:rFonts w:ascii="Calibri" w:eastAsia="Calibri" w:hAnsi="Calibri" w:cs="Calibri"/>
                <w:sz w:val="18"/>
              </w:rPr>
              <w:t xml:space="preserve"> a portion of their blood into the offering bowl, and light the blood on fire using one of the magical torches on the wall. </w:t>
            </w:r>
          </w:p>
          <w:p w14:paraId="1F448B5C" w14:textId="77777777" w:rsidR="002E1966" w:rsidRDefault="00000000">
            <w:pPr>
              <w:numPr>
                <w:ilvl w:val="0"/>
                <w:numId w:val="10"/>
              </w:numPr>
              <w:spacing w:after="0" w:line="259" w:lineRule="auto"/>
              <w:ind w:right="0" w:hanging="188"/>
            </w:pPr>
            <w:r>
              <w:rPr>
                <w:rFonts w:ascii="Calibri" w:eastAsia="Calibri" w:hAnsi="Calibri" w:cs="Calibri"/>
                <w:sz w:val="18"/>
              </w:rPr>
              <w:t xml:space="preserve">Emptying the bowl of gold and making a DC 10 </w:t>
            </w:r>
          </w:p>
          <w:p w14:paraId="23A318E6" w14:textId="77777777" w:rsidR="002E1966" w:rsidRDefault="00000000">
            <w:pPr>
              <w:spacing w:after="0" w:line="259" w:lineRule="auto"/>
              <w:ind w:left="188" w:right="0" w:firstLine="0"/>
            </w:pPr>
            <w:r>
              <w:rPr>
                <w:rFonts w:ascii="Calibri" w:eastAsia="Calibri" w:hAnsi="Calibri" w:cs="Calibri"/>
                <w:sz w:val="18"/>
              </w:rPr>
              <w:t xml:space="preserve">Investigation </w:t>
            </w:r>
            <w:proofErr w:type="gramStart"/>
            <w:r>
              <w:rPr>
                <w:rFonts w:ascii="Calibri" w:eastAsia="Calibri" w:hAnsi="Calibri" w:cs="Calibri"/>
                <w:sz w:val="18"/>
              </w:rPr>
              <w:t>check</w:t>
            </w:r>
            <w:proofErr w:type="gramEnd"/>
            <w:r>
              <w:rPr>
                <w:rFonts w:ascii="Calibri" w:eastAsia="Calibri" w:hAnsi="Calibri" w:cs="Calibri"/>
                <w:sz w:val="18"/>
              </w:rPr>
              <w:t xml:space="preserve"> will reveal dried blood on either the gold or on the bowl. </w:t>
            </w:r>
          </w:p>
        </w:tc>
      </w:tr>
    </w:tbl>
    <w:p w14:paraId="47D13625" w14:textId="77777777" w:rsidR="002E1966" w:rsidRDefault="00000000">
      <w:pPr>
        <w:spacing w:after="483"/>
        <w:ind w:left="-5" w:right="9"/>
      </w:pPr>
      <w:r>
        <w:t xml:space="preserve">Opening the door yields 50 XP divided amongst the party and reveals a pathway and staircase going up. </w:t>
      </w:r>
    </w:p>
    <w:p w14:paraId="40171590" w14:textId="77777777" w:rsidR="002E1966" w:rsidRDefault="00000000">
      <w:pPr>
        <w:pStyle w:val="Heading1"/>
        <w:ind w:left="-5"/>
      </w:pPr>
      <w:r>
        <w:t xml:space="preserve">Part III: Temple of the </w:t>
      </w:r>
      <w:proofErr w:type="spellStart"/>
      <w:r>
        <w:t>Dragonknights</w:t>
      </w:r>
      <w:proofErr w:type="spellEnd"/>
      <w:r>
        <w:t xml:space="preserve"> </w:t>
      </w:r>
    </w:p>
    <w:p w14:paraId="50A31346" w14:textId="77777777" w:rsidR="002E1966" w:rsidRDefault="00000000">
      <w:pPr>
        <w:spacing w:after="436" w:line="238" w:lineRule="auto"/>
        <w:ind w:left="-5" w:right="0"/>
      </w:pPr>
      <w:r>
        <w:rPr>
          <w:i/>
        </w:rPr>
        <w:t xml:space="preserve">In this chapter, the party will rescue a potential ally, determine the fate of Joel’s daughter, and potentially face off with a dragon… </w:t>
      </w:r>
    </w:p>
    <w:p w14:paraId="1B2735BB" w14:textId="77777777" w:rsidR="002E1966" w:rsidRDefault="00000000">
      <w:pPr>
        <w:pStyle w:val="Heading2"/>
        <w:ind w:left="-5"/>
      </w:pPr>
      <w:r>
        <w:t xml:space="preserve">Area 1 </w:t>
      </w:r>
    </w:p>
    <w:p w14:paraId="4A44FD7B" w14:textId="77777777" w:rsidR="002E1966" w:rsidRDefault="00000000">
      <w:pPr>
        <w:spacing w:after="204"/>
        <w:ind w:left="-5" w:right="9"/>
      </w:pPr>
      <w:r>
        <w:t xml:space="preserve">This area contains four coffins of four long dead </w:t>
      </w:r>
      <w:proofErr w:type="spellStart"/>
      <w:r>
        <w:t>Dragonknights</w:t>
      </w:r>
      <w:proofErr w:type="spellEnd"/>
      <w:r>
        <w:t xml:space="preserve">. If the players step on the emblem on the center of the floor, four zombies (nerfed to 11 hp and 1d4 dmg) will burst out of their tombs. This encounter yields 100 XP divided amongst the party. </w:t>
      </w:r>
    </w:p>
    <w:p w14:paraId="53BD3A83" w14:textId="77777777" w:rsidR="002E1966" w:rsidRDefault="00000000">
      <w:pPr>
        <w:pStyle w:val="Heading3"/>
        <w:shd w:val="clear" w:color="auto" w:fill="D9D9D9"/>
        <w:ind w:left="-5"/>
      </w:pPr>
      <w:r>
        <w:rPr>
          <w:rFonts w:ascii="Segoe UI" w:eastAsia="Segoe UI" w:hAnsi="Segoe UI" w:cs="Segoe UI"/>
          <w:color w:val="000000"/>
          <w:sz w:val="22"/>
        </w:rPr>
        <w:t xml:space="preserve">Additional Information </w:t>
      </w:r>
    </w:p>
    <w:p w14:paraId="1D7AA3D6" w14:textId="77777777" w:rsidR="002E1966" w:rsidRDefault="00000000">
      <w:pPr>
        <w:shd w:val="clear" w:color="auto" w:fill="D9D9D9"/>
        <w:spacing w:after="496" w:line="249" w:lineRule="auto"/>
        <w:ind w:left="-15" w:right="0" w:firstLine="0"/>
      </w:pPr>
      <w:r>
        <w:rPr>
          <w:rFonts w:ascii="Calibri" w:eastAsia="Calibri" w:hAnsi="Calibri" w:cs="Calibri"/>
          <w:sz w:val="18"/>
        </w:rPr>
        <w:t xml:space="preserve">At this point, the party should be level 2. At this point it is recommended that you do not continue until you level your characters. The DM should determine when a good stopping point is based on your party and their situation. </w:t>
      </w:r>
    </w:p>
    <w:p w14:paraId="04EBFFF8" w14:textId="77777777" w:rsidR="002E1966" w:rsidRDefault="00000000">
      <w:pPr>
        <w:pStyle w:val="Heading2"/>
        <w:ind w:left="-5"/>
      </w:pPr>
      <w:r>
        <w:t xml:space="preserve">Area 2 </w:t>
      </w:r>
    </w:p>
    <w:p w14:paraId="6CC77B8C" w14:textId="77777777" w:rsidR="002E1966" w:rsidRDefault="00000000">
      <w:pPr>
        <w:ind w:left="-5" w:right="9"/>
      </w:pPr>
      <w:r>
        <w:t xml:space="preserve">This room is </w:t>
      </w:r>
      <w:proofErr w:type="spellStart"/>
      <w:r>
        <w:t>drapped</w:t>
      </w:r>
      <w:proofErr w:type="spellEnd"/>
      <w:r>
        <w:t xml:space="preserve"> in torn and burnt banners of the </w:t>
      </w:r>
      <w:proofErr w:type="spellStart"/>
      <w:r>
        <w:t>Dragonknights</w:t>
      </w:r>
      <w:proofErr w:type="spellEnd"/>
      <w:r>
        <w:t xml:space="preserve">, but within the circular outskirts of this room lie an armory. In the armory, a kobold cultist (cultist stats) is torturing a young Elf wizard named Sera </w:t>
      </w:r>
      <w:proofErr w:type="spellStart"/>
      <w:r>
        <w:t>Gelanadel</w:t>
      </w:r>
      <w:proofErr w:type="spellEnd"/>
      <w:r>
        <w:t xml:space="preserve">. This encounter yields 25 XP divided amongst the party. </w:t>
      </w:r>
    </w:p>
    <w:p w14:paraId="3BDB9B60" w14:textId="77777777" w:rsidR="002E1966" w:rsidRDefault="00000000">
      <w:pPr>
        <w:pStyle w:val="Heading3"/>
        <w:shd w:val="clear" w:color="auto" w:fill="D9D9D9"/>
        <w:spacing w:after="27"/>
        <w:ind w:left="-5"/>
      </w:pPr>
      <w:r>
        <w:rPr>
          <w:noProof/>
        </w:rPr>
        <w:lastRenderedPageBreak/>
        <w:drawing>
          <wp:anchor distT="0" distB="0" distL="114300" distR="114300" simplePos="0" relativeHeight="251659264" behindDoc="0" locked="0" layoutInCell="1" allowOverlap="0" wp14:anchorId="09865A8B" wp14:editId="024C2DB0">
            <wp:simplePos x="0" y="0"/>
            <wp:positionH relativeFrom="column">
              <wp:posOffset>-372744</wp:posOffset>
            </wp:positionH>
            <wp:positionV relativeFrom="paragraph">
              <wp:posOffset>-3166015</wp:posOffset>
            </wp:positionV>
            <wp:extent cx="3240024" cy="3086100"/>
            <wp:effectExtent l="0" t="0" r="0" b="0"/>
            <wp:wrapTopAndBottom/>
            <wp:docPr id="1437" name="Picture 1437"/>
            <wp:cNvGraphicFramePr/>
            <a:graphic xmlns:a="http://schemas.openxmlformats.org/drawingml/2006/main">
              <a:graphicData uri="http://schemas.openxmlformats.org/drawingml/2006/picture">
                <pic:pic xmlns:pic="http://schemas.openxmlformats.org/drawingml/2006/picture">
                  <pic:nvPicPr>
                    <pic:cNvPr id="1437" name="Picture 1437"/>
                    <pic:cNvPicPr/>
                  </pic:nvPicPr>
                  <pic:blipFill>
                    <a:blip r:embed="rId14"/>
                    <a:stretch>
                      <a:fillRect/>
                    </a:stretch>
                  </pic:blipFill>
                  <pic:spPr>
                    <a:xfrm>
                      <a:off x="0" y="0"/>
                      <a:ext cx="3240024" cy="3086100"/>
                    </a:xfrm>
                    <a:prstGeom prst="rect">
                      <a:avLst/>
                    </a:prstGeom>
                  </pic:spPr>
                </pic:pic>
              </a:graphicData>
            </a:graphic>
          </wp:anchor>
        </w:drawing>
      </w:r>
      <w:r>
        <w:rPr>
          <w:rFonts w:ascii="Segoe UI" w:eastAsia="Segoe UI" w:hAnsi="Segoe UI" w:cs="Segoe UI"/>
          <w:color w:val="000000"/>
          <w:sz w:val="22"/>
        </w:rPr>
        <w:t xml:space="preserve">Additional Information </w:t>
      </w:r>
    </w:p>
    <w:p w14:paraId="72E492E8" w14:textId="77777777" w:rsidR="002E1966" w:rsidRDefault="00000000">
      <w:pPr>
        <w:numPr>
          <w:ilvl w:val="0"/>
          <w:numId w:val="6"/>
        </w:numPr>
        <w:shd w:val="clear" w:color="auto" w:fill="D9D9D9"/>
        <w:spacing w:after="100" w:line="249" w:lineRule="auto"/>
        <w:ind w:left="172" w:right="0" w:hanging="187"/>
      </w:pPr>
      <w:r>
        <w:rPr>
          <w:rFonts w:ascii="Calibri" w:eastAsia="Calibri" w:hAnsi="Calibri" w:cs="Calibri"/>
          <w:sz w:val="18"/>
        </w:rPr>
        <w:t xml:space="preserve">Sera is a famous wizard’s apprentice and was sent to investigate the strange arcane energy originating here, how she is played and any additional backstory are up to the DM, or perhaps a third player. She is a level 1 Wizard </w:t>
      </w:r>
    </w:p>
    <w:p w14:paraId="45E4B0BD" w14:textId="77777777" w:rsidR="002E1966" w:rsidRDefault="00000000">
      <w:pPr>
        <w:numPr>
          <w:ilvl w:val="0"/>
          <w:numId w:val="6"/>
        </w:numPr>
        <w:shd w:val="clear" w:color="auto" w:fill="D9D9D9"/>
        <w:spacing w:after="100" w:line="249" w:lineRule="auto"/>
        <w:ind w:left="172" w:right="0" w:hanging="187"/>
      </w:pPr>
      <w:r>
        <w:rPr>
          <w:rFonts w:ascii="Calibri" w:eastAsia="Calibri" w:hAnsi="Calibri" w:cs="Calibri"/>
          <w:sz w:val="18"/>
        </w:rPr>
        <w:t xml:space="preserve">A DC 10 Investigation check of the weapon racks reveals a Spear of the </w:t>
      </w:r>
      <w:proofErr w:type="spellStart"/>
      <w:r>
        <w:rPr>
          <w:rFonts w:ascii="Calibri" w:eastAsia="Calibri" w:hAnsi="Calibri" w:cs="Calibri"/>
          <w:sz w:val="18"/>
        </w:rPr>
        <w:t>Dragonknights</w:t>
      </w:r>
      <w:proofErr w:type="spellEnd"/>
      <w:r>
        <w:rPr>
          <w:rFonts w:ascii="Calibri" w:eastAsia="Calibri" w:hAnsi="Calibri" w:cs="Calibri"/>
          <w:sz w:val="18"/>
        </w:rPr>
        <w:t xml:space="preserve"> (+1 spear). The DM may change the weapon type to fit one of the players if he/she wishes. </w:t>
      </w:r>
    </w:p>
    <w:p w14:paraId="715D1035" w14:textId="77777777" w:rsidR="002E1966" w:rsidRDefault="00000000">
      <w:pPr>
        <w:numPr>
          <w:ilvl w:val="0"/>
          <w:numId w:val="6"/>
        </w:numPr>
        <w:shd w:val="clear" w:color="auto" w:fill="D9D9D9"/>
        <w:spacing w:after="475" w:line="249" w:lineRule="auto"/>
        <w:ind w:left="172" w:right="0" w:hanging="187"/>
      </w:pPr>
      <w:r>
        <w:rPr>
          <w:rFonts w:ascii="Calibri" w:eastAsia="Calibri" w:hAnsi="Calibri" w:cs="Calibri"/>
          <w:sz w:val="18"/>
        </w:rPr>
        <w:t xml:space="preserve">Sera has 2 Potions of Healing on her. </w:t>
      </w:r>
    </w:p>
    <w:p w14:paraId="1A43C162" w14:textId="77777777" w:rsidR="002E1966" w:rsidRDefault="00000000">
      <w:pPr>
        <w:pStyle w:val="Heading2"/>
        <w:ind w:left="-5"/>
      </w:pPr>
      <w:r>
        <w:t xml:space="preserve">Area 3 </w:t>
      </w:r>
    </w:p>
    <w:p w14:paraId="345E9775" w14:textId="77777777" w:rsidR="002E1966" w:rsidRDefault="00000000">
      <w:pPr>
        <w:spacing w:after="0"/>
        <w:ind w:left="-5" w:right="9"/>
      </w:pPr>
      <w:r>
        <w:t xml:space="preserve">This room contains a single brazier, and a massive stone carved frieze depicting an epic tale of </w:t>
      </w:r>
      <w:proofErr w:type="spellStart"/>
      <w:r>
        <w:t>dragonslaying</w:t>
      </w:r>
      <w:proofErr w:type="spellEnd"/>
      <w:r>
        <w:t xml:space="preserve">. A DC 18 Investigation check will reveal a hidden groove in the stone that contains a single platinum ring (250 </w:t>
      </w:r>
      <w:proofErr w:type="spellStart"/>
      <w:r>
        <w:t>gp</w:t>
      </w:r>
      <w:proofErr w:type="spellEnd"/>
      <w:r>
        <w:t xml:space="preserve">) inside. </w:t>
      </w:r>
    </w:p>
    <w:p w14:paraId="2BE52897" w14:textId="77777777" w:rsidR="002E1966" w:rsidRDefault="00000000">
      <w:pPr>
        <w:ind w:left="-5" w:right="9"/>
      </w:pPr>
      <w:r>
        <w:t xml:space="preserve">After looking over the beautiful artwork on the wall, </w:t>
      </w:r>
      <w:proofErr w:type="gramStart"/>
      <w:r>
        <w:t>have</w:t>
      </w:r>
      <w:proofErr w:type="gramEnd"/>
      <w:r>
        <w:t xml:space="preserve"> a character notice a fourth shadow. This shadow will initiate combat. This encounter yields 100 XP divided amongst the party. </w:t>
      </w:r>
    </w:p>
    <w:p w14:paraId="1152EE78" w14:textId="77777777" w:rsidR="002E1966" w:rsidRDefault="00000000">
      <w:pPr>
        <w:pStyle w:val="Heading2"/>
        <w:ind w:left="-5"/>
      </w:pPr>
      <w:r>
        <w:t xml:space="preserve">Area 4 </w:t>
      </w:r>
    </w:p>
    <w:p w14:paraId="35931B41" w14:textId="77777777" w:rsidR="002E1966" w:rsidRDefault="00000000">
      <w:pPr>
        <w:spacing w:after="205"/>
        <w:ind w:left="-5" w:right="265"/>
      </w:pPr>
      <w:r>
        <w:t xml:space="preserve">In this room, there are 4 tables with benches, a ritualistic rune in the ground, and a podium in the southernmost portion of the room. The players walk into 5 cultists in the middle of performing a ritual on Joel’s daughter. She is currently hanging suspended by magic beaming from the cultists’ hands. This encounter yields 125 XP divided amongst the party. </w:t>
      </w:r>
    </w:p>
    <w:p w14:paraId="67896627" w14:textId="77777777" w:rsidR="002E1966" w:rsidRDefault="00000000">
      <w:pPr>
        <w:pStyle w:val="Heading3"/>
        <w:shd w:val="clear" w:color="auto" w:fill="D9D9D9"/>
        <w:spacing w:after="27"/>
        <w:ind w:left="-5"/>
      </w:pPr>
      <w:r>
        <w:rPr>
          <w:rFonts w:ascii="Segoe UI" w:eastAsia="Segoe UI" w:hAnsi="Segoe UI" w:cs="Segoe UI"/>
          <w:color w:val="000000"/>
          <w:sz w:val="22"/>
        </w:rPr>
        <w:t xml:space="preserve">Additional Information </w:t>
      </w:r>
    </w:p>
    <w:p w14:paraId="1D20C255" w14:textId="77777777" w:rsidR="002E1966" w:rsidRDefault="00000000">
      <w:pPr>
        <w:numPr>
          <w:ilvl w:val="0"/>
          <w:numId w:val="7"/>
        </w:numPr>
        <w:shd w:val="clear" w:color="auto" w:fill="D9D9D9"/>
        <w:spacing w:after="100" w:line="249" w:lineRule="auto"/>
        <w:ind w:left="173" w:right="0" w:hanging="188"/>
      </w:pPr>
      <w:r>
        <w:rPr>
          <w:rFonts w:ascii="Calibri" w:eastAsia="Calibri" w:hAnsi="Calibri" w:cs="Calibri"/>
          <w:sz w:val="18"/>
        </w:rPr>
        <w:t xml:space="preserve">Joel’s daughter can </w:t>
      </w:r>
      <w:proofErr w:type="gramStart"/>
      <w:r>
        <w:rPr>
          <w:rFonts w:ascii="Calibri" w:eastAsia="Calibri" w:hAnsi="Calibri" w:cs="Calibri"/>
          <w:sz w:val="18"/>
        </w:rPr>
        <w:t>be roleplayed</w:t>
      </w:r>
      <w:proofErr w:type="gramEnd"/>
      <w:r>
        <w:rPr>
          <w:rFonts w:ascii="Calibri" w:eastAsia="Calibri" w:hAnsi="Calibri" w:cs="Calibri"/>
          <w:sz w:val="18"/>
        </w:rPr>
        <w:t xml:space="preserve"> as the DM sees fit, but after the ritual is interrupted, she falls unconscious. Her name is Clementine </w:t>
      </w:r>
      <w:proofErr w:type="spellStart"/>
      <w:r>
        <w:rPr>
          <w:rFonts w:ascii="Calibri" w:eastAsia="Calibri" w:hAnsi="Calibri" w:cs="Calibri"/>
          <w:sz w:val="18"/>
        </w:rPr>
        <w:t>Andersmith</w:t>
      </w:r>
      <w:proofErr w:type="spellEnd"/>
      <w:r>
        <w:rPr>
          <w:rFonts w:ascii="Calibri" w:eastAsia="Calibri" w:hAnsi="Calibri" w:cs="Calibri"/>
          <w:sz w:val="18"/>
        </w:rPr>
        <w:t xml:space="preserve"> </w:t>
      </w:r>
    </w:p>
    <w:p w14:paraId="0CCBFA65" w14:textId="77777777" w:rsidR="002E1966" w:rsidRDefault="00000000">
      <w:pPr>
        <w:numPr>
          <w:ilvl w:val="0"/>
          <w:numId w:val="7"/>
        </w:numPr>
        <w:shd w:val="clear" w:color="auto" w:fill="D9D9D9"/>
        <w:spacing w:after="100" w:line="249" w:lineRule="auto"/>
        <w:ind w:left="173" w:right="0" w:hanging="188"/>
      </w:pPr>
      <w:r>
        <w:rPr>
          <w:rFonts w:ascii="Calibri" w:eastAsia="Calibri" w:hAnsi="Calibri" w:cs="Calibri"/>
          <w:sz w:val="18"/>
        </w:rPr>
        <w:t xml:space="preserve">A DC 12 Investigation check will reveal 2 Potions of Healing in a hidden compartment in the podium. </w:t>
      </w:r>
    </w:p>
    <w:p w14:paraId="08519B0F" w14:textId="77777777" w:rsidR="002E1966" w:rsidRDefault="00000000">
      <w:pPr>
        <w:numPr>
          <w:ilvl w:val="0"/>
          <w:numId w:val="7"/>
        </w:numPr>
        <w:shd w:val="clear" w:color="auto" w:fill="D9D9D9"/>
        <w:spacing w:after="100" w:line="249" w:lineRule="auto"/>
        <w:ind w:left="173" w:right="0" w:hanging="188"/>
      </w:pPr>
      <w:r>
        <w:rPr>
          <w:rFonts w:ascii="Calibri" w:eastAsia="Calibri" w:hAnsi="Calibri" w:cs="Calibri"/>
          <w:sz w:val="18"/>
        </w:rPr>
        <w:t xml:space="preserve">A book on top of the podium lies open. A DC 15 Arcana check will discern the ritual’s nature. </w:t>
      </w:r>
    </w:p>
    <w:p w14:paraId="3DB641ED" w14:textId="77777777" w:rsidR="002E1966" w:rsidRDefault="00000000">
      <w:pPr>
        <w:numPr>
          <w:ilvl w:val="0"/>
          <w:numId w:val="7"/>
        </w:numPr>
        <w:shd w:val="clear" w:color="auto" w:fill="D9D9D9"/>
        <w:spacing w:after="191" w:line="249" w:lineRule="auto"/>
        <w:ind w:left="173" w:right="0" w:hanging="188"/>
      </w:pPr>
      <w:r>
        <w:rPr>
          <w:rFonts w:ascii="Calibri" w:eastAsia="Calibri" w:hAnsi="Calibri" w:cs="Calibri"/>
          <w:sz w:val="18"/>
        </w:rPr>
        <w:t xml:space="preserve">A DC 14 History check will inform the player that soul gems are used to turn creatures into liches. </w:t>
      </w:r>
    </w:p>
    <w:p w14:paraId="140BF2C6" w14:textId="77777777" w:rsidR="002E1966" w:rsidRDefault="00000000">
      <w:pPr>
        <w:pStyle w:val="Heading3"/>
        <w:ind w:left="-5"/>
      </w:pPr>
      <w:r>
        <w:t xml:space="preserve">The Ritual </w:t>
      </w:r>
    </w:p>
    <w:p w14:paraId="296D48F5" w14:textId="77777777" w:rsidR="002E1966" w:rsidRDefault="00000000">
      <w:pPr>
        <w:spacing w:after="95" w:line="259" w:lineRule="auto"/>
        <w:ind w:left="-29" w:right="-2" w:firstLine="0"/>
      </w:pPr>
      <w:r>
        <w:rPr>
          <w:rFonts w:ascii="Calibri" w:eastAsia="Calibri" w:hAnsi="Calibri" w:cs="Calibri"/>
          <w:noProof/>
          <w:sz w:val="22"/>
        </w:rPr>
        <mc:AlternateContent>
          <mc:Choice Requires="wpg">
            <w:drawing>
              <wp:inline distT="0" distB="0" distL="0" distR="0" wp14:anchorId="3F816C57" wp14:editId="6326104F">
                <wp:extent cx="2905379" cy="18288"/>
                <wp:effectExtent l="0" t="0" r="0" b="0"/>
                <wp:docPr id="13066" name="Group 13066"/>
                <wp:cNvGraphicFramePr/>
                <a:graphic xmlns:a="http://schemas.openxmlformats.org/drawingml/2006/main">
                  <a:graphicData uri="http://schemas.microsoft.com/office/word/2010/wordprocessingGroup">
                    <wpg:wgp>
                      <wpg:cNvGrpSpPr/>
                      <wpg:grpSpPr>
                        <a:xfrm>
                          <a:off x="0" y="0"/>
                          <a:ext cx="2905379" cy="18288"/>
                          <a:chOff x="0" y="0"/>
                          <a:chExt cx="2905379" cy="18288"/>
                        </a:xfrm>
                      </wpg:grpSpPr>
                      <wps:wsp>
                        <wps:cNvPr id="16857" name="Shape 16857"/>
                        <wps:cNvSpPr/>
                        <wps:spPr>
                          <a:xfrm>
                            <a:off x="0" y="0"/>
                            <a:ext cx="2905379" cy="18288"/>
                          </a:xfrm>
                          <a:custGeom>
                            <a:avLst/>
                            <a:gdLst/>
                            <a:ahLst/>
                            <a:cxnLst/>
                            <a:rect l="0" t="0" r="0" b="0"/>
                            <a:pathLst>
                              <a:path w="2905379" h="18288">
                                <a:moveTo>
                                  <a:pt x="0" y="0"/>
                                </a:moveTo>
                                <a:lnTo>
                                  <a:pt x="2905379" y="0"/>
                                </a:lnTo>
                                <a:lnTo>
                                  <a:pt x="2905379" y="18288"/>
                                </a:lnTo>
                                <a:lnTo>
                                  <a:pt x="0" y="182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13066" style="width:228.77pt;height:1.44pt;mso-position-horizontal-relative:char;mso-position-vertical-relative:line" coordsize="29053,182">
                <v:shape id="Shape 16858" style="position:absolute;width:29053;height:182;left:0;top:0;" coordsize="2905379,18288" path="m0,0l2905379,0l2905379,18288l0,18288l0,0">
                  <v:stroke weight="0pt" endcap="flat" joinstyle="miter" miterlimit="10" on="false" color="#000000" opacity="0"/>
                  <v:fill on="true" color="#bfbfbf"/>
                </v:shape>
              </v:group>
            </w:pict>
          </mc:Fallback>
        </mc:AlternateContent>
      </w:r>
    </w:p>
    <w:p w14:paraId="6094AD3A" w14:textId="77777777" w:rsidR="002E1966" w:rsidRDefault="00000000">
      <w:pPr>
        <w:ind w:left="-5" w:right="9"/>
      </w:pPr>
      <w:proofErr w:type="spellStart"/>
      <w:r>
        <w:t>Venomfang’s</w:t>
      </w:r>
      <w:proofErr w:type="spellEnd"/>
      <w:r>
        <w:t xml:space="preserve"> goal with this ritual is up to the DM. In my game </w:t>
      </w:r>
      <w:proofErr w:type="spellStart"/>
      <w:r>
        <w:t>Venomfang</w:t>
      </w:r>
      <w:proofErr w:type="spellEnd"/>
      <w:r>
        <w:t xml:space="preserve"> wants to revive a </w:t>
      </w:r>
      <w:proofErr w:type="spellStart"/>
      <w:r>
        <w:t>Dracolich</w:t>
      </w:r>
      <w:proofErr w:type="spellEnd"/>
      <w:r>
        <w:t xml:space="preserve">, so her goal here was to create one of the gemstones required to store the </w:t>
      </w:r>
      <w:proofErr w:type="spellStart"/>
      <w:r>
        <w:t>Dracoliches</w:t>
      </w:r>
      <w:proofErr w:type="spellEnd"/>
      <w:r>
        <w:t xml:space="preserve"> soul, but again, this ritual’s purpose is up to the DM. </w:t>
      </w:r>
    </w:p>
    <w:p w14:paraId="42C67C30" w14:textId="77777777" w:rsidR="002E1966" w:rsidRDefault="00000000">
      <w:pPr>
        <w:pStyle w:val="Heading2"/>
        <w:ind w:left="-5"/>
      </w:pPr>
      <w:r>
        <w:t xml:space="preserve">Area 5 </w:t>
      </w:r>
    </w:p>
    <w:p w14:paraId="5397096A" w14:textId="77777777" w:rsidR="002E1966" w:rsidRDefault="00000000">
      <w:pPr>
        <w:ind w:left="-5" w:right="9"/>
      </w:pPr>
      <w:r>
        <w:t xml:space="preserve">Nothing </w:t>
      </w:r>
      <w:proofErr w:type="gramStart"/>
      <w:r>
        <w:t>terribly</w:t>
      </w:r>
      <w:proofErr w:type="gramEnd"/>
      <w:r>
        <w:t xml:space="preserve"> significant here. Two sleeping chambers for previous members of the </w:t>
      </w:r>
      <w:proofErr w:type="spellStart"/>
      <w:r>
        <w:t>Dragonknights</w:t>
      </w:r>
      <w:proofErr w:type="spellEnd"/>
      <w:r>
        <w:t xml:space="preserve"> now being occupied by the cultists. A DC 10 Investigation check will reveal a Potion of Healing in a nightstand in the Northernmost room. </w:t>
      </w:r>
    </w:p>
    <w:p w14:paraId="64510863" w14:textId="77777777" w:rsidR="002E1966" w:rsidRDefault="00000000">
      <w:pPr>
        <w:pStyle w:val="Heading2"/>
        <w:ind w:left="-5"/>
      </w:pPr>
      <w:r>
        <w:t xml:space="preserve">Area 6 </w:t>
      </w:r>
    </w:p>
    <w:p w14:paraId="13BBB8DA" w14:textId="77777777" w:rsidR="002E1966" w:rsidRDefault="00000000">
      <w:pPr>
        <w:spacing w:after="207"/>
        <w:ind w:left="-5" w:right="9"/>
      </w:pPr>
      <w:r>
        <w:t xml:space="preserve">Upon exiting up the stairs to this open area, the players find themselves in a clearing atop a mountain with a surprisingly peaceful forest. During this time, a green dragon wyrmling will be stalking the party. </w:t>
      </w:r>
    </w:p>
    <w:p w14:paraId="23AF327A" w14:textId="77777777" w:rsidR="002E1966" w:rsidRDefault="00000000">
      <w:pPr>
        <w:pStyle w:val="Heading3"/>
        <w:shd w:val="clear" w:color="auto" w:fill="D9D9D9"/>
        <w:spacing w:after="27"/>
        <w:ind w:left="-5"/>
      </w:pPr>
      <w:r>
        <w:rPr>
          <w:rFonts w:ascii="Segoe UI" w:eastAsia="Segoe UI" w:hAnsi="Segoe UI" w:cs="Segoe UI"/>
          <w:color w:val="000000"/>
          <w:sz w:val="22"/>
        </w:rPr>
        <w:t xml:space="preserve">Additional Information </w:t>
      </w:r>
    </w:p>
    <w:p w14:paraId="13303D67" w14:textId="77777777" w:rsidR="002E1966" w:rsidRDefault="00000000">
      <w:pPr>
        <w:numPr>
          <w:ilvl w:val="0"/>
          <w:numId w:val="8"/>
        </w:numPr>
        <w:shd w:val="clear" w:color="auto" w:fill="D9D9D9"/>
        <w:spacing w:after="100" w:line="249" w:lineRule="auto"/>
        <w:ind w:left="173" w:right="0" w:hanging="188"/>
      </w:pPr>
      <w:r>
        <w:rPr>
          <w:rFonts w:ascii="Calibri" w:eastAsia="Calibri" w:hAnsi="Calibri" w:cs="Calibri"/>
          <w:sz w:val="18"/>
        </w:rPr>
        <w:t xml:space="preserve">The green dragon wyrmling will attempt to stealth and stalk the party until they reach the marble platform in the southern portion of the area. </w:t>
      </w:r>
    </w:p>
    <w:p w14:paraId="3CB04C0B" w14:textId="77777777" w:rsidR="002E1966" w:rsidRDefault="00000000">
      <w:pPr>
        <w:numPr>
          <w:ilvl w:val="0"/>
          <w:numId w:val="8"/>
        </w:numPr>
        <w:shd w:val="clear" w:color="auto" w:fill="D9D9D9"/>
        <w:spacing w:after="100" w:line="249" w:lineRule="auto"/>
        <w:ind w:left="173" w:right="0" w:hanging="188"/>
      </w:pPr>
      <w:r>
        <w:rPr>
          <w:rFonts w:ascii="Calibri" w:eastAsia="Calibri" w:hAnsi="Calibri" w:cs="Calibri"/>
          <w:sz w:val="18"/>
        </w:rPr>
        <w:t xml:space="preserve">On the marble platform, there is a toppled statue of the </w:t>
      </w:r>
      <w:proofErr w:type="spellStart"/>
      <w:r>
        <w:rPr>
          <w:rFonts w:ascii="Calibri" w:eastAsia="Calibri" w:hAnsi="Calibri" w:cs="Calibri"/>
          <w:sz w:val="18"/>
        </w:rPr>
        <w:t>dragonknights</w:t>
      </w:r>
      <w:proofErr w:type="spellEnd"/>
      <w:r>
        <w:rPr>
          <w:rFonts w:ascii="Calibri" w:eastAsia="Calibri" w:hAnsi="Calibri" w:cs="Calibri"/>
          <w:sz w:val="18"/>
        </w:rPr>
        <w:t xml:space="preserve">, and 4 dragon eggs. </w:t>
      </w:r>
    </w:p>
    <w:p w14:paraId="5262219B" w14:textId="77777777" w:rsidR="002E1966" w:rsidRDefault="00000000">
      <w:pPr>
        <w:numPr>
          <w:ilvl w:val="0"/>
          <w:numId w:val="8"/>
        </w:numPr>
        <w:shd w:val="clear" w:color="auto" w:fill="D9D9D9"/>
        <w:spacing w:after="100" w:line="249" w:lineRule="auto"/>
        <w:ind w:left="173" w:right="0" w:hanging="188"/>
      </w:pPr>
      <w:r>
        <w:rPr>
          <w:rFonts w:ascii="Calibri" w:eastAsia="Calibri" w:hAnsi="Calibri" w:cs="Calibri"/>
          <w:sz w:val="18"/>
        </w:rPr>
        <w:t xml:space="preserve">As one of the players notice one is </w:t>
      </w:r>
      <w:proofErr w:type="gramStart"/>
      <w:r>
        <w:rPr>
          <w:rFonts w:ascii="Calibri" w:eastAsia="Calibri" w:hAnsi="Calibri" w:cs="Calibri"/>
          <w:sz w:val="18"/>
        </w:rPr>
        <w:t>opened</w:t>
      </w:r>
      <w:proofErr w:type="gramEnd"/>
      <w:r>
        <w:rPr>
          <w:rFonts w:ascii="Calibri" w:eastAsia="Calibri" w:hAnsi="Calibri" w:cs="Calibri"/>
          <w:sz w:val="18"/>
        </w:rPr>
        <w:t xml:space="preserve">, the wyrmling will attack (unless the players </w:t>
      </w:r>
      <w:proofErr w:type="gramStart"/>
      <w:r>
        <w:rPr>
          <w:rFonts w:ascii="Calibri" w:eastAsia="Calibri" w:hAnsi="Calibri" w:cs="Calibri"/>
          <w:sz w:val="18"/>
        </w:rPr>
        <w:t>noticed</w:t>
      </w:r>
      <w:proofErr w:type="gramEnd"/>
      <w:r>
        <w:rPr>
          <w:rFonts w:ascii="Calibri" w:eastAsia="Calibri" w:hAnsi="Calibri" w:cs="Calibri"/>
          <w:sz w:val="18"/>
        </w:rPr>
        <w:t xml:space="preserve"> it previously.) </w:t>
      </w:r>
      <w:r>
        <w:rPr>
          <w:rFonts w:ascii="Segoe UI Symbol" w:eastAsia="Segoe UI Symbol" w:hAnsi="Segoe UI Symbol" w:cs="Segoe UI Symbol"/>
          <w:sz w:val="18"/>
        </w:rPr>
        <w:t></w:t>
      </w:r>
      <w:r>
        <w:rPr>
          <w:rFonts w:ascii="Arial" w:eastAsia="Arial" w:hAnsi="Arial" w:cs="Arial"/>
          <w:sz w:val="18"/>
        </w:rPr>
        <w:t xml:space="preserve"> </w:t>
      </w:r>
      <w:r>
        <w:rPr>
          <w:rFonts w:ascii="Calibri" w:eastAsia="Calibri" w:hAnsi="Calibri" w:cs="Calibri"/>
          <w:sz w:val="18"/>
        </w:rPr>
        <w:t xml:space="preserve">Clementine will hide in area 5. </w:t>
      </w:r>
    </w:p>
    <w:p w14:paraId="19B00875" w14:textId="77777777" w:rsidR="002E1966" w:rsidRDefault="00000000">
      <w:pPr>
        <w:ind w:left="-5" w:right="9"/>
      </w:pPr>
      <w:r>
        <w:t xml:space="preserve">This encounter yields 450 XP divided amongst the party. </w:t>
      </w:r>
    </w:p>
    <w:p w14:paraId="11413F7B" w14:textId="77777777" w:rsidR="002E1966" w:rsidRDefault="00000000">
      <w:pPr>
        <w:pStyle w:val="Heading1"/>
        <w:ind w:left="-5"/>
      </w:pPr>
      <w:r>
        <w:lastRenderedPageBreak/>
        <w:t xml:space="preserve">Part IV: Loose Ends </w:t>
      </w:r>
    </w:p>
    <w:p w14:paraId="0F2D1665" w14:textId="77777777" w:rsidR="002E1966" w:rsidRDefault="00000000">
      <w:pPr>
        <w:spacing w:after="436" w:line="238" w:lineRule="auto"/>
        <w:ind w:left="-5" w:right="0"/>
      </w:pPr>
      <w:r>
        <w:rPr>
          <w:i/>
        </w:rPr>
        <w:t xml:space="preserve">The party </w:t>
      </w:r>
      <w:proofErr w:type="gramStart"/>
      <w:r>
        <w:rPr>
          <w:i/>
        </w:rPr>
        <w:t>has saved</w:t>
      </w:r>
      <w:proofErr w:type="gramEnd"/>
      <w:r>
        <w:rPr>
          <w:i/>
        </w:rPr>
        <w:t xml:space="preserve"> Joel’s daughter, </w:t>
      </w:r>
      <w:proofErr w:type="spellStart"/>
      <w:r>
        <w:rPr>
          <w:i/>
        </w:rPr>
        <w:t>faught</w:t>
      </w:r>
      <w:proofErr w:type="spellEnd"/>
      <w:r>
        <w:rPr>
          <w:i/>
        </w:rPr>
        <w:t xml:space="preserve"> a dragon and her minions, and potentially saved the town of </w:t>
      </w:r>
      <w:proofErr w:type="spellStart"/>
      <w:r>
        <w:rPr>
          <w:i/>
        </w:rPr>
        <w:t>Fallcrest</w:t>
      </w:r>
      <w:proofErr w:type="spellEnd"/>
      <w:r>
        <w:rPr>
          <w:i/>
        </w:rPr>
        <w:t xml:space="preserve">. What’s next? </w:t>
      </w:r>
    </w:p>
    <w:p w14:paraId="4FC0E9D2" w14:textId="77777777" w:rsidR="002E1966" w:rsidRDefault="00000000">
      <w:pPr>
        <w:pStyle w:val="Heading2"/>
        <w:ind w:left="-5"/>
      </w:pPr>
      <w:r>
        <w:t xml:space="preserve">A. Returning Home </w:t>
      </w:r>
    </w:p>
    <w:p w14:paraId="36D701EB" w14:textId="77777777" w:rsidR="002E1966" w:rsidRDefault="00000000">
      <w:pPr>
        <w:ind w:left="-5" w:right="9"/>
      </w:pPr>
      <w:r>
        <w:t xml:space="preserve">On the opposite side of the </w:t>
      </w:r>
      <w:proofErr w:type="gramStart"/>
      <w:r>
        <w:t>entrance,</w:t>
      </w:r>
      <w:proofErr w:type="gramEnd"/>
      <w:r>
        <w:t xml:space="preserve"> is an exit with a path down the mountain. To any party members who were paying attention, it shouldn’t be hard for them to find their way back. The exit is on the Southern side of the mountain near the entrance to </w:t>
      </w:r>
      <w:proofErr w:type="spellStart"/>
      <w:r>
        <w:t>Poisontip</w:t>
      </w:r>
      <w:proofErr w:type="spellEnd"/>
      <w:r>
        <w:t xml:space="preserve"> Cavern. </w:t>
      </w:r>
    </w:p>
    <w:p w14:paraId="71716C09" w14:textId="77777777" w:rsidR="002E1966" w:rsidRDefault="00000000">
      <w:pPr>
        <w:pStyle w:val="Heading2"/>
        <w:ind w:left="-5"/>
      </w:pPr>
      <w:r>
        <w:t xml:space="preserve">B. Hope Restored </w:t>
      </w:r>
    </w:p>
    <w:p w14:paraId="274A830B" w14:textId="77777777" w:rsidR="002E1966" w:rsidRDefault="00000000">
      <w:pPr>
        <w:ind w:left="-5" w:right="9"/>
      </w:pPr>
      <w:r>
        <w:t xml:space="preserve">Joel can be found upstairs in The Flowing Mug Inn, reading a book in his room. Returning Clementine to him lights a fire in his heart that can only be described as renewed hope for his life.  </w:t>
      </w:r>
    </w:p>
    <w:p w14:paraId="7091F484" w14:textId="77777777" w:rsidR="002E1966" w:rsidRDefault="00000000">
      <w:pPr>
        <w:pStyle w:val="Heading2"/>
        <w:ind w:left="-5"/>
      </w:pPr>
      <w:r>
        <w:t xml:space="preserve">C. Supplies Returned </w:t>
      </w:r>
    </w:p>
    <w:p w14:paraId="2A5E5CA6" w14:textId="77777777" w:rsidR="002E1966" w:rsidRDefault="00000000">
      <w:pPr>
        <w:ind w:left="-5" w:right="9"/>
      </w:pPr>
      <w:r>
        <w:t xml:space="preserve">Returning the supplies to the market garners some benefits (100 </w:t>
      </w:r>
      <w:proofErr w:type="spellStart"/>
      <w:r>
        <w:t>gp</w:t>
      </w:r>
      <w:proofErr w:type="spellEnd"/>
      <w:r>
        <w:t xml:space="preserve"> &amp; 20 XP each and the </w:t>
      </w:r>
      <w:proofErr w:type="gramStart"/>
      <w:r>
        <w:t>townsfolks</w:t>
      </w:r>
      <w:proofErr w:type="gramEnd"/>
      <w:r>
        <w:t xml:space="preserve"> approval.) </w:t>
      </w:r>
    </w:p>
    <w:p w14:paraId="011506FA" w14:textId="77777777" w:rsidR="002E1966" w:rsidRDefault="00000000">
      <w:pPr>
        <w:pStyle w:val="Heading2"/>
        <w:ind w:left="-5"/>
      </w:pPr>
      <w:r>
        <w:t xml:space="preserve">D. </w:t>
      </w:r>
      <w:proofErr w:type="spellStart"/>
      <w:r>
        <w:t>Venomfang</w:t>
      </w:r>
      <w:proofErr w:type="spellEnd"/>
      <w:r>
        <w:t xml:space="preserve"> </w:t>
      </w:r>
    </w:p>
    <w:p w14:paraId="1EB960EA" w14:textId="77777777" w:rsidR="002E1966" w:rsidRDefault="00000000">
      <w:pPr>
        <w:ind w:left="-5" w:right="9"/>
      </w:pPr>
      <w:proofErr w:type="spellStart"/>
      <w:r>
        <w:t>Venomfang</w:t>
      </w:r>
      <w:proofErr w:type="spellEnd"/>
      <w:r>
        <w:t xml:space="preserve"> returns to her lair to find it in ruin, and one of her children is missing. This allows for the DM to do whatever he/she wants with this villain, who certainly wants revenge. </w:t>
      </w:r>
    </w:p>
    <w:p w14:paraId="48C7BE69" w14:textId="77777777" w:rsidR="002E1966" w:rsidRDefault="00000000">
      <w:pPr>
        <w:pStyle w:val="Heading2"/>
        <w:ind w:left="-5"/>
      </w:pPr>
      <w:r>
        <w:t xml:space="preserve">E. Sera and the Temple </w:t>
      </w:r>
    </w:p>
    <w:p w14:paraId="31E0997A" w14:textId="77777777" w:rsidR="002E1966" w:rsidRDefault="00000000">
      <w:pPr>
        <w:spacing w:after="1" w:line="239" w:lineRule="auto"/>
        <w:ind w:left="0" w:right="9" w:firstLine="0"/>
        <w:jc w:val="both"/>
      </w:pPr>
      <w:r>
        <w:t xml:space="preserve">Sera returns to her home city of </w:t>
      </w:r>
      <w:proofErr w:type="spellStart"/>
      <w:r>
        <w:t>Waterdeep</w:t>
      </w:r>
      <w:proofErr w:type="spellEnd"/>
      <w:r>
        <w:t xml:space="preserve"> to report to </w:t>
      </w:r>
      <w:proofErr w:type="spellStart"/>
      <w:r>
        <w:t>Archmage</w:t>
      </w:r>
      <w:proofErr w:type="spellEnd"/>
      <w:r>
        <w:t xml:space="preserve"> </w:t>
      </w:r>
      <w:proofErr w:type="spellStart"/>
      <w:r>
        <w:t>Vysellon</w:t>
      </w:r>
      <w:proofErr w:type="spellEnd"/>
      <w:r>
        <w:t xml:space="preserve"> on the strange goings-on in the </w:t>
      </w:r>
      <w:proofErr w:type="spellStart"/>
      <w:r>
        <w:t>Dragonknight</w:t>
      </w:r>
      <w:proofErr w:type="spellEnd"/>
      <w:r>
        <w:t xml:space="preserve"> Temple. </w:t>
      </w:r>
    </w:p>
    <w:p w14:paraId="106C9884" w14:textId="77777777" w:rsidR="002E1966" w:rsidRDefault="00000000">
      <w:pPr>
        <w:spacing w:after="0" w:line="259" w:lineRule="auto"/>
        <w:ind w:left="0" w:right="0" w:firstLine="0"/>
      </w:pPr>
      <w:r>
        <w:t xml:space="preserve"> </w:t>
      </w:r>
    </w:p>
    <w:sectPr w:rsidR="002E1966">
      <w:type w:val="continuous"/>
      <w:pgSz w:w="12240" w:h="15840"/>
      <w:pgMar w:top="1440" w:right="1160" w:bottom="1130" w:left="1152" w:header="720" w:footer="720" w:gutter="0"/>
      <w:cols w:num="2" w:space="720" w:equalWidth="0">
        <w:col w:w="5078" w:space="331"/>
        <w:col w:w="451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7E3CF" w14:textId="77777777" w:rsidR="00CA1A79" w:rsidRDefault="00CA1A79">
      <w:pPr>
        <w:spacing w:after="0" w:line="240" w:lineRule="auto"/>
      </w:pPr>
      <w:r>
        <w:separator/>
      </w:r>
    </w:p>
  </w:endnote>
  <w:endnote w:type="continuationSeparator" w:id="0">
    <w:p w14:paraId="4843D4ED" w14:textId="77777777" w:rsidR="00CA1A79" w:rsidRDefault="00CA1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238AC" w14:textId="77777777" w:rsidR="002E1966" w:rsidRDefault="00000000">
    <w:pPr>
      <w:spacing w:after="18" w:line="259" w:lineRule="auto"/>
      <w:ind w:left="0" w:right="0" w:firstLine="0"/>
    </w:pPr>
    <w:r>
      <w:rPr>
        <w:rFonts w:ascii="Arial" w:eastAsia="Arial" w:hAnsi="Arial" w:cs="Arial"/>
        <w:i/>
        <w:sz w:val="16"/>
      </w:rPr>
      <w:t>Not for resale. Permission granted to print or photocopy this document for personal use only</w:t>
    </w:r>
    <w:r>
      <w:rPr>
        <w:rFonts w:ascii="Arial" w:eastAsia="Arial" w:hAnsi="Arial" w:cs="Arial"/>
        <w:i/>
      </w:rPr>
      <w:t>.</w:t>
    </w:r>
    <w:r>
      <w:rPr>
        <w:rFonts w:ascii="Arial" w:eastAsia="Arial" w:hAnsi="Arial" w:cs="Arial"/>
      </w:rPr>
      <w:t xml:space="preserve"> </w:t>
    </w:r>
  </w:p>
  <w:p w14:paraId="13C50A9C" w14:textId="77777777" w:rsidR="002E1966" w:rsidRDefault="00000000">
    <w:pPr>
      <w:tabs>
        <w:tab w:val="center" w:pos="4321"/>
        <w:tab w:val="center" w:pos="7093"/>
        <w:tab w:val="center" w:pos="8581"/>
      </w:tabs>
      <w:spacing w:after="0" w:line="259" w:lineRule="auto"/>
      <w:ind w:left="0" w:right="0" w:firstLine="0"/>
    </w:pP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9A3C" w14:textId="77777777" w:rsidR="002E1966" w:rsidRDefault="00000000">
    <w:pPr>
      <w:spacing w:after="18" w:line="259" w:lineRule="auto"/>
      <w:ind w:left="0" w:right="0" w:firstLine="0"/>
    </w:pPr>
    <w:r>
      <w:rPr>
        <w:rFonts w:ascii="Arial" w:eastAsia="Arial" w:hAnsi="Arial" w:cs="Arial"/>
        <w:i/>
        <w:sz w:val="16"/>
      </w:rPr>
      <w:t>Not for resale. Permission granted to print or photocopy this document for personal use only</w:t>
    </w:r>
    <w:r>
      <w:rPr>
        <w:rFonts w:ascii="Arial" w:eastAsia="Arial" w:hAnsi="Arial" w:cs="Arial"/>
        <w:i/>
      </w:rPr>
      <w:t>.</w:t>
    </w:r>
    <w:r>
      <w:rPr>
        <w:rFonts w:ascii="Arial" w:eastAsia="Arial" w:hAnsi="Arial" w:cs="Arial"/>
      </w:rPr>
      <w:t xml:space="preserve"> </w:t>
    </w:r>
  </w:p>
  <w:p w14:paraId="3E72C896" w14:textId="77777777" w:rsidR="002E1966" w:rsidRDefault="00000000">
    <w:pPr>
      <w:tabs>
        <w:tab w:val="center" w:pos="4321"/>
        <w:tab w:val="center" w:pos="7093"/>
        <w:tab w:val="center" w:pos="8581"/>
      </w:tabs>
      <w:spacing w:after="0" w:line="259" w:lineRule="auto"/>
      <w:ind w:left="0" w:right="0" w:firstLine="0"/>
    </w:pP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6A63" w14:textId="77777777" w:rsidR="002E1966" w:rsidRDefault="00000000">
    <w:pPr>
      <w:spacing w:after="18" w:line="259" w:lineRule="auto"/>
      <w:ind w:left="0" w:right="0" w:firstLine="0"/>
    </w:pPr>
    <w:r>
      <w:rPr>
        <w:rFonts w:ascii="Arial" w:eastAsia="Arial" w:hAnsi="Arial" w:cs="Arial"/>
        <w:i/>
        <w:sz w:val="16"/>
      </w:rPr>
      <w:t>Not for resale. Permission granted to print or photocopy this document for personal use only</w:t>
    </w:r>
    <w:r>
      <w:rPr>
        <w:rFonts w:ascii="Arial" w:eastAsia="Arial" w:hAnsi="Arial" w:cs="Arial"/>
        <w:i/>
      </w:rPr>
      <w:t>.</w:t>
    </w:r>
    <w:r>
      <w:rPr>
        <w:rFonts w:ascii="Arial" w:eastAsia="Arial" w:hAnsi="Arial" w:cs="Arial"/>
      </w:rPr>
      <w:t xml:space="preserve"> </w:t>
    </w:r>
  </w:p>
  <w:p w14:paraId="631F20F1" w14:textId="77777777" w:rsidR="002E1966" w:rsidRDefault="00000000">
    <w:pPr>
      <w:tabs>
        <w:tab w:val="center" w:pos="4321"/>
        <w:tab w:val="center" w:pos="7093"/>
        <w:tab w:val="center" w:pos="8581"/>
      </w:tabs>
      <w:spacing w:after="0" w:line="259" w:lineRule="auto"/>
      <w:ind w:left="0" w:right="0" w:firstLine="0"/>
    </w:pP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406DF" w14:textId="77777777" w:rsidR="00CA1A79" w:rsidRDefault="00CA1A79">
      <w:pPr>
        <w:spacing w:after="0" w:line="240" w:lineRule="auto"/>
      </w:pPr>
      <w:r>
        <w:separator/>
      </w:r>
    </w:p>
  </w:footnote>
  <w:footnote w:type="continuationSeparator" w:id="0">
    <w:p w14:paraId="270AD651" w14:textId="77777777" w:rsidR="00CA1A79" w:rsidRDefault="00CA1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4B7"/>
    <w:multiLevelType w:val="hybridMultilevel"/>
    <w:tmpl w:val="4F863B5A"/>
    <w:lvl w:ilvl="0" w:tplc="583C6126">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90A3EFA">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28C25EE">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02CA90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04C5D04">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E085E50">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9E679B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5F6A440">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0E81182">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AE2FDD"/>
    <w:multiLevelType w:val="hybridMultilevel"/>
    <w:tmpl w:val="C2A60288"/>
    <w:lvl w:ilvl="0" w:tplc="5CD601F8">
      <w:start w:val="1"/>
      <w:numFmt w:val="bullet"/>
      <w:lvlText w:val="•"/>
      <w:lvlJc w:val="left"/>
      <w:pPr>
        <w:ind w:left="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9942CF8">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AD25AB6">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6F3CEB4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BA8487C">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19E4A26">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E64F9E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C987CE2">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1E8FE4E">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FF67CF9"/>
    <w:multiLevelType w:val="hybridMultilevel"/>
    <w:tmpl w:val="81204E32"/>
    <w:lvl w:ilvl="0" w:tplc="5086A9E2">
      <w:start w:val="1"/>
      <w:numFmt w:val="bullet"/>
      <w:lvlText w:val="•"/>
      <w:lvlJc w:val="left"/>
      <w:pPr>
        <w:ind w:left="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C3EFFC0">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DB86B48">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DA8B91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EF2E8F8">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558457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27639D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102F70E">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13821CA">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4BF2063"/>
    <w:multiLevelType w:val="hybridMultilevel"/>
    <w:tmpl w:val="36384E30"/>
    <w:lvl w:ilvl="0" w:tplc="E5F231F2">
      <w:start w:val="1"/>
      <w:numFmt w:val="bullet"/>
      <w:lvlText w:val="•"/>
      <w:lvlJc w:val="left"/>
      <w:pPr>
        <w:ind w:left="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896500E">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9F5CF87C">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BDA1C4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C4881A4">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80205E6">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5BC653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0C627F2">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698C828">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204B2814"/>
    <w:multiLevelType w:val="hybridMultilevel"/>
    <w:tmpl w:val="A504090C"/>
    <w:lvl w:ilvl="0" w:tplc="6472F200">
      <w:start w:val="1"/>
      <w:numFmt w:val="bullet"/>
      <w:lvlText w:val="•"/>
      <w:lvlJc w:val="left"/>
      <w:pPr>
        <w:ind w:left="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1C642CE">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29CBF00">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97C1964">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14E5778">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ED8BE8A">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002EB0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866FB0E">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1E84CD2">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D262183"/>
    <w:multiLevelType w:val="hybridMultilevel"/>
    <w:tmpl w:val="BF84CE4E"/>
    <w:lvl w:ilvl="0" w:tplc="440E6296">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3F2A508">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A26FFAA">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9AAFCF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84C292C">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848E65C">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7683E9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21A4378">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DA6DAEC">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1A949EF"/>
    <w:multiLevelType w:val="hybridMultilevel"/>
    <w:tmpl w:val="426C891E"/>
    <w:lvl w:ilvl="0" w:tplc="E02C764E">
      <w:start w:val="1"/>
      <w:numFmt w:val="bullet"/>
      <w:lvlText w:val="•"/>
      <w:lvlJc w:val="left"/>
      <w:pPr>
        <w:ind w:left="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7E6EDC0">
      <w:start w:val="1"/>
      <w:numFmt w:val="bullet"/>
      <w:lvlText w:val="o"/>
      <w:lvlJc w:val="left"/>
      <w:pPr>
        <w:ind w:left="121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0F29A5A">
      <w:start w:val="1"/>
      <w:numFmt w:val="bullet"/>
      <w:lvlText w:val="▪"/>
      <w:lvlJc w:val="left"/>
      <w:pPr>
        <w:ind w:left="193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2805308">
      <w:start w:val="1"/>
      <w:numFmt w:val="bullet"/>
      <w:lvlText w:val="•"/>
      <w:lvlJc w:val="left"/>
      <w:pPr>
        <w:ind w:left="26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DA2240A">
      <w:start w:val="1"/>
      <w:numFmt w:val="bullet"/>
      <w:lvlText w:val="o"/>
      <w:lvlJc w:val="left"/>
      <w:pPr>
        <w:ind w:left="337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D92B0E6">
      <w:start w:val="1"/>
      <w:numFmt w:val="bullet"/>
      <w:lvlText w:val="▪"/>
      <w:lvlJc w:val="left"/>
      <w:pPr>
        <w:ind w:left="409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D6BA4DAE">
      <w:start w:val="1"/>
      <w:numFmt w:val="bullet"/>
      <w:lvlText w:val="•"/>
      <w:lvlJc w:val="left"/>
      <w:pPr>
        <w:ind w:left="48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68EB634">
      <w:start w:val="1"/>
      <w:numFmt w:val="bullet"/>
      <w:lvlText w:val="o"/>
      <w:lvlJc w:val="left"/>
      <w:pPr>
        <w:ind w:left="553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FF8B81C">
      <w:start w:val="1"/>
      <w:numFmt w:val="bullet"/>
      <w:lvlText w:val="▪"/>
      <w:lvlJc w:val="left"/>
      <w:pPr>
        <w:ind w:left="625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637C4529"/>
    <w:multiLevelType w:val="hybridMultilevel"/>
    <w:tmpl w:val="11EA7A76"/>
    <w:lvl w:ilvl="0" w:tplc="9A8C7A4E">
      <w:start w:val="1"/>
      <w:numFmt w:val="bullet"/>
      <w:lvlText w:val="•"/>
      <w:lvlJc w:val="left"/>
      <w:pPr>
        <w:ind w:left="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0F49A52">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D87A72E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2BE9B6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506C692">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07058FE">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7BCCDEF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65C5118">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41E808E">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63A57CD4"/>
    <w:multiLevelType w:val="hybridMultilevel"/>
    <w:tmpl w:val="3B14C0A2"/>
    <w:lvl w:ilvl="0" w:tplc="C2F0EFFC">
      <w:start w:val="1"/>
      <w:numFmt w:val="bullet"/>
      <w:lvlText w:val="•"/>
      <w:lvlJc w:val="left"/>
      <w:pPr>
        <w:ind w:left="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56A3EA2">
      <w:start w:val="1"/>
      <w:numFmt w:val="bullet"/>
      <w:lvlText w:val="o"/>
      <w:lvlJc w:val="left"/>
      <w:pPr>
        <w:ind w:left="121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C06D06E">
      <w:start w:val="1"/>
      <w:numFmt w:val="bullet"/>
      <w:lvlText w:val="▪"/>
      <w:lvlJc w:val="left"/>
      <w:pPr>
        <w:ind w:left="193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202FFB6">
      <w:start w:val="1"/>
      <w:numFmt w:val="bullet"/>
      <w:lvlText w:val="•"/>
      <w:lvlJc w:val="left"/>
      <w:pPr>
        <w:ind w:left="26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8CC0A46">
      <w:start w:val="1"/>
      <w:numFmt w:val="bullet"/>
      <w:lvlText w:val="o"/>
      <w:lvlJc w:val="left"/>
      <w:pPr>
        <w:ind w:left="337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1661BF2">
      <w:start w:val="1"/>
      <w:numFmt w:val="bullet"/>
      <w:lvlText w:val="▪"/>
      <w:lvlJc w:val="left"/>
      <w:pPr>
        <w:ind w:left="409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6168172">
      <w:start w:val="1"/>
      <w:numFmt w:val="bullet"/>
      <w:lvlText w:val="•"/>
      <w:lvlJc w:val="left"/>
      <w:pPr>
        <w:ind w:left="48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2E46DB2">
      <w:start w:val="1"/>
      <w:numFmt w:val="bullet"/>
      <w:lvlText w:val="o"/>
      <w:lvlJc w:val="left"/>
      <w:pPr>
        <w:ind w:left="553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3AAF172">
      <w:start w:val="1"/>
      <w:numFmt w:val="bullet"/>
      <w:lvlText w:val="▪"/>
      <w:lvlJc w:val="left"/>
      <w:pPr>
        <w:ind w:left="625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77DD222E"/>
    <w:multiLevelType w:val="hybridMultilevel"/>
    <w:tmpl w:val="D874836A"/>
    <w:lvl w:ilvl="0" w:tplc="E8886C46">
      <w:start w:val="1"/>
      <w:numFmt w:val="bullet"/>
      <w:lvlText w:val="•"/>
      <w:lvlJc w:val="left"/>
      <w:pPr>
        <w:ind w:left="1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04E93A0">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0B028C68">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150694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6DCE90E">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A386A9A">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A1E73A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4D2B8F8">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8068664">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16cid:durableId="1262568114">
    <w:abstractNumId w:val="3"/>
  </w:num>
  <w:num w:numId="2" w16cid:durableId="1089546626">
    <w:abstractNumId w:val="4"/>
  </w:num>
  <w:num w:numId="3" w16cid:durableId="1274745997">
    <w:abstractNumId w:val="9"/>
  </w:num>
  <w:num w:numId="4" w16cid:durableId="1473333007">
    <w:abstractNumId w:val="0"/>
  </w:num>
  <w:num w:numId="5" w16cid:durableId="1063135089">
    <w:abstractNumId w:val="7"/>
  </w:num>
  <w:num w:numId="6" w16cid:durableId="1649476234">
    <w:abstractNumId w:val="5"/>
  </w:num>
  <w:num w:numId="7" w16cid:durableId="758334018">
    <w:abstractNumId w:val="1"/>
  </w:num>
  <w:num w:numId="8" w16cid:durableId="1417286124">
    <w:abstractNumId w:val="2"/>
  </w:num>
  <w:num w:numId="9" w16cid:durableId="1973905041">
    <w:abstractNumId w:val="6"/>
  </w:num>
  <w:num w:numId="10" w16cid:durableId="1425685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966"/>
    <w:rsid w:val="002E1966"/>
    <w:rsid w:val="00823E4C"/>
    <w:rsid w:val="00B45CAF"/>
    <w:rsid w:val="00CA1A79"/>
    <w:rsid w:val="00FD0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7E3B6"/>
  <w15:docId w15:val="{B3220420-1EB6-4146-8045-135E1D9F3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9" w:line="248" w:lineRule="auto"/>
      <w:ind w:left="10" w:right="406" w:hanging="10"/>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49" w:lineRule="auto"/>
      <w:ind w:left="10" w:hanging="10"/>
      <w:outlineLvl w:val="0"/>
    </w:pPr>
    <w:rPr>
      <w:rFonts w:ascii="Segoe UI" w:eastAsia="Segoe UI" w:hAnsi="Segoe UI" w:cs="Segoe UI"/>
      <w:b/>
      <w:color w:val="76923C"/>
      <w:sz w:val="5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Segoe UI" w:eastAsia="Segoe UI" w:hAnsi="Segoe UI" w:cs="Segoe UI"/>
      <w:b/>
      <w:color w:val="76923C"/>
      <w:sz w:val="3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76923C"/>
      <w:sz w:val="28"/>
    </w:rPr>
  </w:style>
  <w:style w:type="paragraph" w:styleId="Heading4">
    <w:name w:val="heading 4"/>
    <w:next w:val="Normal"/>
    <w:link w:val="Heading4Char"/>
    <w:uiPriority w:val="9"/>
    <w:unhideWhenUsed/>
    <w:qFormat/>
    <w:pPr>
      <w:keepNext/>
      <w:keepLines/>
      <w:shd w:val="clear" w:color="auto" w:fill="D9D9D9"/>
      <w:spacing w:after="27" w:line="259" w:lineRule="auto"/>
      <w:ind w:left="10" w:hanging="10"/>
      <w:outlineLvl w:val="3"/>
    </w:pPr>
    <w:rPr>
      <w:rFonts w:ascii="Segoe UI" w:eastAsia="Segoe UI" w:hAnsi="Segoe UI" w:cs="Segoe U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76923C"/>
      <w:sz w:val="28"/>
    </w:rPr>
  </w:style>
  <w:style w:type="character" w:customStyle="1" w:styleId="Heading2Char">
    <w:name w:val="Heading 2 Char"/>
    <w:link w:val="Heading2"/>
    <w:rPr>
      <w:rFonts w:ascii="Segoe UI" w:eastAsia="Segoe UI" w:hAnsi="Segoe UI" w:cs="Segoe UI"/>
      <w:b/>
      <w:color w:val="76923C"/>
      <w:sz w:val="36"/>
    </w:rPr>
  </w:style>
  <w:style w:type="character" w:customStyle="1" w:styleId="Heading1Char">
    <w:name w:val="Heading 1 Char"/>
    <w:link w:val="Heading1"/>
    <w:rPr>
      <w:rFonts w:ascii="Segoe UI" w:eastAsia="Segoe UI" w:hAnsi="Segoe UI" w:cs="Segoe UI"/>
      <w:b/>
      <w:color w:val="76923C"/>
      <w:sz w:val="52"/>
    </w:rPr>
  </w:style>
  <w:style w:type="character" w:customStyle="1" w:styleId="Heading4Char">
    <w:name w:val="Heading 4 Char"/>
    <w:link w:val="Heading4"/>
    <w:rPr>
      <w:rFonts w:ascii="Segoe UI" w:eastAsia="Segoe UI" w:hAnsi="Segoe UI" w:cs="Segoe U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20.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2740</Words>
  <Characters>13065</Characters>
  <Application>Microsoft Office Word</Application>
  <DocSecurity>0</DocSecurity>
  <Lines>412</Lines>
  <Paragraphs>172</Paragraphs>
  <ScaleCrop>false</ScaleCrop>
  <Company/>
  <LinksUpToDate>false</LinksUpToDate>
  <CharactersWithSpaces>15873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 Wolf Narciso</dc:creator>
  <cp:keywords/>
  <cp:lastModifiedBy>Joshua Hitchcock</cp:lastModifiedBy>
  <cp:revision>3</cp:revision>
  <dcterms:created xsi:type="dcterms:W3CDTF">2025-12-29T21:05:00Z</dcterms:created>
  <dcterms:modified xsi:type="dcterms:W3CDTF">2025-12-29T21:05:00Z</dcterms:modified>
</cp:coreProperties>
</file>