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8796" w14:textId="77777777" w:rsidR="004559B6" w:rsidRDefault="00000000">
      <w:pPr>
        <w:spacing w:after="0"/>
        <w:ind w:left="10" w:right="151" w:hanging="10"/>
        <w:jc w:val="center"/>
      </w:pPr>
      <w:r>
        <w:rPr>
          <w:b/>
          <w:sz w:val="24"/>
        </w:rPr>
        <w:t>Project Design Phase-II</w:t>
      </w:r>
    </w:p>
    <w:p w14:paraId="757F3E23" w14:textId="77777777" w:rsidR="004559B6" w:rsidRDefault="00000000">
      <w:pPr>
        <w:spacing w:after="91"/>
        <w:ind w:left="10" w:right="205" w:hanging="10"/>
        <w:jc w:val="center"/>
      </w:pPr>
      <w:r>
        <w:rPr>
          <w:b/>
          <w:sz w:val="24"/>
        </w:rPr>
        <w:t>Solution Requirements (Functional &amp; Non-functional)</w:t>
      </w:r>
    </w:p>
    <w:tbl>
      <w:tblPr>
        <w:tblStyle w:val="TableGrid"/>
        <w:tblW w:w="9115" w:type="dxa"/>
        <w:tblInd w:w="1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5856"/>
      </w:tblGrid>
      <w:tr w:rsidR="004559B6" w14:paraId="77A9E6BC" w14:textId="77777777">
        <w:trPr>
          <w:trHeight w:val="1232"/>
        </w:trPr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2D7FAAD8" w14:textId="77777777" w:rsidR="004559B6" w:rsidRDefault="00000000">
            <w:pPr>
              <w:spacing w:after="39"/>
            </w:pPr>
            <w:r>
              <w:t>Date</w:t>
            </w:r>
          </w:p>
          <w:p w14:paraId="15C9EA20" w14:textId="77777777" w:rsidR="004559B6" w:rsidRDefault="00000000">
            <w:pPr>
              <w:spacing w:after="39"/>
            </w:pPr>
            <w:r>
              <w:t>Team ID</w:t>
            </w:r>
          </w:p>
          <w:p w14:paraId="7E27964D" w14:textId="77777777" w:rsidR="004559B6" w:rsidRDefault="00000000">
            <w:pPr>
              <w:spacing w:after="39"/>
            </w:pPr>
            <w:r>
              <w:t>Project Name</w:t>
            </w:r>
          </w:p>
          <w:p w14:paraId="4FBE0F84" w14:textId="77777777" w:rsidR="004559B6" w:rsidRDefault="00000000">
            <w:pPr>
              <w:spacing w:after="0"/>
            </w:pPr>
            <w:r>
              <w:t>Maximum Marks</w:t>
            </w:r>
          </w:p>
        </w:tc>
        <w:tc>
          <w:tcPr>
            <w:tcW w:w="5856" w:type="dxa"/>
            <w:tcBorders>
              <w:top w:val="nil"/>
              <w:left w:val="nil"/>
              <w:bottom w:val="nil"/>
              <w:right w:val="nil"/>
            </w:tcBorders>
          </w:tcPr>
          <w:p w14:paraId="49662B6C" w14:textId="72ED8CF1" w:rsidR="004559B6" w:rsidRDefault="004D0C7A">
            <w:pPr>
              <w:spacing w:after="47"/>
            </w:pPr>
            <w:r>
              <w:t>30</w:t>
            </w:r>
            <w:r w:rsidR="00000000">
              <w:t xml:space="preserve"> June2025</w:t>
            </w:r>
          </w:p>
          <w:p w14:paraId="6F9C9A5C" w14:textId="214B71F0" w:rsidR="004559B6" w:rsidRDefault="00000000">
            <w:pPr>
              <w:spacing w:after="47"/>
              <w:ind w:left="50"/>
            </w:pPr>
            <w:r>
              <w:t>LTVIP2025TMID4</w:t>
            </w:r>
            <w:r w:rsidR="004D0C7A">
              <w:t>9757</w:t>
            </w:r>
          </w:p>
          <w:p w14:paraId="65DAAA3D" w14:textId="77777777" w:rsidR="004559B6" w:rsidRDefault="00000000">
            <w:pPr>
              <w:spacing w:after="39"/>
              <w:jc w:val="both"/>
            </w:pPr>
            <w:r>
              <w:t>Visualization Tool for Electric Vehicle Charge and Range Analysis</w:t>
            </w:r>
          </w:p>
          <w:p w14:paraId="10C1D8E1" w14:textId="77777777" w:rsidR="004559B6" w:rsidRDefault="00000000">
            <w:pPr>
              <w:spacing w:after="0"/>
            </w:pPr>
            <w:r>
              <w:t>4 Marks</w:t>
            </w:r>
          </w:p>
        </w:tc>
      </w:tr>
    </w:tbl>
    <w:p w14:paraId="4C05A093" w14:textId="77777777" w:rsidR="004559B6" w:rsidRDefault="00000000">
      <w:pPr>
        <w:spacing w:after="159"/>
        <w:ind w:left="-5" w:hanging="10"/>
      </w:pPr>
      <w:r>
        <w:rPr>
          <w:b/>
        </w:rPr>
        <w:t>Functional Requirements:</w:t>
      </w:r>
    </w:p>
    <w:p w14:paraId="0EEDFEFF" w14:textId="77777777" w:rsidR="004559B6" w:rsidRDefault="00000000">
      <w:pPr>
        <w:spacing w:after="122"/>
        <w:ind w:left="10" w:hanging="10"/>
      </w:pPr>
      <w:r>
        <w:t>Following are the functional requirements of the proposed solution.</w:t>
      </w:r>
    </w:p>
    <w:tbl>
      <w:tblPr>
        <w:tblStyle w:val="TableGrid"/>
        <w:tblW w:w="8982" w:type="dxa"/>
        <w:tblInd w:w="1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3151"/>
        <w:gridCol w:w="4904"/>
      </w:tblGrid>
      <w:tr w:rsidR="004559B6" w14:paraId="70464F7F" w14:textId="77777777">
        <w:trPr>
          <w:trHeight w:val="1245"/>
        </w:trPr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</w:tcPr>
          <w:p w14:paraId="5B5C3D13" w14:textId="77777777" w:rsidR="004559B6" w:rsidRDefault="00000000">
            <w:pPr>
              <w:spacing w:after="99"/>
            </w:pPr>
            <w:r>
              <w:rPr>
                <w:b/>
              </w:rPr>
              <w:t>FR No.</w:t>
            </w:r>
          </w:p>
          <w:p w14:paraId="7C9FE3D5" w14:textId="77777777" w:rsidR="004559B6" w:rsidRDefault="00000000">
            <w:pPr>
              <w:spacing w:after="0"/>
            </w:pPr>
            <w:r>
              <w:t>FR-1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14:paraId="1CF44BBB" w14:textId="77777777" w:rsidR="004559B6" w:rsidRDefault="00000000">
            <w:pPr>
              <w:spacing w:after="99"/>
            </w:pPr>
            <w:r>
              <w:rPr>
                <w:b/>
              </w:rPr>
              <w:t>Functional Requirement (Epic)</w:t>
            </w:r>
          </w:p>
          <w:p w14:paraId="630A0765" w14:textId="77777777" w:rsidR="004559B6" w:rsidRDefault="00000000">
            <w:pPr>
              <w:spacing w:after="0"/>
            </w:pPr>
            <w:r>
              <w:t>User Account Management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nil"/>
            </w:tcBorders>
          </w:tcPr>
          <w:p w14:paraId="12CA8BF4" w14:textId="77777777" w:rsidR="004559B6" w:rsidRDefault="00000000">
            <w:pPr>
              <w:spacing w:after="99"/>
            </w:pPr>
            <w:r>
              <w:rPr>
                <w:b/>
              </w:rPr>
              <w:t>Sub Requirement (Story / Sub-Task)</w:t>
            </w:r>
          </w:p>
          <w:p w14:paraId="7F67D672" w14:textId="77777777" w:rsidR="004559B6" w:rsidRDefault="00000000">
            <w:pPr>
              <w:spacing w:after="0"/>
            </w:pPr>
            <w:r>
              <w:t>Registration through Form</w:t>
            </w:r>
          </w:p>
          <w:p w14:paraId="4D9AC634" w14:textId="77777777" w:rsidR="004559B6" w:rsidRDefault="00000000">
            <w:pPr>
              <w:spacing w:after="0"/>
            </w:pPr>
            <w:r>
              <w:t>Registration through Gmail</w:t>
            </w:r>
          </w:p>
          <w:p w14:paraId="45B29D38" w14:textId="77777777" w:rsidR="004559B6" w:rsidRDefault="00000000">
            <w:pPr>
              <w:spacing w:after="0"/>
            </w:pPr>
            <w:r>
              <w:t>Registration through Credentials.</w:t>
            </w:r>
          </w:p>
        </w:tc>
      </w:tr>
      <w:tr w:rsidR="004559B6" w14:paraId="1BD78363" w14:textId="77777777">
        <w:trPr>
          <w:trHeight w:val="3439"/>
        </w:trPr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</w:tcPr>
          <w:p w14:paraId="5464B964" w14:textId="77777777" w:rsidR="004559B6" w:rsidRDefault="00000000">
            <w:pPr>
              <w:spacing w:after="340"/>
            </w:pPr>
            <w:r>
              <w:t>FR-2</w:t>
            </w:r>
          </w:p>
          <w:p w14:paraId="37290DB7" w14:textId="77777777" w:rsidR="004559B6" w:rsidRDefault="00000000">
            <w:pPr>
              <w:spacing w:after="651"/>
            </w:pPr>
            <w:r>
              <w:t>FR-3</w:t>
            </w:r>
          </w:p>
          <w:p w14:paraId="3CFFFDE5" w14:textId="77777777" w:rsidR="004559B6" w:rsidRDefault="00000000">
            <w:pPr>
              <w:spacing w:after="631"/>
            </w:pPr>
            <w:r>
              <w:t>FR-4</w:t>
            </w:r>
          </w:p>
          <w:p w14:paraId="43BC20EB" w14:textId="77777777" w:rsidR="004559B6" w:rsidRDefault="00000000">
            <w:pPr>
              <w:spacing w:after="339"/>
            </w:pPr>
            <w:r>
              <w:t>FR-5</w:t>
            </w:r>
          </w:p>
          <w:p w14:paraId="2347B256" w14:textId="77777777" w:rsidR="004559B6" w:rsidRDefault="00000000">
            <w:pPr>
              <w:spacing w:after="0"/>
            </w:pPr>
            <w:r>
              <w:t>FR-6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14:paraId="1091545A" w14:textId="77777777" w:rsidR="004559B6" w:rsidRDefault="00000000">
            <w:pPr>
              <w:spacing w:after="340"/>
            </w:pPr>
            <w:r>
              <w:t>Vehicle Input Module</w:t>
            </w:r>
          </w:p>
          <w:p w14:paraId="325DC2A2" w14:textId="77777777" w:rsidR="004559B6" w:rsidRDefault="00000000">
            <w:pPr>
              <w:spacing w:after="651"/>
            </w:pPr>
            <w:r>
              <w:t>Range and Charge Analysis</w:t>
            </w:r>
          </w:p>
          <w:p w14:paraId="520094B2" w14:textId="77777777" w:rsidR="004559B6" w:rsidRDefault="00000000">
            <w:pPr>
              <w:spacing w:after="631"/>
            </w:pPr>
            <w:r>
              <w:t>Interactive Map View</w:t>
            </w:r>
          </w:p>
          <w:p w14:paraId="7B555451" w14:textId="77777777" w:rsidR="004559B6" w:rsidRDefault="00000000">
            <w:pPr>
              <w:spacing w:after="339"/>
            </w:pPr>
            <w:r>
              <w:t>Session History and Reporting</w:t>
            </w:r>
          </w:p>
          <w:p w14:paraId="13909799" w14:textId="77777777" w:rsidR="004559B6" w:rsidRDefault="00000000">
            <w:pPr>
              <w:spacing w:after="0"/>
            </w:pPr>
            <w:r>
              <w:rPr>
                <w:color w:val="212121"/>
              </w:rPr>
              <w:t>Admin Dashboard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nil"/>
            </w:tcBorders>
          </w:tcPr>
          <w:p w14:paraId="2D1478EA" w14:textId="77777777" w:rsidR="004559B6" w:rsidRDefault="00000000">
            <w:pPr>
              <w:spacing w:after="0"/>
            </w:pPr>
            <w:r>
              <w:t>Enter battery percentage</w:t>
            </w:r>
          </w:p>
          <w:p w14:paraId="056F628F" w14:textId="77777777" w:rsidR="004559B6" w:rsidRDefault="00000000">
            <w:pPr>
              <w:spacing w:after="39"/>
            </w:pPr>
            <w:r>
              <w:t>Input vehicle type/model</w:t>
            </w:r>
          </w:p>
          <w:p w14:paraId="1D24A83F" w14:textId="77777777" w:rsidR="004559B6" w:rsidRDefault="00000000">
            <w:pPr>
              <w:spacing w:after="39"/>
            </w:pPr>
            <w:r>
              <w:t>Display estimated range based on input</w:t>
            </w:r>
          </w:p>
          <w:p w14:paraId="22573761" w14:textId="77777777" w:rsidR="004559B6" w:rsidRDefault="00000000">
            <w:pPr>
              <w:spacing w:after="60" w:line="254" w:lineRule="auto"/>
            </w:pPr>
            <w:r>
              <w:t>Visualize charge level and consumption trend Suggest optimal charging stations</w:t>
            </w:r>
          </w:p>
          <w:p w14:paraId="06F44A73" w14:textId="77777777" w:rsidR="004559B6" w:rsidRDefault="00000000">
            <w:pPr>
              <w:spacing w:after="0"/>
            </w:pPr>
            <w:r>
              <w:t>Show nearby charging stations</w:t>
            </w:r>
          </w:p>
          <w:p w14:paraId="64D8D8D2" w14:textId="77777777" w:rsidR="004559B6" w:rsidRDefault="00000000">
            <w:pPr>
              <w:spacing w:after="0"/>
            </w:pPr>
            <w:r>
              <w:t>Filter stations based on power availability</w:t>
            </w:r>
          </w:p>
          <w:p w14:paraId="6E02CF39" w14:textId="77777777" w:rsidR="004559B6" w:rsidRDefault="00000000">
            <w:pPr>
              <w:spacing w:after="54"/>
            </w:pPr>
            <w:r>
              <w:t>Highlight reachable area on current charge</w:t>
            </w:r>
          </w:p>
          <w:p w14:paraId="7CD49CDD" w14:textId="77777777" w:rsidR="004559B6" w:rsidRDefault="00000000">
            <w:pPr>
              <w:spacing w:after="0"/>
            </w:pPr>
            <w:r>
              <w:t>Show previous charge sessions</w:t>
            </w:r>
          </w:p>
          <w:p w14:paraId="0392BE81" w14:textId="77777777" w:rsidR="004559B6" w:rsidRDefault="00000000">
            <w:pPr>
              <w:spacing w:after="24"/>
            </w:pPr>
            <w:r>
              <w:t>Export usage and performance data</w:t>
            </w:r>
          </w:p>
          <w:p w14:paraId="2FA303DA" w14:textId="77777777" w:rsidR="004559B6" w:rsidRDefault="00000000">
            <w:pPr>
              <w:spacing w:after="0"/>
            </w:pPr>
            <w:r>
              <w:t>Manage station database View</w:t>
            </w:r>
          </w:p>
        </w:tc>
      </w:tr>
    </w:tbl>
    <w:p w14:paraId="35D8217E" w14:textId="77777777" w:rsidR="004559B6" w:rsidRDefault="00000000">
      <w:pPr>
        <w:spacing w:after="335"/>
        <w:ind w:left="328"/>
        <w:jc w:val="center"/>
      </w:pPr>
      <w:r>
        <w:t>user analytics</w:t>
      </w:r>
    </w:p>
    <w:p w14:paraId="3F899EEA" w14:textId="77777777" w:rsidR="004559B6" w:rsidRDefault="00000000">
      <w:pPr>
        <w:spacing w:after="159"/>
        <w:ind w:left="-5" w:hanging="10"/>
      </w:pPr>
      <w:r>
        <w:rPr>
          <w:b/>
        </w:rPr>
        <w:t>Non-functional Requirements:</w:t>
      </w:r>
    </w:p>
    <w:p w14:paraId="1DA23D11" w14:textId="77777777" w:rsidR="004559B6" w:rsidRDefault="00000000">
      <w:pPr>
        <w:spacing w:after="362"/>
        <w:ind w:left="10" w:hanging="10"/>
      </w:pPr>
      <w:r>
        <w:t>Following are the non-functional requirements of the proposed solution.</w:t>
      </w:r>
    </w:p>
    <w:p w14:paraId="740D88A5" w14:textId="77777777" w:rsidR="004559B6" w:rsidRDefault="00000000">
      <w:pPr>
        <w:tabs>
          <w:tab w:val="center" w:pos="2430"/>
          <w:tab w:val="center" w:pos="5073"/>
        </w:tabs>
        <w:spacing w:after="114"/>
      </w:pPr>
      <w:r>
        <w:rPr>
          <w:b/>
        </w:rPr>
        <w:t>FR No.</w:t>
      </w:r>
      <w:r>
        <w:rPr>
          <w:b/>
        </w:rPr>
        <w:tab/>
        <w:t>Non-Functional Requirement</w:t>
      </w:r>
      <w:r>
        <w:rPr>
          <w:b/>
        </w:rPr>
        <w:tab/>
        <w:t>Description</w:t>
      </w:r>
    </w:p>
    <w:p w14:paraId="4640091E" w14:textId="77777777" w:rsidR="004559B6" w:rsidRDefault="00000000">
      <w:pPr>
        <w:spacing w:after="18"/>
        <w:ind w:left="4523" w:hanging="4392"/>
      </w:pPr>
      <w:r>
        <w:t>NFR-1</w:t>
      </w:r>
      <w:r>
        <w:tab/>
      </w:r>
      <w:r>
        <w:rPr>
          <w:b/>
        </w:rPr>
        <w:t>Usability</w:t>
      </w:r>
      <w:r>
        <w:rPr>
          <w:b/>
        </w:rPr>
        <w:tab/>
      </w:r>
      <w:r>
        <w:t>The interface must be intuitive for EV users, analysts,</w:t>
      </w:r>
    </w:p>
    <w:p w14:paraId="21AAA263" w14:textId="77777777" w:rsidR="004559B6" w:rsidRDefault="00000000">
      <w:pPr>
        <w:tabs>
          <w:tab w:val="center" w:pos="4710"/>
          <w:tab w:val="center" w:pos="5464"/>
          <w:tab w:val="center" w:pos="6247"/>
          <w:tab w:val="center" w:pos="7021"/>
          <w:tab w:val="center" w:pos="8070"/>
          <w:tab w:val="right" w:pos="9364"/>
        </w:tabs>
        <w:spacing w:after="89"/>
      </w:pPr>
      <w:r>
        <w:tab/>
        <w:t xml:space="preserve">and </w:t>
      </w:r>
      <w:r>
        <w:tab/>
        <w:t xml:space="preserve">admins, </w:t>
      </w:r>
      <w:r>
        <w:tab/>
        <w:t xml:space="preserve">with </w:t>
      </w:r>
      <w:r>
        <w:tab/>
        <w:t xml:space="preserve">smooth </w:t>
      </w:r>
      <w:r>
        <w:tab/>
        <w:t xml:space="preserve">navigation </w:t>
      </w:r>
      <w:r>
        <w:tab/>
        <w:t>across</w:t>
      </w:r>
    </w:p>
    <w:p w14:paraId="2A246551" w14:textId="77777777" w:rsidR="004559B6" w:rsidRDefault="00000000">
      <w:pPr>
        <w:tabs>
          <w:tab w:val="center" w:pos="1449"/>
          <w:tab w:val="center" w:pos="6830"/>
        </w:tabs>
        <w:spacing w:after="50"/>
      </w:pPr>
      <w:r>
        <w:t>NFR-2</w:t>
      </w:r>
      <w:r>
        <w:tab/>
      </w:r>
      <w:r>
        <w:rPr>
          <w:b/>
        </w:rPr>
        <w:t>Security</w:t>
      </w:r>
      <w:r>
        <w:rPr>
          <w:b/>
        </w:rPr>
        <w:tab/>
      </w:r>
      <w:r>
        <w:t>modules.Secure authentication and role-based access must</w:t>
      </w:r>
    </w:p>
    <w:p w14:paraId="514F947D" w14:textId="77777777" w:rsidR="004559B6" w:rsidRDefault="00000000">
      <w:pPr>
        <w:spacing w:after="38"/>
        <w:ind w:left="10" w:right="335" w:hanging="10"/>
        <w:jc w:val="right"/>
      </w:pPr>
      <w:r>
        <w:t>be implemented to prevent unauthorized access.</w:t>
      </w:r>
    </w:p>
    <w:p w14:paraId="750064DC" w14:textId="77777777" w:rsidR="004559B6" w:rsidRDefault="00000000">
      <w:pPr>
        <w:tabs>
          <w:tab w:val="center" w:pos="1539"/>
          <w:tab w:val="center" w:pos="6812"/>
        </w:tabs>
        <w:spacing w:after="50"/>
      </w:pPr>
      <w:r>
        <w:t>NFR-3</w:t>
      </w:r>
      <w:r>
        <w:tab/>
      </w:r>
      <w:r>
        <w:rPr>
          <w:b/>
        </w:rPr>
        <w:t>Reliability</w:t>
      </w:r>
      <w:r>
        <w:rPr>
          <w:b/>
        </w:rPr>
        <w:tab/>
      </w:r>
      <w:r>
        <w:t>System must provide consistent performance and</w:t>
      </w:r>
    </w:p>
    <w:p w14:paraId="2B2A49E1" w14:textId="77777777" w:rsidR="004559B6" w:rsidRDefault="00000000">
      <w:pPr>
        <w:spacing w:after="38"/>
        <w:ind w:left="10" w:right="3" w:hanging="10"/>
        <w:jc w:val="right"/>
      </w:pPr>
      <w:r>
        <w:t>accurate range estimations during peak usage hours.</w:t>
      </w:r>
    </w:p>
    <w:p w14:paraId="1060FD41" w14:textId="77777777" w:rsidR="004559B6" w:rsidRDefault="00000000">
      <w:pPr>
        <w:tabs>
          <w:tab w:val="center" w:pos="1676"/>
          <w:tab w:val="center" w:pos="6768"/>
        </w:tabs>
        <w:spacing w:after="50"/>
      </w:pPr>
      <w:r>
        <w:t>NFR-4</w:t>
      </w:r>
      <w:r>
        <w:tab/>
      </w:r>
      <w:r>
        <w:rPr>
          <w:b/>
        </w:rPr>
        <w:t>Performance</w:t>
      </w:r>
      <w:r>
        <w:rPr>
          <w:b/>
        </w:rPr>
        <w:tab/>
      </w:r>
      <w:r>
        <w:t>Real-time data updates and visualizations should</w:t>
      </w:r>
    </w:p>
    <w:p w14:paraId="73E06926" w14:textId="77777777" w:rsidR="004559B6" w:rsidRDefault="00000000">
      <w:pPr>
        <w:spacing w:after="50"/>
        <w:ind w:left="4549" w:hanging="10"/>
      </w:pPr>
      <w:r>
        <w:t>render within 2 seconds of input for a smooth user experience.</w:t>
      </w:r>
    </w:p>
    <w:p w14:paraId="032EBC09" w14:textId="77777777" w:rsidR="004559B6" w:rsidRDefault="004559B6">
      <w:pPr>
        <w:spacing w:after="0"/>
        <w:ind w:left="-1427" w:right="10791"/>
      </w:pPr>
    </w:p>
    <w:tbl>
      <w:tblPr>
        <w:tblStyle w:val="TableGrid"/>
        <w:tblW w:w="9230" w:type="dxa"/>
        <w:tblInd w:w="1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3465"/>
        <w:gridCol w:w="4838"/>
      </w:tblGrid>
      <w:tr w:rsidR="004559B6" w14:paraId="440D48B0" w14:textId="77777777">
        <w:trPr>
          <w:trHeight w:val="1421"/>
        </w:trPr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</w:tcPr>
          <w:p w14:paraId="32F06808" w14:textId="77777777" w:rsidR="004559B6" w:rsidRDefault="00000000">
            <w:pPr>
              <w:spacing w:after="347"/>
            </w:pPr>
            <w:r>
              <w:lastRenderedPageBreak/>
              <w:t>NFR-5</w:t>
            </w:r>
          </w:p>
          <w:p w14:paraId="4BD3CEAE" w14:textId="77777777" w:rsidR="004559B6" w:rsidRDefault="00000000">
            <w:pPr>
              <w:spacing w:after="0"/>
            </w:pPr>
            <w:r>
              <w:t>NFR-6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</w:tcPr>
          <w:p w14:paraId="17ACB68A" w14:textId="77777777" w:rsidR="004559B6" w:rsidRDefault="00000000">
            <w:pPr>
              <w:spacing w:after="347"/>
            </w:pPr>
            <w:r>
              <w:rPr>
                <w:b/>
              </w:rPr>
              <w:t>Availability</w:t>
            </w:r>
          </w:p>
          <w:p w14:paraId="57E390FE" w14:textId="77777777" w:rsidR="004559B6" w:rsidRDefault="00000000">
            <w:pPr>
              <w:spacing w:after="0"/>
            </w:pPr>
            <w:r>
              <w:rPr>
                <w:b/>
                <w:color w:val="212121"/>
              </w:rPr>
              <w:t>Scalability</w:t>
            </w:r>
          </w:p>
        </w:tc>
        <w:tc>
          <w:tcPr>
            <w:tcW w:w="4838" w:type="dxa"/>
            <w:tcBorders>
              <w:top w:val="nil"/>
              <w:left w:val="nil"/>
              <w:bottom w:val="nil"/>
              <w:right w:val="nil"/>
            </w:tcBorders>
          </w:tcPr>
          <w:p w14:paraId="503E3757" w14:textId="77777777" w:rsidR="004559B6" w:rsidRDefault="00000000">
            <w:pPr>
              <w:spacing w:after="60" w:line="254" w:lineRule="auto"/>
              <w:jc w:val="both"/>
            </w:pPr>
            <w:r>
              <w:t>The system should be operational 99.9% of the time, ensuring accessibility for daily EV planning.</w:t>
            </w:r>
          </w:p>
          <w:p w14:paraId="7DDDE0FD" w14:textId="77777777" w:rsidR="004559B6" w:rsidRDefault="00000000">
            <w:pPr>
              <w:spacing w:after="0"/>
              <w:ind w:right="178"/>
              <w:jc w:val="both"/>
            </w:pPr>
            <w:r>
              <w:t>The tool should scale to accommodate more users, vehicles, and charging data without performance degradation.</w:t>
            </w:r>
          </w:p>
        </w:tc>
      </w:tr>
    </w:tbl>
    <w:p w14:paraId="4CAA6EAA" w14:textId="77777777" w:rsidR="003D3F86" w:rsidRDefault="003D3F86"/>
    <w:sectPr w:rsidR="003D3F86">
      <w:pgSz w:w="11920" w:h="16840"/>
      <w:pgMar w:top="1487" w:right="1129" w:bottom="1863" w:left="14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9B6"/>
    <w:rsid w:val="003D3F86"/>
    <w:rsid w:val="004559B6"/>
    <w:rsid w:val="004D0C7A"/>
    <w:rsid w:val="0078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E6A0"/>
  <w15:docId w15:val="{DB199AB7-7597-482C-B80B-B55F5770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Requirements.pdf</dc:title>
  <dc:subject/>
  <dc:creator>shaik thanseera</dc:creator>
  <cp:keywords>DAGr1yljkg0,BAF3-Acjayg,03</cp:keywords>
  <cp:lastModifiedBy>Jahnavi b</cp:lastModifiedBy>
  <cp:revision>2</cp:revision>
  <dcterms:created xsi:type="dcterms:W3CDTF">2025-07-01T18:08:00Z</dcterms:created>
  <dcterms:modified xsi:type="dcterms:W3CDTF">2025-07-01T18:08:00Z</dcterms:modified>
</cp:coreProperties>
</file>