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C113" w14:textId="09F2E8BB" w:rsidR="002839E8" w:rsidRDefault="002839E8">
      <w:pPr>
        <w:spacing w:after="0" w:line="360" w:lineRule="auto"/>
      </w:pPr>
    </w:p>
    <w:p w14:paraId="7DEECE9D" w14:textId="77777777" w:rsidR="002839E8" w:rsidRDefault="00000000">
      <w:pPr>
        <w:spacing w:before="157" w:after="157" w:line="27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ShopEZ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>: Final Project Report</w:t>
      </w:r>
    </w:p>
    <w:p w14:paraId="4D795FA2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14:paraId="4456BAC5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1.1 Project Overview</w:t>
      </w:r>
    </w:p>
    <w:p w14:paraId="4E47E724" w14:textId="77777777" w:rsidR="002839E8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ShopEZ</w:t>
      </w:r>
      <w:proofErr w:type="spellEnd"/>
      <w:r>
        <w:rPr>
          <w:rFonts w:ascii="inter" w:eastAsia="inter" w:hAnsi="inter" w:cs="inter"/>
          <w:color w:val="000000"/>
        </w:rPr>
        <w:t xml:space="preserve"> is a modern online platform crafted to elevate the digital shopping experience. The application offers effortless browsing, quick product discovery, personalized recommendations, and an efficient, secure checkout process. </w:t>
      </w:r>
      <w:proofErr w:type="spellStart"/>
      <w:r>
        <w:rPr>
          <w:rFonts w:ascii="inter" w:eastAsia="inter" w:hAnsi="inter" w:cs="inter"/>
          <w:color w:val="000000"/>
        </w:rPr>
        <w:t>ShopEZ</w:t>
      </w:r>
      <w:proofErr w:type="spellEnd"/>
      <w:r>
        <w:rPr>
          <w:rFonts w:ascii="inter" w:eastAsia="inter" w:hAnsi="inter" w:cs="inter"/>
          <w:color w:val="000000"/>
        </w:rPr>
        <w:t xml:space="preserve"> serves both shoppers—with seamless buying—and sellers—with advanced order management and analytics.</w:t>
      </w:r>
    </w:p>
    <w:p w14:paraId="377B262C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1.2 Purpose</w:t>
      </w:r>
    </w:p>
    <w:p w14:paraId="0A743483" w14:textId="77777777" w:rsidR="002839E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project’s goal is to provide a user-friendly ecosystem that makes online buying and selling fast, simple, and rewarding for all users.</w:t>
      </w:r>
    </w:p>
    <w:p w14:paraId="270F46DB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IDEATION PHASE</w:t>
      </w:r>
    </w:p>
    <w:p w14:paraId="101DFB0E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Problem Statement</w:t>
      </w:r>
    </w:p>
    <w:p w14:paraId="6935041A" w14:textId="77777777" w:rsidR="002839E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Busy individuals and e-commerce users often face cluttered websites, difficult navigation, and lack personalization. Sellers also struggle with managing orders and understanding sales data.</w:t>
      </w:r>
    </w:p>
    <w:p w14:paraId="31EB463E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User Needs Analysis</w:t>
      </w:r>
    </w:p>
    <w:p w14:paraId="29F28879" w14:textId="77777777" w:rsidR="002839E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Fast, accurate product search</w:t>
      </w:r>
    </w:p>
    <w:p w14:paraId="586A5C87" w14:textId="77777777" w:rsidR="002839E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Rich product info and verified user reviews</w:t>
      </w:r>
    </w:p>
    <w:p w14:paraId="036C8754" w14:textId="77777777" w:rsidR="002839E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Personalized product suggestions</w:t>
      </w:r>
    </w:p>
    <w:p w14:paraId="759064A6" w14:textId="77777777" w:rsidR="002839E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Smooth checkout experience (minimal steps, secure payments)</w:t>
      </w:r>
    </w:p>
    <w:p w14:paraId="3F722AEB" w14:textId="77777777" w:rsidR="002839E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Instant order confirmation and reliable tracking</w:t>
      </w:r>
    </w:p>
    <w:p w14:paraId="19E54188" w14:textId="77777777" w:rsidR="002839E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Easy seller order management and analytics</w:t>
      </w:r>
    </w:p>
    <w:p w14:paraId="0B0FAED0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2.3 Brainstorming Highlights</w:t>
      </w:r>
    </w:p>
    <w:p w14:paraId="73B22213" w14:textId="77777777" w:rsidR="002839E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Multi-faceted filters</w:t>
      </w:r>
    </w:p>
    <w:p w14:paraId="13D21BCE" w14:textId="77777777" w:rsidR="002839E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AI-powered product recommendations</w:t>
      </w:r>
    </w:p>
    <w:p w14:paraId="7E816CB3" w14:textId="77777777" w:rsidR="002839E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and admin dashboards</w:t>
      </w:r>
    </w:p>
    <w:p w14:paraId="4633F814" w14:textId="77777777" w:rsidR="002839E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updates and notifications</w:t>
      </w:r>
    </w:p>
    <w:p w14:paraId="52C0E437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REQUIREMENT ANALYSIS</w:t>
      </w:r>
    </w:p>
    <w:p w14:paraId="4D0000B9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Customer Journey Map</w:t>
      </w:r>
    </w:p>
    <w:p w14:paraId="1428A4E2" w14:textId="77777777" w:rsidR="002839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signs in or browses </w:t>
      </w:r>
      <w:proofErr w:type="spellStart"/>
      <w:r>
        <w:rPr>
          <w:rFonts w:ascii="inter" w:eastAsia="inter" w:hAnsi="inter" w:cs="inter"/>
          <w:color w:val="000000"/>
        </w:rPr>
        <w:t>ShopEZ’s</w:t>
      </w:r>
      <w:proofErr w:type="spellEnd"/>
      <w:r>
        <w:rPr>
          <w:rFonts w:ascii="inter" w:eastAsia="inter" w:hAnsi="inter" w:cs="inter"/>
          <w:color w:val="000000"/>
        </w:rPr>
        <w:t xml:space="preserve"> products.</w:t>
      </w:r>
    </w:p>
    <w:p w14:paraId="764A2640" w14:textId="77777777" w:rsidR="002839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Searches or filters to desired products.</w:t>
      </w:r>
    </w:p>
    <w:p w14:paraId="15AA4F47" w14:textId="77777777" w:rsidR="002839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Reviews </w:t>
      </w:r>
      <w:proofErr w:type="gramStart"/>
      <w:r>
        <w:rPr>
          <w:rFonts w:ascii="inter" w:eastAsia="inter" w:hAnsi="inter" w:cs="inter"/>
          <w:color w:val="000000"/>
        </w:rPr>
        <w:t>details</w:t>
      </w:r>
      <w:proofErr w:type="gramEnd"/>
      <w:r>
        <w:rPr>
          <w:rFonts w:ascii="inter" w:eastAsia="inter" w:hAnsi="inter" w:cs="inter"/>
          <w:color w:val="000000"/>
        </w:rPr>
        <w:t>, checks ratings, and views offers.</w:t>
      </w:r>
    </w:p>
    <w:p w14:paraId="41B00B2B" w14:textId="77777777" w:rsidR="002839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Adds to cart, proceeds to secure checkout.</w:t>
      </w:r>
    </w:p>
    <w:p w14:paraId="19A94930" w14:textId="77777777" w:rsidR="002839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Gets immediate order confirmation.</w:t>
      </w:r>
    </w:p>
    <w:p w14:paraId="0E6984BE" w14:textId="77777777" w:rsidR="002839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Seller receives order, manages via dashboard.</w:t>
      </w:r>
    </w:p>
    <w:p w14:paraId="01161963" w14:textId="77777777" w:rsidR="002839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Order is shipped, tracked, and delivered.</w:t>
      </w:r>
    </w:p>
    <w:p w14:paraId="47D88C75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Solution Requirements</w:t>
      </w:r>
    </w:p>
    <w:p w14:paraId="599145C3" w14:textId="77777777" w:rsidR="002839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Responsive, mobile-friendly frontend</w:t>
      </w:r>
    </w:p>
    <w:p w14:paraId="352E264D" w14:textId="77777777" w:rsidR="002839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Secure authentication (buyer/seller/admin)</w:t>
      </w:r>
    </w:p>
    <w:p w14:paraId="4680375B" w14:textId="77777777" w:rsidR="002839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Rich product, order, and review databases</w:t>
      </w:r>
    </w:p>
    <w:p w14:paraId="3FD880AA" w14:textId="77777777" w:rsidR="002839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AI-driven recommendation engine</w:t>
      </w:r>
    </w:p>
    <w:p w14:paraId="6FCCD518" w14:textId="77777777" w:rsidR="002839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notifications and analytics</w:t>
      </w:r>
    </w:p>
    <w:p w14:paraId="2017E3AB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3.3 Data Flow Diagram (Description)</w:t>
      </w:r>
    </w:p>
    <w:p w14:paraId="4F85EAF7" w14:textId="77777777" w:rsidR="002839E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actions flow from the interface to backend APIs</w:t>
      </w:r>
    </w:p>
    <w:p w14:paraId="5F93E962" w14:textId="77777777" w:rsidR="002839E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Backend processes </w:t>
      </w:r>
      <w:proofErr w:type="gramStart"/>
      <w:r>
        <w:rPr>
          <w:rFonts w:ascii="inter" w:eastAsia="inter" w:hAnsi="inter" w:cs="inter"/>
          <w:color w:val="000000"/>
        </w:rPr>
        <w:t>actions</w:t>
      </w:r>
      <w:proofErr w:type="gramEnd"/>
      <w:r>
        <w:rPr>
          <w:rFonts w:ascii="inter" w:eastAsia="inter" w:hAnsi="inter" w:cs="inter"/>
          <w:color w:val="000000"/>
        </w:rPr>
        <w:t xml:space="preserve"> and updates the database</w:t>
      </w:r>
    </w:p>
    <w:p w14:paraId="486D44C5" w14:textId="77777777" w:rsidR="002839E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Seller dashboard retrieves and updates order and product info</w:t>
      </w:r>
    </w:p>
    <w:p w14:paraId="22F41030" w14:textId="77777777" w:rsidR="002839E8" w:rsidRPr="00302F7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Notifications are sent to buyers and sellers as needed</w:t>
      </w:r>
    </w:p>
    <w:p w14:paraId="5DEAA09E" w14:textId="77777777" w:rsidR="00302F7F" w:rsidRDefault="00302F7F" w:rsidP="00302F7F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915BCD3" w14:textId="77777777" w:rsidR="00302F7F" w:rsidRDefault="00302F7F" w:rsidP="00302F7F">
      <w:pPr>
        <w:spacing w:before="105" w:after="105" w:line="360" w:lineRule="auto"/>
      </w:pPr>
    </w:p>
    <w:p w14:paraId="081DB405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3.4 Technology Stack</w:t>
      </w:r>
    </w:p>
    <w:p w14:paraId="768FC83B" w14:textId="77777777" w:rsidR="002839E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Frontend:</w:t>
      </w:r>
      <w:r>
        <w:rPr>
          <w:rFonts w:ascii="inter" w:eastAsia="inter" w:hAnsi="inter" w:cs="inter"/>
          <w:color w:val="000000"/>
        </w:rPr>
        <w:t xml:space="preserve"> React (or Vue), HTML, CSS</w:t>
      </w:r>
    </w:p>
    <w:p w14:paraId="050163EB" w14:textId="77777777" w:rsidR="002839E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Backend:</w:t>
      </w:r>
      <w:r>
        <w:rPr>
          <w:rFonts w:ascii="inter" w:eastAsia="inter" w:hAnsi="inter" w:cs="inter"/>
          <w:color w:val="000000"/>
        </w:rPr>
        <w:t xml:space="preserve"> Node.js, Express.js, REST APIs</w:t>
      </w:r>
    </w:p>
    <w:p w14:paraId="2162D1D0" w14:textId="77777777" w:rsidR="002839E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Database:</w:t>
      </w:r>
      <w:r>
        <w:rPr>
          <w:rFonts w:ascii="inter" w:eastAsia="inter" w:hAnsi="inter" w:cs="inter"/>
          <w:color w:val="000000"/>
        </w:rPr>
        <w:t xml:space="preserve"> MongoDB (NoSQL)</w:t>
      </w:r>
    </w:p>
    <w:p w14:paraId="6717EF2D" w14:textId="77777777" w:rsidR="002839E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Other:</w:t>
      </w:r>
      <w:r>
        <w:rPr>
          <w:rFonts w:ascii="inter" w:eastAsia="inter" w:hAnsi="inter" w:cs="inter"/>
          <w:color w:val="000000"/>
        </w:rPr>
        <w:t xml:space="preserve"> Payment integration, analytics modules, AI recommendation engine</w:t>
      </w:r>
    </w:p>
    <w:p w14:paraId="1C3F90A7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PROJECT DESIGN</w:t>
      </w:r>
    </w:p>
    <w:p w14:paraId="4D9D2172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Problem-Solution Fit</w:t>
      </w:r>
    </w:p>
    <w:p w14:paraId="2018F6E5" w14:textId="77777777" w:rsidR="002839E8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ShopEZ</w:t>
      </w:r>
      <w:proofErr w:type="spellEnd"/>
      <w:r>
        <w:rPr>
          <w:rFonts w:ascii="inter" w:eastAsia="inter" w:hAnsi="inter" w:cs="inter"/>
          <w:color w:val="000000"/>
        </w:rPr>
        <w:t xml:space="preserve"> removes barriers to online shopping with an intuitive interface, curated product info, and instant order handling—making buying and selling stress-free.</w:t>
      </w:r>
    </w:p>
    <w:p w14:paraId="78C478EB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Proposed Solution</w:t>
      </w:r>
    </w:p>
    <w:p w14:paraId="245FC563" w14:textId="77777777" w:rsidR="002839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Intuitive homepage with trending items</w:t>
      </w:r>
    </w:p>
    <w:p w14:paraId="09241DBE" w14:textId="77777777" w:rsidR="002839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Detailed product pages (images, specs, reviews)</w:t>
      </w:r>
    </w:p>
    <w:p w14:paraId="4995AD08" w14:textId="77777777" w:rsidR="002839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Smart product filters and instant search</w:t>
      </w:r>
    </w:p>
    <w:p w14:paraId="0E1BEFCA" w14:textId="77777777" w:rsidR="002839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Efficient cart and checkout system</w:t>
      </w:r>
    </w:p>
    <w:p w14:paraId="60CAD0BA" w14:textId="77777777" w:rsidR="002839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Seller dashboard for order and data management</w:t>
      </w:r>
    </w:p>
    <w:p w14:paraId="5FB66030" w14:textId="2510CADD" w:rsidR="002839E8" w:rsidRDefault="00302F7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3E7F8" wp14:editId="006CEBC1">
                <wp:simplePos x="0" y="0"/>
                <wp:positionH relativeFrom="column">
                  <wp:posOffset>1510665</wp:posOffset>
                </wp:positionH>
                <wp:positionV relativeFrom="paragraph">
                  <wp:posOffset>695960</wp:posOffset>
                </wp:positionV>
                <wp:extent cx="3025140" cy="15240"/>
                <wp:effectExtent l="0" t="0" r="22860" b="22860"/>
                <wp:wrapNone/>
                <wp:docPr id="19368532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1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399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54.8pt" to="357.1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00000">
        <w:rPr>
          <w:rFonts w:ascii="inter" w:eastAsia="inter" w:hAnsi="inter" w:cs="inter"/>
          <w:b/>
          <w:color w:val="000000"/>
          <w:sz w:val="24"/>
        </w:rPr>
        <w:t>4.3 Solution Architecture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04"/>
        <w:gridCol w:w="3742"/>
      </w:tblGrid>
      <w:tr w:rsidR="002839E8" w14:paraId="7640F05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4EB80" w14:textId="77777777" w:rsidR="002839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1B7413" w14:textId="77777777" w:rsidR="002839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Components</w:t>
            </w:r>
          </w:p>
        </w:tc>
      </w:tr>
      <w:tr w:rsidR="002839E8" w14:paraId="1BC302A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21C78" w14:textId="77777777" w:rsidR="002839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Frontend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1AE4A9" w14:textId="39B25D21" w:rsidR="002839E8" w:rsidRDefault="00302F7F">
            <w:pPr>
              <w:spacing w:line="360" w:lineRule="auto"/>
            </w:pPr>
            <w:r>
              <w:rPr>
                <w:rFonts w:ascii="inter" w:eastAsia="inter" w:hAnsi="inter" w:cs="inter"/>
                <w:b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A9D18C" wp14:editId="3B6EC593">
                      <wp:simplePos x="0" y="0"/>
                      <wp:positionH relativeFrom="column">
                        <wp:posOffset>-756285</wp:posOffset>
                      </wp:positionH>
                      <wp:positionV relativeFrom="paragraph">
                        <wp:posOffset>221615</wp:posOffset>
                      </wp:positionV>
                      <wp:extent cx="3025140" cy="15240"/>
                      <wp:effectExtent l="0" t="0" r="22860" b="22860"/>
                      <wp:wrapNone/>
                      <wp:docPr id="204930639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2514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A7DC6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55pt,17.45pt" to="178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00000">
              <w:rPr>
                <w:rFonts w:ascii="inter" w:eastAsia="inter" w:hAnsi="inter" w:cs="inter"/>
                <w:color w:val="000000"/>
                <w:sz w:val="17"/>
              </w:rPr>
              <w:t>Auth, Cart, Product Views, User/Seller Profile</w:t>
            </w:r>
          </w:p>
        </w:tc>
      </w:tr>
      <w:tr w:rsidR="002839E8" w14:paraId="4D1115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9CA03" w14:textId="77777777" w:rsidR="002839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Backend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D7ACE7" w14:textId="014FCBAD" w:rsidR="002839E8" w:rsidRDefault="00302F7F">
            <w:pPr>
              <w:spacing w:line="360" w:lineRule="auto"/>
            </w:pPr>
            <w:r>
              <w:rPr>
                <w:rFonts w:ascii="inter" w:eastAsia="inter" w:hAnsi="inter" w:cs="inter"/>
                <w:b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00749B" wp14:editId="754BA9A3">
                      <wp:simplePos x="0" y="0"/>
                      <wp:positionH relativeFrom="column">
                        <wp:posOffset>-750570</wp:posOffset>
                      </wp:positionH>
                      <wp:positionV relativeFrom="paragraph">
                        <wp:posOffset>210820</wp:posOffset>
                      </wp:positionV>
                      <wp:extent cx="3025140" cy="15240"/>
                      <wp:effectExtent l="0" t="0" r="22860" b="22860"/>
                      <wp:wrapNone/>
                      <wp:docPr id="67462206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2514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3B089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1pt,16.6pt" to="179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00000">
              <w:rPr>
                <w:rFonts w:ascii="inter" w:eastAsia="inter" w:hAnsi="inter" w:cs="inter"/>
                <w:color w:val="000000"/>
                <w:sz w:val="17"/>
              </w:rPr>
              <w:t>APIs (users, orders, products, analytics, admin)</w:t>
            </w:r>
          </w:p>
        </w:tc>
      </w:tr>
      <w:tr w:rsidR="002839E8" w14:paraId="69952A0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770B2" w14:textId="77777777" w:rsidR="002839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Database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2B20C6" w14:textId="576F283F" w:rsidR="002839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Users, Products, Orders, Reviews, Cart</w:t>
            </w:r>
          </w:p>
        </w:tc>
      </w:tr>
    </w:tbl>
    <w:p w14:paraId="1A7AA0DF" w14:textId="76AA60C8" w:rsidR="002839E8" w:rsidRDefault="002839E8"/>
    <w:p w14:paraId="6D7A3951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PROJECT PLANNING &amp; SCHEDULING</w:t>
      </w:r>
    </w:p>
    <w:p w14:paraId="04F5BC02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Project Phases</w:t>
      </w:r>
    </w:p>
    <w:p w14:paraId="623A5BA3" w14:textId="77777777" w:rsidR="002839E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Phase 1:</w:t>
      </w:r>
      <w:r>
        <w:rPr>
          <w:rFonts w:ascii="inter" w:eastAsia="inter" w:hAnsi="inter" w:cs="inter"/>
          <w:color w:val="000000"/>
        </w:rPr>
        <w:t xml:space="preserve"> Requirement analysis &amp; wireframing</w:t>
      </w:r>
    </w:p>
    <w:p w14:paraId="73DA5DEB" w14:textId="77777777" w:rsidR="002839E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Phase 2:</w:t>
      </w:r>
      <w:r>
        <w:rPr>
          <w:rFonts w:ascii="inter" w:eastAsia="inter" w:hAnsi="inter" w:cs="inter"/>
          <w:color w:val="000000"/>
        </w:rPr>
        <w:t xml:space="preserve"> Frontend &amp; backend development</w:t>
      </w:r>
    </w:p>
    <w:p w14:paraId="1B51FB2E" w14:textId="77777777" w:rsidR="002839E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Phase 3:</w:t>
      </w:r>
      <w:r>
        <w:rPr>
          <w:rFonts w:ascii="inter" w:eastAsia="inter" w:hAnsi="inter" w:cs="inter"/>
          <w:color w:val="000000"/>
        </w:rPr>
        <w:t xml:space="preserve"> Payment &amp; analytics integration</w:t>
      </w:r>
    </w:p>
    <w:p w14:paraId="331DE276" w14:textId="77777777" w:rsidR="002839E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Phase 4:</w:t>
      </w:r>
      <w:r>
        <w:rPr>
          <w:rFonts w:ascii="inter" w:eastAsia="inter" w:hAnsi="inter" w:cs="inter"/>
          <w:color w:val="000000"/>
        </w:rPr>
        <w:t xml:space="preserve"> Testing &amp; deployment</w:t>
      </w:r>
    </w:p>
    <w:p w14:paraId="1C859F0A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FUNCTIONAL AND PERFORMANCE TESTING</w:t>
      </w:r>
    </w:p>
    <w:p w14:paraId="4D32F1C3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Performance Testing</w:t>
      </w:r>
    </w:p>
    <w:p w14:paraId="3671A958" w14:textId="77777777" w:rsidR="002839E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Assessed speed and resilience with high simulated user loads</w:t>
      </w:r>
    </w:p>
    <w:p w14:paraId="417A7733" w14:textId="77777777" w:rsidR="002839E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Measured checkout and search response times</w:t>
      </w:r>
    </w:p>
    <w:p w14:paraId="123BBE64" w14:textId="77777777" w:rsidR="002839E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Verified consistency and accuracy of product and order data</w:t>
      </w:r>
    </w:p>
    <w:p w14:paraId="1903B428" w14:textId="77777777" w:rsidR="002839E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Stress tested seller dashboard analytics</w:t>
      </w:r>
    </w:p>
    <w:p w14:paraId="3E23345A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RESULTS</w:t>
      </w:r>
    </w:p>
    <w:p w14:paraId="679C4805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7.1 Application Outcome</w:t>
      </w:r>
    </w:p>
    <w:p w14:paraId="7183D429" w14:textId="77777777" w:rsidR="002839E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Buyers report ease of finding and purchasing products.</w:t>
      </w:r>
    </w:p>
    <w:p w14:paraId="696F1BC2" w14:textId="77777777" w:rsidR="002839E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Checkout process is simple and reliable.</w:t>
      </w:r>
    </w:p>
    <w:p w14:paraId="6688CCD9" w14:textId="77777777" w:rsidR="002839E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Sellers efficiently manage and process orders with real-time insights.</w:t>
      </w:r>
    </w:p>
    <w:p w14:paraId="292785D6" w14:textId="77777777" w:rsidR="002839E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Personalized recommendations enhance user engagement.</w:t>
      </w:r>
    </w:p>
    <w:p w14:paraId="6C4636E2" w14:textId="77777777" w:rsidR="002839E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Scenario (e.g., Sarah’s birthday gift purchase) shows </w:t>
      </w:r>
      <w:proofErr w:type="spellStart"/>
      <w:r>
        <w:rPr>
          <w:rFonts w:ascii="inter" w:eastAsia="inter" w:hAnsi="inter" w:cs="inter"/>
          <w:color w:val="000000"/>
        </w:rPr>
        <w:t>ShopEZ’s</w:t>
      </w:r>
      <w:proofErr w:type="spellEnd"/>
      <w:r>
        <w:rPr>
          <w:rFonts w:ascii="inter" w:eastAsia="inter" w:hAnsi="inter" w:cs="inter"/>
          <w:color w:val="000000"/>
        </w:rPr>
        <w:t xml:space="preserve"> practical benefits.</w:t>
      </w:r>
    </w:p>
    <w:p w14:paraId="5CB47BA1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ADVANTAGES &amp; DISADVANTAGES</w:t>
      </w:r>
    </w:p>
    <w:p w14:paraId="12F7AF53" w14:textId="77777777" w:rsidR="002839E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Advantages</w:t>
      </w:r>
    </w:p>
    <w:p w14:paraId="430DC2D7" w14:textId="77777777" w:rsidR="002839E8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Fast, personalized shopping for users</w:t>
      </w:r>
    </w:p>
    <w:p w14:paraId="01F89B16" w14:textId="77777777" w:rsidR="002839E8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and analytic-driven seller dashboard</w:t>
      </w:r>
    </w:p>
    <w:p w14:paraId="39623A76" w14:textId="77777777" w:rsidR="002839E8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Secure, frictionless checkout</w:t>
      </w:r>
    </w:p>
    <w:p w14:paraId="0869A5CD" w14:textId="77777777" w:rsidR="002839E8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notifications and efficient order handling</w:t>
      </w:r>
    </w:p>
    <w:p w14:paraId="580A674A" w14:textId="77777777" w:rsidR="002839E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Disadvantages</w:t>
      </w:r>
    </w:p>
    <w:p w14:paraId="2229561B" w14:textId="77777777" w:rsidR="002839E8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 functionality depends on stable internet</w:t>
      </w:r>
    </w:p>
    <w:p w14:paraId="26D90395" w14:textId="77777777" w:rsidR="002839E8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Depends on diverse product listings and active seller participation</w:t>
      </w:r>
    </w:p>
    <w:p w14:paraId="04BB15E2" w14:textId="77777777" w:rsidR="00302F7F" w:rsidRDefault="00302F7F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E6B2053" w14:textId="46DF6F3B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CONCLUSION</w:t>
      </w:r>
    </w:p>
    <w:p w14:paraId="1EC40F02" w14:textId="77777777" w:rsidR="002839E8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ShopEZ</w:t>
      </w:r>
      <w:proofErr w:type="spellEnd"/>
      <w:r>
        <w:rPr>
          <w:rFonts w:ascii="inter" w:eastAsia="inter" w:hAnsi="inter" w:cs="inter"/>
          <w:color w:val="000000"/>
        </w:rPr>
        <w:t xml:space="preserve"> delivers a seamless shopping and selling environment with its user-focused design and robust backend capabilities. Its features alleviate common online commerce pain points, ensuring satisfaction and efficiency for all users.</w:t>
      </w:r>
    </w:p>
    <w:p w14:paraId="62808722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FUTURE SCOPE</w:t>
      </w:r>
    </w:p>
    <w:p w14:paraId="77CD0129" w14:textId="77777777" w:rsidR="002839E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Deploy advanced AI for deeper personalization</w:t>
      </w:r>
    </w:p>
    <w:p w14:paraId="0EB26B9F" w14:textId="77777777" w:rsidR="002839E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loyalty and reward programs</w:t>
      </w:r>
    </w:p>
    <w:p w14:paraId="6DD771A0" w14:textId="77777777" w:rsidR="002839E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Launch mobile app versions for broader access</w:t>
      </w:r>
    </w:p>
    <w:p w14:paraId="7D2EF02C" w14:textId="77777777" w:rsidR="002839E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Integrate with third-party logistics and various payment methods</w:t>
      </w:r>
    </w:p>
    <w:p w14:paraId="0CC0BB4D" w14:textId="77777777" w:rsidR="002839E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 multiple languages and currencies</w:t>
      </w:r>
    </w:p>
    <w:p w14:paraId="58DE416D" w14:textId="77777777" w:rsidR="002839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 APPENDIX</w:t>
      </w:r>
    </w:p>
    <w:p w14:paraId="6180E53C" w14:textId="77777777" w:rsidR="002839E8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Source Code:</w:t>
      </w:r>
      <w:r>
        <w:rPr>
          <w:rFonts w:ascii="inter" w:eastAsia="inter" w:hAnsi="inter" w:cs="inter"/>
          <w:color w:val="000000"/>
        </w:rPr>
        <w:t xml:space="preserve"> Available on request</w:t>
      </w:r>
    </w:p>
    <w:p w14:paraId="28E72B8E" w14:textId="77777777" w:rsidR="002839E8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Demo &amp; Documentation:</w:t>
      </w:r>
      <w:r>
        <w:rPr>
          <w:rFonts w:ascii="inter" w:eastAsia="inter" w:hAnsi="inter" w:cs="inter"/>
          <w:color w:val="000000"/>
        </w:rPr>
        <w:t xml:space="preserve"> Provided on deployment</w:t>
      </w:r>
    </w:p>
    <w:p w14:paraId="477EAA9F" w14:textId="77777777" w:rsidR="002839E8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Sample Datasets:</w:t>
      </w:r>
      <w:r>
        <w:rPr>
          <w:rFonts w:ascii="inter" w:eastAsia="inter" w:hAnsi="inter" w:cs="inter"/>
          <w:color w:val="000000"/>
        </w:rPr>
        <w:t xml:space="preserve"> Available for testing</w:t>
      </w:r>
    </w:p>
    <w:p w14:paraId="61646CE7" w14:textId="77777777" w:rsidR="002839E8" w:rsidRPr="00302F7F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Contact:</w:t>
      </w:r>
      <w:r>
        <w:rPr>
          <w:rFonts w:ascii="inter" w:eastAsia="inter" w:hAnsi="inter" w:cs="inter"/>
          <w:color w:val="000000"/>
        </w:rPr>
        <w:t xml:space="preserve"> Project team</w:t>
      </w:r>
    </w:p>
    <w:p w14:paraId="114F3DAA" w14:textId="77777777" w:rsidR="00302F7F" w:rsidRDefault="00302F7F" w:rsidP="00302F7F">
      <w:pPr>
        <w:spacing w:before="105" w:after="105" w:line="360" w:lineRule="auto"/>
        <w:ind w:left="540"/>
      </w:pPr>
    </w:p>
    <w:p w14:paraId="64B2BD45" w14:textId="77777777" w:rsidR="002839E8" w:rsidRDefault="00000000" w:rsidP="00302F7F">
      <w:pPr>
        <w:spacing w:after="210" w:line="360" w:lineRule="auto"/>
        <w:jc w:val="center"/>
      </w:pPr>
      <w:r>
        <w:rPr>
          <w:rFonts w:ascii="inter" w:eastAsia="inter" w:hAnsi="inter" w:cs="inter"/>
          <w:i/>
          <w:color w:val="000000"/>
        </w:rPr>
        <w:t>End of Report.</w:t>
      </w:r>
    </w:p>
    <w:p w14:paraId="3813FABA" w14:textId="184344B6" w:rsidR="002839E8" w:rsidRDefault="002839E8">
      <w:pPr>
        <w:spacing w:line="360" w:lineRule="auto"/>
        <w:jc w:val="center"/>
      </w:pPr>
    </w:p>
    <w:sectPr w:rsidR="002839E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45C"/>
    <w:multiLevelType w:val="hybridMultilevel"/>
    <w:tmpl w:val="00F4EC24"/>
    <w:lvl w:ilvl="0" w:tplc="B3F65C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98DD5E">
      <w:numFmt w:val="decimal"/>
      <w:lvlText w:val=""/>
      <w:lvlJc w:val="left"/>
    </w:lvl>
    <w:lvl w:ilvl="2" w:tplc="109E0478">
      <w:numFmt w:val="decimal"/>
      <w:lvlText w:val=""/>
      <w:lvlJc w:val="left"/>
    </w:lvl>
    <w:lvl w:ilvl="3" w:tplc="B6F20BCE">
      <w:numFmt w:val="decimal"/>
      <w:lvlText w:val=""/>
      <w:lvlJc w:val="left"/>
    </w:lvl>
    <w:lvl w:ilvl="4" w:tplc="1E54EB90">
      <w:numFmt w:val="decimal"/>
      <w:lvlText w:val=""/>
      <w:lvlJc w:val="left"/>
    </w:lvl>
    <w:lvl w:ilvl="5" w:tplc="89EC9534">
      <w:numFmt w:val="decimal"/>
      <w:lvlText w:val=""/>
      <w:lvlJc w:val="left"/>
    </w:lvl>
    <w:lvl w:ilvl="6" w:tplc="84902840">
      <w:numFmt w:val="decimal"/>
      <w:lvlText w:val=""/>
      <w:lvlJc w:val="left"/>
    </w:lvl>
    <w:lvl w:ilvl="7" w:tplc="8CE6C762">
      <w:numFmt w:val="decimal"/>
      <w:lvlText w:val=""/>
      <w:lvlJc w:val="left"/>
    </w:lvl>
    <w:lvl w:ilvl="8" w:tplc="A580AD8C">
      <w:numFmt w:val="decimal"/>
      <w:lvlText w:val=""/>
      <w:lvlJc w:val="left"/>
    </w:lvl>
  </w:abstractNum>
  <w:abstractNum w:abstractNumId="1" w15:restartNumberingAfterBreak="0">
    <w:nsid w:val="0D8D1249"/>
    <w:multiLevelType w:val="hybridMultilevel"/>
    <w:tmpl w:val="7BE2292E"/>
    <w:lvl w:ilvl="0" w:tplc="1576CF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E47FE6">
      <w:numFmt w:val="decimal"/>
      <w:lvlText w:val=""/>
      <w:lvlJc w:val="left"/>
    </w:lvl>
    <w:lvl w:ilvl="2" w:tplc="4242553E">
      <w:numFmt w:val="decimal"/>
      <w:lvlText w:val=""/>
      <w:lvlJc w:val="left"/>
    </w:lvl>
    <w:lvl w:ilvl="3" w:tplc="A0D6C120">
      <w:numFmt w:val="decimal"/>
      <w:lvlText w:val=""/>
      <w:lvlJc w:val="left"/>
    </w:lvl>
    <w:lvl w:ilvl="4" w:tplc="A13C10FC">
      <w:numFmt w:val="decimal"/>
      <w:lvlText w:val=""/>
      <w:lvlJc w:val="left"/>
    </w:lvl>
    <w:lvl w:ilvl="5" w:tplc="F5B84512">
      <w:numFmt w:val="decimal"/>
      <w:lvlText w:val=""/>
      <w:lvlJc w:val="left"/>
    </w:lvl>
    <w:lvl w:ilvl="6" w:tplc="503695AE">
      <w:numFmt w:val="decimal"/>
      <w:lvlText w:val=""/>
      <w:lvlJc w:val="left"/>
    </w:lvl>
    <w:lvl w:ilvl="7" w:tplc="AB820750">
      <w:numFmt w:val="decimal"/>
      <w:lvlText w:val=""/>
      <w:lvlJc w:val="left"/>
    </w:lvl>
    <w:lvl w:ilvl="8" w:tplc="06AAE1D6">
      <w:numFmt w:val="decimal"/>
      <w:lvlText w:val=""/>
      <w:lvlJc w:val="left"/>
    </w:lvl>
  </w:abstractNum>
  <w:abstractNum w:abstractNumId="2" w15:restartNumberingAfterBreak="0">
    <w:nsid w:val="18D13724"/>
    <w:multiLevelType w:val="hybridMultilevel"/>
    <w:tmpl w:val="27AEB744"/>
    <w:lvl w:ilvl="0" w:tplc="483ED1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D90B0CE">
      <w:numFmt w:val="decimal"/>
      <w:lvlText w:val=""/>
      <w:lvlJc w:val="left"/>
    </w:lvl>
    <w:lvl w:ilvl="2" w:tplc="824C3460">
      <w:numFmt w:val="decimal"/>
      <w:lvlText w:val=""/>
      <w:lvlJc w:val="left"/>
    </w:lvl>
    <w:lvl w:ilvl="3" w:tplc="8F948CE6">
      <w:numFmt w:val="decimal"/>
      <w:lvlText w:val=""/>
      <w:lvlJc w:val="left"/>
    </w:lvl>
    <w:lvl w:ilvl="4" w:tplc="BDA0493E">
      <w:numFmt w:val="decimal"/>
      <w:lvlText w:val=""/>
      <w:lvlJc w:val="left"/>
    </w:lvl>
    <w:lvl w:ilvl="5" w:tplc="2418FE2A">
      <w:numFmt w:val="decimal"/>
      <w:lvlText w:val=""/>
      <w:lvlJc w:val="left"/>
    </w:lvl>
    <w:lvl w:ilvl="6" w:tplc="6018E402">
      <w:numFmt w:val="decimal"/>
      <w:lvlText w:val=""/>
      <w:lvlJc w:val="left"/>
    </w:lvl>
    <w:lvl w:ilvl="7" w:tplc="BD1EE324">
      <w:numFmt w:val="decimal"/>
      <w:lvlText w:val=""/>
      <w:lvlJc w:val="left"/>
    </w:lvl>
    <w:lvl w:ilvl="8" w:tplc="9B3EFEFA">
      <w:numFmt w:val="decimal"/>
      <w:lvlText w:val=""/>
      <w:lvlJc w:val="left"/>
    </w:lvl>
  </w:abstractNum>
  <w:abstractNum w:abstractNumId="3" w15:restartNumberingAfterBreak="0">
    <w:nsid w:val="1E612DBA"/>
    <w:multiLevelType w:val="hybridMultilevel"/>
    <w:tmpl w:val="E8DCCECC"/>
    <w:lvl w:ilvl="0" w:tplc="DFE295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8FCDB2A">
      <w:numFmt w:val="decimal"/>
      <w:lvlText w:val=""/>
      <w:lvlJc w:val="left"/>
    </w:lvl>
    <w:lvl w:ilvl="2" w:tplc="8E083BFC">
      <w:numFmt w:val="decimal"/>
      <w:lvlText w:val=""/>
      <w:lvlJc w:val="left"/>
    </w:lvl>
    <w:lvl w:ilvl="3" w:tplc="990867F2">
      <w:numFmt w:val="decimal"/>
      <w:lvlText w:val=""/>
      <w:lvlJc w:val="left"/>
    </w:lvl>
    <w:lvl w:ilvl="4" w:tplc="32F0732C">
      <w:numFmt w:val="decimal"/>
      <w:lvlText w:val=""/>
      <w:lvlJc w:val="left"/>
    </w:lvl>
    <w:lvl w:ilvl="5" w:tplc="BDFE581C">
      <w:numFmt w:val="decimal"/>
      <w:lvlText w:val=""/>
      <w:lvlJc w:val="left"/>
    </w:lvl>
    <w:lvl w:ilvl="6" w:tplc="C58E663C">
      <w:numFmt w:val="decimal"/>
      <w:lvlText w:val=""/>
      <w:lvlJc w:val="left"/>
    </w:lvl>
    <w:lvl w:ilvl="7" w:tplc="8BF0E182">
      <w:numFmt w:val="decimal"/>
      <w:lvlText w:val=""/>
      <w:lvlJc w:val="left"/>
    </w:lvl>
    <w:lvl w:ilvl="8" w:tplc="BD9227B6">
      <w:numFmt w:val="decimal"/>
      <w:lvlText w:val=""/>
      <w:lvlJc w:val="left"/>
    </w:lvl>
  </w:abstractNum>
  <w:abstractNum w:abstractNumId="4" w15:restartNumberingAfterBreak="0">
    <w:nsid w:val="26C63449"/>
    <w:multiLevelType w:val="hybridMultilevel"/>
    <w:tmpl w:val="07FA46B4"/>
    <w:lvl w:ilvl="0" w:tplc="FD9845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2E9228">
      <w:numFmt w:val="decimal"/>
      <w:lvlText w:val=""/>
      <w:lvlJc w:val="left"/>
    </w:lvl>
    <w:lvl w:ilvl="2" w:tplc="ADC4B7D6">
      <w:numFmt w:val="decimal"/>
      <w:lvlText w:val=""/>
      <w:lvlJc w:val="left"/>
    </w:lvl>
    <w:lvl w:ilvl="3" w:tplc="1D023D0C">
      <w:numFmt w:val="decimal"/>
      <w:lvlText w:val=""/>
      <w:lvlJc w:val="left"/>
    </w:lvl>
    <w:lvl w:ilvl="4" w:tplc="7B864012">
      <w:numFmt w:val="decimal"/>
      <w:lvlText w:val=""/>
      <w:lvlJc w:val="left"/>
    </w:lvl>
    <w:lvl w:ilvl="5" w:tplc="77C89DBE">
      <w:numFmt w:val="decimal"/>
      <w:lvlText w:val=""/>
      <w:lvlJc w:val="left"/>
    </w:lvl>
    <w:lvl w:ilvl="6" w:tplc="FA288B50">
      <w:numFmt w:val="decimal"/>
      <w:lvlText w:val=""/>
      <w:lvlJc w:val="left"/>
    </w:lvl>
    <w:lvl w:ilvl="7" w:tplc="0016A152">
      <w:numFmt w:val="decimal"/>
      <w:lvlText w:val=""/>
      <w:lvlJc w:val="left"/>
    </w:lvl>
    <w:lvl w:ilvl="8" w:tplc="3CCCE0B0">
      <w:numFmt w:val="decimal"/>
      <w:lvlText w:val=""/>
      <w:lvlJc w:val="left"/>
    </w:lvl>
  </w:abstractNum>
  <w:abstractNum w:abstractNumId="5" w15:restartNumberingAfterBreak="0">
    <w:nsid w:val="2DF95C65"/>
    <w:multiLevelType w:val="hybridMultilevel"/>
    <w:tmpl w:val="CF125E7C"/>
    <w:lvl w:ilvl="0" w:tplc="27F0A61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FBE4D90">
      <w:numFmt w:val="decimal"/>
      <w:lvlText w:val=""/>
      <w:lvlJc w:val="left"/>
    </w:lvl>
    <w:lvl w:ilvl="2" w:tplc="15FA7D54">
      <w:numFmt w:val="decimal"/>
      <w:lvlText w:val=""/>
      <w:lvlJc w:val="left"/>
    </w:lvl>
    <w:lvl w:ilvl="3" w:tplc="63DEA9F6">
      <w:numFmt w:val="decimal"/>
      <w:lvlText w:val=""/>
      <w:lvlJc w:val="left"/>
    </w:lvl>
    <w:lvl w:ilvl="4" w:tplc="F1C00376">
      <w:numFmt w:val="decimal"/>
      <w:lvlText w:val=""/>
      <w:lvlJc w:val="left"/>
    </w:lvl>
    <w:lvl w:ilvl="5" w:tplc="190059A4">
      <w:numFmt w:val="decimal"/>
      <w:lvlText w:val=""/>
      <w:lvlJc w:val="left"/>
    </w:lvl>
    <w:lvl w:ilvl="6" w:tplc="6A689E30">
      <w:numFmt w:val="decimal"/>
      <w:lvlText w:val=""/>
      <w:lvlJc w:val="left"/>
    </w:lvl>
    <w:lvl w:ilvl="7" w:tplc="2D6282DA">
      <w:numFmt w:val="decimal"/>
      <w:lvlText w:val=""/>
      <w:lvlJc w:val="left"/>
    </w:lvl>
    <w:lvl w:ilvl="8" w:tplc="854E83D8">
      <w:numFmt w:val="decimal"/>
      <w:lvlText w:val=""/>
      <w:lvlJc w:val="left"/>
    </w:lvl>
  </w:abstractNum>
  <w:abstractNum w:abstractNumId="6" w15:restartNumberingAfterBreak="0">
    <w:nsid w:val="35AB0C90"/>
    <w:multiLevelType w:val="hybridMultilevel"/>
    <w:tmpl w:val="269CAFE2"/>
    <w:lvl w:ilvl="0" w:tplc="21ECD4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EA5D60">
      <w:numFmt w:val="decimal"/>
      <w:lvlText w:val=""/>
      <w:lvlJc w:val="left"/>
    </w:lvl>
    <w:lvl w:ilvl="2" w:tplc="CA24680C">
      <w:numFmt w:val="decimal"/>
      <w:lvlText w:val=""/>
      <w:lvlJc w:val="left"/>
    </w:lvl>
    <w:lvl w:ilvl="3" w:tplc="34F61090">
      <w:numFmt w:val="decimal"/>
      <w:lvlText w:val=""/>
      <w:lvlJc w:val="left"/>
    </w:lvl>
    <w:lvl w:ilvl="4" w:tplc="DFDA29A2">
      <w:numFmt w:val="decimal"/>
      <w:lvlText w:val=""/>
      <w:lvlJc w:val="left"/>
    </w:lvl>
    <w:lvl w:ilvl="5" w:tplc="9DEAC776">
      <w:numFmt w:val="decimal"/>
      <w:lvlText w:val=""/>
      <w:lvlJc w:val="left"/>
    </w:lvl>
    <w:lvl w:ilvl="6" w:tplc="761443B6">
      <w:numFmt w:val="decimal"/>
      <w:lvlText w:val=""/>
      <w:lvlJc w:val="left"/>
    </w:lvl>
    <w:lvl w:ilvl="7" w:tplc="2EC46F50">
      <w:numFmt w:val="decimal"/>
      <w:lvlText w:val=""/>
      <w:lvlJc w:val="left"/>
    </w:lvl>
    <w:lvl w:ilvl="8" w:tplc="D9C056BA">
      <w:numFmt w:val="decimal"/>
      <w:lvlText w:val=""/>
      <w:lvlJc w:val="left"/>
    </w:lvl>
  </w:abstractNum>
  <w:abstractNum w:abstractNumId="7" w15:restartNumberingAfterBreak="0">
    <w:nsid w:val="370B57A7"/>
    <w:multiLevelType w:val="hybridMultilevel"/>
    <w:tmpl w:val="F4B8B82C"/>
    <w:lvl w:ilvl="0" w:tplc="F9A854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AE5BD2">
      <w:numFmt w:val="decimal"/>
      <w:lvlText w:val=""/>
      <w:lvlJc w:val="left"/>
    </w:lvl>
    <w:lvl w:ilvl="2" w:tplc="106A17F6">
      <w:numFmt w:val="decimal"/>
      <w:lvlText w:val=""/>
      <w:lvlJc w:val="left"/>
    </w:lvl>
    <w:lvl w:ilvl="3" w:tplc="9FFAC592">
      <w:numFmt w:val="decimal"/>
      <w:lvlText w:val=""/>
      <w:lvlJc w:val="left"/>
    </w:lvl>
    <w:lvl w:ilvl="4" w:tplc="F8FA2B2A">
      <w:numFmt w:val="decimal"/>
      <w:lvlText w:val=""/>
      <w:lvlJc w:val="left"/>
    </w:lvl>
    <w:lvl w:ilvl="5" w:tplc="2EE2F530">
      <w:numFmt w:val="decimal"/>
      <w:lvlText w:val=""/>
      <w:lvlJc w:val="left"/>
    </w:lvl>
    <w:lvl w:ilvl="6" w:tplc="DD2EE546">
      <w:numFmt w:val="decimal"/>
      <w:lvlText w:val=""/>
      <w:lvlJc w:val="left"/>
    </w:lvl>
    <w:lvl w:ilvl="7" w:tplc="71BEF336">
      <w:numFmt w:val="decimal"/>
      <w:lvlText w:val=""/>
      <w:lvlJc w:val="left"/>
    </w:lvl>
    <w:lvl w:ilvl="8" w:tplc="F544C3B4">
      <w:numFmt w:val="decimal"/>
      <w:lvlText w:val=""/>
      <w:lvlJc w:val="left"/>
    </w:lvl>
  </w:abstractNum>
  <w:abstractNum w:abstractNumId="8" w15:restartNumberingAfterBreak="0">
    <w:nsid w:val="4662551E"/>
    <w:multiLevelType w:val="hybridMultilevel"/>
    <w:tmpl w:val="321A5CFE"/>
    <w:lvl w:ilvl="0" w:tplc="041E3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641376">
      <w:numFmt w:val="decimal"/>
      <w:lvlText w:val=""/>
      <w:lvlJc w:val="left"/>
    </w:lvl>
    <w:lvl w:ilvl="2" w:tplc="D9344C42">
      <w:numFmt w:val="decimal"/>
      <w:lvlText w:val=""/>
      <w:lvlJc w:val="left"/>
    </w:lvl>
    <w:lvl w:ilvl="3" w:tplc="0220F7F6">
      <w:numFmt w:val="decimal"/>
      <w:lvlText w:val=""/>
      <w:lvlJc w:val="left"/>
    </w:lvl>
    <w:lvl w:ilvl="4" w:tplc="61B60610">
      <w:numFmt w:val="decimal"/>
      <w:lvlText w:val=""/>
      <w:lvlJc w:val="left"/>
    </w:lvl>
    <w:lvl w:ilvl="5" w:tplc="E4704F8A">
      <w:numFmt w:val="decimal"/>
      <w:lvlText w:val=""/>
      <w:lvlJc w:val="left"/>
    </w:lvl>
    <w:lvl w:ilvl="6" w:tplc="F18E68DE">
      <w:numFmt w:val="decimal"/>
      <w:lvlText w:val=""/>
      <w:lvlJc w:val="left"/>
    </w:lvl>
    <w:lvl w:ilvl="7" w:tplc="7D3CC708">
      <w:numFmt w:val="decimal"/>
      <w:lvlText w:val=""/>
      <w:lvlJc w:val="left"/>
    </w:lvl>
    <w:lvl w:ilvl="8" w:tplc="F64A1A88">
      <w:numFmt w:val="decimal"/>
      <w:lvlText w:val=""/>
      <w:lvlJc w:val="left"/>
    </w:lvl>
  </w:abstractNum>
  <w:abstractNum w:abstractNumId="9" w15:restartNumberingAfterBreak="0">
    <w:nsid w:val="58E500C2"/>
    <w:multiLevelType w:val="hybridMultilevel"/>
    <w:tmpl w:val="8B943996"/>
    <w:lvl w:ilvl="0" w:tplc="B2B2FF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660454">
      <w:numFmt w:val="decimal"/>
      <w:lvlText w:val=""/>
      <w:lvlJc w:val="left"/>
    </w:lvl>
    <w:lvl w:ilvl="2" w:tplc="670EEFA0">
      <w:numFmt w:val="decimal"/>
      <w:lvlText w:val=""/>
      <w:lvlJc w:val="left"/>
    </w:lvl>
    <w:lvl w:ilvl="3" w:tplc="5A9696B8">
      <w:numFmt w:val="decimal"/>
      <w:lvlText w:val=""/>
      <w:lvlJc w:val="left"/>
    </w:lvl>
    <w:lvl w:ilvl="4" w:tplc="AF583FEC">
      <w:numFmt w:val="decimal"/>
      <w:lvlText w:val=""/>
      <w:lvlJc w:val="left"/>
    </w:lvl>
    <w:lvl w:ilvl="5" w:tplc="AA1EF62A">
      <w:numFmt w:val="decimal"/>
      <w:lvlText w:val=""/>
      <w:lvlJc w:val="left"/>
    </w:lvl>
    <w:lvl w:ilvl="6" w:tplc="3AF40124">
      <w:numFmt w:val="decimal"/>
      <w:lvlText w:val=""/>
      <w:lvlJc w:val="left"/>
    </w:lvl>
    <w:lvl w:ilvl="7" w:tplc="3286A8D6">
      <w:numFmt w:val="decimal"/>
      <w:lvlText w:val=""/>
      <w:lvlJc w:val="left"/>
    </w:lvl>
    <w:lvl w:ilvl="8" w:tplc="8FCE6116">
      <w:numFmt w:val="decimal"/>
      <w:lvlText w:val=""/>
      <w:lvlJc w:val="left"/>
    </w:lvl>
  </w:abstractNum>
  <w:abstractNum w:abstractNumId="10" w15:restartNumberingAfterBreak="0">
    <w:nsid w:val="5C1E2BC6"/>
    <w:multiLevelType w:val="hybridMultilevel"/>
    <w:tmpl w:val="2ADE0C8C"/>
    <w:lvl w:ilvl="0" w:tplc="D40A45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5CCD10">
      <w:numFmt w:val="decimal"/>
      <w:lvlText w:val=""/>
      <w:lvlJc w:val="left"/>
    </w:lvl>
    <w:lvl w:ilvl="2" w:tplc="6B68102A">
      <w:numFmt w:val="decimal"/>
      <w:lvlText w:val=""/>
      <w:lvlJc w:val="left"/>
    </w:lvl>
    <w:lvl w:ilvl="3" w:tplc="7EA4E91E">
      <w:numFmt w:val="decimal"/>
      <w:lvlText w:val=""/>
      <w:lvlJc w:val="left"/>
    </w:lvl>
    <w:lvl w:ilvl="4" w:tplc="B882F610">
      <w:numFmt w:val="decimal"/>
      <w:lvlText w:val=""/>
      <w:lvlJc w:val="left"/>
    </w:lvl>
    <w:lvl w:ilvl="5" w:tplc="4A98372A">
      <w:numFmt w:val="decimal"/>
      <w:lvlText w:val=""/>
      <w:lvlJc w:val="left"/>
    </w:lvl>
    <w:lvl w:ilvl="6" w:tplc="AED80E86">
      <w:numFmt w:val="decimal"/>
      <w:lvlText w:val=""/>
      <w:lvlJc w:val="left"/>
    </w:lvl>
    <w:lvl w:ilvl="7" w:tplc="A04271E6">
      <w:numFmt w:val="decimal"/>
      <w:lvlText w:val=""/>
      <w:lvlJc w:val="left"/>
    </w:lvl>
    <w:lvl w:ilvl="8" w:tplc="E28E0920">
      <w:numFmt w:val="decimal"/>
      <w:lvlText w:val=""/>
      <w:lvlJc w:val="left"/>
    </w:lvl>
  </w:abstractNum>
  <w:abstractNum w:abstractNumId="11" w15:restartNumberingAfterBreak="0">
    <w:nsid w:val="60F84506"/>
    <w:multiLevelType w:val="hybridMultilevel"/>
    <w:tmpl w:val="8E862438"/>
    <w:lvl w:ilvl="0" w:tplc="037AA1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CCA370">
      <w:numFmt w:val="decimal"/>
      <w:lvlText w:val=""/>
      <w:lvlJc w:val="left"/>
    </w:lvl>
    <w:lvl w:ilvl="2" w:tplc="9AE023CE">
      <w:numFmt w:val="decimal"/>
      <w:lvlText w:val=""/>
      <w:lvlJc w:val="left"/>
    </w:lvl>
    <w:lvl w:ilvl="3" w:tplc="D8025E2C">
      <w:numFmt w:val="decimal"/>
      <w:lvlText w:val=""/>
      <w:lvlJc w:val="left"/>
    </w:lvl>
    <w:lvl w:ilvl="4" w:tplc="47BA0520">
      <w:numFmt w:val="decimal"/>
      <w:lvlText w:val=""/>
      <w:lvlJc w:val="left"/>
    </w:lvl>
    <w:lvl w:ilvl="5" w:tplc="E8BC0A30">
      <w:numFmt w:val="decimal"/>
      <w:lvlText w:val=""/>
      <w:lvlJc w:val="left"/>
    </w:lvl>
    <w:lvl w:ilvl="6" w:tplc="0F9E7DD4">
      <w:numFmt w:val="decimal"/>
      <w:lvlText w:val=""/>
      <w:lvlJc w:val="left"/>
    </w:lvl>
    <w:lvl w:ilvl="7" w:tplc="A972FE98">
      <w:numFmt w:val="decimal"/>
      <w:lvlText w:val=""/>
      <w:lvlJc w:val="left"/>
    </w:lvl>
    <w:lvl w:ilvl="8" w:tplc="998AE88C">
      <w:numFmt w:val="decimal"/>
      <w:lvlText w:val=""/>
      <w:lvlJc w:val="left"/>
    </w:lvl>
  </w:abstractNum>
  <w:abstractNum w:abstractNumId="12" w15:restartNumberingAfterBreak="0">
    <w:nsid w:val="6CD74DB7"/>
    <w:multiLevelType w:val="hybridMultilevel"/>
    <w:tmpl w:val="4C723278"/>
    <w:lvl w:ilvl="0" w:tplc="98E865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423EA2">
      <w:numFmt w:val="decimal"/>
      <w:lvlText w:val=""/>
      <w:lvlJc w:val="left"/>
    </w:lvl>
    <w:lvl w:ilvl="2" w:tplc="203AC10A">
      <w:numFmt w:val="decimal"/>
      <w:lvlText w:val=""/>
      <w:lvlJc w:val="left"/>
    </w:lvl>
    <w:lvl w:ilvl="3" w:tplc="1FF45A8E">
      <w:numFmt w:val="decimal"/>
      <w:lvlText w:val=""/>
      <w:lvlJc w:val="left"/>
    </w:lvl>
    <w:lvl w:ilvl="4" w:tplc="6D9C74C2">
      <w:numFmt w:val="decimal"/>
      <w:lvlText w:val=""/>
      <w:lvlJc w:val="left"/>
    </w:lvl>
    <w:lvl w:ilvl="5" w:tplc="D200C67E">
      <w:numFmt w:val="decimal"/>
      <w:lvlText w:val=""/>
      <w:lvlJc w:val="left"/>
    </w:lvl>
    <w:lvl w:ilvl="6" w:tplc="71E6FB16">
      <w:numFmt w:val="decimal"/>
      <w:lvlText w:val=""/>
      <w:lvlJc w:val="left"/>
    </w:lvl>
    <w:lvl w:ilvl="7" w:tplc="3D30CE22">
      <w:numFmt w:val="decimal"/>
      <w:lvlText w:val=""/>
      <w:lvlJc w:val="left"/>
    </w:lvl>
    <w:lvl w:ilvl="8" w:tplc="921EF0C4">
      <w:numFmt w:val="decimal"/>
      <w:lvlText w:val=""/>
      <w:lvlJc w:val="left"/>
    </w:lvl>
  </w:abstractNum>
  <w:abstractNum w:abstractNumId="13" w15:restartNumberingAfterBreak="0">
    <w:nsid w:val="728D4F28"/>
    <w:multiLevelType w:val="hybridMultilevel"/>
    <w:tmpl w:val="08F041EA"/>
    <w:lvl w:ilvl="0" w:tplc="3432D5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F8DD1A">
      <w:numFmt w:val="decimal"/>
      <w:lvlText w:val=""/>
      <w:lvlJc w:val="left"/>
    </w:lvl>
    <w:lvl w:ilvl="2" w:tplc="E47C03AC">
      <w:numFmt w:val="decimal"/>
      <w:lvlText w:val=""/>
      <w:lvlJc w:val="left"/>
    </w:lvl>
    <w:lvl w:ilvl="3" w:tplc="2CB0C52E">
      <w:numFmt w:val="decimal"/>
      <w:lvlText w:val=""/>
      <w:lvlJc w:val="left"/>
    </w:lvl>
    <w:lvl w:ilvl="4" w:tplc="1292ACB4">
      <w:numFmt w:val="decimal"/>
      <w:lvlText w:val=""/>
      <w:lvlJc w:val="left"/>
    </w:lvl>
    <w:lvl w:ilvl="5" w:tplc="086C511E">
      <w:numFmt w:val="decimal"/>
      <w:lvlText w:val=""/>
      <w:lvlJc w:val="left"/>
    </w:lvl>
    <w:lvl w:ilvl="6" w:tplc="43A231E4">
      <w:numFmt w:val="decimal"/>
      <w:lvlText w:val=""/>
      <w:lvlJc w:val="left"/>
    </w:lvl>
    <w:lvl w:ilvl="7" w:tplc="519665F0">
      <w:numFmt w:val="decimal"/>
      <w:lvlText w:val=""/>
      <w:lvlJc w:val="left"/>
    </w:lvl>
    <w:lvl w:ilvl="8" w:tplc="1184774A">
      <w:numFmt w:val="decimal"/>
      <w:lvlText w:val=""/>
      <w:lvlJc w:val="left"/>
    </w:lvl>
  </w:abstractNum>
  <w:num w:numId="1" w16cid:durableId="1713191298">
    <w:abstractNumId w:val="0"/>
  </w:num>
  <w:num w:numId="2" w16cid:durableId="1260522942">
    <w:abstractNumId w:val="1"/>
  </w:num>
  <w:num w:numId="3" w16cid:durableId="1267302380">
    <w:abstractNumId w:val="5"/>
  </w:num>
  <w:num w:numId="4" w16cid:durableId="327095554">
    <w:abstractNumId w:val="12"/>
  </w:num>
  <w:num w:numId="5" w16cid:durableId="711996968">
    <w:abstractNumId w:val="2"/>
  </w:num>
  <w:num w:numId="6" w16cid:durableId="1045956282">
    <w:abstractNumId w:val="3"/>
  </w:num>
  <w:num w:numId="7" w16cid:durableId="7291637">
    <w:abstractNumId w:val="10"/>
  </w:num>
  <w:num w:numId="8" w16cid:durableId="930821203">
    <w:abstractNumId w:val="11"/>
  </w:num>
  <w:num w:numId="9" w16cid:durableId="1160774817">
    <w:abstractNumId w:val="4"/>
  </w:num>
  <w:num w:numId="10" w16cid:durableId="1440179078">
    <w:abstractNumId w:val="6"/>
  </w:num>
  <w:num w:numId="11" w16cid:durableId="395468889">
    <w:abstractNumId w:val="8"/>
  </w:num>
  <w:num w:numId="12" w16cid:durableId="171844284">
    <w:abstractNumId w:val="13"/>
  </w:num>
  <w:num w:numId="13" w16cid:durableId="299848246">
    <w:abstractNumId w:val="7"/>
  </w:num>
  <w:num w:numId="14" w16cid:durableId="7320019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E8"/>
    <w:rsid w:val="002839E8"/>
    <w:rsid w:val="00302F7F"/>
    <w:rsid w:val="00B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E3C1"/>
  <w15:docId w15:val="{0D20A135-E6BC-4088-A90C-B5E64386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Raziya sultana</cp:lastModifiedBy>
  <cp:revision>2</cp:revision>
  <dcterms:created xsi:type="dcterms:W3CDTF">2025-07-18T22:24:00Z</dcterms:created>
  <dcterms:modified xsi:type="dcterms:W3CDTF">2025-07-20T05:41:00Z</dcterms:modified>
</cp:coreProperties>
</file>