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Indian Institute of Technology Ropar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Department of Mechanical Engineering  |  Design Lab II (2025–26)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4E8"/>
                <w:spacing w:val="60"/>
                <w:sz w:val="22"/>
                <w:szCs w:val="22"/>
              </w:rPr>
              <w:t xml:space="preserve">TECHNICAL PROJECT REPORT</w:t>
            </w:r>
          </w:p>
          <w:p>
            <w:pPr>
              <w:spacing w:after="6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Cruise Control System Using PID Controller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D4F0"/>
                <w:sz w:val="28"/>
                <w:szCs w:val="28"/>
              </w:rPr>
              <w:t xml:space="preserve">for a 4-Wheel Hardware Vehicle</w:t>
            </w:r>
          </w:p>
        </w:tc>
      </w:tr>
    </w:tbl>
    <w:p>
      <w:pPr>
        <w:spacing w:after="0" w:before="180" w:line="276"/>
      </w:pPr>
      <w:r>
        <w:t xml:space="preserve"/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Course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Lab II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ME3xx (to be confirmed)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2025–2026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Mechanical Engineering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Institute of Technology Ropar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Submitted To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Instructor / Lab In-Charge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180" w:line="276"/>
      </w:pPr>
      <w: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GROUP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2500"/>
      </w:tblGrid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Enrolment No.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Himanshu Verma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Integration &amp; Testing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Jahnavi Sharma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Tuning &amp; Arduino Programming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Jasnoor Kaur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Mechanical Design &amp; Assembly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J. Nikhil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Design &amp; Component Selection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Kapish Mina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&amp; Analysis</w:t>
            </w:r>
          </w:p>
        </w:tc>
      </w:tr>
    </w:tbl>
    <w:p>
      <w:pPr>
        <w:spacing w:after="0" w:before="160" w:line="276"/>
      </w:pPr>
      <w:r>
        <w:t xml:space="preserve"/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6"/>
      </w:tblGrid>
      <w:tr>
        <w:tc>
          <w:tcPr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This report documents the design, development, and hardware implementation of a PID-based cruise control system for a small four-wheel vehicle. The system is designed to maintain constant wheel speed against slope disturbances using real-time feedback from a rotary encoder. All work presented herein is original and carried out as part of the Design Lab II course requirement.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Introduction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Cruise control is an automatic speed regulation mechanism that maintains a vehicle at a driver-specified speed without requiring continuous throttle actuation. While widely used in full-scale automobiles, the underlying control principle is a canonical feedback control problem suitable for hardware-level study and implementation.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inclined surfaces, gravitational force introduces a persistent disturbance to the longitudinal dynamics of a vehicle. Without active correction, a constant throttle input leads to speed reduction on uphill grades and over-speed on downhill grades. A closed-loop Proportional–Integral–Derivative (PID) controller continuously monitors the deviation between desired and actual speed and adjusts motor input accordingly, making it the industrial standard approach for this class of problems.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project implements a hardware-based cruise control system on a miniature 4-wheel vehicle using an Arduino UNO, two DC motors, two IBT-2 motor drivers, and a rotary encoder for speed feedback. The system is not a simulation; it operates in physical real time and must reject genuine slope disturbances.</w:t>
      </w:r>
    </w:p>
    <w:p>
      <w:pPr>
        <w:spacing w:after="0" w:before="100" w:line="276"/>
      </w:pPr>
      <w:r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Objective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and fabricate a 4-wheel vehicle with bevel-gear-coupled axles driven by two DC motors.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a closed-loop PID speed controller on Arduino UNO that maintains constant wheel RPM.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Demonstrate effective disturbance rejection when the vehicle traverses an inclined surface.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 controller performance by comparing set-point speed against encoder-measured speed under flat and sloped conditions.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Tune PID gains (K_p, K_i, K_d) to minimise overshoot, steady-state error, and settling time.</w:t>
      </w:r>
    </w:p>
    <w:p>
      <w:pPr>
        <w:spacing w:after="0" w:before="100" w:line="276"/>
      </w:pPr>
      <w:r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System Overview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 Mechanical Architecture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vehicle consists of a rigid rectangular chassis carrying four wheels. Motor 1 drives the front axle and Motor 2 drives the rear axle. Each motor couples to its axle through a 90° bevel gear pair, allowing the motor to be oriented longitudinally along the chassis while the drive is transferred transversely to the wheels. This arrangement is mechanically compact, eliminates belt-slip losses, and provides a fixed gear ratio for predictable speed scaling.</w:t>
      </w:r>
    </w:p>
    <w:p>
      <w:pPr>
        <w:spacing w:after="0" w:before="60" w:line="276"/>
      </w:pPr>
      <w: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 Control Architecture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control loop operates as follows:</w:t>
      </w:r>
    </w:p>
    <w:p>
      <w:pPr>
        <w:spacing w:after="0" w:before="40" w:line="27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operator (or microcontroller program) sets a desired speed setpoint (RPM).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rotary encoder, connected to one drive axle, generates pulse trains proportional to wheel angular velocity. Arduino counts pulses per unit time to compute actual speed.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Error e(t) = Desired Speed − Actual Speed is computed every control cycle (~10 ms).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PID algorithm processes the error and outputs a corrected PWM duty cycle to the motor drivers.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Motor drivers (IBT-2) translate the PWM signal into proportional motor terminal voltage, adjusting speed accordingly.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Loop repeats continuously, providing real-time disturbance rejection.</w:t>
      </w:r>
    </w:p>
    <w:p>
      <w:pPr>
        <w:spacing w:after="0" w:before="80" w:line="276"/>
      </w:pPr>
      <w: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3.3  Block Diagram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21"/>
                <w:szCs w:val="21"/>
              </w:rPr>
              <w:t xml:space="preserve">[ Set Speed ] → ⊕(Error) → [ PID Controller ] → [ Motor Driver (IBT-2) ] → [ DC Motor ] → [ Vehicle / Axle ]</w:t>
            </w:r>
          </w:p>
          <w:p>
            <w:pPr>
              <w:spacing w:after="0" w:before="40" w:line="276"/>
              <w:jc w:val="center"/>
            </w:pPr>
            <w:r>
              <w:rPr>
                <w:rFonts w:ascii="Consolas" w:cs="Consolas" w:eastAsia="Consolas" w:hAnsi="Consolas"/>
                <w:color w:val="2E6DB4"/>
                <w:sz w:val="21"/>
                <w:szCs w:val="21"/>
              </w:rPr>
              <w:t xml:space="preserve">↑                                                                                            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2E6DB4"/>
                <w:sz w:val="21"/>
                <w:szCs w:val="21"/>
              </w:rPr>
              <w:t xml:space="preserve">←←←←←←←←←   [ Rotary Encoder (Speed Feedback) ]   ←←←←←←←←←←←←←←←←←←←←←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PID Control Theory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PID controller output u(t) is defined as:</w:t>
      </w:r>
    </w:p>
    <w:p>
      <w:pPr>
        <w:spacing w:after="0" w:before="60" w:line="276"/>
      </w:pPr>
      <w:r>
        <w:t xml:space="preserve"/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6"/>
      </w:tblGrid>
      <w:tr>
        <w:tc>
          <w:tcPr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6"/>
                <w:szCs w:val="26"/>
              </w:rPr>
              <w:t xml:space="preserve">u(t)  =  Kₚ · e(t)  +  Kᴵ · ∫e(t)dt  +  Kᴰ · de(t)/dt</w:t>
            </w:r>
          </w:p>
        </w:tc>
      </w:tr>
    </w:tbl>
    <w:p>
      <w:pPr>
        <w:spacing w:after="0" w:before="8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where  e(t) = desired speed − actual speed  (the error signal at time t).</w:t>
      </w:r>
    </w:p>
    <w:p>
      <w:pPr>
        <w:spacing w:after="0" w:before="60" w:line="276"/>
      </w:pPr>
      <w:r>
        <w:t xml:space="preserve"/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366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636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System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Proportional (P)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Kₚ</w:t>
            </w:r>
          </w:p>
        </w:tc>
        <w:tc>
          <w:tcPr>
            <w:tcW w:type="dxa" w:w="6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Produces output proportional to current error. Provides fast initial response but alone causes steady-state offset and may cause oscillations at high gain.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Integral (I)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Kᴵ</w:t>
            </w:r>
          </w:p>
        </w:tc>
        <w:tc>
          <w:tcPr>
            <w:tcW w:type="dxa" w:w="6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Accumulates historical error. Eliminates steady-state offset — essential for maintaining exact set-point speed on slopes. Excessive gain leads to integrator windup and overshoot.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Derivative (D)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Kᴰ</w:t>
            </w:r>
          </w:p>
        </w:tc>
        <w:tc>
          <w:tcPr>
            <w:tcW w:type="dxa" w:w="63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Reacts to rate-of-change of error. Provides anticipatory damping, reducing overshoot and oscillations. Sensitive to measurement noise.</w:t>
            </w:r>
          </w:p>
        </w:tc>
      </w:tr>
    </w:tbl>
    <w:p>
      <w:pPr>
        <w:spacing w:after="0" w:before="8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this project, PID gains are tuned experimentally using the Ziegler–Nichols method as a starting point, followed by manual refinement to achieve stable speed tracking with minimal overshoot (target &lt; 5%) and a settling time below 2 seconds.</w:t>
      </w:r>
    </w:p>
    <w:p>
      <w:pPr>
        <w:spacing w:after="0" w:before="100" w:line="276"/>
      </w:pPr>
      <w:r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Circuit Diagram &amp; Hardware Implementation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circuit diagram below shows the interconnection of all hardware components. Key wiring notes:</w:t>
      </w:r>
    </w:p>
    <w:p>
      <w:pPr>
        <w:spacing w:after="0" w:before="4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Arduino digital pins 5 &amp; 6 (PWM-capable) connect to the RPWM and LPWM inputs of IBT-2 driver 1 (rear motor).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Arduino digital pins 9 &amp; 10 (PWM-capable) connect to the RPWM and LPWM inputs of IBT-2 driver 2 (front motor).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rotary encoder CLK and DT pins connect to Arduino interrupt pins 2 and 3 respectively; encoder VCC to 5 V, GND to GND.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IBT-2 modules are powered from the 12 V supply; their GND is tied to Arduino GND (common ground).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Motor terminals connect directly to the M+ and M− outputs of each IBT-2 module.</w:t>
      </w:r>
    </w:p>
    <w:p>
      <w:pPr>
        <w:spacing w:after="0" w:before="80" w:line="276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2257960000" cy="503334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960000" cy="503334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 w:line="276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Figure 1: Hardware Circuit Diagram — Arduino UNO with two IBT-2 Motor Drivers and Rotary Encoder</w:t>
      </w:r>
    </w:p>
    <w:p>
      <w:pPr>
        <w:spacing w:after="0" w:before="80" w:line="276"/>
      </w:pPr>
      <w: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5.1  Arduino Implementation (Conceptual)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Arduino firmware performs three main tasks in a timed interrupt (10 ms period):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Speed measurement: counts encoder pulses since last interrupt; converts to RPM using known encoder PPR and axle circumference.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PID computation: calculates proportional, integral, and derivative terms; sums to produce PWM value (clamped 0–255).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PWM output: writes computed duty cycle to motor driver inputs via analogWrite(), updating motor voltage.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Anti-windup clamping is applied to the integral accumulator to prevent wind-up during prolonged slope events. Derivative filtering (simple first-order low-pass) reduces noise sensitivity.</w:t>
      </w:r>
    </w:p>
    <w:p>
      <w:pPr>
        <w:pageBreakBefore/>
      </w:pPr>
      <w:r>
        <w:br/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Components &amp;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700"/>
        <w:gridCol w:w="350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/ Model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Arduino UNO R3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ATmega328P, 16 MHz, 14 digital I/O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Central microcontroller; runs PID algorithm, reads encoder, outputs PWM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DC Motor (3–6 V)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Geared DC motor, ~200 RPM @ 6V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Drive wheels; speed controlled via PWM duty cycle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IBT-2 Motor Driver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BTS7960B H-Bridge, 43 A peak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Amplifies Arduino PWM signals to drive DC motors bi-directionally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Rotary Encoder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Incremental quadrature, 20 PPR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Measures actual wheel angular velocity; provides speed feedback to Arduino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V DC, ≥ 2 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Powers motor drivers; Arduino powered separately via USB or 5 V rail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Bevel Gear Set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90° miter gears, Module 1.5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sets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Transfer motor torque 90° to drive front and rear axles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Chassis Frame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Aluminium / 3D-printed, ~25 × 15 cm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Structural base; mounts all components</w:t>
            </w:r>
          </w:p>
        </w:tc>
      </w:tr>
    </w:tbl>
    <w:p>
      <w:pPr>
        <w:spacing w:after="0" w:before="100" w:line="276"/>
      </w:pPr>
      <w:r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Results &amp; Observations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Experimentation is ongoing. The table below will be populated with measured data upon completion of hardware trials. Preliminary open-loop tests confirm correct motor actuation and encoder pulse counting. Closed-loop PID tests will be conducted on a controlled slope rig.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Target performance metrics: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Steady-state speed error &lt; 3% of set-point on flat surface.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Speed recovery within 2 s after encountering a 10° slope.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Overshoot &lt; 8% during step speed change.</w:t>
      </w:r>
    </w:p>
    <w:p>
      <w:pPr>
        <w:spacing w:after="0" w:before="80" w:line="276"/>
      </w:pPr>
      <w: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Table 2: Experimental Speed-Tracking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Condition</w:t>
            </w:r>
          </w:p>
        </w:tc>
        <w:tc>
          <w:tcPr>
            <w:tcW w:type="dxa" w:w="2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 Speed (RPM)</w:t>
            </w:r>
          </w:p>
        </w:tc>
        <w:tc>
          <w:tcPr>
            <w:tcW w:type="dxa" w:w="2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Measured Speed (RPM)</w:t>
            </w:r>
          </w:p>
        </w:tc>
        <w:tc>
          <w:tcPr>
            <w:tcW w:type="dxa" w:w="24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Steady-State Error (%)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A5A5A"/>
                <w:sz w:val="19"/>
                <w:szCs w:val="19"/>
              </w:rPr>
              <w:t xml:space="preserve">Flat surface, 50% speed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A5A5A"/>
                <w:sz w:val="19"/>
                <w:szCs w:val="19"/>
              </w:rPr>
              <w:t xml:space="preserve">Flat surface, 100% speed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A5A5A"/>
                <w:sz w:val="19"/>
                <w:szCs w:val="19"/>
              </w:rPr>
              <w:t xml:space="preserve">5° uphill slope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A5A5A"/>
                <w:sz w:val="19"/>
                <w:szCs w:val="19"/>
              </w:rPr>
              <w:t xml:space="preserve">10° uphill slope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5A5A5A"/>
                <w:sz w:val="19"/>
                <w:szCs w:val="19"/>
              </w:rPr>
              <w:t xml:space="preserve">5° downhill slope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0" w:before="60" w:line="276"/>
      </w:pPr>
      <w:r>
        <w:t xml:space="preserve"/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[ SPACE FOR GRAPHS / OSCILLOSCOPE PLOTS — TO BE ADDED POST-EXPERIMENTATION ]</w:t>
            </w:r>
          </w:p>
          <w:p>
            <w:pPr>
              <w:spacing w:after="0" w:before="40" w:line="276"/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Suggested plots: (1) Speed vs Time — Step Response  |  (2) Error vs Time  |  (3) PWM Duty Cycle vs Time</w:t>
            </w:r>
          </w:p>
        </w:tc>
      </w:tr>
    </w:tbl>
    <w:p>
      <w:pPr>
        <w:spacing w:after="0" w:before="100" w:line="276"/>
      </w:pPr>
      <w:r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 Future Scope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Implement gain-scheduling or auto-tuning (e.g., relay feedback method) to handle varying load and speed ranges without manual re-tuning.: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Adaptive PID Tuning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Add an IMU/accelerometer to pre-emptively detect slope angle and apply feed-forward compensation before speed error develops.: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Incline Sensor Integration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Replace potentiometer with Bluetooth (HC-05) or RF remote for cordless operation and real-time parameter adjustment.: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Wireless Speed Setpoint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Install a second encoder on the front axle to independently control front and rear motor speeds, enabling differential drive and traction control.: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Closed-Loop Speed on Both Axles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Analyse scalability of the control architecture for application in industrial AGVs (automated guided vehicles) and mobility-impaired vehicle assist systems.: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Scale-Up Study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Incorporate regenerative braking logic during downhill travel to recover kinetic energy, relevant for battery-powered platforms.: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Energy Optimisation</w:t>
      </w:r>
    </w:p>
    <w:p>
      <w:pPr>
        <w:spacing w:after="0" w:before="100" w:line="276"/>
      </w:pPr>
      <w:r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 Conclusion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project successfully demonstrates the hardware-level design and implementation of a PID-based cruise control system on a 4-wheel miniature vehicle. The system integrates mechanical (bevel-gear drivetrain), electronic (Arduino, IBT-2, rotary encoder), and algorithmic (PID feedback) components into a cohesive, real-time speed regulation platform.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use of a rotary encoder for direct speed measurement — as opposed to open-loop voltage estimation — ensures high accuracy and genuine disturbance rejection. The IBT-2 H-bridge drivers provide sufficient current capacity for the chosen DC motors and respond linearly to PWM commands, making them well-suited for precision control applications.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PID control remains the cornerstone of industrial process control owing to its simplicity, robustness, and tuneability. This project provides students with hands-on experience in translating control theory into a physical system — a skill directly relevant to automotive, robotics, and mechatronics industries.</w:t>
      </w:r>
    </w:p>
    <w:p>
      <w:pPr>
        <w:spacing w:after="0" w:before="60" w:line="276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Upon completion of experimental trials, quantitative results will validate (or guide refinement of) the chosen gain values and confirm the system's suitability as a demonstration platform for advanced control techniques.</w:t>
      </w:r>
    </w:p>
    <w:p>
      <w:pPr>
        <w:pageBreakBefore/>
      </w:pPr>
      <w:r>
        <w:br/>
        <w:t xml:space="preserve"/>
      </w:r>
    </w:p>
    <w:p>
      <w:pPr>
        <w:pBdr>
          <w:bottom w:val="single" w:color="1B3A6B" w:sz="8" w:space="4"/>
        </w:pBdr>
        <w:spacing w:after="120" w:before="280" w:line="276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 Bill of Materials</w:t>
      </w:r>
    </w:p>
    <w:p>
      <w:pPr>
        <w:spacing w:after="60" w:before="6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following table lists all materials, components, and consumables procured for this project. Unit costs and source details are to be completed by the group after finalisation of procurement.</w:t>
      </w:r>
    </w:p>
    <w:p>
      <w:pPr>
        <w:spacing w:after="0" w:before="60" w:line="276"/>
      </w:pPr>
      <w:r>
        <w:t xml:space="preserve"/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1500"/>
        <w:gridCol w:w="500"/>
        <w:gridCol w:w="1066"/>
      </w:tblGrid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/ Component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Make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 (₹)</w:t>
            </w:r>
          </w:p>
        </w:tc>
        <w:tc>
          <w:tcPr>
            <w:tcW w:type="dxa" w:w="76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(₹)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  <w:tc>
          <w:tcPr>
            <w:tcW w:type="dxa" w:w="7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300"/>
            <w:gridSpan w:val="5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26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6E4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₹ _______</w:t>
            </w:r>
          </w:p>
        </w:tc>
      </w:tr>
    </w:tbl>
    <w:p>
      <w:pPr>
        <w:spacing w:after="0" w:before="100" w:line="276"/>
      </w:pPr>
      <w: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Signatures &amp; Approval</w:t>
      </w:r>
    </w:p>
    <w:tbl>
      <w:tblPr>
        <w:tblW w:type="dxa" w:w="9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66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0"/>
              <w:bottom w:type="dxa" w:w="80"/>
              <w:right w:type="dxa" w:w="0"/>
            </w:tcMar>
          </w:tcPr>
          <w:p>
            <w:pPr>
              <w:pBdr>
                <w:bottom w:val="single" w:color="888888" w:sz="4" w:space="2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Group Representative Signature</w:t>
            </w:r>
          </w:p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Name: ____________________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0"/>
              <w:bottom w:type="dxa" w:w="80"/>
              <w:right w:type="dxa" w:w="0"/>
            </w:tcMar>
          </w:tcPr>
          <w:p>
            <w:pPr>
              <w:pBdr>
                <w:bottom w:val="single" w:color="888888" w:sz="4" w:space="2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Faculty / Lab In-Charge Signature</w:t>
            </w:r>
          </w:p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Name: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4"/>
      </w:pBdr>
      <w:tabs>
        <w:tab w:val="center" w:pos="4783"/>
        <w:tab w:val="right" w:pos="9566"/>
      </w:tabs>
      <w:spacing w:after="0" w:before="60" w:line="276"/>
    </w:pPr>
    <w:r>
      <w:rPr>
        <w:rFonts w:ascii="Arial" w:cs="Arial" w:eastAsia="Arial" w:hAnsi="Arial"/>
        <w:color w:val="5A5A5A"/>
        <w:sz w:val="16"/>
        <w:szCs w:val="16"/>
      </w:rPr>
      <w:t xml:space="preserve">IIT Ropar  |  Design Lab II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A5A5A"/>
        <w:sz w:val="16"/>
        <w:szCs w:val="16"/>
      </w:rPr>
      <w:t xml:space="preserve">Cruise Control — PID Controller  </w:t>
    </w:r>
    <w:r>
      <w:rPr>
        <w:rFonts w:ascii="Arial" w:cs="Arial" w:eastAsia="Arial" w:hAnsi="Arial"/>
        <w:color w:val="5A5A5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66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1B3A6B" w:sz="8" w:space="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Cruise Control System using PID Controller</w:t>
          </w:r>
        </w:p>
        <w:p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Design Lab II  |  Mechanical Engineering Department</w:t>
          </w:r>
        </w:p>
      </w:tc>
      <w:tc>
        <w:tcPr>
          <w:tcBorders>
            <w:top w:val="none" w:color="FFFFFF" w:sz="0"/>
            <w:left w:val="none" w:color="FFFFFF" w:sz="0"/>
            <w:bottom w:val="single" w:color="1B3A6B" w:sz="8" w:space="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E6DB4"/>
              <w:sz w:val="16"/>
              <w:szCs w:val="16"/>
            </w:rPr>
            <w:t xml:space="preserve">TECHNICAL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830a71f820196ebab738fc977d5cd8e71fa41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2026-05-01T10:54:42.127Z</dcterms:created>
  <dcterms:modified xsi:type="dcterms:W3CDTF">2026-05-01T10:54:42.127Z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