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Travelling Salesman Probelm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6"/>
          <w:szCs w:val="2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To solve the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Travelling Salesman Problem (TSP)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Define the distance matrix between cities.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Generate all possible routes.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Calculate the total distance for each route.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Select the route with the minimum distance.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Display the shortest route and its cost.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493004</wp:posOffset>
            </wp:positionH>
            <wp:positionV relativeFrom="line">
              <wp:posOffset>260738</wp:posOffset>
            </wp:positionV>
            <wp:extent cx="5686355" cy="289211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5" name="officeArt object" descr="Screenshot 2026-07-15 at 9.22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22.22 AM.png" descr="Screenshot 2026-07-15 at 9.22.22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355" cy="28921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Travelling Salesman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