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8F0D" w14:textId="2FB8BBF7" w:rsidR="00C95D6A" w:rsidRPr="00CE1099" w:rsidRDefault="00C95D6A" w:rsidP="00CE1099">
      <w:pPr>
        <w:spacing w:line="480" w:lineRule="auto"/>
        <w:ind w:firstLine="360"/>
        <w:rPr>
          <w:rFonts w:ascii="Times New Roman" w:hAnsi="Times New Roman" w:cs="Times New Roman"/>
        </w:rPr>
      </w:pPr>
      <w:r w:rsidRPr="00CE1099">
        <w:rPr>
          <w:rFonts w:ascii="Times New Roman" w:hAnsi="Times New Roman" w:cs="Times New Roman"/>
        </w:rPr>
        <w:t>The original artifact, Paint1, is a program designed to calculate how much paint is needed to fully coat one wall. It was created on April 18</w:t>
      </w:r>
      <w:r w:rsidRPr="00CE1099">
        <w:rPr>
          <w:rFonts w:ascii="Times New Roman" w:hAnsi="Times New Roman" w:cs="Times New Roman"/>
          <w:vertAlign w:val="superscript"/>
        </w:rPr>
        <w:t>th</w:t>
      </w:r>
      <w:r w:rsidRPr="00CE1099">
        <w:rPr>
          <w:rFonts w:ascii="Times New Roman" w:hAnsi="Times New Roman" w:cs="Times New Roman"/>
        </w:rPr>
        <w:t>, 2019, for my class IT 145 Foundation in Application Development. I chose this artifact for my portfolio because it is one of the very first projects I ever built, and I wanted to demonstrate my dedication to improving my existing skills, and my ability to make a simple program far more versatile.</w:t>
      </w:r>
    </w:p>
    <w:p w14:paraId="50B33F4F" w14:textId="0E494B03" w:rsidR="00CE1099" w:rsidRPr="00CE1099" w:rsidRDefault="00C95D6A" w:rsidP="00CE1099">
      <w:pPr>
        <w:spacing w:line="480" w:lineRule="auto"/>
        <w:ind w:firstLine="360"/>
        <w:rPr>
          <w:rFonts w:ascii="Times New Roman" w:hAnsi="Times New Roman" w:cs="Times New Roman"/>
        </w:rPr>
      </w:pPr>
      <w:r w:rsidRPr="00CE1099">
        <w:rPr>
          <w:rFonts w:ascii="Times New Roman" w:hAnsi="Times New Roman" w:cs="Times New Roman"/>
        </w:rPr>
        <w:t xml:space="preserve">This artifact, now called Paint2, is an improved version of the original program. </w:t>
      </w:r>
      <w:r w:rsidR="0033574C">
        <w:rPr>
          <w:rFonts w:ascii="Times New Roman" w:hAnsi="Times New Roman" w:cs="Times New Roman"/>
        </w:rPr>
        <w:t xml:space="preserve">It </w:t>
      </w:r>
      <w:r w:rsidRPr="00CE1099">
        <w:rPr>
          <w:rFonts w:ascii="Times New Roman" w:hAnsi="Times New Roman" w:cs="Times New Roman"/>
        </w:rPr>
        <w:t xml:space="preserve">has become more dynamic, allowing users to calculate the gallons of paint needed to paint a whole room </w:t>
      </w:r>
      <w:r w:rsidR="00CE1099">
        <w:rPr>
          <w:rFonts w:ascii="Times New Roman" w:hAnsi="Times New Roman" w:cs="Times New Roman"/>
        </w:rPr>
        <w:t>i</w:t>
      </w:r>
      <w:r w:rsidRPr="00CE1099">
        <w:rPr>
          <w:rFonts w:ascii="Times New Roman" w:hAnsi="Times New Roman" w:cs="Times New Roman"/>
        </w:rPr>
        <w:t xml:space="preserve">f needed, as well as including how many coats they intend to do. There is also proper error handling, which stops users from inputting </w:t>
      </w:r>
      <w:r w:rsidR="00C30D03" w:rsidRPr="00CE1099">
        <w:rPr>
          <w:rFonts w:ascii="Times New Roman" w:hAnsi="Times New Roman" w:cs="Times New Roman"/>
        </w:rPr>
        <w:t xml:space="preserve">negative values or strings without closing the program. </w:t>
      </w:r>
    </w:p>
    <w:p w14:paraId="67FACDC5" w14:textId="74FAE195" w:rsidR="00C30D03" w:rsidRPr="00CE1099" w:rsidRDefault="00CE1099" w:rsidP="00CE1099">
      <w:pPr>
        <w:spacing w:line="480" w:lineRule="auto"/>
        <w:ind w:firstLine="360"/>
        <w:rPr>
          <w:rFonts w:ascii="Times New Roman" w:hAnsi="Times New Roman" w:cs="Times New Roman"/>
        </w:rPr>
      </w:pPr>
      <w:r w:rsidRPr="00CE1099">
        <w:rPr>
          <w:rFonts w:ascii="Times New Roman" w:hAnsi="Times New Roman" w:cs="Times New Roman"/>
        </w:rPr>
        <w:t>I met my planned course outcome, “</w:t>
      </w:r>
      <w:r w:rsidRPr="00CE1099">
        <w:rPr>
          <w:rStyle w:val="eop"/>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sidRPr="00CE1099">
        <w:rPr>
          <w:rFonts w:ascii="Times New Roman" w:hAnsi="Times New Roman" w:cs="Times New Roman"/>
        </w:rPr>
        <w:t xml:space="preserve">” By building a more </w:t>
      </w:r>
      <w:r w:rsidR="0033574C">
        <w:rPr>
          <w:rFonts w:ascii="Times New Roman" w:hAnsi="Times New Roman" w:cs="Times New Roman"/>
        </w:rPr>
        <w:t>versatile</w:t>
      </w:r>
      <w:r w:rsidRPr="00CE1099">
        <w:rPr>
          <w:rFonts w:ascii="Times New Roman" w:hAnsi="Times New Roman" w:cs="Times New Roman"/>
        </w:rPr>
        <w:t xml:space="preserve"> program than my original, but I also would argue I met a separate, unintended outcome </w:t>
      </w:r>
      <w:r>
        <w:rPr>
          <w:rFonts w:ascii="Times New Roman" w:hAnsi="Times New Roman" w:cs="Times New Roman"/>
        </w:rPr>
        <w:t xml:space="preserve">due to my error handling: </w:t>
      </w:r>
      <w:r w:rsidRPr="00CE1099">
        <w:rPr>
          <w:rFonts w:ascii="Times New Roman" w:hAnsi="Times New Roman" w:cs="Times New Roman"/>
        </w:rPr>
        <w:t>“</w:t>
      </w:r>
      <w:r w:rsidRPr="00CE1099">
        <w:rPr>
          <w:rStyle w:val="normaltextrun"/>
          <w:rFonts w:ascii="Times New Roman" w:eastAsiaTheme="majorEastAsia" w:hAnsi="Times New Roman" w:cs="Times New Roman"/>
        </w:rPr>
        <w:t>Develop a security mindset that anticipates adversarial exploits in software architecture and designs to expose potential vulnerabilities, mitigate design flaws, and ensure privacy and enhanced security of data and resources.</w:t>
      </w:r>
      <w:r w:rsidRPr="00CE1099">
        <w:rPr>
          <w:rFonts w:ascii="Times New Roman" w:hAnsi="Times New Roman" w:cs="Times New Roman"/>
        </w:rPr>
        <w:t>”</w:t>
      </w:r>
    </w:p>
    <w:p w14:paraId="068B00AD" w14:textId="0934B5DD" w:rsidR="00C30D03" w:rsidRPr="00CE1099" w:rsidRDefault="00C30D03" w:rsidP="00CE1099">
      <w:pPr>
        <w:spacing w:line="480" w:lineRule="auto"/>
        <w:ind w:firstLine="360"/>
        <w:rPr>
          <w:rFonts w:ascii="Times New Roman" w:hAnsi="Times New Roman" w:cs="Times New Roman"/>
        </w:rPr>
      </w:pPr>
      <w:r w:rsidRPr="00CE1099">
        <w:rPr>
          <w:rFonts w:ascii="Times New Roman" w:hAnsi="Times New Roman" w:cs="Times New Roman"/>
        </w:rPr>
        <w:t xml:space="preserve">As I was creating Paint2, I first focused on achieving the original functionality of the program. Since I was porting Paint1 over from JAVA to Python, I needed to ensure I could get it to do the exact same thing. After this, I focused on the enhancements, starting with the ability to calculate for more than one wall. I learned that not every function requires a class, since I initially tried to build my </w:t>
      </w:r>
      <w:proofErr w:type="spellStart"/>
      <w:r w:rsidRPr="00CE1099">
        <w:rPr>
          <w:rFonts w:ascii="Times New Roman" w:hAnsi="Times New Roman" w:cs="Times New Roman"/>
        </w:rPr>
        <w:t>wall_count</w:t>
      </w:r>
      <w:proofErr w:type="spellEnd"/>
      <w:r w:rsidRPr="00CE1099">
        <w:rPr>
          <w:rFonts w:ascii="Times New Roman" w:hAnsi="Times New Roman" w:cs="Times New Roman"/>
        </w:rPr>
        <w:t xml:space="preserve"> method using a class and then call it later, but it simplified </w:t>
      </w:r>
      <w:r w:rsidRPr="00CE1099">
        <w:rPr>
          <w:rFonts w:ascii="Times New Roman" w:hAnsi="Times New Roman" w:cs="Times New Roman"/>
        </w:rPr>
        <w:lastRenderedPageBreak/>
        <w:t xml:space="preserve">the program greatly by removing that completely and instead building the </w:t>
      </w:r>
      <w:proofErr w:type="spellStart"/>
      <w:r w:rsidRPr="00CE1099">
        <w:rPr>
          <w:rFonts w:ascii="Times New Roman" w:hAnsi="Times New Roman" w:cs="Times New Roman"/>
        </w:rPr>
        <w:t>wall_count</w:t>
      </w:r>
      <w:proofErr w:type="spellEnd"/>
      <w:r w:rsidRPr="00CE1099">
        <w:rPr>
          <w:rFonts w:ascii="Times New Roman" w:hAnsi="Times New Roman" w:cs="Times New Roman"/>
        </w:rPr>
        <w:t xml:space="preserve"> functionality right in the main program.  </w:t>
      </w:r>
    </w:p>
    <w:p w14:paraId="217C4340" w14:textId="16686A6E" w:rsidR="00694113" w:rsidRPr="00CE1099" w:rsidRDefault="00694113" w:rsidP="00CE1099">
      <w:pPr>
        <w:spacing w:line="480" w:lineRule="auto"/>
        <w:ind w:firstLine="360"/>
        <w:rPr>
          <w:rFonts w:ascii="Times New Roman" w:hAnsi="Times New Roman" w:cs="Times New Roman"/>
        </w:rPr>
      </w:pPr>
      <w:r w:rsidRPr="00CE1099">
        <w:rPr>
          <w:rFonts w:ascii="Times New Roman" w:hAnsi="Times New Roman" w:cs="Times New Roman"/>
        </w:rPr>
        <w:t xml:space="preserve">I faced quite a few challenges when it came to error handling. I wanted my code to be robust, and capable of handling all types of </w:t>
      </w:r>
      <w:r w:rsidR="00CE1099">
        <w:rPr>
          <w:rFonts w:ascii="Times New Roman" w:hAnsi="Times New Roman" w:cs="Times New Roman"/>
        </w:rPr>
        <w:t>input</w:t>
      </w:r>
      <w:r w:rsidRPr="00CE1099">
        <w:rPr>
          <w:rFonts w:ascii="Times New Roman" w:hAnsi="Times New Roman" w:cs="Times New Roman"/>
        </w:rPr>
        <w:t xml:space="preserve"> without throwing an exception and stopping the program. It began with simpler steps of error handling, such as only running a module when a certain criterion was met. For example, only accepting wall widths IF the wall count was above 0. But then came the issue of string input. The program would just stop running if you input anything other than a numerical value, and through much trial and error I came across </w:t>
      </w:r>
      <w:hyperlink r:id="rId5" w:history="1">
        <w:r w:rsidRPr="00CE1099">
          <w:rPr>
            <w:rStyle w:val="Hyperlink"/>
            <w:rFonts w:ascii="Times New Roman" w:hAnsi="Times New Roman" w:cs="Times New Roman"/>
          </w:rPr>
          <w:t>this tutorial on error handling</w:t>
        </w:r>
      </w:hyperlink>
      <w:r w:rsidRPr="00CE1099">
        <w:rPr>
          <w:rFonts w:ascii="Times New Roman" w:hAnsi="Times New Roman" w:cs="Times New Roman"/>
        </w:rPr>
        <w:t xml:space="preserve">, where try and exception statements were used to validate input. This changed my program completely, and you could input as many strings as you </w:t>
      </w:r>
      <w:r w:rsidR="00CE1099" w:rsidRPr="00CE1099">
        <w:rPr>
          <w:rFonts w:ascii="Times New Roman" w:hAnsi="Times New Roman" w:cs="Times New Roman"/>
        </w:rPr>
        <w:t>wanted,</w:t>
      </w:r>
      <w:r w:rsidRPr="00CE1099">
        <w:rPr>
          <w:rFonts w:ascii="Times New Roman" w:hAnsi="Times New Roman" w:cs="Times New Roman"/>
        </w:rPr>
        <w:t xml:space="preserve"> and the program will continue to prompt you for the right information. </w:t>
      </w:r>
    </w:p>
    <w:sectPr w:rsidR="00694113" w:rsidRPr="00CE1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697D"/>
    <w:multiLevelType w:val="multilevel"/>
    <w:tmpl w:val="5972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A3191"/>
    <w:multiLevelType w:val="multilevel"/>
    <w:tmpl w:val="CE1C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C7318"/>
    <w:multiLevelType w:val="hybridMultilevel"/>
    <w:tmpl w:val="77B02E04"/>
    <w:lvl w:ilvl="0" w:tplc="F8347A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78708">
    <w:abstractNumId w:val="1"/>
  </w:num>
  <w:num w:numId="2" w16cid:durableId="1893417220">
    <w:abstractNumId w:val="0"/>
  </w:num>
  <w:num w:numId="3" w16cid:durableId="55784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D6A"/>
    <w:rsid w:val="00074D1C"/>
    <w:rsid w:val="001723B2"/>
    <w:rsid w:val="0033574C"/>
    <w:rsid w:val="003D5244"/>
    <w:rsid w:val="00694113"/>
    <w:rsid w:val="00B04510"/>
    <w:rsid w:val="00BB47D1"/>
    <w:rsid w:val="00C30D03"/>
    <w:rsid w:val="00C95D6A"/>
    <w:rsid w:val="00CE1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7D88"/>
  <w15:chartTrackingRefBased/>
  <w15:docId w15:val="{42A4C860-3B36-4354-AFBA-5E8021800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D6A"/>
    <w:rPr>
      <w:rFonts w:eastAsiaTheme="majorEastAsia" w:cstheme="majorBidi"/>
      <w:color w:val="272727" w:themeColor="text1" w:themeTint="D8"/>
    </w:rPr>
  </w:style>
  <w:style w:type="paragraph" w:styleId="Title">
    <w:name w:val="Title"/>
    <w:basedOn w:val="Normal"/>
    <w:next w:val="Normal"/>
    <w:link w:val="TitleChar"/>
    <w:uiPriority w:val="10"/>
    <w:qFormat/>
    <w:rsid w:val="00C95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D6A"/>
    <w:pPr>
      <w:spacing w:before="160"/>
      <w:jc w:val="center"/>
    </w:pPr>
    <w:rPr>
      <w:i/>
      <w:iCs/>
      <w:color w:val="404040" w:themeColor="text1" w:themeTint="BF"/>
    </w:rPr>
  </w:style>
  <w:style w:type="character" w:customStyle="1" w:styleId="QuoteChar">
    <w:name w:val="Quote Char"/>
    <w:basedOn w:val="DefaultParagraphFont"/>
    <w:link w:val="Quote"/>
    <w:uiPriority w:val="29"/>
    <w:rsid w:val="00C95D6A"/>
    <w:rPr>
      <w:i/>
      <w:iCs/>
      <w:color w:val="404040" w:themeColor="text1" w:themeTint="BF"/>
    </w:rPr>
  </w:style>
  <w:style w:type="paragraph" w:styleId="ListParagraph">
    <w:name w:val="List Paragraph"/>
    <w:basedOn w:val="Normal"/>
    <w:uiPriority w:val="34"/>
    <w:qFormat/>
    <w:rsid w:val="00C95D6A"/>
    <w:pPr>
      <w:ind w:left="720"/>
      <w:contextualSpacing/>
    </w:pPr>
  </w:style>
  <w:style w:type="character" w:styleId="IntenseEmphasis">
    <w:name w:val="Intense Emphasis"/>
    <w:basedOn w:val="DefaultParagraphFont"/>
    <w:uiPriority w:val="21"/>
    <w:qFormat/>
    <w:rsid w:val="00C95D6A"/>
    <w:rPr>
      <w:i/>
      <w:iCs/>
      <w:color w:val="0F4761" w:themeColor="accent1" w:themeShade="BF"/>
    </w:rPr>
  </w:style>
  <w:style w:type="paragraph" w:styleId="IntenseQuote">
    <w:name w:val="Intense Quote"/>
    <w:basedOn w:val="Normal"/>
    <w:next w:val="Normal"/>
    <w:link w:val="IntenseQuoteChar"/>
    <w:uiPriority w:val="30"/>
    <w:qFormat/>
    <w:rsid w:val="00C95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D6A"/>
    <w:rPr>
      <w:i/>
      <w:iCs/>
      <w:color w:val="0F4761" w:themeColor="accent1" w:themeShade="BF"/>
    </w:rPr>
  </w:style>
  <w:style w:type="character" w:styleId="IntenseReference">
    <w:name w:val="Intense Reference"/>
    <w:basedOn w:val="DefaultParagraphFont"/>
    <w:uiPriority w:val="32"/>
    <w:qFormat/>
    <w:rsid w:val="00C95D6A"/>
    <w:rPr>
      <w:b/>
      <w:bCs/>
      <w:smallCaps/>
      <w:color w:val="0F4761" w:themeColor="accent1" w:themeShade="BF"/>
      <w:spacing w:val="5"/>
    </w:rPr>
  </w:style>
  <w:style w:type="character" w:styleId="Hyperlink">
    <w:name w:val="Hyperlink"/>
    <w:basedOn w:val="DefaultParagraphFont"/>
    <w:uiPriority w:val="99"/>
    <w:unhideWhenUsed/>
    <w:rsid w:val="00694113"/>
    <w:rPr>
      <w:color w:val="467886" w:themeColor="hyperlink"/>
      <w:u w:val="single"/>
    </w:rPr>
  </w:style>
  <w:style w:type="character" w:styleId="UnresolvedMention">
    <w:name w:val="Unresolved Mention"/>
    <w:basedOn w:val="DefaultParagraphFont"/>
    <w:uiPriority w:val="99"/>
    <w:semiHidden/>
    <w:unhideWhenUsed/>
    <w:rsid w:val="00694113"/>
    <w:rPr>
      <w:color w:val="605E5C"/>
      <w:shd w:val="clear" w:color="auto" w:fill="E1DFDD"/>
    </w:rPr>
  </w:style>
  <w:style w:type="character" w:customStyle="1" w:styleId="normaltextrun">
    <w:name w:val="normaltextrun"/>
    <w:basedOn w:val="DefaultParagraphFont"/>
    <w:rsid w:val="00CE1099"/>
  </w:style>
  <w:style w:type="paragraph" w:customStyle="1" w:styleId="paragraph">
    <w:name w:val="paragraph"/>
    <w:basedOn w:val="Normal"/>
    <w:rsid w:val="00CE10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CE1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camp.com/tutorial/python-user-inp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Jaiden Blanchard</dc:creator>
  <cp:keywords/>
  <dc:description/>
  <cp:lastModifiedBy>Jaiden Blanchard</cp:lastModifiedBy>
  <cp:revision>4</cp:revision>
  <dcterms:created xsi:type="dcterms:W3CDTF">2025-11-11T19:41:00Z</dcterms:created>
  <dcterms:modified xsi:type="dcterms:W3CDTF">2025-12-10T21:28:00Z</dcterms:modified>
</cp:coreProperties>
</file>