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E0C" w:rsidRPr="00B77E0C" w:rsidRDefault="00B77E0C" w:rsidP="00B77E0C">
      <w:pPr>
        <w:spacing w:after="0" w:line="240" w:lineRule="auto"/>
        <w:rPr>
          <w:rFonts w:ascii="Arial" w:eastAsia="Times New Roman" w:hAnsi="Arial" w:cs="Arial"/>
          <w:b/>
          <w:sz w:val="24"/>
          <w:szCs w:val="18"/>
        </w:rPr>
      </w:pPr>
      <w:r w:rsidRPr="00B77E0C">
        <w:rPr>
          <w:rFonts w:ascii="Arial" w:eastAsia="Times New Roman" w:hAnsi="Arial" w:cs="Arial"/>
          <w:b/>
          <w:sz w:val="24"/>
          <w:szCs w:val="18"/>
        </w:rPr>
        <w:t>American High School</w:t>
      </w:r>
      <w:r w:rsidRPr="00B77E0C">
        <w:rPr>
          <w:rFonts w:ascii="Arial" w:eastAsia="Times New Roman" w:hAnsi="Arial" w:cs="Arial"/>
          <w:b/>
          <w:sz w:val="24"/>
          <w:szCs w:val="18"/>
        </w:rPr>
        <w:tab/>
      </w:r>
      <w:r w:rsidRPr="00B77E0C">
        <w:rPr>
          <w:rFonts w:ascii="Arial" w:eastAsia="Times New Roman" w:hAnsi="Arial" w:cs="Arial"/>
          <w:b/>
          <w:sz w:val="24"/>
          <w:szCs w:val="18"/>
        </w:rPr>
        <w:tab/>
      </w:r>
      <w:r w:rsidRPr="00B77E0C">
        <w:rPr>
          <w:rFonts w:ascii="Arial" w:eastAsia="Times New Roman" w:hAnsi="Arial" w:cs="Arial"/>
          <w:b/>
          <w:sz w:val="24"/>
          <w:szCs w:val="18"/>
        </w:rPr>
        <w:tab/>
      </w:r>
      <w:r w:rsidRPr="00B77E0C">
        <w:rPr>
          <w:rFonts w:ascii="Arial" w:eastAsia="Times New Roman" w:hAnsi="Arial" w:cs="Arial"/>
          <w:b/>
          <w:sz w:val="24"/>
          <w:szCs w:val="18"/>
        </w:rPr>
        <w:tab/>
      </w:r>
      <w:r w:rsidRPr="00B77E0C">
        <w:rPr>
          <w:rFonts w:ascii="Arial" w:eastAsia="Times New Roman" w:hAnsi="Arial" w:cs="Arial"/>
          <w:b/>
          <w:sz w:val="24"/>
          <w:szCs w:val="18"/>
        </w:rPr>
        <w:tab/>
      </w:r>
      <w:r w:rsidRPr="00B77E0C">
        <w:rPr>
          <w:rFonts w:ascii="Arial" w:eastAsia="Times New Roman" w:hAnsi="Arial" w:cs="Arial"/>
          <w:b/>
          <w:sz w:val="24"/>
          <w:szCs w:val="18"/>
        </w:rPr>
        <w:tab/>
      </w:r>
      <w:r w:rsidRPr="00B77E0C">
        <w:rPr>
          <w:rFonts w:ascii="Arial" w:eastAsia="Times New Roman" w:hAnsi="Arial" w:cs="Arial"/>
          <w:b/>
          <w:sz w:val="24"/>
          <w:szCs w:val="18"/>
        </w:rPr>
        <w:tab/>
      </w:r>
      <w:r w:rsidRPr="00B77E0C">
        <w:rPr>
          <w:rFonts w:ascii="Arial" w:eastAsia="Times New Roman" w:hAnsi="Arial" w:cs="Arial"/>
          <w:b/>
          <w:sz w:val="24"/>
          <w:szCs w:val="18"/>
        </w:rPr>
        <w:tab/>
        <w:t>LIVING EARTH</w:t>
      </w:r>
    </w:p>
    <w:p w:rsidR="00B77E0C" w:rsidRPr="00B77E0C" w:rsidRDefault="00B77E0C" w:rsidP="00B77E0C">
      <w:pPr>
        <w:spacing w:after="0" w:line="240" w:lineRule="auto"/>
        <w:rPr>
          <w:rFonts w:ascii="Arial" w:eastAsia="Times New Roman" w:hAnsi="Arial" w:cs="Arial"/>
          <w:b/>
          <w:sz w:val="24"/>
          <w:szCs w:val="18"/>
        </w:rPr>
      </w:pPr>
      <w:r w:rsidRPr="00B77E0C">
        <w:rPr>
          <w:rFonts w:ascii="Arial" w:eastAsia="Times New Roman" w:hAnsi="Arial" w:cs="Arial"/>
          <w:b/>
          <w:sz w:val="24"/>
          <w:szCs w:val="18"/>
        </w:rPr>
        <w:t xml:space="preserve">36300 Fremont Blvd. </w:t>
      </w:r>
      <w:r w:rsidRPr="00B77E0C">
        <w:rPr>
          <w:rFonts w:ascii="Arial" w:eastAsia="Times New Roman" w:hAnsi="Arial" w:cs="Arial"/>
          <w:b/>
          <w:sz w:val="24"/>
          <w:szCs w:val="18"/>
        </w:rPr>
        <w:tab/>
      </w:r>
      <w:r w:rsidRPr="00B77E0C">
        <w:rPr>
          <w:rFonts w:ascii="Arial" w:eastAsia="Times New Roman" w:hAnsi="Arial" w:cs="Arial"/>
          <w:b/>
          <w:sz w:val="24"/>
          <w:szCs w:val="18"/>
        </w:rPr>
        <w:tab/>
      </w:r>
      <w:r w:rsidRPr="00B77E0C">
        <w:rPr>
          <w:rFonts w:ascii="Arial" w:eastAsia="Times New Roman" w:hAnsi="Arial" w:cs="Arial"/>
          <w:b/>
          <w:sz w:val="24"/>
          <w:szCs w:val="18"/>
        </w:rPr>
        <w:tab/>
      </w:r>
      <w:r w:rsidRPr="00B77E0C">
        <w:rPr>
          <w:rFonts w:ascii="Arial" w:eastAsia="Times New Roman" w:hAnsi="Arial" w:cs="Arial"/>
          <w:b/>
          <w:sz w:val="24"/>
          <w:szCs w:val="18"/>
        </w:rPr>
        <w:tab/>
      </w:r>
      <w:r w:rsidRPr="00B77E0C">
        <w:rPr>
          <w:rFonts w:ascii="Arial" w:eastAsia="Times New Roman" w:hAnsi="Arial" w:cs="Arial"/>
          <w:b/>
          <w:sz w:val="24"/>
          <w:szCs w:val="18"/>
        </w:rPr>
        <w:tab/>
      </w:r>
      <w:r w:rsidRPr="00B77E0C">
        <w:rPr>
          <w:rFonts w:ascii="Arial" w:eastAsia="Times New Roman" w:hAnsi="Arial" w:cs="Arial"/>
          <w:b/>
          <w:sz w:val="24"/>
          <w:szCs w:val="18"/>
        </w:rPr>
        <w:tab/>
      </w:r>
      <w:r w:rsidRPr="00B77E0C">
        <w:rPr>
          <w:rFonts w:ascii="Arial" w:eastAsia="Times New Roman" w:hAnsi="Arial" w:cs="Arial"/>
          <w:b/>
          <w:sz w:val="24"/>
          <w:szCs w:val="18"/>
        </w:rPr>
        <w:tab/>
      </w:r>
      <w:r w:rsidRPr="00B77E0C">
        <w:rPr>
          <w:rFonts w:ascii="Arial" w:eastAsia="Times New Roman" w:hAnsi="Arial" w:cs="Arial"/>
          <w:b/>
          <w:sz w:val="24"/>
          <w:szCs w:val="18"/>
        </w:rPr>
        <w:tab/>
      </w:r>
      <w:proofErr w:type="spellStart"/>
      <w:r w:rsidRPr="00B77E0C">
        <w:rPr>
          <w:rFonts w:ascii="Arial" w:eastAsia="Times New Roman" w:hAnsi="Arial" w:cs="Arial"/>
          <w:b/>
          <w:sz w:val="24"/>
          <w:szCs w:val="18"/>
        </w:rPr>
        <w:t>Vivek</w:t>
      </w:r>
      <w:proofErr w:type="spellEnd"/>
      <w:r w:rsidRPr="00B77E0C">
        <w:rPr>
          <w:rFonts w:ascii="Arial" w:eastAsia="Times New Roman" w:hAnsi="Arial" w:cs="Arial"/>
          <w:b/>
          <w:sz w:val="24"/>
          <w:szCs w:val="18"/>
        </w:rPr>
        <w:t xml:space="preserve"> Sharma</w:t>
      </w:r>
    </w:p>
    <w:p w:rsidR="00B77E0C" w:rsidRPr="00B77E0C" w:rsidRDefault="00B77E0C" w:rsidP="00B77E0C">
      <w:pPr>
        <w:spacing w:after="0" w:line="240" w:lineRule="auto"/>
        <w:rPr>
          <w:rFonts w:ascii="Arial" w:eastAsia="Times New Roman" w:hAnsi="Arial" w:cs="Arial"/>
          <w:b/>
          <w:sz w:val="24"/>
          <w:szCs w:val="18"/>
        </w:rPr>
      </w:pPr>
      <w:r w:rsidRPr="00B77E0C">
        <w:rPr>
          <w:rFonts w:ascii="Arial" w:eastAsia="Times New Roman" w:hAnsi="Arial" w:cs="Arial"/>
          <w:b/>
          <w:sz w:val="24"/>
          <w:szCs w:val="18"/>
        </w:rPr>
        <w:t>Fremont, CA 94536</w:t>
      </w:r>
      <w:r w:rsidRPr="00B77E0C">
        <w:rPr>
          <w:rFonts w:ascii="Arial" w:eastAsia="Times New Roman" w:hAnsi="Arial" w:cs="Arial"/>
          <w:b/>
          <w:sz w:val="24"/>
          <w:szCs w:val="18"/>
        </w:rPr>
        <w:tab/>
      </w:r>
      <w:r w:rsidRPr="00B77E0C">
        <w:rPr>
          <w:rFonts w:ascii="Arial" w:eastAsia="Times New Roman" w:hAnsi="Arial" w:cs="Arial"/>
          <w:b/>
          <w:sz w:val="24"/>
          <w:szCs w:val="18"/>
        </w:rPr>
        <w:tab/>
      </w:r>
      <w:r w:rsidRPr="00B77E0C">
        <w:rPr>
          <w:rFonts w:ascii="Arial" w:eastAsia="Times New Roman" w:hAnsi="Arial" w:cs="Arial"/>
          <w:b/>
          <w:sz w:val="24"/>
          <w:szCs w:val="18"/>
        </w:rPr>
        <w:tab/>
      </w:r>
      <w:r w:rsidRPr="00B77E0C">
        <w:rPr>
          <w:rFonts w:ascii="Arial" w:eastAsia="Times New Roman" w:hAnsi="Arial" w:cs="Arial"/>
          <w:b/>
          <w:sz w:val="24"/>
          <w:szCs w:val="18"/>
        </w:rPr>
        <w:tab/>
      </w:r>
      <w:r w:rsidRPr="00B77E0C">
        <w:rPr>
          <w:rFonts w:ascii="Arial" w:eastAsia="Times New Roman" w:hAnsi="Arial" w:cs="Arial"/>
          <w:b/>
          <w:sz w:val="24"/>
          <w:szCs w:val="18"/>
        </w:rPr>
        <w:tab/>
      </w:r>
      <w:r w:rsidRPr="00B77E0C">
        <w:rPr>
          <w:rFonts w:ascii="Arial" w:eastAsia="Times New Roman" w:hAnsi="Arial" w:cs="Arial"/>
          <w:b/>
          <w:sz w:val="24"/>
          <w:szCs w:val="18"/>
        </w:rPr>
        <w:tab/>
      </w:r>
      <w:r w:rsidRPr="00B77E0C">
        <w:rPr>
          <w:rFonts w:ascii="Arial" w:eastAsia="Times New Roman" w:hAnsi="Arial" w:cs="Arial"/>
          <w:b/>
          <w:sz w:val="24"/>
          <w:szCs w:val="18"/>
        </w:rPr>
        <w:tab/>
      </w:r>
      <w:r w:rsidRPr="00B77E0C">
        <w:rPr>
          <w:rFonts w:ascii="Arial" w:eastAsia="Times New Roman" w:hAnsi="Arial" w:cs="Arial"/>
          <w:b/>
          <w:sz w:val="24"/>
          <w:szCs w:val="18"/>
        </w:rPr>
        <w:tab/>
        <w:t>vsharma@fusdk12.net</w:t>
      </w:r>
    </w:p>
    <w:p w:rsidR="00B77E0C" w:rsidRPr="00B77E0C" w:rsidRDefault="00B77E0C" w:rsidP="00B77E0C">
      <w:pPr>
        <w:spacing w:after="0" w:line="240" w:lineRule="auto"/>
        <w:rPr>
          <w:rFonts w:ascii="Arial" w:eastAsia="Times New Roman" w:hAnsi="Arial" w:cs="Arial"/>
          <w:b/>
          <w:sz w:val="24"/>
          <w:szCs w:val="18"/>
        </w:rPr>
      </w:pPr>
      <w:r w:rsidRPr="00B77E0C">
        <w:rPr>
          <w:rFonts w:ascii="Arial" w:eastAsia="Times New Roman" w:hAnsi="Arial" w:cs="Arial"/>
          <w:b/>
          <w:sz w:val="24"/>
          <w:szCs w:val="18"/>
        </w:rPr>
        <w:t>(510) 796-1776</w:t>
      </w:r>
      <w:r w:rsidRPr="00B77E0C">
        <w:rPr>
          <w:rFonts w:ascii="Arial" w:eastAsia="Times New Roman" w:hAnsi="Arial" w:cs="Arial"/>
          <w:b/>
          <w:sz w:val="24"/>
          <w:szCs w:val="18"/>
        </w:rPr>
        <w:tab/>
      </w:r>
      <w:r w:rsidRPr="00B77E0C">
        <w:rPr>
          <w:rFonts w:ascii="Arial" w:eastAsia="Times New Roman" w:hAnsi="Arial" w:cs="Arial"/>
          <w:b/>
          <w:sz w:val="24"/>
          <w:szCs w:val="18"/>
        </w:rPr>
        <w:tab/>
      </w:r>
      <w:r w:rsidRPr="00B77E0C">
        <w:rPr>
          <w:rFonts w:ascii="Arial" w:eastAsia="Times New Roman" w:hAnsi="Arial" w:cs="Arial"/>
          <w:b/>
          <w:sz w:val="24"/>
          <w:szCs w:val="18"/>
        </w:rPr>
        <w:tab/>
      </w:r>
      <w:r w:rsidRPr="00B77E0C">
        <w:rPr>
          <w:rFonts w:ascii="Arial" w:eastAsia="Times New Roman" w:hAnsi="Arial" w:cs="Arial"/>
          <w:b/>
          <w:sz w:val="24"/>
          <w:szCs w:val="18"/>
        </w:rPr>
        <w:tab/>
      </w:r>
      <w:r w:rsidRPr="00B77E0C">
        <w:rPr>
          <w:rFonts w:ascii="Arial" w:eastAsia="Times New Roman" w:hAnsi="Arial" w:cs="Arial"/>
          <w:b/>
          <w:sz w:val="24"/>
          <w:szCs w:val="18"/>
        </w:rPr>
        <w:tab/>
      </w:r>
      <w:r w:rsidRPr="00B77E0C">
        <w:rPr>
          <w:rFonts w:ascii="Arial" w:eastAsia="Times New Roman" w:hAnsi="Arial" w:cs="Arial"/>
          <w:b/>
          <w:sz w:val="24"/>
          <w:szCs w:val="18"/>
        </w:rPr>
        <w:tab/>
      </w:r>
      <w:r w:rsidRPr="00B77E0C">
        <w:rPr>
          <w:rFonts w:ascii="Arial" w:eastAsia="Times New Roman" w:hAnsi="Arial" w:cs="Arial"/>
          <w:b/>
          <w:sz w:val="24"/>
          <w:szCs w:val="18"/>
        </w:rPr>
        <w:tab/>
      </w:r>
      <w:r w:rsidRPr="00B77E0C">
        <w:rPr>
          <w:rFonts w:ascii="Arial" w:eastAsia="Times New Roman" w:hAnsi="Arial" w:cs="Arial"/>
          <w:b/>
          <w:sz w:val="24"/>
          <w:szCs w:val="18"/>
        </w:rPr>
        <w:tab/>
      </w:r>
      <w:r w:rsidRPr="00B77E0C">
        <w:rPr>
          <w:rFonts w:ascii="Arial" w:eastAsia="Times New Roman" w:hAnsi="Arial" w:cs="Arial"/>
          <w:b/>
          <w:sz w:val="24"/>
          <w:szCs w:val="18"/>
        </w:rPr>
        <w:tab/>
        <w:t>Portable 8</w:t>
      </w:r>
    </w:p>
    <w:p w:rsidR="00B77E0C" w:rsidRDefault="00B77E0C" w:rsidP="00BA4F89">
      <w:pPr>
        <w:pStyle w:val="NoSpacing"/>
        <w:rPr>
          <w:rFonts w:ascii="Copperplate Gothic Bold" w:hAnsi="Copperplate Gothic Bold" w:cs="Times New Roman"/>
        </w:rPr>
      </w:pPr>
    </w:p>
    <w:p w:rsidR="00A13200" w:rsidRPr="00C25CA7" w:rsidRDefault="00E13575" w:rsidP="00C25CA7">
      <w:pPr>
        <w:pStyle w:val="NoSpacing"/>
      </w:pPr>
      <w:r w:rsidRPr="00292F87">
        <w:rPr>
          <w:rFonts w:ascii="Copperplate Gothic Bold" w:hAnsi="Copperplate Gothic Bold" w:cs="Times New Roman"/>
          <w:smallCaps/>
        </w:rPr>
        <w:t>Course Description</w:t>
      </w:r>
      <w:r w:rsidR="00292F87">
        <w:rPr>
          <w:rFonts w:ascii="Copperplate Gothic Bold" w:hAnsi="Copperplate Gothic Bold" w:cs="Times New Roman"/>
          <w:smallCaps/>
        </w:rPr>
        <w:t xml:space="preserve">: </w:t>
      </w:r>
      <w:r w:rsidR="00187781">
        <w:t xml:space="preserve">The Living Earth </w:t>
      </w:r>
      <w:r w:rsidR="00A244F9">
        <w:t xml:space="preserve">is a </w:t>
      </w:r>
      <w:r w:rsidR="00FD364C" w:rsidRPr="00FD364C">
        <w:t>lab science class aligned with the Next Generation Science Standards. In this class, students deepen their understanding of biological c</w:t>
      </w:r>
      <w:r w:rsidR="00A244F9">
        <w:t>ore ideas</w:t>
      </w:r>
      <w:r w:rsidR="00FD364C" w:rsidRPr="00FD364C">
        <w:t>. NGSS performance expectations are used to blend core</w:t>
      </w:r>
      <w:r w:rsidR="00A13200">
        <w:t xml:space="preserve"> biological</w:t>
      </w:r>
      <w:r w:rsidR="00FD364C" w:rsidRPr="00FD364C">
        <w:t xml:space="preserve"> ideas with scientific and engineering practices and crosscutting concepts</w:t>
      </w:r>
      <w:r w:rsidR="00A13200">
        <w:t xml:space="preserve">. </w:t>
      </w:r>
      <w:r w:rsidR="00FD364C" w:rsidRPr="00FD364C">
        <w:t xml:space="preserve"> Inquiry-driven laboratory exercises are an integral part of the curriculum. </w:t>
      </w:r>
    </w:p>
    <w:p w:rsidR="007E339B" w:rsidRPr="007E339B" w:rsidRDefault="007E339B" w:rsidP="00A13200">
      <w:pPr>
        <w:pStyle w:val="Default"/>
        <w:rPr>
          <w:rFonts w:asciiTheme="minorHAnsi" w:hAnsiTheme="minorHAnsi"/>
          <w:sz w:val="10"/>
          <w:szCs w:val="22"/>
        </w:rPr>
      </w:pPr>
    </w:p>
    <w:p w:rsidR="00FD364C" w:rsidRDefault="00FD364C" w:rsidP="00A13200">
      <w:pPr>
        <w:pStyle w:val="Default"/>
        <w:rPr>
          <w:rFonts w:asciiTheme="minorHAnsi" w:hAnsiTheme="minorHAnsi"/>
          <w:sz w:val="22"/>
          <w:szCs w:val="22"/>
        </w:rPr>
      </w:pPr>
      <w:r w:rsidRPr="00A244F9">
        <w:rPr>
          <w:rFonts w:asciiTheme="minorHAnsi" w:hAnsiTheme="minorHAnsi"/>
          <w:sz w:val="22"/>
          <w:szCs w:val="22"/>
        </w:rPr>
        <w:t>The course covers six major units: Eco</w:t>
      </w:r>
      <w:r w:rsidR="00F365B1">
        <w:rPr>
          <w:rFonts w:asciiTheme="minorHAnsi" w:hAnsiTheme="minorHAnsi"/>
          <w:sz w:val="22"/>
          <w:szCs w:val="22"/>
        </w:rPr>
        <w:t xml:space="preserve">systems; </w:t>
      </w:r>
      <w:r w:rsidRPr="00A244F9">
        <w:rPr>
          <w:rFonts w:asciiTheme="minorHAnsi" w:hAnsiTheme="minorHAnsi"/>
          <w:sz w:val="22"/>
          <w:szCs w:val="22"/>
        </w:rPr>
        <w:t>History of Earth</w:t>
      </w:r>
      <w:r w:rsidR="0060319C">
        <w:rPr>
          <w:rFonts w:asciiTheme="minorHAnsi" w:hAnsiTheme="minorHAnsi"/>
          <w:sz w:val="22"/>
          <w:szCs w:val="22"/>
        </w:rPr>
        <w:t>’s Atmosphere</w:t>
      </w:r>
      <w:r w:rsidR="00F365B1">
        <w:rPr>
          <w:rFonts w:asciiTheme="minorHAnsi" w:hAnsiTheme="minorHAnsi"/>
          <w:sz w:val="22"/>
          <w:szCs w:val="22"/>
        </w:rPr>
        <w:t xml:space="preserve">; Evolution; </w:t>
      </w:r>
      <w:r w:rsidRPr="00A244F9">
        <w:rPr>
          <w:rFonts w:asciiTheme="minorHAnsi" w:hAnsiTheme="minorHAnsi"/>
          <w:sz w:val="22"/>
          <w:szCs w:val="22"/>
        </w:rPr>
        <w:t>Inheritance</w:t>
      </w:r>
      <w:r w:rsidR="00F365B1">
        <w:rPr>
          <w:rFonts w:asciiTheme="minorHAnsi" w:hAnsiTheme="minorHAnsi"/>
          <w:sz w:val="22"/>
          <w:szCs w:val="22"/>
        </w:rPr>
        <w:t xml:space="preserve"> of Traits; S</w:t>
      </w:r>
      <w:r w:rsidR="0060319C">
        <w:rPr>
          <w:rFonts w:asciiTheme="minorHAnsi" w:hAnsiTheme="minorHAnsi"/>
          <w:sz w:val="22"/>
          <w:szCs w:val="22"/>
        </w:rPr>
        <w:t xml:space="preserve">tructure, </w:t>
      </w:r>
      <w:r w:rsidR="00F365B1">
        <w:rPr>
          <w:rFonts w:asciiTheme="minorHAnsi" w:hAnsiTheme="minorHAnsi"/>
          <w:sz w:val="22"/>
          <w:szCs w:val="22"/>
        </w:rPr>
        <w:t xml:space="preserve">Function and Growth; </w:t>
      </w:r>
      <w:r w:rsidRPr="00A244F9">
        <w:rPr>
          <w:rFonts w:asciiTheme="minorHAnsi" w:hAnsiTheme="minorHAnsi"/>
          <w:sz w:val="22"/>
          <w:szCs w:val="22"/>
        </w:rPr>
        <w:t xml:space="preserve">and Ecosystem Stability and </w:t>
      </w:r>
      <w:r w:rsidR="0060319C">
        <w:rPr>
          <w:rFonts w:asciiTheme="minorHAnsi" w:hAnsiTheme="minorHAnsi"/>
          <w:sz w:val="22"/>
          <w:szCs w:val="22"/>
        </w:rPr>
        <w:t xml:space="preserve">Response to </w:t>
      </w:r>
      <w:r w:rsidRPr="00A244F9">
        <w:rPr>
          <w:rFonts w:asciiTheme="minorHAnsi" w:hAnsiTheme="minorHAnsi"/>
          <w:sz w:val="22"/>
          <w:szCs w:val="22"/>
        </w:rPr>
        <w:t>Climate Ch</w:t>
      </w:r>
      <w:r w:rsidR="006D7D21">
        <w:rPr>
          <w:rFonts w:asciiTheme="minorHAnsi" w:hAnsiTheme="minorHAnsi"/>
          <w:sz w:val="22"/>
          <w:szCs w:val="22"/>
        </w:rPr>
        <w:t>ange. Throughout the course,</w:t>
      </w:r>
      <w:r w:rsidRPr="00A244F9">
        <w:rPr>
          <w:rFonts w:asciiTheme="minorHAnsi" w:hAnsiTheme="minorHAnsi"/>
          <w:sz w:val="22"/>
          <w:szCs w:val="22"/>
        </w:rPr>
        <w:t xml:space="preserve"> students will continue to develop critical thinking, technical reading, communication, and application skills. </w:t>
      </w:r>
    </w:p>
    <w:p w:rsidR="008B483D" w:rsidRDefault="008B483D" w:rsidP="008B483D">
      <w:pPr>
        <w:pStyle w:val="NormalWeb"/>
        <w:spacing w:before="0" w:beforeAutospacing="0" w:after="0" w:afterAutospacing="0"/>
        <w:rPr>
          <w:rFonts w:ascii="Copperplate Gothic Bold" w:hAnsi="Copperplate Gothic Bold" w:cs="Arial"/>
          <w:bCs/>
          <w:color w:val="000000"/>
          <w:sz w:val="21"/>
          <w:szCs w:val="21"/>
        </w:rPr>
      </w:pPr>
    </w:p>
    <w:p w:rsidR="008B483D" w:rsidRDefault="008B483D" w:rsidP="008B483D">
      <w:pPr>
        <w:pStyle w:val="NormalWeb"/>
        <w:spacing w:before="0" w:beforeAutospacing="0" w:after="0" w:afterAutospacing="0"/>
        <w:rPr>
          <w:rFonts w:ascii="Arial" w:hAnsi="Arial" w:cs="Arial"/>
          <w:b/>
          <w:bCs/>
          <w:i/>
          <w:iCs/>
          <w:color w:val="FF0000"/>
          <w:sz w:val="16"/>
          <w:szCs w:val="16"/>
        </w:rPr>
      </w:pPr>
      <w:r w:rsidRPr="0077627A">
        <w:rPr>
          <w:rFonts w:ascii="Copperplate Gothic Bold" w:hAnsi="Copperplate Gothic Bold" w:cs="Arial"/>
          <w:bCs/>
          <w:color w:val="000000"/>
          <w:sz w:val="21"/>
          <w:szCs w:val="21"/>
        </w:rPr>
        <w:t xml:space="preserve">Need to bring/have access to for </w:t>
      </w:r>
      <w:r>
        <w:rPr>
          <w:rFonts w:ascii="Copperplate Gothic Bold" w:hAnsi="Copperplate Gothic Bold" w:cs="Arial"/>
          <w:bCs/>
          <w:color w:val="000000"/>
          <w:sz w:val="21"/>
          <w:szCs w:val="21"/>
        </w:rPr>
        <w:t xml:space="preserve">each </w:t>
      </w:r>
      <w:r w:rsidRPr="0077627A">
        <w:rPr>
          <w:rFonts w:ascii="Copperplate Gothic Bold" w:hAnsi="Copperplate Gothic Bold" w:cs="Arial"/>
          <w:bCs/>
          <w:color w:val="000000"/>
          <w:sz w:val="21"/>
          <w:szCs w:val="21"/>
        </w:rPr>
        <w:t>class:</w:t>
      </w:r>
      <w:r>
        <w:rPr>
          <w:rFonts w:ascii="Arial" w:hAnsi="Arial" w:cs="Arial"/>
          <w:b/>
          <w:bCs/>
          <w:i/>
          <w:iCs/>
          <w:color w:val="FF0000"/>
          <w:sz w:val="20"/>
          <w:szCs w:val="20"/>
        </w:rPr>
        <w:t xml:space="preserve"> </w:t>
      </w:r>
    </w:p>
    <w:p w:rsidR="008B483D" w:rsidRPr="0077627A" w:rsidRDefault="008B483D" w:rsidP="008B483D">
      <w:pPr>
        <w:pStyle w:val="NormalWeb"/>
        <w:numPr>
          <w:ilvl w:val="0"/>
          <w:numId w:val="25"/>
        </w:numPr>
        <w:spacing w:before="0" w:beforeAutospacing="0" w:after="0" w:afterAutospacing="0"/>
        <w:rPr>
          <w:rFonts w:asciiTheme="minorHAnsi" w:hAnsiTheme="minorHAnsi"/>
          <w:sz w:val="21"/>
          <w:szCs w:val="21"/>
        </w:rPr>
      </w:pPr>
      <w:r w:rsidRPr="0077627A">
        <w:rPr>
          <w:rFonts w:asciiTheme="minorHAnsi" w:hAnsiTheme="minorHAnsi" w:cs="Arial"/>
          <w:b/>
          <w:bCs/>
          <w:i/>
          <w:iCs/>
          <w:color w:val="FF0000"/>
          <w:sz w:val="21"/>
          <w:szCs w:val="21"/>
        </w:rPr>
        <w:t xml:space="preserve">YOUR CHARGED DEVICE </w:t>
      </w:r>
      <w:r w:rsidRPr="0077627A">
        <w:rPr>
          <w:rFonts w:asciiTheme="minorHAnsi" w:hAnsiTheme="minorHAnsi" w:cs="Arial"/>
          <w:i/>
          <w:iCs/>
          <w:color w:val="FF0000"/>
          <w:sz w:val="21"/>
          <w:szCs w:val="21"/>
        </w:rPr>
        <w:t>  </w:t>
      </w:r>
    </w:p>
    <w:p w:rsidR="008B483D" w:rsidRPr="0077627A" w:rsidRDefault="008B483D" w:rsidP="008B483D">
      <w:pPr>
        <w:pStyle w:val="NormalWeb"/>
        <w:numPr>
          <w:ilvl w:val="0"/>
          <w:numId w:val="25"/>
        </w:numPr>
        <w:spacing w:before="0" w:beforeAutospacing="0" w:after="0" w:afterAutospacing="0"/>
        <w:rPr>
          <w:rFonts w:asciiTheme="minorHAnsi" w:hAnsiTheme="minorHAnsi"/>
          <w:sz w:val="21"/>
          <w:szCs w:val="21"/>
        </w:rPr>
      </w:pPr>
      <w:r w:rsidRPr="0077627A">
        <w:rPr>
          <w:rFonts w:asciiTheme="minorHAnsi" w:hAnsiTheme="minorHAnsi" w:cs="Arial"/>
          <w:iCs/>
          <w:sz w:val="21"/>
          <w:szCs w:val="21"/>
        </w:rPr>
        <w:t>Paper to take notes</w:t>
      </w:r>
      <w:r>
        <w:rPr>
          <w:rFonts w:asciiTheme="minorHAnsi" w:hAnsiTheme="minorHAnsi" w:cs="Arial"/>
          <w:iCs/>
          <w:sz w:val="21"/>
          <w:szCs w:val="21"/>
        </w:rPr>
        <w:t xml:space="preserve"> (or you can take notes digitally)</w:t>
      </w:r>
    </w:p>
    <w:p w:rsidR="008B483D" w:rsidRPr="0077627A" w:rsidRDefault="008B483D" w:rsidP="008B483D">
      <w:pPr>
        <w:pStyle w:val="NormalWeb"/>
        <w:numPr>
          <w:ilvl w:val="0"/>
          <w:numId w:val="25"/>
        </w:numPr>
        <w:spacing w:before="0" w:beforeAutospacing="0" w:after="0" w:afterAutospacing="0"/>
        <w:rPr>
          <w:rFonts w:asciiTheme="minorHAnsi" w:hAnsiTheme="minorHAnsi"/>
          <w:sz w:val="21"/>
          <w:szCs w:val="21"/>
        </w:rPr>
      </w:pPr>
      <w:r w:rsidRPr="0077627A">
        <w:rPr>
          <w:rFonts w:asciiTheme="minorHAnsi" w:hAnsiTheme="minorHAnsi" w:cs="Arial"/>
          <w:b/>
          <w:bCs/>
          <w:color w:val="000000"/>
          <w:sz w:val="21"/>
          <w:szCs w:val="21"/>
        </w:rPr>
        <w:t xml:space="preserve">Resources </w:t>
      </w:r>
      <w:r w:rsidRPr="0077627A">
        <w:rPr>
          <w:rFonts w:asciiTheme="minorHAnsi" w:hAnsiTheme="minorHAnsi" w:cs="Arial"/>
          <w:color w:val="000000"/>
          <w:sz w:val="21"/>
          <w:szCs w:val="21"/>
        </w:rPr>
        <w:t>that would be helpful: pencils/pens, clear ruler, colored pencils, ear-buds, notes</w:t>
      </w:r>
    </w:p>
    <w:p w:rsidR="008B483D" w:rsidRPr="0077627A" w:rsidRDefault="001A5B18" w:rsidP="008B483D">
      <w:pPr>
        <w:pStyle w:val="NormalWeb"/>
        <w:numPr>
          <w:ilvl w:val="0"/>
          <w:numId w:val="25"/>
        </w:numPr>
        <w:spacing w:before="0" w:beforeAutospacing="0" w:after="0" w:afterAutospacing="0"/>
        <w:rPr>
          <w:rFonts w:asciiTheme="minorHAnsi" w:hAnsiTheme="minorHAnsi"/>
          <w:sz w:val="21"/>
          <w:szCs w:val="21"/>
        </w:rPr>
      </w:pPr>
      <w:r>
        <w:rPr>
          <w:rFonts w:asciiTheme="minorHAnsi" w:hAnsiTheme="minorHAnsi" w:cs="Arial"/>
          <w:b/>
          <w:bCs/>
          <w:color w:val="000000"/>
          <w:sz w:val="21"/>
          <w:szCs w:val="21"/>
        </w:rPr>
        <w:t xml:space="preserve">Positive </w:t>
      </w:r>
      <w:r w:rsidR="008B483D" w:rsidRPr="0077627A">
        <w:rPr>
          <w:rFonts w:asciiTheme="minorHAnsi" w:hAnsiTheme="minorHAnsi" w:cs="Arial"/>
          <w:b/>
          <w:bCs/>
          <w:color w:val="000000"/>
          <w:sz w:val="21"/>
          <w:szCs w:val="21"/>
        </w:rPr>
        <w:t>attitude</w:t>
      </w:r>
    </w:p>
    <w:p w:rsidR="008B483D" w:rsidRDefault="008B483D" w:rsidP="008B483D">
      <w:pPr>
        <w:autoSpaceDE w:val="0"/>
        <w:autoSpaceDN w:val="0"/>
        <w:adjustRightInd w:val="0"/>
        <w:rPr>
          <w:rFonts w:ascii="Calibri" w:hAnsi="Calibri"/>
          <w:sz w:val="21"/>
          <w:szCs w:val="21"/>
        </w:rPr>
      </w:pPr>
      <w:r w:rsidRPr="005754C2">
        <w:rPr>
          <w:rFonts w:ascii="Calibri" w:hAnsi="Calibri"/>
          <w:sz w:val="21"/>
          <w:szCs w:val="21"/>
        </w:rPr>
        <w:t>It is recommended that you ke</w:t>
      </w:r>
      <w:r>
        <w:rPr>
          <w:rFonts w:ascii="Calibri" w:hAnsi="Calibri"/>
          <w:sz w:val="21"/>
          <w:szCs w:val="21"/>
        </w:rPr>
        <w:t xml:space="preserve">ep ALL your assignments, notes, </w:t>
      </w:r>
      <w:r w:rsidRPr="005754C2">
        <w:rPr>
          <w:rFonts w:ascii="Calibri" w:hAnsi="Calibri"/>
          <w:sz w:val="21"/>
          <w:szCs w:val="21"/>
        </w:rPr>
        <w:t xml:space="preserve">and lab work </w:t>
      </w:r>
      <w:r>
        <w:rPr>
          <w:rFonts w:ascii="Calibri" w:hAnsi="Calibri"/>
          <w:sz w:val="21"/>
          <w:szCs w:val="21"/>
        </w:rPr>
        <w:t>(graded and ungraded) in a folder on your device</w:t>
      </w:r>
      <w:r w:rsidRPr="005754C2">
        <w:rPr>
          <w:rFonts w:ascii="Calibri" w:hAnsi="Calibri"/>
          <w:sz w:val="21"/>
          <w:szCs w:val="21"/>
        </w:rPr>
        <w:t xml:space="preserve">. </w:t>
      </w:r>
    </w:p>
    <w:p w:rsidR="00D33F2E" w:rsidRPr="0079121E" w:rsidRDefault="00D33F2E" w:rsidP="00D33F2E">
      <w:pPr>
        <w:autoSpaceDE w:val="0"/>
        <w:autoSpaceDN w:val="0"/>
        <w:adjustRightInd w:val="0"/>
        <w:rPr>
          <w:rFonts w:ascii="Copperplate Gothic Bold" w:hAnsi="Copperplate Gothic Bold"/>
          <w:szCs w:val="21"/>
        </w:rPr>
      </w:pPr>
      <w:r w:rsidRPr="0079121E">
        <w:rPr>
          <w:rFonts w:ascii="Copperplate Gothic Bold" w:hAnsi="Copperplate Gothic Bold"/>
          <w:szCs w:val="21"/>
        </w:rPr>
        <w:t>Resources</w:t>
      </w:r>
      <w:r w:rsidRPr="0079121E">
        <w:rPr>
          <w:rFonts w:ascii="Calibri" w:hAnsi="Calibri"/>
          <w:szCs w:val="21"/>
        </w:rPr>
        <w:t xml:space="preserve"> </w:t>
      </w:r>
      <w:r w:rsidRPr="0079121E">
        <w:rPr>
          <w:rFonts w:ascii="Copperplate Gothic Bold" w:hAnsi="Copperplate Gothic Bold"/>
          <w:szCs w:val="21"/>
        </w:rPr>
        <w:t>and Expectations for Digital Learning:</w:t>
      </w:r>
    </w:p>
    <w:p w:rsidR="00D33F2E" w:rsidRPr="00A026CE" w:rsidRDefault="00D33F2E" w:rsidP="00D33F2E">
      <w:pPr>
        <w:numPr>
          <w:ilvl w:val="0"/>
          <w:numId w:val="26"/>
        </w:numPr>
        <w:autoSpaceDE w:val="0"/>
        <w:autoSpaceDN w:val="0"/>
        <w:adjustRightInd w:val="0"/>
        <w:spacing w:after="0" w:line="240" w:lineRule="auto"/>
        <w:rPr>
          <w:rFonts w:ascii="Calibri" w:hAnsi="Calibri"/>
          <w:b/>
          <w:szCs w:val="16"/>
        </w:rPr>
      </w:pPr>
      <w:r>
        <w:rPr>
          <w:rFonts w:ascii="Calibri" w:hAnsi="Calibri"/>
          <w:szCs w:val="16"/>
        </w:rPr>
        <w:t>All classes will be conducted via Zoom</w:t>
      </w:r>
    </w:p>
    <w:p w:rsidR="00D33F2E" w:rsidRPr="00A026CE" w:rsidRDefault="00D33F2E" w:rsidP="00D33F2E">
      <w:pPr>
        <w:numPr>
          <w:ilvl w:val="0"/>
          <w:numId w:val="26"/>
        </w:numPr>
        <w:autoSpaceDE w:val="0"/>
        <w:autoSpaceDN w:val="0"/>
        <w:adjustRightInd w:val="0"/>
        <w:spacing w:after="0" w:line="240" w:lineRule="auto"/>
        <w:rPr>
          <w:rFonts w:ascii="Calibri" w:hAnsi="Calibri"/>
          <w:b/>
          <w:szCs w:val="16"/>
        </w:rPr>
      </w:pPr>
      <w:r>
        <w:rPr>
          <w:rFonts w:ascii="Calibri" w:hAnsi="Calibri"/>
          <w:szCs w:val="16"/>
        </w:rPr>
        <w:t>Students are required to have their camera ON during the entire synchronous session</w:t>
      </w:r>
    </w:p>
    <w:p w:rsidR="00D33F2E" w:rsidRPr="00AB210C" w:rsidRDefault="00D33F2E" w:rsidP="00D33F2E">
      <w:pPr>
        <w:numPr>
          <w:ilvl w:val="0"/>
          <w:numId w:val="26"/>
        </w:numPr>
        <w:autoSpaceDE w:val="0"/>
        <w:autoSpaceDN w:val="0"/>
        <w:adjustRightInd w:val="0"/>
        <w:spacing w:after="0" w:line="240" w:lineRule="auto"/>
        <w:rPr>
          <w:rFonts w:ascii="Calibri" w:hAnsi="Calibri"/>
          <w:b/>
          <w:szCs w:val="16"/>
        </w:rPr>
      </w:pPr>
      <w:r>
        <w:rPr>
          <w:rFonts w:ascii="Calibri" w:hAnsi="Calibri"/>
          <w:szCs w:val="16"/>
        </w:rPr>
        <w:t>All homework will be posted on School Loop</w:t>
      </w:r>
    </w:p>
    <w:p w:rsidR="00D33F2E" w:rsidRPr="00AB210C" w:rsidRDefault="00D33F2E" w:rsidP="00D33F2E">
      <w:pPr>
        <w:numPr>
          <w:ilvl w:val="0"/>
          <w:numId w:val="26"/>
        </w:numPr>
        <w:autoSpaceDE w:val="0"/>
        <w:autoSpaceDN w:val="0"/>
        <w:adjustRightInd w:val="0"/>
        <w:spacing w:after="0" w:line="240" w:lineRule="auto"/>
        <w:rPr>
          <w:rFonts w:ascii="Calibri" w:hAnsi="Calibri"/>
          <w:b/>
          <w:szCs w:val="16"/>
        </w:rPr>
      </w:pPr>
      <w:r w:rsidRPr="00AB210C">
        <w:rPr>
          <w:sz w:val="21"/>
          <w:szCs w:val="21"/>
        </w:rPr>
        <w:t xml:space="preserve">Do not share video conferencing logins </w:t>
      </w:r>
    </w:p>
    <w:p w:rsidR="00D33F2E" w:rsidRPr="00AB210C" w:rsidRDefault="00D33F2E" w:rsidP="00D33F2E">
      <w:pPr>
        <w:numPr>
          <w:ilvl w:val="0"/>
          <w:numId w:val="26"/>
        </w:numPr>
        <w:autoSpaceDE w:val="0"/>
        <w:autoSpaceDN w:val="0"/>
        <w:adjustRightInd w:val="0"/>
        <w:spacing w:after="0" w:line="240" w:lineRule="auto"/>
        <w:rPr>
          <w:rFonts w:ascii="Calibri" w:hAnsi="Calibri" w:cs="Times New Roman"/>
          <w:b/>
          <w:szCs w:val="16"/>
        </w:rPr>
      </w:pPr>
      <w:r w:rsidRPr="00AB210C">
        <w:rPr>
          <w:rFonts w:cs="Calibri"/>
          <w:sz w:val="21"/>
          <w:szCs w:val="21"/>
        </w:rPr>
        <w:t xml:space="preserve">Virtual interaction must use </w:t>
      </w:r>
      <w:proofErr w:type="spellStart"/>
      <w:r w:rsidR="00D9407A">
        <w:rPr>
          <w:rFonts w:cs="Calibri"/>
          <w:sz w:val="21"/>
          <w:szCs w:val="21"/>
        </w:rPr>
        <w:t>juh</w:t>
      </w:r>
      <w:proofErr w:type="spellEnd"/>
      <w:r w:rsidRPr="00AB210C">
        <w:rPr>
          <w:rFonts w:cs="Calibri"/>
          <w:sz w:val="21"/>
          <w:szCs w:val="21"/>
        </w:rPr>
        <w:t xml:space="preserve">, actions, and imaging </w:t>
      </w:r>
    </w:p>
    <w:p w:rsidR="00D33F2E" w:rsidRPr="00AB210C" w:rsidRDefault="00D33F2E" w:rsidP="00D33F2E">
      <w:pPr>
        <w:numPr>
          <w:ilvl w:val="0"/>
          <w:numId w:val="26"/>
        </w:numPr>
        <w:autoSpaceDE w:val="0"/>
        <w:autoSpaceDN w:val="0"/>
        <w:adjustRightInd w:val="0"/>
        <w:spacing w:after="0" w:line="240" w:lineRule="auto"/>
        <w:rPr>
          <w:rFonts w:ascii="Calibri" w:hAnsi="Calibri" w:cs="Times New Roman"/>
          <w:b/>
          <w:szCs w:val="16"/>
        </w:rPr>
      </w:pPr>
      <w:r w:rsidRPr="00AB210C">
        <w:rPr>
          <w:rFonts w:cs="Calibri"/>
          <w:sz w:val="21"/>
          <w:szCs w:val="21"/>
        </w:rPr>
        <w:t xml:space="preserve">For attendance, the projected name must match the name on student registration </w:t>
      </w:r>
    </w:p>
    <w:p w:rsidR="00D33F2E" w:rsidRPr="00AB210C" w:rsidRDefault="00D33F2E" w:rsidP="00D33F2E">
      <w:pPr>
        <w:numPr>
          <w:ilvl w:val="0"/>
          <w:numId w:val="26"/>
        </w:numPr>
        <w:autoSpaceDE w:val="0"/>
        <w:autoSpaceDN w:val="0"/>
        <w:adjustRightInd w:val="0"/>
        <w:spacing w:after="0" w:line="240" w:lineRule="auto"/>
        <w:rPr>
          <w:rFonts w:ascii="Calibri" w:hAnsi="Calibri" w:cs="Times New Roman"/>
          <w:b/>
          <w:szCs w:val="16"/>
        </w:rPr>
      </w:pPr>
      <w:r w:rsidRPr="00AB210C">
        <w:rPr>
          <w:rFonts w:cs="Calibri"/>
          <w:sz w:val="21"/>
          <w:szCs w:val="21"/>
        </w:rPr>
        <w:t xml:space="preserve">Only participate in assigned video conferences </w:t>
      </w:r>
    </w:p>
    <w:p w:rsidR="00D33F2E" w:rsidRPr="00AB210C" w:rsidRDefault="00D33F2E" w:rsidP="00D33F2E">
      <w:pPr>
        <w:pStyle w:val="Default"/>
        <w:numPr>
          <w:ilvl w:val="0"/>
          <w:numId w:val="26"/>
        </w:numPr>
        <w:spacing w:after="18"/>
        <w:rPr>
          <w:rFonts w:asciiTheme="minorHAnsi" w:hAnsiTheme="minorHAnsi" w:cs="Calibri"/>
          <w:sz w:val="21"/>
          <w:szCs w:val="21"/>
        </w:rPr>
      </w:pPr>
      <w:r w:rsidRPr="00AB210C">
        <w:rPr>
          <w:rFonts w:asciiTheme="minorHAnsi" w:hAnsiTheme="minorHAnsi" w:cs="Calibri"/>
          <w:sz w:val="21"/>
          <w:szCs w:val="21"/>
        </w:rPr>
        <w:t xml:space="preserve">Participate fully in all activities </w:t>
      </w:r>
    </w:p>
    <w:p w:rsidR="00D33F2E" w:rsidRPr="00AB210C" w:rsidRDefault="00D33F2E" w:rsidP="00D33F2E">
      <w:pPr>
        <w:pStyle w:val="Default"/>
        <w:numPr>
          <w:ilvl w:val="0"/>
          <w:numId w:val="26"/>
        </w:numPr>
        <w:rPr>
          <w:rFonts w:asciiTheme="minorHAnsi" w:hAnsiTheme="minorHAnsi" w:cs="Calibri"/>
          <w:sz w:val="21"/>
          <w:szCs w:val="21"/>
        </w:rPr>
      </w:pPr>
      <w:r w:rsidRPr="00AB210C">
        <w:rPr>
          <w:rFonts w:asciiTheme="minorHAnsi" w:hAnsiTheme="minorHAnsi" w:cs="Calibri"/>
          <w:sz w:val="21"/>
          <w:szCs w:val="21"/>
        </w:rPr>
        <w:t xml:space="preserve">Academic honesty must be upheld </w:t>
      </w:r>
    </w:p>
    <w:p w:rsidR="00D33F2E" w:rsidRDefault="00D33F2E" w:rsidP="00D33F2E">
      <w:pPr>
        <w:autoSpaceDE w:val="0"/>
        <w:autoSpaceDN w:val="0"/>
        <w:adjustRightInd w:val="0"/>
        <w:rPr>
          <w:rFonts w:ascii="Calibri" w:hAnsi="Calibri"/>
          <w:b/>
          <w:szCs w:val="16"/>
        </w:rPr>
      </w:pPr>
      <w:r>
        <w:rPr>
          <w:rFonts w:ascii="Calibri" w:hAnsi="Calibri"/>
          <w:b/>
          <w:szCs w:val="16"/>
        </w:rPr>
        <w:t>Please read</w:t>
      </w:r>
      <w:r w:rsidRPr="008046C4">
        <w:rPr>
          <w:rFonts w:ascii="Calibri" w:hAnsi="Calibri"/>
          <w:b/>
          <w:szCs w:val="16"/>
        </w:rPr>
        <w:t xml:space="preserve"> FUSD’s </w:t>
      </w:r>
      <w:hyperlink r:id="rId8" w:history="1">
        <w:r w:rsidRPr="008046C4">
          <w:rPr>
            <w:rStyle w:val="Hyperlink"/>
            <w:rFonts w:ascii="Calibri" w:hAnsi="Calibri"/>
            <w:b/>
            <w:szCs w:val="16"/>
          </w:rPr>
          <w:t>Distance Learning addendum to Handbook</w:t>
        </w:r>
      </w:hyperlink>
      <w:r w:rsidRPr="008046C4">
        <w:rPr>
          <w:rFonts w:ascii="Calibri" w:hAnsi="Calibri"/>
          <w:b/>
          <w:szCs w:val="16"/>
        </w:rPr>
        <w:t xml:space="preserve">  </w:t>
      </w:r>
      <w:r>
        <w:rPr>
          <w:rFonts w:ascii="Calibri" w:hAnsi="Calibri"/>
          <w:b/>
          <w:szCs w:val="16"/>
        </w:rPr>
        <w:t xml:space="preserve">to see student expectations during digital learning and consequences for violation of these expectations. </w:t>
      </w:r>
    </w:p>
    <w:p w:rsidR="007F0861" w:rsidRPr="008B483D" w:rsidRDefault="001F4A19" w:rsidP="001248FC">
      <w:pPr>
        <w:pStyle w:val="NoSpacing"/>
      </w:pPr>
      <w:r w:rsidRPr="00292F87">
        <w:rPr>
          <w:rFonts w:ascii="Copperplate Gothic Bold" w:hAnsi="Copperplate Gothic Bold"/>
        </w:rPr>
        <w:t>Grades</w:t>
      </w:r>
      <w:r w:rsidR="00292F87">
        <w:rPr>
          <w:rFonts w:ascii="Copperplate Gothic Bold" w:hAnsi="Copperplate Gothic Bold"/>
        </w:rPr>
        <w:t xml:space="preserve">: </w:t>
      </w:r>
      <w:r w:rsidR="007F0861" w:rsidRPr="00E25C1D">
        <w:t>All grades will be posted online.</w:t>
      </w:r>
      <w:r w:rsidR="007F0861" w:rsidRPr="00E25C1D">
        <w:rPr>
          <w:b/>
        </w:rPr>
        <w:t xml:space="preserve"> </w:t>
      </w:r>
      <w:r w:rsidR="00A5444C" w:rsidRPr="00E25C1D">
        <w:rPr>
          <w:b/>
        </w:rPr>
        <w:t xml:space="preserve">Grades will not be rounded. </w:t>
      </w:r>
      <w:r w:rsidR="00A5444C">
        <w:t>I use School L</w:t>
      </w:r>
      <w:r w:rsidR="007F0861" w:rsidRPr="00E25C1D">
        <w:t>oop</w:t>
      </w:r>
      <w:r w:rsidR="00A5444C">
        <w:t xml:space="preserve"> regularly</w:t>
      </w:r>
      <w:r w:rsidR="007F0861" w:rsidRPr="00E25C1D">
        <w:t>, so please make sure that both students and parents create individual accounts.</w:t>
      </w:r>
      <w:r w:rsidR="00D85438" w:rsidRPr="00E25C1D">
        <w:t xml:space="preserve"> </w:t>
      </w:r>
    </w:p>
    <w:tbl>
      <w:tblPr>
        <w:tblpPr w:leftFromText="180" w:rightFromText="180" w:vertAnchor="text" w:horzAnchor="margin" w:tblpXSpec="right" w:tblpY="193"/>
        <w:tblOverlap w:val="never"/>
        <w:tblW w:w="3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50"/>
        <w:gridCol w:w="701"/>
      </w:tblGrid>
      <w:tr w:rsidR="00E25C1D" w:rsidRPr="00B10C52" w:rsidTr="0060319C">
        <w:trPr>
          <w:trHeight w:val="262"/>
        </w:trPr>
        <w:tc>
          <w:tcPr>
            <w:tcW w:w="3150" w:type="dxa"/>
            <w:tcBorders>
              <w:top w:val="single" w:sz="4" w:space="0" w:color="auto"/>
              <w:left w:val="single" w:sz="4" w:space="0" w:color="auto"/>
              <w:bottom w:val="single" w:sz="4" w:space="0" w:color="auto"/>
              <w:right w:val="nil"/>
            </w:tcBorders>
          </w:tcPr>
          <w:p w:rsidR="00E25C1D" w:rsidRPr="00E25C1D" w:rsidRDefault="00E25C1D" w:rsidP="0060319C">
            <w:pPr>
              <w:pStyle w:val="NoSpacing"/>
              <w:rPr>
                <w:rFonts w:cs="Times New Roman"/>
                <w:b/>
              </w:rPr>
            </w:pPr>
            <w:r w:rsidRPr="00E25C1D">
              <w:rPr>
                <w:rFonts w:cs="Times New Roman"/>
                <w:b/>
              </w:rPr>
              <w:t>Category</w:t>
            </w:r>
          </w:p>
        </w:tc>
        <w:tc>
          <w:tcPr>
            <w:tcW w:w="701" w:type="dxa"/>
            <w:tcBorders>
              <w:top w:val="single" w:sz="4" w:space="0" w:color="auto"/>
              <w:left w:val="nil"/>
              <w:bottom w:val="single" w:sz="4" w:space="0" w:color="auto"/>
              <w:right w:val="single" w:sz="4" w:space="0" w:color="auto"/>
            </w:tcBorders>
          </w:tcPr>
          <w:p w:rsidR="00E25C1D" w:rsidRPr="00E25C1D" w:rsidRDefault="00E25C1D" w:rsidP="0060319C">
            <w:pPr>
              <w:pStyle w:val="NoSpacing"/>
              <w:rPr>
                <w:rFonts w:cs="Times New Roman"/>
              </w:rPr>
            </w:pPr>
            <w:r w:rsidRPr="00E25C1D">
              <w:rPr>
                <w:rFonts w:cs="Times New Roman"/>
              </w:rPr>
              <w:t>%</w:t>
            </w:r>
          </w:p>
        </w:tc>
      </w:tr>
      <w:tr w:rsidR="00E25C1D" w:rsidRPr="00B10C52" w:rsidTr="0060319C">
        <w:trPr>
          <w:trHeight w:val="262"/>
        </w:trPr>
        <w:tc>
          <w:tcPr>
            <w:tcW w:w="3150" w:type="dxa"/>
            <w:tcBorders>
              <w:top w:val="single" w:sz="4" w:space="0" w:color="auto"/>
              <w:left w:val="single" w:sz="4" w:space="0" w:color="auto"/>
              <w:bottom w:val="single" w:sz="4" w:space="0" w:color="auto"/>
              <w:right w:val="nil"/>
            </w:tcBorders>
          </w:tcPr>
          <w:p w:rsidR="00E25C1D" w:rsidRPr="00E25C1D" w:rsidRDefault="00F4301F" w:rsidP="0060319C">
            <w:pPr>
              <w:pStyle w:val="NoSpacing"/>
              <w:rPr>
                <w:rFonts w:cs="Times New Roman"/>
              </w:rPr>
            </w:pPr>
            <w:r>
              <w:rPr>
                <w:rFonts w:cs="Times New Roman"/>
              </w:rPr>
              <w:t>Classwork</w:t>
            </w:r>
          </w:p>
        </w:tc>
        <w:tc>
          <w:tcPr>
            <w:tcW w:w="701" w:type="dxa"/>
            <w:tcBorders>
              <w:top w:val="single" w:sz="4" w:space="0" w:color="auto"/>
              <w:left w:val="nil"/>
              <w:bottom w:val="single" w:sz="4" w:space="0" w:color="auto"/>
              <w:right w:val="single" w:sz="4" w:space="0" w:color="auto"/>
            </w:tcBorders>
          </w:tcPr>
          <w:p w:rsidR="00E25C1D" w:rsidRPr="00E25C1D" w:rsidRDefault="00F4301F" w:rsidP="0060319C">
            <w:pPr>
              <w:pStyle w:val="NoSpacing"/>
              <w:rPr>
                <w:rFonts w:cs="Times New Roman"/>
              </w:rPr>
            </w:pPr>
            <w:r>
              <w:rPr>
                <w:rFonts w:cs="Times New Roman"/>
              </w:rPr>
              <w:t>50</w:t>
            </w:r>
          </w:p>
        </w:tc>
      </w:tr>
      <w:tr w:rsidR="00E25C1D" w:rsidRPr="00B10C52" w:rsidTr="0060319C">
        <w:trPr>
          <w:trHeight w:val="68"/>
        </w:trPr>
        <w:tc>
          <w:tcPr>
            <w:tcW w:w="3150" w:type="dxa"/>
            <w:tcBorders>
              <w:top w:val="single" w:sz="4" w:space="0" w:color="auto"/>
              <w:left w:val="single" w:sz="4" w:space="0" w:color="auto"/>
              <w:bottom w:val="single" w:sz="4" w:space="0" w:color="auto"/>
              <w:right w:val="nil"/>
            </w:tcBorders>
          </w:tcPr>
          <w:p w:rsidR="00E25C1D" w:rsidRPr="00E25C1D" w:rsidRDefault="00E25C1D" w:rsidP="0060319C">
            <w:pPr>
              <w:pStyle w:val="NoSpacing"/>
              <w:rPr>
                <w:rFonts w:cs="Times New Roman"/>
              </w:rPr>
            </w:pPr>
            <w:r w:rsidRPr="00E25C1D">
              <w:rPr>
                <w:rFonts w:cs="Times New Roman"/>
              </w:rPr>
              <w:t>Assessments</w:t>
            </w:r>
          </w:p>
        </w:tc>
        <w:tc>
          <w:tcPr>
            <w:tcW w:w="701" w:type="dxa"/>
            <w:tcBorders>
              <w:top w:val="single" w:sz="4" w:space="0" w:color="auto"/>
              <w:left w:val="nil"/>
              <w:bottom w:val="single" w:sz="4" w:space="0" w:color="auto"/>
              <w:right w:val="single" w:sz="4" w:space="0" w:color="auto"/>
            </w:tcBorders>
          </w:tcPr>
          <w:p w:rsidR="00E25C1D" w:rsidRPr="00E25C1D" w:rsidRDefault="00F4301F" w:rsidP="0060319C">
            <w:pPr>
              <w:pStyle w:val="NoSpacing"/>
              <w:rPr>
                <w:rFonts w:cs="Times New Roman"/>
              </w:rPr>
            </w:pPr>
            <w:r>
              <w:rPr>
                <w:rFonts w:cs="Times New Roman"/>
              </w:rPr>
              <w:t>40</w:t>
            </w:r>
          </w:p>
        </w:tc>
      </w:tr>
      <w:tr w:rsidR="00E25C1D" w:rsidRPr="00B10C52" w:rsidTr="0060319C">
        <w:trPr>
          <w:trHeight w:val="262"/>
        </w:trPr>
        <w:tc>
          <w:tcPr>
            <w:tcW w:w="3150" w:type="dxa"/>
            <w:tcBorders>
              <w:top w:val="single" w:sz="4" w:space="0" w:color="auto"/>
              <w:left w:val="single" w:sz="4" w:space="0" w:color="auto"/>
              <w:bottom w:val="single" w:sz="4" w:space="0" w:color="auto"/>
              <w:right w:val="nil"/>
            </w:tcBorders>
          </w:tcPr>
          <w:p w:rsidR="00E25C1D" w:rsidRPr="00E25C1D" w:rsidRDefault="00F4301F" w:rsidP="0060319C">
            <w:pPr>
              <w:pStyle w:val="NoSpacing"/>
              <w:rPr>
                <w:rFonts w:cs="Times New Roman"/>
              </w:rPr>
            </w:pPr>
            <w:r>
              <w:rPr>
                <w:rFonts w:cs="Times New Roman"/>
              </w:rPr>
              <w:t>Final</w:t>
            </w:r>
          </w:p>
        </w:tc>
        <w:tc>
          <w:tcPr>
            <w:tcW w:w="701" w:type="dxa"/>
            <w:tcBorders>
              <w:top w:val="single" w:sz="4" w:space="0" w:color="auto"/>
              <w:left w:val="nil"/>
              <w:bottom w:val="single" w:sz="4" w:space="0" w:color="auto"/>
              <w:right w:val="single" w:sz="4" w:space="0" w:color="auto"/>
            </w:tcBorders>
          </w:tcPr>
          <w:p w:rsidR="00E25C1D" w:rsidRPr="00E25C1D" w:rsidRDefault="00F4301F" w:rsidP="0060319C">
            <w:pPr>
              <w:pStyle w:val="NoSpacing"/>
              <w:rPr>
                <w:rFonts w:cs="Times New Roman"/>
              </w:rPr>
            </w:pPr>
            <w:r>
              <w:rPr>
                <w:rFonts w:cs="Times New Roman"/>
              </w:rPr>
              <w:t>10</w:t>
            </w:r>
          </w:p>
        </w:tc>
      </w:tr>
      <w:tr w:rsidR="00E25C1D" w:rsidRPr="00B10C52" w:rsidTr="0060319C">
        <w:trPr>
          <w:trHeight w:val="262"/>
        </w:trPr>
        <w:tc>
          <w:tcPr>
            <w:tcW w:w="3150" w:type="dxa"/>
            <w:tcBorders>
              <w:top w:val="single" w:sz="4" w:space="0" w:color="auto"/>
              <w:left w:val="single" w:sz="4" w:space="0" w:color="auto"/>
              <w:bottom w:val="single" w:sz="4" w:space="0" w:color="auto"/>
              <w:right w:val="nil"/>
            </w:tcBorders>
          </w:tcPr>
          <w:p w:rsidR="00E25C1D" w:rsidRPr="00E25C1D" w:rsidRDefault="00E25C1D" w:rsidP="0060319C">
            <w:pPr>
              <w:pStyle w:val="NoSpacing"/>
              <w:rPr>
                <w:rFonts w:cs="Times New Roman"/>
              </w:rPr>
            </w:pPr>
          </w:p>
        </w:tc>
        <w:tc>
          <w:tcPr>
            <w:tcW w:w="701" w:type="dxa"/>
            <w:tcBorders>
              <w:top w:val="single" w:sz="4" w:space="0" w:color="auto"/>
              <w:left w:val="nil"/>
              <w:bottom w:val="single" w:sz="4" w:space="0" w:color="auto"/>
              <w:right w:val="single" w:sz="4" w:space="0" w:color="auto"/>
            </w:tcBorders>
          </w:tcPr>
          <w:p w:rsidR="00E25C1D" w:rsidRPr="00E25C1D" w:rsidRDefault="00E25C1D" w:rsidP="0060319C">
            <w:pPr>
              <w:pStyle w:val="NoSpacing"/>
              <w:rPr>
                <w:rFonts w:cs="Times New Roman"/>
              </w:rPr>
            </w:pPr>
          </w:p>
        </w:tc>
      </w:tr>
    </w:tbl>
    <w:p w:rsidR="00897988" w:rsidRPr="00C25CA7" w:rsidRDefault="00897988" w:rsidP="001248FC">
      <w:pPr>
        <w:pStyle w:val="NoSpacing"/>
        <w:rPr>
          <w:rFonts w:ascii="Times New Roman" w:hAnsi="Times New Roman"/>
          <w:b/>
          <w:sz w:val="16"/>
          <w:szCs w:val="16"/>
        </w:rPr>
      </w:pPr>
    </w:p>
    <w:tbl>
      <w:tblPr>
        <w:tblStyle w:val="TableGrid"/>
        <w:tblW w:w="0" w:type="auto"/>
        <w:tblLook w:val="04A0" w:firstRow="1" w:lastRow="0" w:firstColumn="1" w:lastColumn="0" w:noHBand="0" w:noVBand="1"/>
      </w:tblPr>
      <w:tblGrid>
        <w:gridCol w:w="443"/>
        <w:gridCol w:w="1105"/>
        <w:gridCol w:w="450"/>
        <w:gridCol w:w="1080"/>
        <w:gridCol w:w="450"/>
        <w:gridCol w:w="1080"/>
        <w:gridCol w:w="431"/>
        <w:gridCol w:w="1009"/>
        <w:gridCol w:w="270"/>
        <w:gridCol w:w="810"/>
      </w:tblGrid>
      <w:tr w:rsidR="005B0BA3" w:rsidRPr="00193B8D" w:rsidTr="00E25C1D">
        <w:trPr>
          <w:trHeight w:val="458"/>
        </w:trPr>
        <w:tc>
          <w:tcPr>
            <w:tcW w:w="443" w:type="dxa"/>
          </w:tcPr>
          <w:p w:rsidR="00B01CC1" w:rsidRPr="00E25C1D" w:rsidRDefault="00B01CC1" w:rsidP="00D32F14">
            <w:pPr>
              <w:ind w:right="-720"/>
              <w:rPr>
                <w:rFonts w:asciiTheme="minorHAnsi" w:eastAsia="Arial Unicode MS" w:hAnsiTheme="minorHAnsi"/>
                <w:b/>
                <w:sz w:val="22"/>
                <w:szCs w:val="22"/>
              </w:rPr>
            </w:pPr>
            <w:r w:rsidRPr="00E25C1D">
              <w:rPr>
                <w:rFonts w:asciiTheme="minorHAnsi" w:eastAsia="Arial Unicode MS" w:hAnsiTheme="minorHAnsi"/>
                <w:b/>
                <w:sz w:val="22"/>
                <w:szCs w:val="22"/>
              </w:rPr>
              <w:t>A+</w:t>
            </w:r>
          </w:p>
        </w:tc>
        <w:tc>
          <w:tcPr>
            <w:tcW w:w="1105" w:type="dxa"/>
          </w:tcPr>
          <w:p w:rsidR="00B01CC1" w:rsidRPr="00E25C1D" w:rsidRDefault="00D576FA" w:rsidP="00D576FA">
            <w:pPr>
              <w:ind w:right="-720"/>
              <w:rPr>
                <w:rFonts w:asciiTheme="minorHAnsi" w:eastAsia="Arial Unicode MS" w:hAnsiTheme="minorHAnsi"/>
                <w:sz w:val="22"/>
                <w:szCs w:val="22"/>
              </w:rPr>
            </w:pPr>
            <w:r w:rsidRPr="00E25C1D">
              <w:rPr>
                <w:rFonts w:asciiTheme="minorHAnsi" w:eastAsia="Arial Unicode MS" w:hAnsiTheme="minorHAnsi"/>
                <w:sz w:val="22"/>
                <w:szCs w:val="22"/>
              </w:rPr>
              <w:t xml:space="preserve">&gt; </w:t>
            </w:r>
            <w:r w:rsidR="00B01CC1" w:rsidRPr="00E25C1D">
              <w:rPr>
                <w:rFonts w:asciiTheme="minorHAnsi" w:eastAsia="Arial Unicode MS" w:hAnsiTheme="minorHAnsi"/>
                <w:sz w:val="22"/>
                <w:szCs w:val="22"/>
              </w:rPr>
              <w:t xml:space="preserve">99% </w:t>
            </w:r>
          </w:p>
        </w:tc>
        <w:tc>
          <w:tcPr>
            <w:tcW w:w="450" w:type="dxa"/>
          </w:tcPr>
          <w:p w:rsidR="00B01CC1" w:rsidRPr="00E25C1D" w:rsidRDefault="00B01CC1" w:rsidP="00D32F14">
            <w:pPr>
              <w:ind w:right="-720"/>
              <w:rPr>
                <w:rFonts w:asciiTheme="minorHAnsi" w:eastAsia="Arial Unicode MS" w:hAnsiTheme="minorHAnsi"/>
                <w:b/>
                <w:sz w:val="22"/>
                <w:szCs w:val="22"/>
              </w:rPr>
            </w:pPr>
            <w:r w:rsidRPr="00E25C1D">
              <w:rPr>
                <w:rFonts w:asciiTheme="minorHAnsi" w:eastAsia="Arial Unicode MS" w:hAnsiTheme="minorHAnsi"/>
                <w:b/>
                <w:sz w:val="22"/>
                <w:szCs w:val="22"/>
              </w:rPr>
              <w:t>B+</w:t>
            </w:r>
          </w:p>
        </w:tc>
        <w:tc>
          <w:tcPr>
            <w:tcW w:w="1080" w:type="dxa"/>
          </w:tcPr>
          <w:p w:rsidR="00B01CC1" w:rsidRPr="00E25C1D" w:rsidRDefault="00901303" w:rsidP="00901303">
            <w:pPr>
              <w:ind w:right="-720"/>
              <w:rPr>
                <w:rFonts w:asciiTheme="minorHAnsi" w:eastAsia="Arial Unicode MS" w:hAnsiTheme="minorHAnsi"/>
                <w:sz w:val="22"/>
                <w:szCs w:val="22"/>
              </w:rPr>
            </w:pPr>
            <w:r w:rsidRPr="00E25C1D">
              <w:rPr>
                <w:rFonts w:asciiTheme="minorHAnsi" w:eastAsia="Arial Unicode MS" w:hAnsiTheme="minorHAnsi"/>
                <w:sz w:val="22"/>
                <w:szCs w:val="22"/>
              </w:rPr>
              <w:t>87</w:t>
            </w:r>
            <w:r w:rsidR="00B01CC1" w:rsidRPr="00E25C1D">
              <w:rPr>
                <w:rFonts w:asciiTheme="minorHAnsi" w:eastAsia="Arial Unicode MS" w:hAnsiTheme="minorHAnsi"/>
                <w:sz w:val="22"/>
                <w:szCs w:val="22"/>
              </w:rPr>
              <w:t>-89</w:t>
            </w:r>
            <w:r w:rsidR="000221AB" w:rsidRPr="00E25C1D">
              <w:rPr>
                <w:rFonts w:asciiTheme="minorHAnsi" w:eastAsia="Arial Unicode MS" w:hAnsiTheme="minorHAnsi"/>
                <w:sz w:val="22"/>
                <w:szCs w:val="22"/>
              </w:rPr>
              <w:t>.9</w:t>
            </w:r>
            <w:r w:rsidR="00B01CC1" w:rsidRPr="00E25C1D">
              <w:rPr>
                <w:rFonts w:asciiTheme="minorHAnsi" w:eastAsia="Arial Unicode MS" w:hAnsiTheme="minorHAnsi"/>
                <w:sz w:val="22"/>
                <w:szCs w:val="22"/>
              </w:rPr>
              <w:t xml:space="preserve">% </w:t>
            </w:r>
          </w:p>
        </w:tc>
        <w:tc>
          <w:tcPr>
            <w:tcW w:w="450" w:type="dxa"/>
          </w:tcPr>
          <w:p w:rsidR="00B01CC1" w:rsidRPr="00E25C1D" w:rsidRDefault="00B01CC1" w:rsidP="00D32F14">
            <w:pPr>
              <w:ind w:right="-720"/>
              <w:rPr>
                <w:rFonts w:asciiTheme="minorHAnsi" w:eastAsia="Arial Unicode MS" w:hAnsiTheme="minorHAnsi"/>
                <w:b/>
                <w:sz w:val="22"/>
                <w:szCs w:val="22"/>
              </w:rPr>
            </w:pPr>
            <w:r w:rsidRPr="00E25C1D">
              <w:rPr>
                <w:rFonts w:asciiTheme="minorHAnsi" w:eastAsia="Arial Unicode MS" w:hAnsiTheme="minorHAnsi"/>
                <w:b/>
                <w:sz w:val="22"/>
                <w:szCs w:val="22"/>
              </w:rPr>
              <w:t xml:space="preserve">C+   </w:t>
            </w:r>
          </w:p>
        </w:tc>
        <w:tc>
          <w:tcPr>
            <w:tcW w:w="1080" w:type="dxa"/>
          </w:tcPr>
          <w:p w:rsidR="00B01CC1" w:rsidRPr="00E25C1D" w:rsidRDefault="00AF67DA" w:rsidP="00901303">
            <w:pPr>
              <w:ind w:right="-720"/>
              <w:rPr>
                <w:rFonts w:asciiTheme="minorHAnsi" w:eastAsia="Arial Unicode MS" w:hAnsiTheme="minorHAnsi"/>
                <w:sz w:val="22"/>
                <w:szCs w:val="22"/>
              </w:rPr>
            </w:pPr>
            <w:r>
              <w:rPr>
                <w:rFonts w:asciiTheme="minorHAnsi" w:eastAsia="Arial Unicode MS" w:hAnsiTheme="minorHAnsi"/>
                <w:sz w:val="22"/>
                <w:szCs w:val="22"/>
              </w:rPr>
              <w:t>77-79</w:t>
            </w:r>
            <w:r w:rsidR="000221AB" w:rsidRPr="00E25C1D">
              <w:rPr>
                <w:rFonts w:asciiTheme="minorHAnsi" w:eastAsia="Arial Unicode MS" w:hAnsiTheme="minorHAnsi"/>
                <w:sz w:val="22"/>
                <w:szCs w:val="22"/>
              </w:rPr>
              <w:t>.9</w:t>
            </w:r>
            <w:r w:rsidR="00B01CC1" w:rsidRPr="00E25C1D">
              <w:rPr>
                <w:rFonts w:asciiTheme="minorHAnsi" w:eastAsia="Arial Unicode MS" w:hAnsiTheme="minorHAnsi"/>
                <w:sz w:val="22"/>
                <w:szCs w:val="22"/>
              </w:rPr>
              <w:t xml:space="preserve">% </w:t>
            </w:r>
          </w:p>
        </w:tc>
        <w:tc>
          <w:tcPr>
            <w:tcW w:w="431" w:type="dxa"/>
          </w:tcPr>
          <w:p w:rsidR="00B01CC1" w:rsidRPr="00E25C1D" w:rsidRDefault="00B01CC1" w:rsidP="00D32F14">
            <w:pPr>
              <w:ind w:right="-720"/>
              <w:rPr>
                <w:rFonts w:asciiTheme="minorHAnsi" w:eastAsia="Arial Unicode MS" w:hAnsiTheme="minorHAnsi"/>
                <w:b/>
                <w:sz w:val="22"/>
                <w:szCs w:val="22"/>
              </w:rPr>
            </w:pPr>
            <w:r w:rsidRPr="00E25C1D">
              <w:rPr>
                <w:rFonts w:asciiTheme="minorHAnsi" w:eastAsia="Arial Unicode MS" w:hAnsiTheme="minorHAnsi"/>
                <w:b/>
                <w:sz w:val="22"/>
                <w:szCs w:val="22"/>
              </w:rPr>
              <w:t>D+</w:t>
            </w:r>
          </w:p>
        </w:tc>
        <w:tc>
          <w:tcPr>
            <w:tcW w:w="1009" w:type="dxa"/>
          </w:tcPr>
          <w:p w:rsidR="00B01CC1" w:rsidRPr="00E25C1D" w:rsidRDefault="00AF67DA" w:rsidP="00D9407A">
            <w:pPr>
              <w:ind w:right="-720"/>
              <w:rPr>
                <w:rFonts w:asciiTheme="minorHAnsi" w:eastAsia="Arial Unicode MS" w:hAnsiTheme="minorHAnsi"/>
                <w:sz w:val="22"/>
                <w:szCs w:val="22"/>
              </w:rPr>
            </w:pPr>
            <w:r>
              <w:rPr>
                <w:rFonts w:asciiTheme="minorHAnsi" w:eastAsia="Arial Unicode MS" w:hAnsiTheme="minorHAnsi"/>
                <w:sz w:val="22"/>
                <w:szCs w:val="22"/>
              </w:rPr>
              <w:t>6</w:t>
            </w:r>
            <w:r w:rsidR="00D9407A">
              <w:rPr>
                <w:rFonts w:asciiTheme="minorHAnsi" w:eastAsia="Arial Unicode MS" w:hAnsiTheme="minorHAnsi"/>
                <w:sz w:val="22"/>
                <w:szCs w:val="22"/>
              </w:rPr>
              <w:t>7</w:t>
            </w:r>
            <w:r w:rsidR="001B3310">
              <w:rPr>
                <w:rFonts w:asciiTheme="minorHAnsi" w:eastAsia="Arial Unicode MS" w:hAnsiTheme="minorHAnsi"/>
                <w:sz w:val="22"/>
                <w:szCs w:val="22"/>
              </w:rPr>
              <w:t>-6</w:t>
            </w:r>
            <w:r w:rsidR="00D9407A">
              <w:rPr>
                <w:rFonts w:asciiTheme="minorHAnsi" w:eastAsia="Arial Unicode MS" w:hAnsiTheme="minorHAnsi"/>
                <w:sz w:val="22"/>
                <w:szCs w:val="22"/>
              </w:rPr>
              <w:t>9</w:t>
            </w:r>
            <w:r w:rsidR="000221AB" w:rsidRPr="00E25C1D">
              <w:rPr>
                <w:rFonts w:asciiTheme="minorHAnsi" w:eastAsia="Arial Unicode MS" w:hAnsiTheme="minorHAnsi"/>
                <w:sz w:val="22"/>
                <w:szCs w:val="22"/>
              </w:rPr>
              <w:t>.9%</w:t>
            </w:r>
          </w:p>
        </w:tc>
        <w:tc>
          <w:tcPr>
            <w:tcW w:w="270" w:type="dxa"/>
          </w:tcPr>
          <w:p w:rsidR="00B01CC1" w:rsidRPr="00E25C1D" w:rsidRDefault="00B01CC1" w:rsidP="00D32F14">
            <w:pPr>
              <w:ind w:right="-720"/>
              <w:rPr>
                <w:rFonts w:asciiTheme="minorHAnsi" w:eastAsia="Arial Unicode MS" w:hAnsiTheme="minorHAnsi"/>
                <w:b/>
                <w:sz w:val="22"/>
                <w:szCs w:val="22"/>
              </w:rPr>
            </w:pPr>
            <w:r w:rsidRPr="00E25C1D">
              <w:rPr>
                <w:rFonts w:asciiTheme="minorHAnsi" w:eastAsia="Arial Unicode MS" w:hAnsiTheme="minorHAnsi"/>
                <w:b/>
                <w:sz w:val="22"/>
                <w:szCs w:val="22"/>
              </w:rPr>
              <w:t>F</w:t>
            </w:r>
          </w:p>
        </w:tc>
        <w:tc>
          <w:tcPr>
            <w:tcW w:w="810" w:type="dxa"/>
          </w:tcPr>
          <w:p w:rsidR="00B01CC1" w:rsidRPr="00E25C1D" w:rsidRDefault="00B01CC1" w:rsidP="00AF67DA">
            <w:pPr>
              <w:ind w:right="-720"/>
              <w:rPr>
                <w:rFonts w:asciiTheme="minorHAnsi" w:eastAsia="Arial Unicode MS" w:hAnsiTheme="minorHAnsi"/>
                <w:sz w:val="22"/>
                <w:szCs w:val="22"/>
              </w:rPr>
            </w:pPr>
            <w:r w:rsidRPr="00E25C1D">
              <w:rPr>
                <w:rFonts w:asciiTheme="minorHAnsi" w:eastAsia="Arial Unicode MS" w:hAnsiTheme="minorHAnsi"/>
                <w:sz w:val="22"/>
                <w:szCs w:val="22"/>
              </w:rPr>
              <w:t>&lt;</w:t>
            </w:r>
            <w:r w:rsidR="00AF67DA">
              <w:rPr>
                <w:rFonts w:asciiTheme="minorHAnsi" w:eastAsia="Arial Unicode MS" w:hAnsiTheme="minorHAnsi"/>
                <w:sz w:val="22"/>
                <w:szCs w:val="22"/>
              </w:rPr>
              <w:t>58</w:t>
            </w:r>
            <w:r w:rsidR="00E25C1D">
              <w:rPr>
                <w:rFonts w:asciiTheme="minorHAnsi" w:eastAsia="Arial Unicode MS" w:hAnsiTheme="minorHAnsi"/>
                <w:sz w:val="22"/>
                <w:szCs w:val="22"/>
              </w:rPr>
              <w:t>%</w:t>
            </w:r>
          </w:p>
        </w:tc>
      </w:tr>
      <w:tr w:rsidR="005B0BA3" w:rsidRPr="00193B8D" w:rsidTr="00A5444C">
        <w:trPr>
          <w:trHeight w:val="440"/>
        </w:trPr>
        <w:tc>
          <w:tcPr>
            <w:tcW w:w="443" w:type="dxa"/>
          </w:tcPr>
          <w:p w:rsidR="00B01CC1" w:rsidRPr="00E25C1D" w:rsidRDefault="00B01CC1" w:rsidP="00D32F14">
            <w:pPr>
              <w:ind w:right="-720"/>
              <w:rPr>
                <w:rFonts w:asciiTheme="minorHAnsi" w:eastAsia="Arial Unicode MS" w:hAnsiTheme="minorHAnsi"/>
                <w:b/>
                <w:sz w:val="22"/>
                <w:szCs w:val="22"/>
              </w:rPr>
            </w:pPr>
            <w:r w:rsidRPr="00E25C1D">
              <w:rPr>
                <w:rFonts w:asciiTheme="minorHAnsi" w:eastAsia="Arial Unicode MS" w:hAnsiTheme="minorHAnsi"/>
                <w:b/>
                <w:sz w:val="22"/>
                <w:szCs w:val="22"/>
              </w:rPr>
              <w:t xml:space="preserve">A     </w:t>
            </w:r>
          </w:p>
        </w:tc>
        <w:tc>
          <w:tcPr>
            <w:tcW w:w="1105" w:type="dxa"/>
          </w:tcPr>
          <w:p w:rsidR="00B01CC1" w:rsidRPr="00E25C1D" w:rsidRDefault="00B01CC1" w:rsidP="00D32F14">
            <w:pPr>
              <w:ind w:right="-720"/>
              <w:rPr>
                <w:rFonts w:asciiTheme="minorHAnsi" w:eastAsia="Arial Unicode MS" w:hAnsiTheme="minorHAnsi"/>
                <w:sz w:val="22"/>
                <w:szCs w:val="22"/>
              </w:rPr>
            </w:pPr>
            <w:r w:rsidRPr="00E25C1D">
              <w:rPr>
                <w:rFonts w:asciiTheme="minorHAnsi" w:eastAsia="Arial Unicode MS" w:hAnsiTheme="minorHAnsi"/>
                <w:sz w:val="22"/>
                <w:szCs w:val="22"/>
              </w:rPr>
              <w:t>93-98</w:t>
            </w:r>
            <w:r w:rsidR="000221AB" w:rsidRPr="00E25C1D">
              <w:rPr>
                <w:rFonts w:asciiTheme="minorHAnsi" w:eastAsia="Arial Unicode MS" w:hAnsiTheme="minorHAnsi"/>
                <w:sz w:val="22"/>
                <w:szCs w:val="22"/>
              </w:rPr>
              <w:t>.</w:t>
            </w:r>
            <w:r w:rsidR="005D3ABA" w:rsidRPr="00E25C1D">
              <w:rPr>
                <w:rFonts w:asciiTheme="minorHAnsi" w:eastAsia="Arial Unicode MS" w:hAnsiTheme="minorHAnsi"/>
                <w:sz w:val="22"/>
                <w:szCs w:val="22"/>
              </w:rPr>
              <w:t>9</w:t>
            </w:r>
            <w:r w:rsidRPr="00E25C1D">
              <w:rPr>
                <w:rFonts w:asciiTheme="minorHAnsi" w:eastAsia="Arial Unicode MS" w:hAnsiTheme="minorHAnsi"/>
                <w:sz w:val="22"/>
                <w:szCs w:val="22"/>
              </w:rPr>
              <w:t xml:space="preserve">% </w:t>
            </w:r>
          </w:p>
        </w:tc>
        <w:tc>
          <w:tcPr>
            <w:tcW w:w="450" w:type="dxa"/>
          </w:tcPr>
          <w:p w:rsidR="00B01CC1" w:rsidRPr="00E25C1D" w:rsidRDefault="00B01CC1" w:rsidP="00D32F14">
            <w:pPr>
              <w:ind w:right="-720"/>
              <w:rPr>
                <w:rFonts w:asciiTheme="minorHAnsi" w:eastAsia="Arial Unicode MS" w:hAnsiTheme="minorHAnsi"/>
                <w:b/>
                <w:sz w:val="22"/>
                <w:szCs w:val="22"/>
              </w:rPr>
            </w:pPr>
            <w:r w:rsidRPr="00E25C1D">
              <w:rPr>
                <w:rFonts w:asciiTheme="minorHAnsi" w:eastAsia="Arial Unicode MS" w:hAnsiTheme="minorHAnsi"/>
                <w:b/>
                <w:sz w:val="22"/>
                <w:szCs w:val="22"/>
              </w:rPr>
              <w:t>B</w:t>
            </w:r>
          </w:p>
        </w:tc>
        <w:tc>
          <w:tcPr>
            <w:tcW w:w="1080" w:type="dxa"/>
          </w:tcPr>
          <w:p w:rsidR="00B01CC1" w:rsidRPr="00E25C1D" w:rsidRDefault="006D6AC6" w:rsidP="00E25C1D">
            <w:pPr>
              <w:ind w:right="-720"/>
              <w:rPr>
                <w:rFonts w:asciiTheme="minorHAnsi" w:eastAsia="Arial Unicode MS" w:hAnsiTheme="minorHAnsi"/>
                <w:sz w:val="22"/>
                <w:szCs w:val="22"/>
              </w:rPr>
            </w:pPr>
            <w:r>
              <w:rPr>
                <w:rFonts w:asciiTheme="minorHAnsi" w:eastAsia="Arial Unicode MS" w:hAnsiTheme="minorHAnsi"/>
                <w:sz w:val="22"/>
                <w:szCs w:val="22"/>
              </w:rPr>
              <w:t>82</w:t>
            </w:r>
            <w:r w:rsidR="0057126C">
              <w:rPr>
                <w:rFonts w:asciiTheme="minorHAnsi" w:eastAsia="Arial Unicode MS" w:hAnsiTheme="minorHAnsi"/>
                <w:sz w:val="22"/>
                <w:szCs w:val="22"/>
              </w:rPr>
              <w:t>-86</w:t>
            </w:r>
            <w:r w:rsidR="000221AB" w:rsidRPr="00E25C1D">
              <w:rPr>
                <w:rFonts w:asciiTheme="minorHAnsi" w:eastAsia="Arial Unicode MS" w:hAnsiTheme="minorHAnsi"/>
                <w:sz w:val="22"/>
                <w:szCs w:val="22"/>
              </w:rPr>
              <w:t>.9</w:t>
            </w:r>
            <w:r w:rsidR="00B01CC1" w:rsidRPr="00E25C1D">
              <w:rPr>
                <w:rFonts w:asciiTheme="minorHAnsi" w:eastAsia="Arial Unicode MS" w:hAnsiTheme="minorHAnsi"/>
                <w:sz w:val="22"/>
                <w:szCs w:val="22"/>
              </w:rPr>
              <w:t xml:space="preserve">%   </w:t>
            </w:r>
          </w:p>
        </w:tc>
        <w:tc>
          <w:tcPr>
            <w:tcW w:w="450" w:type="dxa"/>
          </w:tcPr>
          <w:p w:rsidR="00B01CC1" w:rsidRPr="00E25C1D" w:rsidRDefault="00B01CC1" w:rsidP="00D32F14">
            <w:pPr>
              <w:ind w:right="-720"/>
              <w:rPr>
                <w:rFonts w:asciiTheme="minorHAnsi" w:eastAsia="Arial Unicode MS" w:hAnsiTheme="minorHAnsi"/>
                <w:b/>
                <w:sz w:val="22"/>
                <w:szCs w:val="22"/>
              </w:rPr>
            </w:pPr>
            <w:r w:rsidRPr="00E25C1D">
              <w:rPr>
                <w:rFonts w:asciiTheme="minorHAnsi" w:eastAsia="Arial Unicode MS" w:hAnsiTheme="minorHAnsi"/>
                <w:b/>
                <w:sz w:val="22"/>
                <w:szCs w:val="22"/>
              </w:rPr>
              <w:t>C</w:t>
            </w:r>
          </w:p>
        </w:tc>
        <w:tc>
          <w:tcPr>
            <w:tcW w:w="1080" w:type="dxa"/>
          </w:tcPr>
          <w:p w:rsidR="00B01CC1" w:rsidRPr="00E25C1D" w:rsidRDefault="00AF67DA" w:rsidP="00D9407A">
            <w:pPr>
              <w:ind w:right="-720"/>
              <w:rPr>
                <w:rFonts w:asciiTheme="minorHAnsi" w:eastAsia="Arial Unicode MS" w:hAnsiTheme="minorHAnsi"/>
                <w:sz w:val="22"/>
                <w:szCs w:val="22"/>
              </w:rPr>
            </w:pPr>
            <w:r>
              <w:rPr>
                <w:rFonts w:asciiTheme="minorHAnsi" w:eastAsia="Arial Unicode MS" w:hAnsiTheme="minorHAnsi"/>
                <w:sz w:val="22"/>
                <w:szCs w:val="22"/>
              </w:rPr>
              <w:t>7</w:t>
            </w:r>
            <w:r w:rsidR="00D9407A">
              <w:rPr>
                <w:rFonts w:asciiTheme="minorHAnsi" w:eastAsia="Arial Unicode MS" w:hAnsiTheme="minorHAnsi"/>
                <w:sz w:val="22"/>
                <w:szCs w:val="22"/>
              </w:rPr>
              <w:t>3</w:t>
            </w:r>
            <w:r w:rsidR="00D0655D">
              <w:rPr>
                <w:rFonts w:asciiTheme="minorHAnsi" w:eastAsia="Arial Unicode MS" w:hAnsiTheme="minorHAnsi"/>
                <w:sz w:val="22"/>
                <w:szCs w:val="22"/>
              </w:rPr>
              <w:t>-</w:t>
            </w:r>
            <w:r w:rsidR="006D6AC6">
              <w:rPr>
                <w:rFonts w:asciiTheme="minorHAnsi" w:eastAsia="Arial Unicode MS" w:hAnsiTheme="minorHAnsi"/>
                <w:sz w:val="22"/>
                <w:szCs w:val="22"/>
              </w:rPr>
              <w:t>7</w:t>
            </w:r>
            <w:r w:rsidR="00D9407A">
              <w:rPr>
                <w:rFonts w:asciiTheme="minorHAnsi" w:eastAsia="Arial Unicode MS" w:hAnsiTheme="minorHAnsi"/>
                <w:sz w:val="22"/>
                <w:szCs w:val="22"/>
              </w:rPr>
              <w:t>7</w:t>
            </w:r>
            <w:r w:rsidR="000221AB" w:rsidRPr="00E25C1D">
              <w:rPr>
                <w:rFonts w:asciiTheme="minorHAnsi" w:eastAsia="Arial Unicode MS" w:hAnsiTheme="minorHAnsi"/>
                <w:sz w:val="22"/>
                <w:szCs w:val="22"/>
              </w:rPr>
              <w:t>%</w:t>
            </w:r>
          </w:p>
        </w:tc>
        <w:tc>
          <w:tcPr>
            <w:tcW w:w="431" w:type="dxa"/>
          </w:tcPr>
          <w:p w:rsidR="00B01CC1" w:rsidRPr="00E25C1D" w:rsidRDefault="00B01CC1" w:rsidP="00D32F14">
            <w:pPr>
              <w:ind w:right="-720"/>
              <w:rPr>
                <w:rFonts w:asciiTheme="minorHAnsi" w:eastAsia="Arial Unicode MS" w:hAnsiTheme="minorHAnsi"/>
                <w:b/>
                <w:sz w:val="22"/>
                <w:szCs w:val="22"/>
              </w:rPr>
            </w:pPr>
            <w:r w:rsidRPr="00E25C1D">
              <w:rPr>
                <w:rFonts w:asciiTheme="minorHAnsi" w:eastAsia="Arial Unicode MS" w:hAnsiTheme="minorHAnsi"/>
                <w:b/>
                <w:sz w:val="22"/>
                <w:szCs w:val="22"/>
              </w:rPr>
              <w:t>D</w:t>
            </w:r>
          </w:p>
        </w:tc>
        <w:tc>
          <w:tcPr>
            <w:tcW w:w="1009" w:type="dxa"/>
          </w:tcPr>
          <w:p w:rsidR="00B01CC1" w:rsidRPr="00E25C1D" w:rsidRDefault="00AF67DA" w:rsidP="00D9407A">
            <w:pPr>
              <w:ind w:right="-720"/>
              <w:rPr>
                <w:rFonts w:asciiTheme="minorHAnsi" w:eastAsia="Arial Unicode MS" w:hAnsiTheme="minorHAnsi"/>
                <w:sz w:val="22"/>
                <w:szCs w:val="22"/>
              </w:rPr>
            </w:pPr>
            <w:r>
              <w:rPr>
                <w:rFonts w:asciiTheme="minorHAnsi" w:eastAsia="Arial Unicode MS" w:hAnsiTheme="minorHAnsi"/>
                <w:sz w:val="22"/>
                <w:szCs w:val="22"/>
              </w:rPr>
              <w:t>6</w:t>
            </w:r>
            <w:r w:rsidR="00D9407A">
              <w:rPr>
                <w:rFonts w:asciiTheme="minorHAnsi" w:eastAsia="Arial Unicode MS" w:hAnsiTheme="minorHAnsi"/>
                <w:sz w:val="22"/>
                <w:szCs w:val="22"/>
              </w:rPr>
              <w:t>3</w:t>
            </w:r>
            <w:r w:rsidR="006D7D21">
              <w:rPr>
                <w:rFonts w:asciiTheme="minorHAnsi" w:eastAsia="Arial Unicode MS" w:hAnsiTheme="minorHAnsi"/>
                <w:sz w:val="22"/>
                <w:szCs w:val="22"/>
              </w:rPr>
              <w:t>-6</w:t>
            </w:r>
            <w:r w:rsidR="00D9407A">
              <w:rPr>
                <w:rFonts w:asciiTheme="minorHAnsi" w:eastAsia="Arial Unicode MS" w:hAnsiTheme="minorHAnsi"/>
                <w:sz w:val="22"/>
                <w:szCs w:val="22"/>
              </w:rPr>
              <w:t>5</w:t>
            </w:r>
            <w:r w:rsidR="000221AB" w:rsidRPr="00E25C1D">
              <w:rPr>
                <w:rFonts w:asciiTheme="minorHAnsi" w:eastAsia="Arial Unicode MS" w:hAnsiTheme="minorHAnsi"/>
                <w:sz w:val="22"/>
                <w:szCs w:val="22"/>
              </w:rPr>
              <w:t>%</w:t>
            </w:r>
          </w:p>
        </w:tc>
        <w:tc>
          <w:tcPr>
            <w:tcW w:w="270" w:type="dxa"/>
          </w:tcPr>
          <w:p w:rsidR="00B01CC1" w:rsidRPr="00E25C1D" w:rsidRDefault="00B01CC1" w:rsidP="00D32F14">
            <w:pPr>
              <w:ind w:right="-720"/>
              <w:rPr>
                <w:rFonts w:asciiTheme="minorHAnsi" w:eastAsia="Arial Unicode MS" w:hAnsiTheme="minorHAnsi"/>
                <w:sz w:val="22"/>
                <w:szCs w:val="22"/>
              </w:rPr>
            </w:pPr>
          </w:p>
        </w:tc>
        <w:tc>
          <w:tcPr>
            <w:tcW w:w="810" w:type="dxa"/>
          </w:tcPr>
          <w:p w:rsidR="00B01CC1" w:rsidRPr="00E25C1D" w:rsidRDefault="00B01CC1" w:rsidP="00D32F14">
            <w:pPr>
              <w:ind w:right="-720"/>
              <w:rPr>
                <w:rFonts w:asciiTheme="minorHAnsi" w:eastAsia="Arial Unicode MS" w:hAnsiTheme="minorHAnsi"/>
                <w:sz w:val="22"/>
                <w:szCs w:val="22"/>
              </w:rPr>
            </w:pPr>
          </w:p>
        </w:tc>
      </w:tr>
      <w:tr w:rsidR="005B0BA3" w:rsidRPr="00193B8D" w:rsidTr="00A5444C">
        <w:trPr>
          <w:trHeight w:val="440"/>
        </w:trPr>
        <w:tc>
          <w:tcPr>
            <w:tcW w:w="443" w:type="dxa"/>
          </w:tcPr>
          <w:p w:rsidR="00B01CC1" w:rsidRPr="00E25C1D" w:rsidRDefault="00B01CC1" w:rsidP="00D32F14">
            <w:pPr>
              <w:ind w:right="-720"/>
              <w:rPr>
                <w:rFonts w:asciiTheme="minorHAnsi" w:eastAsia="Arial Unicode MS" w:hAnsiTheme="minorHAnsi"/>
                <w:b/>
                <w:sz w:val="22"/>
                <w:szCs w:val="22"/>
              </w:rPr>
            </w:pPr>
            <w:r w:rsidRPr="00E25C1D">
              <w:rPr>
                <w:rFonts w:asciiTheme="minorHAnsi" w:eastAsia="Arial Unicode MS" w:hAnsiTheme="minorHAnsi"/>
                <w:b/>
                <w:sz w:val="22"/>
                <w:szCs w:val="22"/>
              </w:rPr>
              <w:t>A-</w:t>
            </w:r>
          </w:p>
        </w:tc>
        <w:tc>
          <w:tcPr>
            <w:tcW w:w="1105" w:type="dxa"/>
          </w:tcPr>
          <w:p w:rsidR="00B01CC1" w:rsidRPr="00E25C1D" w:rsidRDefault="00B01CC1" w:rsidP="00E25C1D">
            <w:pPr>
              <w:ind w:right="-720"/>
              <w:rPr>
                <w:rFonts w:asciiTheme="minorHAnsi" w:eastAsia="Arial Unicode MS" w:hAnsiTheme="minorHAnsi"/>
                <w:sz w:val="22"/>
                <w:szCs w:val="22"/>
              </w:rPr>
            </w:pPr>
            <w:r w:rsidRPr="00E25C1D">
              <w:rPr>
                <w:rFonts w:asciiTheme="minorHAnsi" w:eastAsia="Arial Unicode MS" w:hAnsiTheme="minorHAnsi"/>
                <w:sz w:val="22"/>
                <w:szCs w:val="22"/>
              </w:rPr>
              <w:t>90-92</w:t>
            </w:r>
            <w:r w:rsidR="000221AB" w:rsidRPr="00E25C1D">
              <w:rPr>
                <w:rFonts w:asciiTheme="minorHAnsi" w:eastAsia="Arial Unicode MS" w:hAnsiTheme="minorHAnsi"/>
                <w:sz w:val="22"/>
                <w:szCs w:val="22"/>
              </w:rPr>
              <w:t>.</w:t>
            </w:r>
            <w:r w:rsidR="005D3ABA" w:rsidRPr="00E25C1D">
              <w:rPr>
                <w:rFonts w:asciiTheme="minorHAnsi" w:eastAsia="Arial Unicode MS" w:hAnsiTheme="minorHAnsi"/>
                <w:sz w:val="22"/>
                <w:szCs w:val="22"/>
              </w:rPr>
              <w:t>9</w:t>
            </w:r>
            <w:r w:rsidRPr="00E25C1D">
              <w:rPr>
                <w:rFonts w:asciiTheme="minorHAnsi" w:eastAsia="Arial Unicode MS" w:hAnsiTheme="minorHAnsi"/>
                <w:sz w:val="22"/>
                <w:szCs w:val="22"/>
              </w:rPr>
              <w:t xml:space="preserve">%      </w:t>
            </w:r>
          </w:p>
        </w:tc>
        <w:tc>
          <w:tcPr>
            <w:tcW w:w="450" w:type="dxa"/>
          </w:tcPr>
          <w:p w:rsidR="00B01CC1" w:rsidRPr="00E25C1D" w:rsidRDefault="00B01CC1" w:rsidP="00D32F14">
            <w:pPr>
              <w:ind w:right="-720"/>
              <w:rPr>
                <w:rFonts w:asciiTheme="minorHAnsi" w:eastAsia="Arial Unicode MS" w:hAnsiTheme="minorHAnsi"/>
                <w:b/>
                <w:sz w:val="22"/>
                <w:szCs w:val="22"/>
              </w:rPr>
            </w:pPr>
            <w:r w:rsidRPr="00E25C1D">
              <w:rPr>
                <w:rFonts w:asciiTheme="minorHAnsi" w:eastAsia="Arial Unicode MS" w:hAnsiTheme="minorHAnsi"/>
                <w:b/>
                <w:sz w:val="22"/>
                <w:szCs w:val="22"/>
              </w:rPr>
              <w:t>B-</w:t>
            </w:r>
          </w:p>
        </w:tc>
        <w:tc>
          <w:tcPr>
            <w:tcW w:w="1080" w:type="dxa"/>
          </w:tcPr>
          <w:p w:rsidR="00B01CC1" w:rsidRPr="00E25C1D" w:rsidRDefault="00AF67DA" w:rsidP="00E25C1D">
            <w:pPr>
              <w:ind w:right="-720"/>
              <w:rPr>
                <w:rFonts w:asciiTheme="minorHAnsi" w:eastAsia="Arial Unicode MS" w:hAnsiTheme="minorHAnsi"/>
                <w:sz w:val="22"/>
                <w:szCs w:val="22"/>
              </w:rPr>
            </w:pPr>
            <w:r>
              <w:rPr>
                <w:rFonts w:asciiTheme="minorHAnsi" w:eastAsia="Arial Unicode MS" w:hAnsiTheme="minorHAnsi"/>
                <w:sz w:val="22"/>
                <w:szCs w:val="22"/>
              </w:rPr>
              <w:t>80</w:t>
            </w:r>
            <w:r w:rsidR="006D6AC6">
              <w:rPr>
                <w:rFonts w:asciiTheme="minorHAnsi" w:eastAsia="Arial Unicode MS" w:hAnsiTheme="minorHAnsi"/>
                <w:sz w:val="22"/>
                <w:szCs w:val="22"/>
              </w:rPr>
              <w:t>-81.9</w:t>
            </w:r>
            <w:r w:rsidR="00E25C1D" w:rsidRPr="00E25C1D">
              <w:rPr>
                <w:rFonts w:asciiTheme="minorHAnsi" w:eastAsia="Arial Unicode MS" w:hAnsiTheme="minorHAnsi"/>
                <w:sz w:val="22"/>
                <w:szCs w:val="22"/>
              </w:rPr>
              <w:t>%</w:t>
            </w:r>
            <w:r w:rsidR="00B01CC1" w:rsidRPr="00E25C1D">
              <w:rPr>
                <w:rFonts w:asciiTheme="minorHAnsi" w:eastAsia="Arial Unicode MS" w:hAnsiTheme="minorHAnsi"/>
                <w:sz w:val="22"/>
                <w:szCs w:val="22"/>
              </w:rPr>
              <w:t xml:space="preserve"> </w:t>
            </w:r>
          </w:p>
        </w:tc>
        <w:tc>
          <w:tcPr>
            <w:tcW w:w="450" w:type="dxa"/>
          </w:tcPr>
          <w:p w:rsidR="00B01CC1" w:rsidRPr="00E25C1D" w:rsidRDefault="00B01CC1" w:rsidP="00D32F14">
            <w:pPr>
              <w:ind w:right="-720"/>
              <w:rPr>
                <w:rFonts w:asciiTheme="minorHAnsi" w:eastAsia="Arial Unicode MS" w:hAnsiTheme="minorHAnsi"/>
                <w:b/>
                <w:sz w:val="22"/>
                <w:szCs w:val="22"/>
              </w:rPr>
            </w:pPr>
            <w:r w:rsidRPr="00E25C1D">
              <w:rPr>
                <w:rFonts w:asciiTheme="minorHAnsi" w:eastAsia="Arial Unicode MS" w:hAnsiTheme="minorHAnsi"/>
                <w:b/>
                <w:sz w:val="22"/>
                <w:szCs w:val="22"/>
              </w:rPr>
              <w:t xml:space="preserve">C-  </w:t>
            </w:r>
          </w:p>
        </w:tc>
        <w:tc>
          <w:tcPr>
            <w:tcW w:w="1080" w:type="dxa"/>
          </w:tcPr>
          <w:p w:rsidR="00B01CC1" w:rsidRPr="00E25C1D" w:rsidRDefault="00B01CC1" w:rsidP="00D9407A">
            <w:pPr>
              <w:ind w:right="-720"/>
              <w:rPr>
                <w:rFonts w:asciiTheme="minorHAnsi" w:eastAsia="Arial Unicode MS" w:hAnsiTheme="minorHAnsi"/>
                <w:sz w:val="22"/>
                <w:szCs w:val="22"/>
              </w:rPr>
            </w:pPr>
            <w:r w:rsidRPr="00E25C1D">
              <w:rPr>
                <w:rFonts w:asciiTheme="minorHAnsi" w:eastAsia="Arial Unicode MS" w:hAnsiTheme="minorHAnsi"/>
                <w:sz w:val="22"/>
                <w:szCs w:val="22"/>
              </w:rPr>
              <w:t xml:space="preserve"> </w:t>
            </w:r>
            <w:r w:rsidR="00D9407A">
              <w:rPr>
                <w:rFonts w:asciiTheme="minorHAnsi" w:eastAsia="Arial Unicode MS" w:hAnsiTheme="minorHAnsi"/>
                <w:sz w:val="22"/>
                <w:szCs w:val="22"/>
              </w:rPr>
              <w:t>70</w:t>
            </w:r>
            <w:r w:rsidR="006D6AC6">
              <w:rPr>
                <w:rFonts w:asciiTheme="minorHAnsi" w:eastAsia="Arial Unicode MS" w:hAnsiTheme="minorHAnsi"/>
                <w:sz w:val="22"/>
                <w:szCs w:val="22"/>
              </w:rPr>
              <w:t>-7</w:t>
            </w:r>
            <w:r w:rsidR="00D9407A">
              <w:rPr>
                <w:rFonts w:asciiTheme="minorHAnsi" w:eastAsia="Arial Unicode MS" w:hAnsiTheme="minorHAnsi"/>
                <w:sz w:val="22"/>
                <w:szCs w:val="22"/>
              </w:rPr>
              <w:t>3</w:t>
            </w:r>
            <w:r w:rsidR="001B3310">
              <w:rPr>
                <w:rFonts w:asciiTheme="minorHAnsi" w:eastAsia="Arial Unicode MS" w:hAnsiTheme="minorHAnsi"/>
                <w:sz w:val="22"/>
                <w:szCs w:val="22"/>
              </w:rPr>
              <w:t>%</w:t>
            </w:r>
          </w:p>
        </w:tc>
        <w:tc>
          <w:tcPr>
            <w:tcW w:w="431" w:type="dxa"/>
          </w:tcPr>
          <w:p w:rsidR="00B01CC1" w:rsidRPr="00E25C1D" w:rsidRDefault="00B01CC1" w:rsidP="00D32F14">
            <w:pPr>
              <w:ind w:right="-720"/>
              <w:rPr>
                <w:rFonts w:asciiTheme="minorHAnsi" w:eastAsia="Arial Unicode MS" w:hAnsiTheme="minorHAnsi"/>
                <w:b/>
                <w:sz w:val="22"/>
                <w:szCs w:val="22"/>
              </w:rPr>
            </w:pPr>
            <w:r w:rsidRPr="00E25C1D">
              <w:rPr>
                <w:rFonts w:asciiTheme="minorHAnsi" w:eastAsia="Arial Unicode MS" w:hAnsiTheme="minorHAnsi"/>
                <w:b/>
                <w:sz w:val="22"/>
                <w:szCs w:val="22"/>
              </w:rPr>
              <w:t>D-</w:t>
            </w:r>
          </w:p>
        </w:tc>
        <w:tc>
          <w:tcPr>
            <w:tcW w:w="1009" w:type="dxa"/>
          </w:tcPr>
          <w:p w:rsidR="00B01CC1" w:rsidRPr="00E25C1D" w:rsidRDefault="00D9407A" w:rsidP="00D9407A">
            <w:pPr>
              <w:ind w:right="-720"/>
              <w:rPr>
                <w:rFonts w:asciiTheme="minorHAnsi" w:eastAsia="Arial Unicode MS" w:hAnsiTheme="minorHAnsi"/>
                <w:sz w:val="22"/>
                <w:szCs w:val="22"/>
              </w:rPr>
            </w:pPr>
            <w:r>
              <w:rPr>
                <w:rFonts w:asciiTheme="minorHAnsi" w:eastAsia="Arial Unicode MS" w:hAnsiTheme="minorHAnsi"/>
                <w:sz w:val="22"/>
                <w:szCs w:val="22"/>
              </w:rPr>
              <w:t>60</w:t>
            </w:r>
            <w:r w:rsidR="00AF67DA">
              <w:rPr>
                <w:rFonts w:asciiTheme="minorHAnsi" w:eastAsia="Arial Unicode MS" w:hAnsiTheme="minorHAnsi"/>
                <w:sz w:val="22"/>
                <w:szCs w:val="22"/>
              </w:rPr>
              <w:t>-6</w:t>
            </w:r>
            <w:r>
              <w:rPr>
                <w:rFonts w:asciiTheme="minorHAnsi" w:eastAsia="Arial Unicode MS" w:hAnsiTheme="minorHAnsi"/>
                <w:sz w:val="22"/>
                <w:szCs w:val="22"/>
              </w:rPr>
              <w:t>3</w:t>
            </w:r>
            <w:r w:rsidR="000221AB" w:rsidRPr="00E25C1D">
              <w:rPr>
                <w:rFonts w:asciiTheme="minorHAnsi" w:eastAsia="Arial Unicode MS" w:hAnsiTheme="minorHAnsi"/>
                <w:sz w:val="22"/>
                <w:szCs w:val="22"/>
              </w:rPr>
              <w:t>%</w:t>
            </w:r>
          </w:p>
        </w:tc>
        <w:tc>
          <w:tcPr>
            <w:tcW w:w="270" w:type="dxa"/>
          </w:tcPr>
          <w:p w:rsidR="00B01CC1" w:rsidRPr="00E25C1D" w:rsidRDefault="00B01CC1" w:rsidP="00D32F14">
            <w:pPr>
              <w:ind w:right="-720"/>
              <w:rPr>
                <w:rFonts w:asciiTheme="minorHAnsi" w:eastAsia="Arial Unicode MS" w:hAnsiTheme="minorHAnsi"/>
                <w:sz w:val="22"/>
                <w:szCs w:val="22"/>
              </w:rPr>
            </w:pPr>
          </w:p>
        </w:tc>
        <w:tc>
          <w:tcPr>
            <w:tcW w:w="810" w:type="dxa"/>
          </w:tcPr>
          <w:p w:rsidR="00B01CC1" w:rsidRPr="00E25C1D" w:rsidRDefault="00B01CC1" w:rsidP="00D32F14">
            <w:pPr>
              <w:ind w:right="-720"/>
              <w:rPr>
                <w:rFonts w:asciiTheme="minorHAnsi" w:eastAsia="Arial Unicode MS" w:hAnsiTheme="minorHAnsi"/>
                <w:sz w:val="22"/>
                <w:szCs w:val="22"/>
              </w:rPr>
            </w:pPr>
          </w:p>
        </w:tc>
      </w:tr>
    </w:tbl>
    <w:p w:rsidR="00B01CC1" w:rsidRPr="00C25CA7" w:rsidRDefault="00B01CC1" w:rsidP="002615CA">
      <w:pPr>
        <w:pStyle w:val="NoSpacing"/>
        <w:tabs>
          <w:tab w:val="center" w:pos="5400"/>
        </w:tabs>
        <w:rPr>
          <w:rFonts w:ascii="Times New Roman" w:hAnsi="Times New Roman" w:cs="Times New Roman"/>
          <w:b/>
          <w:sz w:val="16"/>
          <w:szCs w:val="16"/>
        </w:rPr>
      </w:pPr>
    </w:p>
    <w:p w:rsidR="00BA4F89" w:rsidRPr="00292F87" w:rsidRDefault="0008632C" w:rsidP="0008632C">
      <w:pPr>
        <w:pStyle w:val="NoSpacing"/>
        <w:rPr>
          <w:rFonts w:ascii="Copperplate Gothic Bold" w:hAnsi="Copperplate Gothic Bold" w:cs="Times New Roman"/>
          <w:smallCaps/>
        </w:rPr>
      </w:pPr>
      <w:r w:rsidRPr="00292F87">
        <w:rPr>
          <w:rFonts w:ascii="Copperplate Gothic Bold" w:hAnsi="Copperplate Gothic Bold" w:cs="Times New Roman"/>
          <w:smallCaps/>
        </w:rPr>
        <w:t>Academic Integrity</w:t>
      </w:r>
      <w:r w:rsidR="00292F87">
        <w:rPr>
          <w:rFonts w:ascii="Copperplate Gothic Bold" w:hAnsi="Copperplate Gothic Bold" w:cs="Times New Roman"/>
          <w:smallCaps/>
        </w:rPr>
        <w:t xml:space="preserve">: </w:t>
      </w:r>
      <w:r w:rsidRPr="0008632C">
        <w:rPr>
          <w:rFonts w:cs="Times New Roman"/>
        </w:rPr>
        <w:t xml:space="preserve">This is a commitment to not engage in cheating (including letting someone copy from your paper), plagiarism, and academic dishonesty. Each violation will result in an escalating disciplinary action as per </w:t>
      </w:r>
      <w:r w:rsidR="00AE239A" w:rsidRPr="0008632C">
        <w:rPr>
          <w:rFonts w:cs="Times New Roman"/>
        </w:rPr>
        <w:t xml:space="preserve">American </w:t>
      </w:r>
      <w:r w:rsidR="00B4085E" w:rsidRPr="0008632C">
        <w:rPr>
          <w:rFonts w:cs="Times New Roman"/>
        </w:rPr>
        <w:t xml:space="preserve">High School’s </w:t>
      </w:r>
      <w:r>
        <w:rPr>
          <w:rFonts w:cs="Times New Roman"/>
        </w:rPr>
        <w:t>Academic Honesty P</w:t>
      </w:r>
      <w:r w:rsidR="00B4085E" w:rsidRPr="0008632C">
        <w:rPr>
          <w:rFonts w:cs="Times New Roman"/>
        </w:rPr>
        <w:t>olicy</w:t>
      </w:r>
      <w:r w:rsidR="0050577F" w:rsidRPr="0008632C">
        <w:rPr>
          <w:rFonts w:cs="Times New Roman"/>
        </w:rPr>
        <w:t xml:space="preserve"> </w:t>
      </w:r>
      <w:r w:rsidRPr="0008632C">
        <w:rPr>
          <w:rFonts w:cs="Times New Roman"/>
        </w:rPr>
        <w:t xml:space="preserve">which </w:t>
      </w:r>
      <w:r w:rsidR="006F1089">
        <w:rPr>
          <w:rFonts w:cs="Times New Roman"/>
        </w:rPr>
        <w:t>can be accessed at</w:t>
      </w:r>
      <w:r w:rsidR="00B4085E" w:rsidRPr="0008632C">
        <w:rPr>
          <w:rFonts w:cs="Times New Roman"/>
          <w:color w:val="000000"/>
          <w:shd w:val="clear" w:color="auto" w:fill="FFFFFF"/>
        </w:rPr>
        <w:t> </w:t>
      </w:r>
      <w:hyperlink r:id="rId9" w:tgtFrame="_blank" w:history="1">
        <w:r w:rsidR="00B4085E" w:rsidRPr="0008632C">
          <w:rPr>
            <w:rStyle w:val="Hyperlink"/>
            <w:rFonts w:cs="Times New Roman"/>
            <w:shd w:val="clear" w:color="auto" w:fill="FFFFFF"/>
          </w:rPr>
          <w:t>http://tinyurl.com/AHSAcademicHonesty</w:t>
        </w:r>
      </w:hyperlink>
      <w:r w:rsidR="00B4085E" w:rsidRPr="0008632C">
        <w:rPr>
          <w:rFonts w:cs="Times New Roman"/>
          <w:color w:val="000000"/>
          <w:shd w:val="clear" w:color="auto" w:fill="FFFFFF"/>
        </w:rPr>
        <w:t>​</w:t>
      </w:r>
      <w:r w:rsidRPr="0008632C">
        <w:rPr>
          <w:rFonts w:cs="Times New Roman"/>
          <w:color w:val="000000"/>
          <w:shd w:val="clear" w:color="auto" w:fill="FFFFFF"/>
        </w:rPr>
        <w:t xml:space="preserve"> </w:t>
      </w:r>
      <w:r>
        <w:rPr>
          <w:rFonts w:cs="Times New Roman"/>
          <w:color w:val="000000"/>
          <w:shd w:val="clear" w:color="auto" w:fill="FFFFFF"/>
        </w:rPr>
        <w:t xml:space="preserve"> (</w:t>
      </w:r>
      <w:r w:rsidRPr="0008632C">
        <w:rPr>
          <w:rFonts w:cs="Times New Roman"/>
        </w:rPr>
        <w:t xml:space="preserve">including a ZERO grade on </w:t>
      </w:r>
      <w:r w:rsidR="0060319C">
        <w:rPr>
          <w:rFonts w:cs="Times New Roman"/>
        </w:rPr>
        <w:t xml:space="preserve">the </w:t>
      </w:r>
      <w:r w:rsidRPr="0008632C">
        <w:rPr>
          <w:rFonts w:cs="Times New Roman"/>
        </w:rPr>
        <w:t>assignment and</w:t>
      </w:r>
      <w:r>
        <w:rPr>
          <w:rFonts w:cs="Times New Roman"/>
        </w:rPr>
        <w:t xml:space="preserve"> referral to the administration</w:t>
      </w:r>
      <w:r w:rsidR="00A5444C">
        <w:rPr>
          <w:rFonts w:cs="Times New Roman"/>
        </w:rPr>
        <w:t xml:space="preserve"> </w:t>
      </w:r>
      <w:r w:rsidR="008C723B">
        <w:rPr>
          <w:rFonts w:cs="Times New Roman"/>
        </w:rPr>
        <w:t xml:space="preserve">even </w:t>
      </w:r>
      <w:r w:rsidR="00A5444C">
        <w:rPr>
          <w:rFonts w:cs="Times New Roman"/>
        </w:rPr>
        <w:t>for the first offense</w:t>
      </w:r>
      <w:r>
        <w:rPr>
          <w:rFonts w:cs="Times New Roman"/>
        </w:rPr>
        <w:t>).</w:t>
      </w:r>
    </w:p>
    <w:p w:rsidR="0009704B" w:rsidRPr="00A1202B" w:rsidRDefault="0009704B" w:rsidP="009650FD">
      <w:pPr>
        <w:pStyle w:val="NoSpacing"/>
        <w:rPr>
          <w:rFonts w:ascii="Copperplate Gothic Bold" w:hAnsi="Copperplate Gothic Bold" w:cs="Times New Roman"/>
          <w:sz w:val="16"/>
          <w:u w:val="single"/>
        </w:rPr>
      </w:pPr>
    </w:p>
    <w:p w:rsidR="001D284B" w:rsidRDefault="009650FD" w:rsidP="009650FD">
      <w:pPr>
        <w:pStyle w:val="NoSpacing"/>
        <w:rPr>
          <w:rFonts w:cs="Arial"/>
          <w:iCs/>
          <w:color w:val="000000"/>
          <w:sz w:val="21"/>
          <w:szCs w:val="21"/>
        </w:rPr>
      </w:pPr>
      <w:r w:rsidRPr="00292F87">
        <w:rPr>
          <w:rFonts w:ascii="Copperplate Gothic Bold" w:hAnsi="Copperplate Gothic Bold" w:cs="Times New Roman"/>
        </w:rPr>
        <w:t>Labs</w:t>
      </w:r>
      <w:r w:rsidR="00292F87">
        <w:rPr>
          <w:rFonts w:ascii="Copperplate Gothic Bold" w:hAnsi="Copperplate Gothic Bold" w:cs="Times New Roman"/>
        </w:rPr>
        <w:t xml:space="preserve">: </w:t>
      </w:r>
      <w:r w:rsidR="008B483D" w:rsidRPr="00D334A0">
        <w:rPr>
          <w:rFonts w:cs="Arial"/>
          <w:bCs/>
          <w:sz w:val="21"/>
          <w:szCs w:val="21"/>
        </w:rPr>
        <w:t xml:space="preserve">Labs will be demos </w:t>
      </w:r>
      <w:r w:rsidR="008B483D">
        <w:rPr>
          <w:rFonts w:cs="Arial"/>
          <w:bCs/>
          <w:sz w:val="21"/>
          <w:szCs w:val="21"/>
        </w:rPr>
        <w:t xml:space="preserve">or simulations done virtually and will require </w:t>
      </w:r>
      <w:r w:rsidR="008B483D" w:rsidRPr="00D334A0">
        <w:rPr>
          <w:rFonts w:cs="Arial"/>
          <w:bCs/>
          <w:sz w:val="21"/>
          <w:szCs w:val="21"/>
        </w:rPr>
        <w:t>data analysi</w:t>
      </w:r>
      <w:r w:rsidR="008B483D">
        <w:rPr>
          <w:rFonts w:cs="Arial"/>
          <w:bCs/>
          <w:sz w:val="21"/>
          <w:szCs w:val="21"/>
        </w:rPr>
        <w:t xml:space="preserve">s. </w:t>
      </w:r>
      <w:r w:rsidR="008B483D" w:rsidRPr="008B483D">
        <w:rPr>
          <w:rFonts w:cs="Arial"/>
          <w:iCs/>
          <w:color w:val="000000"/>
          <w:sz w:val="21"/>
          <w:szCs w:val="21"/>
        </w:rPr>
        <w:t>Questions about the labs and lab process, specifically a</w:t>
      </w:r>
      <w:r w:rsidR="008B483D">
        <w:rPr>
          <w:rFonts w:cs="Arial"/>
          <w:iCs/>
          <w:color w:val="000000"/>
          <w:sz w:val="21"/>
          <w:szCs w:val="21"/>
        </w:rPr>
        <w:t xml:space="preserve">s they relate to </w:t>
      </w:r>
      <w:r w:rsidR="008B483D" w:rsidRPr="008B483D">
        <w:rPr>
          <w:rFonts w:cs="Arial"/>
          <w:iCs/>
          <w:color w:val="000000"/>
          <w:sz w:val="21"/>
          <w:szCs w:val="21"/>
        </w:rPr>
        <w:t>Science Practices</w:t>
      </w:r>
      <w:r w:rsidR="008B483D" w:rsidRPr="008B483D">
        <w:rPr>
          <w:rFonts w:cs="Arial"/>
          <w:color w:val="000000"/>
          <w:sz w:val="21"/>
          <w:szCs w:val="21"/>
        </w:rPr>
        <w:t xml:space="preserve"> </w:t>
      </w:r>
      <w:r w:rsidR="008B483D">
        <w:rPr>
          <w:rFonts w:cs="Arial"/>
          <w:iCs/>
          <w:color w:val="000000"/>
          <w:sz w:val="21"/>
          <w:szCs w:val="21"/>
        </w:rPr>
        <w:t xml:space="preserve">will be on the </w:t>
      </w:r>
      <w:r w:rsidR="008B483D" w:rsidRPr="008B483D">
        <w:rPr>
          <w:rFonts w:cs="Arial"/>
          <w:iCs/>
          <w:color w:val="000000"/>
          <w:sz w:val="21"/>
          <w:szCs w:val="21"/>
        </w:rPr>
        <w:t>tests</w:t>
      </w:r>
      <w:r w:rsidR="008B483D">
        <w:rPr>
          <w:rFonts w:cs="Arial"/>
          <w:iCs/>
          <w:color w:val="000000"/>
          <w:sz w:val="21"/>
          <w:szCs w:val="21"/>
        </w:rPr>
        <w:t xml:space="preserve"> and quizzes. </w:t>
      </w:r>
    </w:p>
    <w:p w:rsidR="008B483D" w:rsidRPr="00A1202B" w:rsidRDefault="008B483D" w:rsidP="009650FD">
      <w:pPr>
        <w:pStyle w:val="NoSpacing"/>
        <w:rPr>
          <w:rFonts w:ascii="Copperplate Gothic Bold" w:hAnsi="Copperplate Gothic Bold" w:cs="Times New Roman"/>
          <w:sz w:val="16"/>
          <w:u w:val="single"/>
        </w:rPr>
      </w:pPr>
    </w:p>
    <w:p w:rsidR="009650FD" w:rsidRPr="00292F87" w:rsidRDefault="009650FD" w:rsidP="009650FD">
      <w:pPr>
        <w:pStyle w:val="NoSpacing"/>
        <w:rPr>
          <w:rFonts w:ascii="Times New Roman" w:hAnsi="Times New Roman" w:cs="Times New Roman"/>
          <w:b/>
          <w:smallCaps/>
        </w:rPr>
      </w:pPr>
      <w:r w:rsidRPr="00292F87">
        <w:rPr>
          <w:rFonts w:ascii="Copperplate Gothic Bold" w:hAnsi="Copperplate Gothic Bold" w:cs="Times New Roman"/>
        </w:rPr>
        <w:t>Projects</w:t>
      </w:r>
      <w:r w:rsidR="00292F87">
        <w:rPr>
          <w:rFonts w:ascii="Times New Roman" w:hAnsi="Times New Roman" w:cs="Times New Roman"/>
          <w:b/>
          <w:smallCaps/>
        </w:rPr>
        <w:t xml:space="preserve">: </w:t>
      </w:r>
      <w:r w:rsidRPr="001933F2">
        <w:rPr>
          <w:rFonts w:cs="Times New Roman"/>
        </w:rPr>
        <w:t>Projects will be based on what is learned in class, and will require additional research and creativity. Each quarter, a major project can be expected.</w:t>
      </w:r>
    </w:p>
    <w:p w:rsidR="006F1D79" w:rsidRPr="00A1202B" w:rsidRDefault="006F1D79" w:rsidP="0008632C">
      <w:pPr>
        <w:pStyle w:val="NoSpacing"/>
        <w:rPr>
          <w:rFonts w:ascii="Copperplate Gothic Bold" w:hAnsi="Copperplate Gothic Bold" w:cs="Times New Roman"/>
          <w:smallCaps/>
          <w:sz w:val="16"/>
        </w:rPr>
      </w:pPr>
    </w:p>
    <w:p w:rsidR="009650FD" w:rsidRDefault="009650FD" w:rsidP="0008632C">
      <w:pPr>
        <w:pStyle w:val="NoSpacing"/>
        <w:rPr>
          <w:rFonts w:cs="Times New Roman"/>
        </w:rPr>
      </w:pPr>
      <w:r w:rsidRPr="00292F87">
        <w:rPr>
          <w:rFonts w:ascii="Copperplate Gothic Bold" w:hAnsi="Copperplate Gothic Bold" w:cs="Times New Roman"/>
          <w:smallCaps/>
        </w:rPr>
        <w:lastRenderedPageBreak/>
        <w:t>Assessments</w:t>
      </w:r>
      <w:r w:rsidR="00292F87">
        <w:rPr>
          <w:rFonts w:ascii="Copperplate Gothic Bold" w:hAnsi="Copperplate Gothic Bold" w:cs="Times New Roman"/>
          <w:smallCaps/>
        </w:rPr>
        <w:t xml:space="preserve">: </w:t>
      </w:r>
      <w:r>
        <w:rPr>
          <w:rFonts w:cs="Times New Roman"/>
        </w:rPr>
        <w:t xml:space="preserve">These will include </w:t>
      </w:r>
      <w:r w:rsidR="008B483D">
        <w:rPr>
          <w:rFonts w:cs="Times New Roman"/>
        </w:rPr>
        <w:t xml:space="preserve">group work, </w:t>
      </w:r>
      <w:r w:rsidR="0060319C">
        <w:rPr>
          <w:rFonts w:cs="Times New Roman"/>
        </w:rPr>
        <w:t xml:space="preserve">presentations, </w:t>
      </w:r>
      <w:r>
        <w:rPr>
          <w:rFonts w:cs="Times New Roman"/>
        </w:rPr>
        <w:t>short quizzes, end of chapter tests, and semester finals</w:t>
      </w:r>
      <w:r w:rsidR="0009704B">
        <w:rPr>
          <w:rFonts w:cs="Times New Roman"/>
        </w:rPr>
        <w:t>.</w:t>
      </w:r>
      <w:r w:rsidR="00187781">
        <w:rPr>
          <w:rFonts w:cs="Times New Roman"/>
        </w:rPr>
        <w:t xml:space="preserve"> Students will be allowed to retake a tes</w:t>
      </w:r>
      <w:r w:rsidR="008B483D">
        <w:rPr>
          <w:rFonts w:cs="Times New Roman"/>
        </w:rPr>
        <w:t xml:space="preserve">t if they receive a grade of C- </w:t>
      </w:r>
      <w:r w:rsidR="00187781">
        <w:rPr>
          <w:rFonts w:cs="Times New Roman"/>
        </w:rPr>
        <w:t>or lower. However, to make use of this opportunity, students will need to follow the stipulations below –</w:t>
      </w:r>
    </w:p>
    <w:p w:rsidR="00187781" w:rsidRPr="00187781" w:rsidRDefault="00187781" w:rsidP="00187781">
      <w:pPr>
        <w:pStyle w:val="NoSpacing"/>
        <w:numPr>
          <w:ilvl w:val="0"/>
          <w:numId w:val="24"/>
        </w:numPr>
        <w:rPr>
          <w:rFonts w:ascii="Copperplate Gothic Bold" w:hAnsi="Copperplate Gothic Bold" w:cs="Times New Roman"/>
          <w:smallCaps/>
        </w:rPr>
      </w:pPr>
      <w:r>
        <w:rPr>
          <w:rFonts w:cs="Times New Roman"/>
        </w:rPr>
        <w:t xml:space="preserve">Meet with me </w:t>
      </w:r>
      <w:r w:rsidR="0060319C">
        <w:rPr>
          <w:rFonts w:cs="Times New Roman"/>
        </w:rPr>
        <w:t xml:space="preserve">for tutoring </w:t>
      </w:r>
      <w:r w:rsidR="008B483D">
        <w:rPr>
          <w:rFonts w:cs="Times New Roman"/>
        </w:rPr>
        <w:t>during the Office Hour</w:t>
      </w:r>
      <w:r w:rsidR="0060319C">
        <w:rPr>
          <w:rFonts w:cs="Times New Roman"/>
        </w:rPr>
        <w:t xml:space="preserve"> immediately following the test.</w:t>
      </w:r>
    </w:p>
    <w:p w:rsidR="00187781" w:rsidRPr="00187781" w:rsidRDefault="00187781" w:rsidP="00187781">
      <w:pPr>
        <w:pStyle w:val="NoSpacing"/>
        <w:numPr>
          <w:ilvl w:val="0"/>
          <w:numId w:val="24"/>
        </w:numPr>
        <w:rPr>
          <w:rFonts w:ascii="Copperplate Gothic Bold" w:hAnsi="Copperplate Gothic Bold" w:cs="Times New Roman"/>
          <w:smallCaps/>
        </w:rPr>
      </w:pPr>
      <w:r>
        <w:rPr>
          <w:rFonts w:cs="Times New Roman"/>
        </w:rPr>
        <w:t xml:space="preserve">Make corrections on </w:t>
      </w:r>
      <w:r w:rsidR="00C0639A">
        <w:rPr>
          <w:rFonts w:cs="Times New Roman"/>
        </w:rPr>
        <w:t>the test that they receive a C</w:t>
      </w:r>
      <w:r w:rsidR="008B483D">
        <w:rPr>
          <w:rFonts w:cs="Times New Roman"/>
        </w:rPr>
        <w:t>-</w:t>
      </w:r>
      <w:r w:rsidR="00C0639A">
        <w:rPr>
          <w:rFonts w:cs="Times New Roman"/>
        </w:rPr>
        <w:t xml:space="preserve"> </w:t>
      </w:r>
      <w:r>
        <w:rPr>
          <w:rFonts w:cs="Times New Roman"/>
        </w:rPr>
        <w:t>or lower grade on.</w:t>
      </w:r>
    </w:p>
    <w:p w:rsidR="00187781" w:rsidRPr="00187781" w:rsidRDefault="00C25CA7" w:rsidP="00187781">
      <w:pPr>
        <w:pStyle w:val="NoSpacing"/>
        <w:numPr>
          <w:ilvl w:val="0"/>
          <w:numId w:val="24"/>
        </w:numPr>
        <w:rPr>
          <w:rFonts w:ascii="Copperplate Gothic Bold" w:hAnsi="Copperplate Gothic Bold" w:cs="Times New Roman"/>
          <w:smallCaps/>
        </w:rPr>
      </w:pPr>
      <w:r>
        <w:rPr>
          <w:rFonts w:cs="Times New Roman"/>
        </w:rPr>
        <w:t>Re-</w:t>
      </w:r>
      <w:r w:rsidR="00C0639A">
        <w:rPr>
          <w:rFonts w:cs="Times New Roman"/>
        </w:rPr>
        <w:t>test on a date de</w:t>
      </w:r>
      <w:r w:rsidR="008B483D">
        <w:rPr>
          <w:rFonts w:cs="Times New Roman"/>
        </w:rPr>
        <w:t>termined by me</w:t>
      </w:r>
    </w:p>
    <w:p w:rsidR="00187781" w:rsidRPr="00292F87" w:rsidRDefault="00187781" w:rsidP="00187781">
      <w:pPr>
        <w:pStyle w:val="NoSpacing"/>
        <w:rPr>
          <w:rFonts w:ascii="Copperplate Gothic Bold" w:hAnsi="Copperplate Gothic Bold" w:cs="Times New Roman"/>
          <w:smallCaps/>
        </w:rPr>
      </w:pPr>
      <w:r>
        <w:rPr>
          <w:rFonts w:cs="Times New Roman"/>
        </w:rPr>
        <w:t>If the above requirements are not met, stu</w:t>
      </w:r>
      <w:r w:rsidR="00C25CA7">
        <w:rPr>
          <w:rFonts w:cs="Times New Roman"/>
        </w:rPr>
        <w:t>dents will not be allowed to re</w:t>
      </w:r>
      <w:r w:rsidR="00C0639A">
        <w:rPr>
          <w:rFonts w:cs="Times New Roman"/>
        </w:rPr>
        <w:t xml:space="preserve">take a test. </w:t>
      </w:r>
      <w:r w:rsidR="00F365B1">
        <w:rPr>
          <w:rFonts w:cs="Times New Roman"/>
        </w:rPr>
        <w:t>Semester Finals cannot be re</w:t>
      </w:r>
      <w:r>
        <w:rPr>
          <w:rFonts w:cs="Times New Roman"/>
        </w:rPr>
        <w:t xml:space="preserve">taken. </w:t>
      </w:r>
    </w:p>
    <w:p w:rsidR="009650FD" w:rsidRPr="008B2831" w:rsidRDefault="009650FD" w:rsidP="0008632C">
      <w:pPr>
        <w:pStyle w:val="NoSpacing"/>
        <w:rPr>
          <w:rFonts w:cs="Times New Roman"/>
          <w:sz w:val="18"/>
        </w:rPr>
      </w:pPr>
    </w:p>
    <w:p w:rsidR="0009704B" w:rsidRDefault="009650FD" w:rsidP="0008632C">
      <w:pPr>
        <w:pStyle w:val="NoSpacing"/>
        <w:rPr>
          <w:rFonts w:cs="Times New Roman"/>
        </w:rPr>
      </w:pPr>
      <w:r w:rsidRPr="00292F87">
        <w:rPr>
          <w:rFonts w:ascii="Copperplate Gothic Bold" w:hAnsi="Copperplate Gothic Bold" w:cs="Times New Roman"/>
          <w:smallCaps/>
        </w:rPr>
        <w:t>Participation</w:t>
      </w:r>
      <w:r w:rsidR="00292F87">
        <w:rPr>
          <w:rFonts w:ascii="Copperplate Gothic Bold" w:hAnsi="Copperplate Gothic Bold" w:cs="Times New Roman"/>
          <w:smallCaps/>
        </w:rPr>
        <w:t xml:space="preserve">: </w:t>
      </w:r>
      <w:r>
        <w:rPr>
          <w:rFonts w:cs="Times New Roman"/>
        </w:rPr>
        <w:t>This in</w:t>
      </w:r>
      <w:r w:rsidR="00292F87">
        <w:rPr>
          <w:rFonts w:cs="Times New Roman"/>
        </w:rPr>
        <w:t xml:space="preserve">corporates </w:t>
      </w:r>
      <w:r w:rsidR="0060319C">
        <w:rPr>
          <w:rFonts w:cs="Times New Roman"/>
        </w:rPr>
        <w:t xml:space="preserve">participation in </w:t>
      </w:r>
      <w:r w:rsidR="0009704B">
        <w:rPr>
          <w:rFonts w:cs="Times New Roman"/>
        </w:rPr>
        <w:t xml:space="preserve">class </w:t>
      </w:r>
      <w:r w:rsidR="00292F87">
        <w:rPr>
          <w:rFonts w:cs="Times New Roman"/>
        </w:rPr>
        <w:t>discussions</w:t>
      </w:r>
      <w:r>
        <w:rPr>
          <w:rFonts w:cs="Times New Roman"/>
        </w:rPr>
        <w:t xml:space="preserve">, </w:t>
      </w:r>
      <w:r w:rsidR="0060319C">
        <w:rPr>
          <w:rFonts w:cs="Times New Roman"/>
        </w:rPr>
        <w:t xml:space="preserve">class </w:t>
      </w:r>
      <w:r w:rsidR="0009704B">
        <w:rPr>
          <w:rFonts w:cs="Times New Roman"/>
        </w:rPr>
        <w:t xml:space="preserve">readiness, and a positive attitude. </w:t>
      </w:r>
    </w:p>
    <w:p w:rsidR="0060319C" w:rsidRPr="00A61554" w:rsidRDefault="0060319C" w:rsidP="0008632C">
      <w:pPr>
        <w:pStyle w:val="NoSpacing"/>
        <w:rPr>
          <w:rFonts w:cs="Times New Roman"/>
          <w:sz w:val="18"/>
        </w:rPr>
      </w:pPr>
    </w:p>
    <w:p w:rsidR="0009704B" w:rsidRPr="00292F87" w:rsidRDefault="0009704B" w:rsidP="00292F87">
      <w:pPr>
        <w:pStyle w:val="NoSpacing"/>
      </w:pPr>
      <w:r w:rsidRPr="00A5444C">
        <w:rPr>
          <w:rFonts w:ascii="Copperplate Gothic Bold" w:hAnsi="Copperplate Gothic Bold"/>
          <w:smallCaps/>
        </w:rPr>
        <w:t>Homework</w:t>
      </w:r>
      <w:r w:rsidR="00292F87" w:rsidRPr="00A5444C">
        <w:rPr>
          <w:rFonts w:ascii="Copperplate Gothic Bold" w:hAnsi="Copperplate Gothic Bold"/>
        </w:rPr>
        <w:t>:</w:t>
      </w:r>
      <w:r w:rsidR="00292F87">
        <w:t xml:space="preserve"> </w:t>
      </w:r>
      <w:r>
        <w:t xml:space="preserve">Homework is due </w:t>
      </w:r>
      <w:r w:rsidR="001E1F06">
        <w:t xml:space="preserve">through </w:t>
      </w:r>
      <w:r w:rsidR="008B483D">
        <w:t>School Loo</w:t>
      </w:r>
      <w:r w:rsidR="001E1F06">
        <w:t>p</w:t>
      </w:r>
      <w:r w:rsidR="00E0494E">
        <w:t xml:space="preserve"> on the assigned due date by 8:30 am. </w:t>
      </w:r>
      <w:r w:rsidR="001E1F06">
        <w:t xml:space="preserve">Submissions after 8:30 am on the due date will be classified as LATE. </w:t>
      </w:r>
    </w:p>
    <w:p w:rsidR="0009704B" w:rsidRPr="008B2831" w:rsidRDefault="0009704B" w:rsidP="0009704B">
      <w:pPr>
        <w:spacing w:after="0" w:line="240" w:lineRule="auto"/>
        <w:rPr>
          <w:rFonts w:cstheme="minorHAnsi"/>
          <w:sz w:val="18"/>
        </w:rPr>
      </w:pPr>
    </w:p>
    <w:p w:rsidR="001D284B" w:rsidRDefault="0009704B" w:rsidP="001D284B">
      <w:pPr>
        <w:pStyle w:val="NoSpacing"/>
        <w:rPr>
          <w:rFonts w:cs="Times New Roman"/>
        </w:rPr>
      </w:pPr>
      <w:r w:rsidRPr="00292F87">
        <w:rPr>
          <w:rFonts w:ascii="Copperplate Gothic Bold" w:hAnsi="Copperplate Gothic Bold"/>
        </w:rPr>
        <w:t>Late Work</w:t>
      </w:r>
      <w:r w:rsidR="00292F87">
        <w:rPr>
          <w:rFonts w:ascii="Copperplate Gothic Bold" w:hAnsi="Copperplate Gothic Bold"/>
        </w:rPr>
        <w:t xml:space="preserve">: </w:t>
      </w:r>
      <w:r w:rsidR="001D284B" w:rsidRPr="001D284B">
        <w:rPr>
          <w:rFonts w:cs="Times New Roman"/>
        </w:rPr>
        <w:t xml:space="preserve">If not turned in on time, </w:t>
      </w:r>
      <w:r w:rsidR="008B483D">
        <w:rPr>
          <w:rFonts w:cs="Times New Roman"/>
        </w:rPr>
        <w:t>homework</w:t>
      </w:r>
      <w:r w:rsidR="001D284B" w:rsidRPr="001D284B">
        <w:rPr>
          <w:rFonts w:cs="Times New Roman"/>
        </w:rPr>
        <w:t xml:space="preserve"> will be recorded as la</w:t>
      </w:r>
      <w:r w:rsidR="00A22F05">
        <w:rPr>
          <w:rFonts w:cs="Times New Roman"/>
        </w:rPr>
        <w:t>te. If turned in on time</w:t>
      </w:r>
      <w:r w:rsidR="001D284B" w:rsidRPr="001D284B">
        <w:rPr>
          <w:rFonts w:cs="Times New Roman"/>
        </w:rPr>
        <w:t xml:space="preserve">, the assignment could earn full credit. If work is one day late, </w:t>
      </w:r>
      <w:r w:rsidR="001D284B" w:rsidRPr="001D284B">
        <w:rPr>
          <w:rFonts w:cs="Times New Roman"/>
          <w:u w:val="single"/>
        </w:rPr>
        <w:t>half credit</w:t>
      </w:r>
      <w:r w:rsidR="001D284B" w:rsidRPr="001D284B">
        <w:rPr>
          <w:rFonts w:cs="Times New Roman"/>
        </w:rPr>
        <w:t xml:space="preserve"> is awarded. Two or more days late work will receive </w:t>
      </w:r>
      <w:r w:rsidR="001D284B" w:rsidRPr="006F1089">
        <w:rPr>
          <w:rFonts w:cs="Times New Roman"/>
          <w:u w:val="single"/>
        </w:rPr>
        <w:t>no credit</w:t>
      </w:r>
      <w:r w:rsidR="001D284B" w:rsidRPr="001D284B">
        <w:rPr>
          <w:rFonts w:cs="Times New Roman"/>
        </w:rPr>
        <w:t xml:space="preserve">, 0%. Students will receive one Late Pass per quarter.  Students have three days from when the assignment was due if using the Late </w:t>
      </w:r>
      <w:r w:rsidR="00A5444C">
        <w:rPr>
          <w:rFonts w:cs="Times New Roman"/>
        </w:rPr>
        <w:t xml:space="preserve">Pass. Passes not used </w:t>
      </w:r>
      <w:r w:rsidR="001D284B" w:rsidRPr="001D284B">
        <w:rPr>
          <w:rFonts w:cs="Times New Roman"/>
        </w:rPr>
        <w:t xml:space="preserve">will be collected at the end of the semester for extra credit points. Certain assignments/labs (I will let you know in advance) and all projects will not be eligible for </w:t>
      </w:r>
      <w:r w:rsidR="004C36AC">
        <w:rPr>
          <w:rFonts w:cs="Times New Roman"/>
        </w:rPr>
        <w:t xml:space="preserve">the </w:t>
      </w:r>
      <w:r w:rsidR="001D284B" w:rsidRPr="001D284B">
        <w:rPr>
          <w:rFonts w:cs="Times New Roman"/>
        </w:rPr>
        <w:t xml:space="preserve">Late Pass. </w:t>
      </w:r>
    </w:p>
    <w:p w:rsidR="004F3D7E" w:rsidRPr="004F3D7E" w:rsidRDefault="004F3D7E" w:rsidP="004F3D7E">
      <w:pPr>
        <w:spacing w:after="0" w:line="240" w:lineRule="auto"/>
        <w:rPr>
          <w:rFonts w:ascii="Times New Roman" w:eastAsia="Times New Roman" w:hAnsi="Times New Roman" w:cs="Times New Roman"/>
          <w:sz w:val="24"/>
          <w:szCs w:val="24"/>
        </w:rPr>
      </w:pPr>
      <w:r w:rsidRPr="004F3D7E">
        <w:rPr>
          <w:rFonts w:ascii="Calibri" w:eastAsia="Times New Roman" w:hAnsi="Calibri" w:cs="Times New Roman"/>
          <w:color w:val="000000"/>
          <w:sz w:val="24"/>
          <w:szCs w:val="24"/>
        </w:rPr>
        <w:t xml:space="preserve">If a situation arises that you are unable to meet a deadline, it is the student’s responsibility to contact me </w:t>
      </w:r>
      <w:r w:rsidRPr="004F3D7E">
        <w:rPr>
          <w:rFonts w:ascii="Calibri" w:eastAsia="Times New Roman" w:hAnsi="Calibri" w:cs="Times New Roman"/>
          <w:b/>
          <w:bCs/>
          <w:i/>
          <w:iCs/>
          <w:color w:val="000000"/>
          <w:sz w:val="24"/>
          <w:szCs w:val="24"/>
        </w:rPr>
        <w:t>ahead of time</w:t>
      </w:r>
      <w:r w:rsidRPr="004F3D7E">
        <w:rPr>
          <w:rFonts w:ascii="Calibri" w:eastAsia="Times New Roman" w:hAnsi="Calibri" w:cs="Times New Roman"/>
          <w:color w:val="000000"/>
          <w:sz w:val="24"/>
          <w:szCs w:val="24"/>
        </w:rPr>
        <w:t xml:space="preserve"> and keep me informed so we can adjust the due date without penalty. </w:t>
      </w:r>
    </w:p>
    <w:p w:rsidR="0009704B" w:rsidRPr="008B2831" w:rsidRDefault="0009704B" w:rsidP="0009704B">
      <w:pPr>
        <w:pStyle w:val="NoSpacing"/>
        <w:rPr>
          <w:rFonts w:ascii="Copperplate Gothic Bold" w:hAnsi="Copperplate Gothic Bold"/>
          <w:sz w:val="18"/>
          <w:u w:val="single"/>
        </w:rPr>
      </w:pPr>
    </w:p>
    <w:p w:rsidR="0009704B" w:rsidRPr="00292F87" w:rsidRDefault="0009704B" w:rsidP="0009704B">
      <w:pPr>
        <w:pStyle w:val="NoSpacing"/>
        <w:rPr>
          <w:rFonts w:ascii="Copperplate Gothic Bold" w:hAnsi="Copperplate Gothic Bold"/>
        </w:rPr>
      </w:pPr>
      <w:r w:rsidRPr="00292F87">
        <w:rPr>
          <w:rFonts w:ascii="Copperplate Gothic Bold" w:hAnsi="Copperplate Gothic Bold"/>
        </w:rPr>
        <w:t>Absences</w:t>
      </w:r>
      <w:r w:rsidR="00292F87">
        <w:rPr>
          <w:rFonts w:ascii="Copperplate Gothic Bold" w:hAnsi="Copperplate Gothic Bold"/>
        </w:rPr>
        <w:t xml:space="preserve">: </w:t>
      </w:r>
      <w:r w:rsidRPr="0009704B">
        <w:rPr>
          <w:rFonts w:cs="Times New Roman"/>
        </w:rPr>
        <w:t>If students are absent, it is their responsibility to find out what was missed either by asking me, checking School Loop</w:t>
      </w:r>
      <w:r w:rsidR="00783232">
        <w:rPr>
          <w:rFonts w:cs="Times New Roman"/>
        </w:rPr>
        <w:t xml:space="preserve"> </w:t>
      </w:r>
      <w:r w:rsidRPr="0009704B">
        <w:rPr>
          <w:rFonts w:cs="Times New Roman"/>
        </w:rPr>
        <w:t xml:space="preserve">or asking classmates. </w:t>
      </w:r>
      <w:r w:rsidRPr="0009704B">
        <w:t>Work that was assigned prior to their absence and collected during</w:t>
      </w:r>
      <w:r w:rsidR="00783232">
        <w:t xml:space="preserve"> their absence is due the day of</w:t>
      </w:r>
      <w:r w:rsidRPr="0009704B">
        <w:t xml:space="preserve"> return. </w:t>
      </w:r>
    </w:p>
    <w:p w:rsidR="0009704B" w:rsidRPr="0009704B" w:rsidRDefault="0009704B" w:rsidP="0050577F">
      <w:pPr>
        <w:pStyle w:val="NoSpacing"/>
        <w:rPr>
          <w:rFonts w:cs="Times New Roman"/>
          <w:sz w:val="12"/>
        </w:rPr>
      </w:pPr>
    </w:p>
    <w:p w:rsidR="0050577F" w:rsidRPr="00FE2710" w:rsidRDefault="0050577F" w:rsidP="0050577F">
      <w:pPr>
        <w:pStyle w:val="NoSpacing"/>
        <w:rPr>
          <w:rFonts w:cs="Times New Roman"/>
        </w:rPr>
      </w:pPr>
      <w:r w:rsidRPr="00B10C52">
        <w:rPr>
          <w:rFonts w:ascii="Times New Roman" w:hAnsi="Times New Roman" w:cs="Times New Roman"/>
          <w:b/>
          <w:i/>
        </w:rPr>
        <w:t>Excused:</w:t>
      </w:r>
      <w:r w:rsidRPr="00B10C52">
        <w:t xml:space="preserve">  </w:t>
      </w:r>
      <w:r w:rsidR="0009704B" w:rsidRPr="0009704B">
        <w:t xml:space="preserve">Make-up work must be turned in within the same number of days you were out, plus one day. (For example, if you were out two days, you have three days to make-up the missed work). Quiz and test make-ups must be scheduled and completed </w:t>
      </w:r>
      <w:r w:rsidR="008B483D">
        <w:t xml:space="preserve">during the first Office Hour upon </w:t>
      </w:r>
      <w:r w:rsidR="00C0639A">
        <w:t>return</w:t>
      </w:r>
      <w:r w:rsidR="0009704B" w:rsidRPr="0009704B">
        <w:t xml:space="preserve"> unless other arrangements have been made with me in advance. </w:t>
      </w:r>
      <w:r w:rsidRPr="00B10C52">
        <w:rPr>
          <w:rFonts w:ascii="Times New Roman" w:hAnsi="Times New Roman" w:cs="Times New Roman"/>
        </w:rPr>
        <w:t xml:space="preserve"> </w:t>
      </w:r>
      <w:r w:rsidR="00C45337" w:rsidRPr="00FE2710">
        <w:rPr>
          <w:rFonts w:cs="Times New Roman"/>
        </w:rPr>
        <w:t>A missed lab cannot be made up.</w:t>
      </w:r>
      <w:r w:rsidR="00E549B3" w:rsidRPr="00FE2710">
        <w:rPr>
          <w:rFonts w:cs="Times New Roman"/>
        </w:rPr>
        <w:t xml:space="preserve"> It </w:t>
      </w:r>
      <w:r w:rsidR="00C45337" w:rsidRPr="00FE2710">
        <w:rPr>
          <w:rFonts w:cs="Times New Roman"/>
        </w:rPr>
        <w:t>is the student’s</w:t>
      </w:r>
      <w:r w:rsidR="00E549B3" w:rsidRPr="00FE2710">
        <w:rPr>
          <w:rFonts w:cs="Times New Roman"/>
        </w:rPr>
        <w:t xml:space="preserve"> responsibility to collect that lab’s data from </w:t>
      </w:r>
      <w:r w:rsidR="00C45337" w:rsidRPr="00FE2710">
        <w:rPr>
          <w:rFonts w:cs="Times New Roman"/>
        </w:rPr>
        <w:t>their</w:t>
      </w:r>
      <w:r w:rsidR="00E549B3" w:rsidRPr="00FE2710">
        <w:rPr>
          <w:rFonts w:cs="Times New Roman"/>
        </w:rPr>
        <w:t xml:space="preserve"> lab partner and complete the lab report.</w:t>
      </w:r>
      <w:r w:rsidR="006D2E58" w:rsidRPr="00FE2710">
        <w:rPr>
          <w:rFonts w:cs="Times New Roman"/>
        </w:rPr>
        <w:t xml:space="preserve"> </w:t>
      </w:r>
    </w:p>
    <w:p w:rsidR="006D2E58" w:rsidRPr="00A61554" w:rsidRDefault="0009704B" w:rsidP="0009704B">
      <w:pPr>
        <w:pStyle w:val="NoSpacing"/>
        <w:rPr>
          <w:rFonts w:cs="Times New Roman"/>
          <w:b/>
        </w:rPr>
      </w:pPr>
      <w:r w:rsidRPr="00FE2710">
        <w:rPr>
          <w:rFonts w:cs="Times New Roman"/>
          <w:b/>
        </w:rPr>
        <w:t>When turning in make-up work -</w:t>
      </w:r>
      <w:r w:rsidR="00A61554">
        <w:rPr>
          <w:rFonts w:cs="Times New Roman"/>
          <w:b/>
        </w:rPr>
        <w:t xml:space="preserve"> </w:t>
      </w:r>
      <w:r w:rsidR="008B483D">
        <w:rPr>
          <w:rFonts w:cs="Times New Roman"/>
        </w:rPr>
        <w:t>type</w:t>
      </w:r>
      <w:r w:rsidR="006D2E58" w:rsidRPr="00FE2710">
        <w:rPr>
          <w:rFonts w:cs="Times New Roman"/>
        </w:rPr>
        <w:t xml:space="preserve"> “ABSENT” and the date of your ab</w:t>
      </w:r>
      <w:r w:rsidR="00214C17" w:rsidRPr="00FE2710">
        <w:rPr>
          <w:rFonts w:cs="Times New Roman"/>
        </w:rPr>
        <w:t>sence on the top of your paper</w:t>
      </w:r>
      <w:r w:rsidR="00A61554">
        <w:rPr>
          <w:rFonts w:cs="Times New Roman"/>
        </w:rPr>
        <w:t>.</w:t>
      </w:r>
      <w:r w:rsidR="00A61554">
        <w:rPr>
          <w:rFonts w:cs="Times New Roman"/>
          <w:b/>
        </w:rPr>
        <w:t xml:space="preserve"> </w:t>
      </w:r>
      <w:r w:rsidR="006D2E58" w:rsidRPr="00FE2710">
        <w:rPr>
          <w:rFonts w:cs="Times New Roman"/>
          <w:b/>
          <w:i/>
        </w:rPr>
        <w:t>If you fail to do this, your work will not be graded</w:t>
      </w:r>
      <w:r w:rsidR="00FE2710">
        <w:rPr>
          <w:rFonts w:cs="Times New Roman"/>
          <w:b/>
          <w:i/>
        </w:rPr>
        <w:t>.</w:t>
      </w:r>
      <w:r w:rsidR="006D2E58" w:rsidRPr="00FE2710">
        <w:rPr>
          <w:rFonts w:cs="Times New Roman"/>
          <w:b/>
          <w:i/>
        </w:rPr>
        <w:t xml:space="preserve">  </w:t>
      </w:r>
    </w:p>
    <w:p w:rsidR="006D2E58" w:rsidRPr="00B10C52" w:rsidRDefault="006D2E58" w:rsidP="00DE1C94">
      <w:pPr>
        <w:pStyle w:val="NoSpacing"/>
        <w:tabs>
          <w:tab w:val="left" w:pos="8955"/>
        </w:tabs>
        <w:rPr>
          <w:rFonts w:ascii="Times New Roman" w:hAnsi="Times New Roman" w:cs="Times New Roman"/>
          <w:b/>
          <w:i/>
        </w:rPr>
      </w:pPr>
    </w:p>
    <w:p w:rsidR="00B10C52" w:rsidRPr="00B10C52" w:rsidRDefault="00DE1C94" w:rsidP="006001D2">
      <w:pPr>
        <w:pStyle w:val="NoSpacing"/>
      </w:pPr>
      <w:r w:rsidRPr="00B10C52">
        <w:rPr>
          <w:rFonts w:ascii="Times New Roman" w:hAnsi="Times New Roman" w:cs="Times New Roman"/>
          <w:b/>
          <w:i/>
        </w:rPr>
        <w:t>Unexcused:</w:t>
      </w:r>
      <w:r w:rsidRPr="00B10C52">
        <w:rPr>
          <w:rFonts w:ascii="Times New Roman" w:hAnsi="Times New Roman" w:cs="Times New Roman"/>
        </w:rPr>
        <w:t xml:space="preserve"> </w:t>
      </w:r>
      <w:r w:rsidR="0009704B">
        <w:rPr>
          <w:rFonts w:ascii="Times New Roman" w:hAnsi="Times New Roman" w:cs="Times New Roman"/>
        </w:rPr>
        <w:t xml:space="preserve">Students will </w:t>
      </w:r>
      <w:r w:rsidR="0009704B">
        <w:t>not be allowed to make-up any work</w:t>
      </w:r>
      <w:r w:rsidR="00FE2710">
        <w:t>,</w:t>
      </w:r>
      <w:r w:rsidR="0009704B">
        <w:t xml:space="preserve"> including labs and tests. </w:t>
      </w:r>
    </w:p>
    <w:p w:rsidR="0009704B" w:rsidRPr="008B2831" w:rsidRDefault="0009704B" w:rsidP="00DE1C94">
      <w:pPr>
        <w:pStyle w:val="NoSpacing"/>
        <w:rPr>
          <w:rFonts w:ascii="Copperplate Gothic Bold" w:hAnsi="Copperplate Gothic Bold" w:cs="Times New Roman"/>
          <w:sz w:val="18"/>
          <w:u w:val="single"/>
        </w:rPr>
      </w:pPr>
    </w:p>
    <w:p w:rsidR="003F45EE" w:rsidRPr="00292F87" w:rsidRDefault="0009704B" w:rsidP="003F45EE">
      <w:pPr>
        <w:pStyle w:val="NoSpacing"/>
      </w:pPr>
      <w:r w:rsidRPr="00292F87">
        <w:rPr>
          <w:rFonts w:ascii="Copperplate Gothic Bold" w:hAnsi="Copperplate Gothic Bold" w:cs="Times New Roman"/>
        </w:rPr>
        <w:t>Tardy</w:t>
      </w:r>
      <w:r w:rsidR="00292F87">
        <w:rPr>
          <w:rFonts w:cs="Times New Roman"/>
        </w:rPr>
        <w:t xml:space="preserve">: </w:t>
      </w:r>
      <w:r>
        <w:rPr>
          <w:rFonts w:cs="Times New Roman"/>
        </w:rPr>
        <w:t xml:space="preserve">Students will be </w:t>
      </w:r>
      <w:r w:rsidR="003F45EE">
        <w:rPr>
          <w:rFonts w:cs="Times New Roman"/>
        </w:rPr>
        <w:t xml:space="preserve">logged into Zoom at their assigned time. </w:t>
      </w:r>
      <w:r w:rsidR="003F45EE">
        <w:rPr>
          <w:sz w:val="21"/>
          <w:szCs w:val="21"/>
        </w:rPr>
        <w:t>AHS Tardy Policy applies during digital learning</w:t>
      </w:r>
    </w:p>
    <w:p w:rsidR="001D284B" w:rsidRPr="008B2831" w:rsidRDefault="001D284B" w:rsidP="00F0316A">
      <w:pPr>
        <w:pStyle w:val="NoSpacing"/>
        <w:rPr>
          <w:rFonts w:ascii="Times New Roman" w:hAnsi="Times New Roman" w:cs="Times New Roman"/>
          <w:sz w:val="18"/>
        </w:rPr>
      </w:pPr>
    </w:p>
    <w:p w:rsidR="001D284B" w:rsidRPr="00292F87" w:rsidRDefault="001D284B" w:rsidP="001D284B">
      <w:pPr>
        <w:pStyle w:val="NoSpacing"/>
        <w:rPr>
          <w:rFonts w:ascii="Copperplate Gothic Bold" w:hAnsi="Copperplate Gothic Bold"/>
        </w:rPr>
      </w:pPr>
      <w:r w:rsidRPr="00292F87">
        <w:rPr>
          <w:rFonts w:ascii="Copperplate Gothic Bold" w:hAnsi="Copperplate Gothic Bold"/>
        </w:rPr>
        <w:t>Extra Credit</w:t>
      </w:r>
      <w:r w:rsidR="00292F87">
        <w:rPr>
          <w:rFonts w:ascii="Copperplate Gothic Bold" w:hAnsi="Copperplate Gothic Bold"/>
        </w:rPr>
        <w:t xml:space="preserve">: </w:t>
      </w:r>
      <w:r w:rsidRPr="00B10C52">
        <w:rPr>
          <w:rFonts w:ascii="Times New Roman" w:hAnsi="Times New Roman" w:cs="Times New Roman"/>
        </w:rPr>
        <w:t>I rarely give extra credit. Pay attention in class for small opportunities offered to the class.</w:t>
      </w:r>
      <w:r>
        <w:rPr>
          <w:rFonts w:ascii="Times New Roman" w:hAnsi="Times New Roman" w:cs="Times New Roman"/>
        </w:rPr>
        <w:t xml:space="preserve"> </w:t>
      </w:r>
    </w:p>
    <w:p w:rsidR="001D284B" w:rsidRPr="008B2831" w:rsidRDefault="001D284B" w:rsidP="00F0316A">
      <w:pPr>
        <w:pStyle w:val="NoSpacing"/>
        <w:rPr>
          <w:rFonts w:ascii="Times New Roman" w:hAnsi="Times New Roman" w:cs="Times New Roman"/>
          <w:sz w:val="18"/>
        </w:rPr>
      </w:pPr>
    </w:p>
    <w:p w:rsidR="003F45EE" w:rsidRPr="00A46EA2" w:rsidRDefault="003F45EE" w:rsidP="003F45EE">
      <w:pPr>
        <w:pStyle w:val="NoSpacing"/>
        <w:rPr>
          <w:rFonts w:ascii="Copperplate Gothic Bold" w:hAnsi="Copperplate Gothic Bold"/>
          <w:sz w:val="21"/>
          <w:szCs w:val="21"/>
        </w:rPr>
      </w:pPr>
      <w:r>
        <w:rPr>
          <w:rFonts w:ascii="Copperplate Gothic Bold" w:hAnsi="Copperplate Gothic Bold"/>
        </w:rPr>
        <w:t xml:space="preserve">Recording of teacher or Students:  </w:t>
      </w:r>
      <w:r w:rsidRPr="00A46EA2">
        <w:rPr>
          <w:sz w:val="21"/>
          <w:szCs w:val="21"/>
        </w:rPr>
        <w:t>Any use of a cell phone/electronic device</w:t>
      </w:r>
      <w:r>
        <w:rPr>
          <w:sz w:val="21"/>
          <w:szCs w:val="21"/>
        </w:rPr>
        <w:t xml:space="preserve"> by students or parents to take pictures and videos of other students and/or me (Mr. Sharma) during a class </w:t>
      </w:r>
      <w:r w:rsidRPr="00A46EA2">
        <w:rPr>
          <w:sz w:val="21"/>
          <w:szCs w:val="21"/>
        </w:rPr>
        <w:t xml:space="preserve">will result in disciplinary </w:t>
      </w:r>
      <w:r>
        <w:rPr>
          <w:sz w:val="21"/>
          <w:szCs w:val="21"/>
        </w:rPr>
        <w:t xml:space="preserve">action in accordance with </w:t>
      </w:r>
      <w:hyperlink r:id="rId10" w:history="1">
        <w:r w:rsidRPr="00A76157">
          <w:rPr>
            <w:rStyle w:val="Hyperlink"/>
            <w:sz w:val="21"/>
            <w:szCs w:val="21"/>
          </w:rPr>
          <w:t>district policy</w:t>
        </w:r>
      </w:hyperlink>
      <w:r w:rsidRPr="00A46EA2">
        <w:rPr>
          <w:sz w:val="21"/>
          <w:szCs w:val="21"/>
        </w:rPr>
        <w:t xml:space="preserve">. </w:t>
      </w:r>
    </w:p>
    <w:p w:rsidR="001D284B" w:rsidRPr="008B2831" w:rsidRDefault="001D284B" w:rsidP="003E6265">
      <w:pPr>
        <w:pStyle w:val="NoSpacing"/>
        <w:rPr>
          <w:sz w:val="18"/>
          <w:u w:val="single"/>
        </w:rPr>
      </w:pPr>
      <w:bookmarkStart w:id="0" w:name="_GoBack"/>
      <w:bookmarkEnd w:id="0"/>
    </w:p>
    <w:p w:rsidR="00292F87" w:rsidRDefault="001D284B" w:rsidP="003E6265">
      <w:pPr>
        <w:pStyle w:val="NoSpacing"/>
      </w:pPr>
      <w:r w:rsidRPr="00292F87">
        <w:rPr>
          <w:rFonts w:ascii="Copperplate Gothic Bold" w:hAnsi="Copperplate Gothic Bold"/>
        </w:rPr>
        <w:t>Student</w:t>
      </w:r>
      <w:r w:rsidR="00292F87" w:rsidRPr="00292F87">
        <w:rPr>
          <w:rFonts w:ascii="Copperplate Gothic Bold" w:hAnsi="Copperplate Gothic Bold"/>
        </w:rPr>
        <w:t xml:space="preserve"> / Teacher E-mail Communication</w:t>
      </w:r>
      <w:r w:rsidR="00292F87">
        <w:rPr>
          <w:rFonts w:ascii="Copperplate Gothic Bold" w:hAnsi="Copperplate Gothic Bold"/>
        </w:rPr>
        <w:t>:</w:t>
      </w:r>
      <w:r w:rsidR="00292F87">
        <w:t xml:space="preserve"> </w:t>
      </w:r>
      <w:r>
        <w:t xml:space="preserve">I check my e-mail frequently, and I am happy to answer student questions via e-mail / Loop Mail.  I expect student e-mails to be written in a </w:t>
      </w:r>
      <w:r w:rsidR="00292F87">
        <w:t xml:space="preserve">formal </w:t>
      </w:r>
      <w:r>
        <w:t>ma</w:t>
      </w:r>
      <w:r w:rsidR="00292F87">
        <w:t xml:space="preserve">nner </w:t>
      </w:r>
      <w:r>
        <w:t>as opposed to being</w:t>
      </w:r>
      <w:r w:rsidR="00292F87">
        <w:t xml:space="preserve"> written like a text to a friend</w:t>
      </w:r>
      <w:r>
        <w:t xml:space="preserve">. </w:t>
      </w:r>
      <w:r w:rsidR="00273143">
        <w:t xml:space="preserve">Failure to adhere to this </w:t>
      </w:r>
      <w:r>
        <w:t>basic guideline</w:t>
      </w:r>
      <w:r w:rsidR="00273143">
        <w:t xml:space="preserve"> will</w:t>
      </w:r>
      <w:r>
        <w:t xml:space="preserve"> result in me not responding to your question. </w:t>
      </w:r>
      <w:r w:rsidR="00C25CA7">
        <w:t xml:space="preserve">For long term projects, please email questions in a timely manner and not the night before. </w:t>
      </w:r>
    </w:p>
    <w:p w:rsidR="00FE2BBE" w:rsidRPr="008B2831" w:rsidRDefault="00FE2BBE" w:rsidP="003E6265">
      <w:pPr>
        <w:pStyle w:val="NoSpacing"/>
        <w:rPr>
          <w:rFonts w:ascii="Copperplate Gothic Bold" w:hAnsi="Copperplate Gothic Bold" w:cs="Times New Roman"/>
          <w:sz w:val="18"/>
        </w:rPr>
      </w:pPr>
    </w:p>
    <w:p w:rsidR="00F01886" w:rsidRDefault="00F01886" w:rsidP="003E6265">
      <w:pPr>
        <w:pStyle w:val="NoSpacing"/>
        <w:rPr>
          <w:rFonts w:ascii="Calibri" w:hAnsi="Calibri" w:cs="ArialMS"/>
          <w:color w:val="000000"/>
          <w:sz w:val="21"/>
          <w:szCs w:val="21"/>
        </w:rPr>
      </w:pPr>
      <w:r w:rsidRPr="00273143">
        <w:rPr>
          <w:rFonts w:ascii="Copperplate Gothic Bold" w:hAnsi="Copperplate Gothic Bold" w:cs="Times New Roman"/>
        </w:rPr>
        <w:t>Extra Help</w:t>
      </w:r>
      <w:r w:rsidR="003F45EE" w:rsidRPr="007F0102">
        <w:rPr>
          <w:rFonts w:ascii="Copperplate Gothic Bold" w:hAnsi="Copperplate Gothic Bold" w:cs="Arial-BoldMS"/>
          <w:bCs/>
          <w:color w:val="000000"/>
          <w:sz w:val="20"/>
          <w:szCs w:val="16"/>
        </w:rPr>
        <w:t>:</w:t>
      </w:r>
      <w:r w:rsidR="003F45EE" w:rsidRPr="007F0102">
        <w:rPr>
          <w:rFonts w:ascii="Comic Sans MS" w:hAnsi="Comic Sans MS" w:cs="Arial-BoldMS"/>
          <w:bCs/>
          <w:color w:val="000000"/>
          <w:sz w:val="20"/>
          <w:szCs w:val="16"/>
        </w:rPr>
        <w:t xml:space="preserve"> </w:t>
      </w:r>
      <w:r w:rsidR="003F45EE" w:rsidRPr="005754C2">
        <w:rPr>
          <w:rFonts w:ascii="Calibri" w:hAnsi="Calibri" w:cs="ArialMS"/>
          <w:color w:val="000000"/>
          <w:sz w:val="21"/>
          <w:szCs w:val="21"/>
        </w:rPr>
        <w:t xml:space="preserve">There is no such thing as a “dumb” question! I am available for extra help </w:t>
      </w:r>
      <w:r w:rsidR="003F45EE">
        <w:rPr>
          <w:rFonts w:ascii="Calibri" w:hAnsi="Calibri" w:cs="ArialMS"/>
          <w:color w:val="000000"/>
          <w:sz w:val="21"/>
          <w:szCs w:val="21"/>
        </w:rPr>
        <w:t>during Office Hours.</w:t>
      </w:r>
      <w:r w:rsidR="003F45EE" w:rsidRPr="005754C2">
        <w:rPr>
          <w:rFonts w:ascii="Calibri" w:hAnsi="Calibri" w:cs="ArialMS"/>
          <w:color w:val="000000"/>
          <w:sz w:val="21"/>
          <w:szCs w:val="21"/>
        </w:rPr>
        <w:t xml:space="preserve"> Please let me know ahead of time if you plan to see me for help outside of instructional hours. Come prepared with specific questions, problems, or labs. Please do not wait until you are swamped and in over your head before you come for help!</w:t>
      </w:r>
    </w:p>
    <w:p w:rsidR="003F45EE" w:rsidRDefault="003F45EE" w:rsidP="003E6265">
      <w:pPr>
        <w:pStyle w:val="NoSpacing"/>
        <w:rPr>
          <w:rFonts w:ascii="Calibri" w:hAnsi="Calibri" w:cs="ArialMS"/>
          <w:color w:val="000000"/>
          <w:sz w:val="21"/>
          <w:szCs w:val="21"/>
        </w:rPr>
      </w:pPr>
    </w:p>
    <w:p w:rsidR="00F950DD" w:rsidRPr="003F45EE" w:rsidRDefault="003F45EE" w:rsidP="003F45EE">
      <w:pPr>
        <w:rPr>
          <w:rFonts w:ascii="Copperplate Gothic Bold" w:hAnsi="Copperplate Gothic Bold" w:cs="Times New Roman"/>
        </w:rPr>
      </w:pPr>
      <w:r>
        <w:rPr>
          <w:rFonts w:ascii="Copperplate Gothic Bold" w:hAnsi="Copperplate Gothic Bold" w:cs="Times New Roman"/>
        </w:rPr>
        <w:t xml:space="preserve">Letters of Recommendation: </w:t>
      </w:r>
      <w:r w:rsidRPr="003F45EE">
        <w:rPr>
          <w:rFonts w:cs="Times New Roman"/>
        </w:rPr>
        <w:t>I am happy to write a letter of recommendation for my students for summer cam</w:t>
      </w:r>
      <w:r>
        <w:rPr>
          <w:rFonts w:cs="Times New Roman"/>
        </w:rPr>
        <w:t xml:space="preserve">p, </w:t>
      </w:r>
      <w:r w:rsidRPr="003F45EE">
        <w:rPr>
          <w:rFonts w:cs="Times New Roman"/>
        </w:rPr>
        <w:t xml:space="preserve">enrichment activities </w:t>
      </w:r>
      <w:r>
        <w:rPr>
          <w:rFonts w:cs="Times New Roman"/>
        </w:rPr>
        <w:t xml:space="preserve">etc. </w:t>
      </w:r>
      <w:r w:rsidRPr="003F45EE">
        <w:rPr>
          <w:rFonts w:cs="Times New Roman"/>
        </w:rPr>
        <w:t>as long as the request is made at least thr</w:t>
      </w:r>
      <w:r>
        <w:rPr>
          <w:rFonts w:cs="Times New Roman"/>
        </w:rPr>
        <w:t>e</w:t>
      </w:r>
      <w:r w:rsidRPr="003F45EE">
        <w:rPr>
          <w:rFonts w:cs="Times New Roman"/>
        </w:rPr>
        <w:t>e weeks prior to the due date.</w:t>
      </w:r>
    </w:p>
    <w:sectPr w:rsidR="00F950DD" w:rsidRPr="003F45EE" w:rsidSect="005B0BA3">
      <w:pgSz w:w="12240" w:h="15840"/>
      <w:pgMar w:top="576" w:right="720" w:bottom="720"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243" w:rsidRDefault="00D77243" w:rsidP="00D7054D">
      <w:pPr>
        <w:spacing w:after="0" w:line="240" w:lineRule="auto"/>
      </w:pPr>
      <w:r>
        <w:separator/>
      </w:r>
    </w:p>
  </w:endnote>
  <w:endnote w:type="continuationSeparator" w:id="0">
    <w:p w:rsidR="00D77243" w:rsidRDefault="00D77243" w:rsidP="00D70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MS">
    <w:panose1 w:val="00000000000000000000"/>
    <w:charset w:val="00"/>
    <w:family w:val="swiss"/>
    <w:notTrueType/>
    <w:pitch w:val="default"/>
    <w:sig w:usb0="00000003" w:usb1="00000000" w:usb2="00000000" w:usb3="00000000" w:csb0="00000001" w:csb1="00000000"/>
  </w:font>
  <w:font w:name="Arial-BoldMS">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243" w:rsidRDefault="00D77243" w:rsidP="00D7054D">
      <w:pPr>
        <w:spacing w:after="0" w:line="240" w:lineRule="auto"/>
      </w:pPr>
      <w:r>
        <w:separator/>
      </w:r>
    </w:p>
  </w:footnote>
  <w:footnote w:type="continuationSeparator" w:id="0">
    <w:p w:rsidR="00D77243" w:rsidRDefault="00D77243" w:rsidP="00D705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71E2"/>
    <w:multiLevelType w:val="hybridMultilevel"/>
    <w:tmpl w:val="ABB01D6E"/>
    <w:lvl w:ilvl="0" w:tplc="04090003">
      <w:start w:val="1"/>
      <w:numFmt w:val="bullet"/>
      <w:lvlText w:val="o"/>
      <w:lvlJc w:val="left"/>
      <w:pPr>
        <w:tabs>
          <w:tab w:val="num" w:pos="1080"/>
        </w:tabs>
        <w:ind w:left="1080" w:hanging="360"/>
      </w:pPr>
      <w:rPr>
        <w:rFonts w:ascii="Courier New" w:hAnsi="Courier New" w:cs="Courier New" w:hint="default"/>
      </w:rPr>
    </w:lvl>
    <w:lvl w:ilvl="1" w:tplc="0409000D">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5221F6C"/>
    <w:multiLevelType w:val="hybridMultilevel"/>
    <w:tmpl w:val="33AC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873DD"/>
    <w:multiLevelType w:val="hybridMultilevel"/>
    <w:tmpl w:val="6F6E62D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B30BBB"/>
    <w:multiLevelType w:val="hybridMultilevel"/>
    <w:tmpl w:val="64A0E6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911132"/>
    <w:multiLevelType w:val="hybridMultilevel"/>
    <w:tmpl w:val="6D48FA0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E9E63E0"/>
    <w:multiLevelType w:val="hybridMultilevel"/>
    <w:tmpl w:val="F766BCC8"/>
    <w:lvl w:ilvl="0" w:tplc="0409000F">
      <w:start w:val="1"/>
      <w:numFmt w:val="decimal"/>
      <w:lvlText w:val="%1."/>
      <w:lvlJc w:val="left"/>
      <w:pPr>
        <w:tabs>
          <w:tab w:val="num" w:pos="360"/>
        </w:tabs>
        <w:ind w:left="360" w:hanging="360"/>
      </w:pPr>
    </w:lvl>
    <w:lvl w:ilvl="1" w:tplc="0409000D">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1650C63"/>
    <w:multiLevelType w:val="hybridMultilevel"/>
    <w:tmpl w:val="D8DAC8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527443"/>
    <w:multiLevelType w:val="hybridMultilevel"/>
    <w:tmpl w:val="249A77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1A7030"/>
    <w:multiLevelType w:val="hybridMultilevel"/>
    <w:tmpl w:val="5C9A19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2B71FC"/>
    <w:multiLevelType w:val="hybridMultilevel"/>
    <w:tmpl w:val="41945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D342D8"/>
    <w:multiLevelType w:val="hybridMultilevel"/>
    <w:tmpl w:val="421A3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C62654"/>
    <w:multiLevelType w:val="hybridMultilevel"/>
    <w:tmpl w:val="625E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880DCD"/>
    <w:multiLevelType w:val="hybridMultilevel"/>
    <w:tmpl w:val="64627C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443613"/>
    <w:multiLevelType w:val="hybridMultilevel"/>
    <w:tmpl w:val="6E982F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6600447"/>
    <w:multiLevelType w:val="hybridMultilevel"/>
    <w:tmpl w:val="786ADD9E"/>
    <w:lvl w:ilvl="0" w:tplc="04090011">
      <w:start w:val="1"/>
      <w:numFmt w:val="decimal"/>
      <w:lvlText w:val="%1)"/>
      <w:lvlJc w:val="lef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5">
    <w:nsid w:val="481F0A9D"/>
    <w:multiLevelType w:val="hybridMultilevel"/>
    <w:tmpl w:val="DAB62E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FAD69A3"/>
    <w:multiLevelType w:val="hybridMultilevel"/>
    <w:tmpl w:val="5FBC48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6A3062"/>
    <w:multiLevelType w:val="hybridMultilevel"/>
    <w:tmpl w:val="98E62D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033C0B"/>
    <w:multiLevelType w:val="hybridMultilevel"/>
    <w:tmpl w:val="47B42FCC"/>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
    <w:nsid w:val="5D54245B"/>
    <w:multiLevelType w:val="hybridMultilevel"/>
    <w:tmpl w:val="3880F8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B50EBA"/>
    <w:multiLevelType w:val="hybridMultilevel"/>
    <w:tmpl w:val="38EE61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CE1449"/>
    <w:multiLevelType w:val="hybridMultilevel"/>
    <w:tmpl w:val="D2C0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BA54FA"/>
    <w:multiLevelType w:val="hybridMultilevel"/>
    <w:tmpl w:val="8790073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641421DA"/>
    <w:multiLevelType w:val="hybridMultilevel"/>
    <w:tmpl w:val="A350AE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CC1CC0"/>
    <w:multiLevelType w:val="hybridMultilevel"/>
    <w:tmpl w:val="66C03BB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71F21699"/>
    <w:multiLevelType w:val="hybridMultilevel"/>
    <w:tmpl w:val="63E84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7"/>
  </w:num>
  <w:num w:numId="4">
    <w:abstractNumId w:val="5"/>
  </w:num>
  <w:num w:numId="5">
    <w:abstractNumId w:val="0"/>
  </w:num>
  <w:num w:numId="6">
    <w:abstractNumId w:val="18"/>
  </w:num>
  <w:num w:numId="7">
    <w:abstractNumId w:val="4"/>
  </w:num>
  <w:num w:numId="8">
    <w:abstractNumId w:val="24"/>
  </w:num>
  <w:num w:numId="9">
    <w:abstractNumId w:val="14"/>
  </w:num>
  <w:num w:numId="10">
    <w:abstractNumId w:val="19"/>
  </w:num>
  <w:num w:numId="11">
    <w:abstractNumId w:val="22"/>
  </w:num>
  <w:num w:numId="12">
    <w:abstractNumId w:val="16"/>
  </w:num>
  <w:num w:numId="13">
    <w:abstractNumId w:val="1"/>
  </w:num>
  <w:num w:numId="14">
    <w:abstractNumId w:val="11"/>
  </w:num>
  <w:num w:numId="15">
    <w:abstractNumId w:val="13"/>
  </w:num>
  <w:num w:numId="16">
    <w:abstractNumId w:val="20"/>
  </w:num>
  <w:num w:numId="17">
    <w:abstractNumId w:val="2"/>
  </w:num>
  <w:num w:numId="18">
    <w:abstractNumId w:val="9"/>
  </w:num>
  <w:num w:numId="19">
    <w:abstractNumId w:val="8"/>
  </w:num>
  <w:num w:numId="20">
    <w:abstractNumId w:val="6"/>
  </w:num>
  <w:num w:numId="21">
    <w:abstractNumId w:val="17"/>
  </w:num>
  <w:num w:numId="22">
    <w:abstractNumId w:val="3"/>
  </w:num>
  <w:num w:numId="23">
    <w:abstractNumId w:val="23"/>
  </w:num>
  <w:num w:numId="24">
    <w:abstractNumId w:val="15"/>
  </w:num>
  <w:num w:numId="25">
    <w:abstractNumId w:val="12"/>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DCF"/>
    <w:rsid w:val="00004C03"/>
    <w:rsid w:val="000221AB"/>
    <w:rsid w:val="00025018"/>
    <w:rsid w:val="0003071A"/>
    <w:rsid w:val="000357C3"/>
    <w:rsid w:val="000550DA"/>
    <w:rsid w:val="0008632C"/>
    <w:rsid w:val="00092F8C"/>
    <w:rsid w:val="0009704B"/>
    <w:rsid w:val="000B2624"/>
    <w:rsid w:val="000B46DB"/>
    <w:rsid w:val="000C304D"/>
    <w:rsid w:val="000C5F73"/>
    <w:rsid w:val="000C63A6"/>
    <w:rsid w:val="000C7984"/>
    <w:rsid w:val="000D0747"/>
    <w:rsid w:val="000F098D"/>
    <w:rsid w:val="00113DD0"/>
    <w:rsid w:val="001247D4"/>
    <w:rsid w:val="001248FC"/>
    <w:rsid w:val="00125A07"/>
    <w:rsid w:val="00136F72"/>
    <w:rsid w:val="001411C1"/>
    <w:rsid w:val="00171F07"/>
    <w:rsid w:val="00187781"/>
    <w:rsid w:val="001933F2"/>
    <w:rsid w:val="001A03AE"/>
    <w:rsid w:val="001A5B18"/>
    <w:rsid w:val="001A75E2"/>
    <w:rsid w:val="001B3310"/>
    <w:rsid w:val="001B66C2"/>
    <w:rsid w:val="001D0B40"/>
    <w:rsid w:val="001D284B"/>
    <w:rsid w:val="001D397C"/>
    <w:rsid w:val="001E1F06"/>
    <w:rsid w:val="001E2DC8"/>
    <w:rsid w:val="001F4A19"/>
    <w:rsid w:val="00214C17"/>
    <w:rsid w:val="002221CD"/>
    <w:rsid w:val="0023753F"/>
    <w:rsid w:val="0025560B"/>
    <w:rsid w:val="002565E1"/>
    <w:rsid w:val="00257058"/>
    <w:rsid w:val="002615CA"/>
    <w:rsid w:val="00273143"/>
    <w:rsid w:val="0028015D"/>
    <w:rsid w:val="00286429"/>
    <w:rsid w:val="00292F87"/>
    <w:rsid w:val="002D2DD3"/>
    <w:rsid w:val="002D5BE5"/>
    <w:rsid w:val="002F28F9"/>
    <w:rsid w:val="00307AEF"/>
    <w:rsid w:val="003107DC"/>
    <w:rsid w:val="00320E39"/>
    <w:rsid w:val="00330C81"/>
    <w:rsid w:val="00360451"/>
    <w:rsid w:val="003833D9"/>
    <w:rsid w:val="003A0215"/>
    <w:rsid w:val="003B0E20"/>
    <w:rsid w:val="003B5C0E"/>
    <w:rsid w:val="003E248F"/>
    <w:rsid w:val="003E6265"/>
    <w:rsid w:val="003F1DDF"/>
    <w:rsid w:val="003F45EE"/>
    <w:rsid w:val="003F790B"/>
    <w:rsid w:val="00405E75"/>
    <w:rsid w:val="00421013"/>
    <w:rsid w:val="00421E00"/>
    <w:rsid w:val="004321FF"/>
    <w:rsid w:val="0046097A"/>
    <w:rsid w:val="0047189C"/>
    <w:rsid w:val="0048324F"/>
    <w:rsid w:val="00485717"/>
    <w:rsid w:val="00492E8B"/>
    <w:rsid w:val="0049759A"/>
    <w:rsid w:val="004A2477"/>
    <w:rsid w:val="004C36AC"/>
    <w:rsid w:val="004D2068"/>
    <w:rsid w:val="004F3D7E"/>
    <w:rsid w:val="004F707E"/>
    <w:rsid w:val="0050577F"/>
    <w:rsid w:val="005257F6"/>
    <w:rsid w:val="00530AAC"/>
    <w:rsid w:val="00542B99"/>
    <w:rsid w:val="005434AB"/>
    <w:rsid w:val="005631F0"/>
    <w:rsid w:val="0057126C"/>
    <w:rsid w:val="005762A8"/>
    <w:rsid w:val="005904C9"/>
    <w:rsid w:val="005941BB"/>
    <w:rsid w:val="005B0BA3"/>
    <w:rsid w:val="005D3ABA"/>
    <w:rsid w:val="005D5872"/>
    <w:rsid w:val="005E1F94"/>
    <w:rsid w:val="005E2E72"/>
    <w:rsid w:val="005E6BF9"/>
    <w:rsid w:val="006001D2"/>
    <w:rsid w:val="0060319C"/>
    <w:rsid w:val="006052E1"/>
    <w:rsid w:val="006278DD"/>
    <w:rsid w:val="00635A47"/>
    <w:rsid w:val="00660FD8"/>
    <w:rsid w:val="006626F9"/>
    <w:rsid w:val="0067411A"/>
    <w:rsid w:val="006B6002"/>
    <w:rsid w:val="006C2EB2"/>
    <w:rsid w:val="006C50D5"/>
    <w:rsid w:val="006D2E58"/>
    <w:rsid w:val="006D6AC6"/>
    <w:rsid w:val="006D7D21"/>
    <w:rsid w:val="006F1089"/>
    <w:rsid w:val="006F1D79"/>
    <w:rsid w:val="00720D06"/>
    <w:rsid w:val="00732232"/>
    <w:rsid w:val="00733EC1"/>
    <w:rsid w:val="007370AF"/>
    <w:rsid w:val="007768DA"/>
    <w:rsid w:val="00783232"/>
    <w:rsid w:val="007A1971"/>
    <w:rsid w:val="007B34BE"/>
    <w:rsid w:val="007E339B"/>
    <w:rsid w:val="007F0861"/>
    <w:rsid w:val="00804A81"/>
    <w:rsid w:val="00811C1B"/>
    <w:rsid w:val="008134C2"/>
    <w:rsid w:val="00814478"/>
    <w:rsid w:val="00847DCF"/>
    <w:rsid w:val="0086544D"/>
    <w:rsid w:val="00897988"/>
    <w:rsid w:val="008A1209"/>
    <w:rsid w:val="008A3EEC"/>
    <w:rsid w:val="008B2831"/>
    <w:rsid w:val="008B483D"/>
    <w:rsid w:val="008B520F"/>
    <w:rsid w:val="008C723B"/>
    <w:rsid w:val="008C7874"/>
    <w:rsid w:val="008D44BE"/>
    <w:rsid w:val="008F213B"/>
    <w:rsid w:val="008F24D1"/>
    <w:rsid w:val="008F7980"/>
    <w:rsid w:val="00901303"/>
    <w:rsid w:val="00902D21"/>
    <w:rsid w:val="009045EA"/>
    <w:rsid w:val="0091749A"/>
    <w:rsid w:val="009303A6"/>
    <w:rsid w:val="00950844"/>
    <w:rsid w:val="00955308"/>
    <w:rsid w:val="00955CA8"/>
    <w:rsid w:val="009564A8"/>
    <w:rsid w:val="009650FD"/>
    <w:rsid w:val="00983767"/>
    <w:rsid w:val="009A72D3"/>
    <w:rsid w:val="009B3E6C"/>
    <w:rsid w:val="00A005D6"/>
    <w:rsid w:val="00A1202B"/>
    <w:rsid w:val="00A1288F"/>
    <w:rsid w:val="00A13200"/>
    <w:rsid w:val="00A22F05"/>
    <w:rsid w:val="00A244F9"/>
    <w:rsid w:val="00A32874"/>
    <w:rsid w:val="00A33588"/>
    <w:rsid w:val="00A5444C"/>
    <w:rsid w:val="00A61554"/>
    <w:rsid w:val="00A65D6F"/>
    <w:rsid w:val="00A81174"/>
    <w:rsid w:val="00A81A94"/>
    <w:rsid w:val="00AA0339"/>
    <w:rsid w:val="00AA5A58"/>
    <w:rsid w:val="00AB6E53"/>
    <w:rsid w:val="00AE239A"/>
    <w:rsid w:val="00AF212C"/>
    <w:rsid w:val="00AF67DA"/>
    <w:rsid w:val="00B01CC1"/>
    <w:rsid w:val="00B10C52"/>
    <w:rsid w:val="00B12D96"/>
    <w:rsid w:val="00B143EB"/>
    <w:rsid w:val="00B15DD4"/>
    <w:rsid w:val="00B34686"/>
    <w:rsid w:val="00B4085E"/>
    <w:rsid w:val="00B72374"/>
    <w:rsid w:val="00B77E0C"/>
    <w:rsid w:val="00BA4F89"/>
    <w:rsid w:val="00BC4DD3"/>
    <w:rsid w:val="00BC63F9"/>
    <w:rsid w:val="00BE001B"/>
    <w:rsid w:val="00BE30DF"/>
    <w:rsid w:val="00C0445B"/>
    <w:rsid w:val="00C0639A"/>
    <w:rsid w:val="00C130BC"/>
    <w:rsid w:val="00C25CA7"/>
    <w:rsid w:val="00C45337"/>
    <w:rsid w:val="00C5215A"/>
    <w:rsid w:val="00C568C1"/>
    <w:rsid w:val="00CD59D9"/>
    <w:rsid w:val="00CF5978"/>
    <w:rsid w:val="00D04E7A"/>
    <w:rsid w:val="00D0655D"/>
    <w:rsid w:val="00D11A7C"/>
    <w:rsid w:val="00D32F14"/>
    <w:rsid w:val="00D33F2E"/>
    <w:rsid w:val="00D5679D"/>
    <w:rsid w:val="00D576FA"/>
    <w:rsid w:val="00D7054D"/>
    <w:rsid w:val="00D77243"/>
    <w:rsid w:val="00D85438"/>
    <w:rsid w:val="00D85E8E"/>
    <w:rsid w:val="00D9407A"/>
    <w:rsid w:val="00DA33C4"/>
    <w:rsid w:val="00DB550C"/>
    <w:rsid w:val="00DC11F8"/>
    <w:rsid w:val="00DC25A0"/>
    <w:rsid w:val="00DE1C94"/>
    <w:rsid w:val="00E0494E"/>
    <w:rsid w:val="00E12F7B"/>
    <w:rsid w:val="00E13575"/>
    <w:rsid w:val="00E25C1D"/>
    <w:rsid w:val="00E549B3"/>
    <w:rsid w:val="00E63987"/>
    <w:rsid w:val="00E75195"/>
    <w:rsid w:val="00EB6A19"/>
    <w:rsid w:val="00EC5E89"/>
    <w:rsid w:val="00EF3A7C"/>
    <w:rsid w:val="00EF55CC"/>
    <w:rsid w:val="00F01886"/>
    <w:rsid w:val="00F0316A"/>
    <w:rsid w:val="00F07DD2"/>
    <w:rsid w:val="00F12AC3"/>
    <w:rsid w:val="00F12EE0"/>
    <w:rsid w:val="00F26A6C"/>
    <w:rsid w:val="00F30DF7"/>
    <w:rsid w:val="00F365B1"/>
    <w:rsid w:val="00F4301F"/>
    <w:rsid w:val="00F62D4A"/>
    <w:rsid w:val="00F866C9"/>
    <w:rsid w:val="00F9140A"/>
    <w:rsid w:val="00F950DD"/>
    <w:rsid w:val="00F9524B"/>
    <w:rsid w:val="00F96A83"/>
    <w:rsid w:val="00F97F2B"/>
    <w:rsid w:val="00FA1171"/>
    <w:rsid w:val="00FB5C73"/>
    <w:rsid w:val="00FD1FA9"/>
    <w:rsid w:val="00FD3140"/>
    <w:rsid w:val="00FD364C"/>
    <w:rsid w:val="00FE22EA"/>
    <w:rsid w:val="00FE2710"/>
    <w:rsid w:val="00FE2BBE"/>
    <w:rsid w:val="00FF0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790B"/>
    <w:pPr>
      <w:spacing w:after="0" w:line="240" w:lineRule="auto"/>
    </w:pPr>
  </w:style>
  <w:style w:type="character" w:styleId="Hyperlink">
    <w:name w:val="Hyperlink"/>
    <w:basedOn w:val="DefaultParagraphFont"/>
    <w:uiPriority w:val="99"/>
    <w:unhideWhenUsed/>
    <w:rsid w:val="00F12AC3"/>
    <w:rPr>
      <w:color w:val="0000FF" w:themeColor="hyperlink"/>
      <w:u w:val="single"/>
    </w:rPr>
  </w:style>
  <w:style w:type="paragraph" w:styleId="ListParagraph">
    <w:name w:val="List Paragraph"/>
    <w:basedOn w:val="Normal"/>
    <w:uiPriority w:val="34"/>
    <w:qFormat/>
    <w:rsid w:val="005E1F94"/>
    <w:pPr>
      <w:ind w:left="720"/>
      <w:contextualSpacing/>
    </w:pPr>
  </w:style>
  <w:style w:type="paragraph" w:styleId="Header">
    <w:name w:val="header"/>
    <w:basedOn w:val="Normal"/>
    <w:link w:val="HeaderChar"/>
    <w:uiPriority w:val="99"/>
    <w:unhideWhenUsed/>
    <w:rsid w:val="00D70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54D"/>
  </w:style>
  <w:style w:type="paragraph" w:styleId="Footer">
    <w:name w:val="footer"/>
    <w:basedOn w:val="Normal"/>
    <w:link w:val="FooterChar"/>
    <w:uiPriority w:val="99"/>
    <w:unhideWhenUsed/>
    <w:rsid w:val="00D70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54D"/>
  </w:style>
  <w:style w:type="paragraph" w:styleId="BalloonText">
    <w:name w:val="Balloon Text"/>
    <w:basedOn w:val="Normal"/>
    <w:link w:val="BalloonTextChar"/>
    <w:uiPriority w:val="99"/>
    <w:semiHidden/>
    <w:unhideWhenUsed/>
    <w:rsid w:val="00F95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0DD"/>
    <w:rPr>
      <w:rFonts w:ascii="Tahoma" w:hAnsi="Tahoma" w:cs="Tahoma"/>
      <w:sz w:val="16"/>
      <w:szCs w:val="16"/>
    </w:rPr>
  </w:style>
  <w:style w:type="table" w:styleId="TableGrid">
    <w:name w:val="Table Grid"/>
    <w:basedOn w:val="TableNormal"/>
    <w:rsid w:val="00421013"/>
    <w:pPr>
      <w:spacing w:after="0" w:line="240" w:lineRule="auto"/>
    </w:pPr>
    <w:rPr>
      <w:rFonts w:ascii="Cambria" w:eastAsia="Cambria"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364C"/>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B143EB"/>
    <w:rPr>
      <w:color w:val="800080" w:themeColor="followedHyperlink"/>
      <w:u w:val="single"/>
    </w:rPr>
  </w:style>
  <w:style w:type="paragraph" w:styleId="NormalWeb">
    <w:name w:val="Normal (Web)"/>
    <w:basedOn w:val="Normal"/>
    <w:uiPriority w:val="99"/>
    <w:rsid w:val="008B483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790B"/>
    <w:pPr>
      <w:spacing w:after="0" w:line="240" w:lineRule="auto"/>
    </w:pPr>
  </w:style>
  <w:style w:type="character" w:styleId="Hyperlink">
    <w:name w:val="Hyperlink"/>
    <w:basedOn w:val="DefaultParagraphFont"/>
    <w:uiPriority w:val="99"/>
    <w:unhideWhenUsed/>
    <w:rsid w:val="00F12AC3"/>
    <w:rPr>
      <w:color w:val="0000FF" w:themeColor="hyperlink"/>
      <w:u w:val="single"/>
    </w:rPr>
  </w:style>
  <w:style w:type="paragraph" w:styleId="ListParagraph">
    <w:name w:val="List Paragraph"/>
    <w:basedOn w:val="Normal"/>
    <w:uiPriority w:val="34"/>
    <w:qFormat/>
    <w:rsid w:val="005E1F94"/>
    <w:pPr>
      <w:ind w:left="720"/>
      <w:contextualSpacing/>
    </w:pPr>
  </w:style>
  <w:style w:type="paragraph" w:styleId="Header">
    <w:name w:val="header"/>
    <w:basedOn w:val="Normal"/>
    <w:link w:val="HeaderChar"/>
    <w:uiPriority w:val="99"/>
    <w:unhideWhenUsed/>
    <w:rsid w:val="00D70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54D"/>
  </w:style>
  <w:style w:type="paragraph" w:styleId="Footer">
    <w:name w:val="footer"/>
    <w:basedOn w:val="Normal"/>
    <w:link w:val="FooterChar"/>
    <w:uiPriority w:val="99"/>
    <w:unhideWhenUsed/>
    <w:rsid w:val="00D70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54D"/>
  </w:style>
  <w:style w:type="paragraph" w:styleId="BalloonText">
    <w:name w:val="Balloon Text"/>
    <w:basedOn w:val="Normal"/>
    <w:link w:val="BalloonTextChar"/>
    <w:uiPriority w:val="99"/>
    <w:semiHidden/>
    <w:unhideWhenUsed/>
    <w:rsid w:val="00F95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0DD"/>
    <w:rPr>
      <w:rFonts w:ascii="Tahoma" w:hAnsi="Tahoma" w:cs="Tahoma"/>
      <w:sz w:val="16"/>
      <w:szCs w:val="16"/>
    </w:rPr>
  </w:style>
  <w:style w:type="table" w:styleId="TableGrid">
    <w:name w:val="Table Grid"/>
    <w:basedOn w:val="TableNormal"/>
    <w:rsid w:val="00421013"/>
    <w:pPr>
      <w:spacing w:after="0" w:line="240" w:lineRule="auto"/>
    </w:pPr>
    <w:rPr>
      <w:rFonts w:ascii="Cambria" w:eastAsia="Cambria"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364C"/>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B143EB"/>
    <w:rPr>
      <w:color w:val="800080" w:themeColor="followedHyperlink"/>
      <w:u w:val="single"/>
    </w:rPr>
  </w:style>
  <w:style w:type="paragraph" w:styleId="NormalWeb">
    <w:name w:val="Normal (Web)"/>
    <w:basedOn w:val="Normal"/>
    <w:uiPriority w:val="99"/>
    <w:rsid w:val="008B48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761095">
      <w:bodyDiv w:val="1"/>
      <w:marLeft w:val="0"/>
      <w:marRight w:val="0"/>
      <w:marTop w:val="0"/>
      <w:marBottom w:val="0"/>
      <w:divBdr>
        <w:top w:val="none" w:sz="0" w:space="0" w:color="auto"/>
        <w:left w:val="none" w:sz="0" w:space="0" w:color="auto"/>
        <w:bottom w:val="none" w:sz="0" w:space="0" w:color="auto"/>
        <w:right w:val="none" w:sz="0" w:space="0" w:color="auto"/>
      </w:divBdr>
      <w:divsChild>
        <w:div w:id="1962413575">
          <w:marLeft w:val="0"/>
          <w:marRight w:val="0"/>
          <w:marTop w:val="0"/>
          <w:marBottom w:val="0"/>
          <w:divBdr>
            <w:top w:val="none" w:sz="0" w:space="0" w:color="auto"/>
            <w:left w:val="none" w:sz="0" w:space="0" w:color="auto"/>
            <w:bottom w:val="none" w:sz="0" w:space="0" w:color="auto"/>
            <w:right w:val="none" w:sz="0" w:space="0" w:color="auto"/>
          </w:divBdr>
          <w:divsChild>
            <w:div w:id="441145093">
              <w:marLeft w:val="0"/>
              <w:marRight w:val="0"/>
              <w:marTop w:val="0"/>
              <w:marBottom w:val="0"/>
              <w:divBdr>
                <w:top w:val="none" w:sz="0" w:space="0" w:color="auto"/>
                <w:left w:val="none" w:sz="0" w:space="0" w:color="auto"/>
                <w:bottom w:val="none" w:sz="0" w:space="0" w:color="auto"/>
                <w:right w:val="none" w:sz="0" w:space="0" w:color="auto"/>
              </w:divBdr>
              <w:divsChild>
                <w:div w:id="831873071">
                  <w:marLeft w:val="0"/>
                  <w:marRight w:val="0"/>
                  <w:marTop w:val="0"/>
                  <w:marBottom w:val="0"/>
                  <w:divBdr>
                    <w:top w:val="none" w:sz="0" w:space="0" w:color="auto"/>
                    <w:left w:val="none" w:sz="0" w:space="0" w:color="auto"/>
                    <w:bottom w:val="none" w:sz="0" w:space="0" w:color="auto"/>
                    <w:right w:val="none" w:sz="0" w:space="0" w:color="auto"/>
                  </w:divBdr>
                  <w:divsChild>
                    <w:div w:id="1898666625">
                      <w:marLeft w:val="0"/>
                      <w:marRight w:val="0"/>
                      <w:marTop w:val="0"/>
                      <w:marBottom w:val="0"/>
                      <w:divBdr>
                        <w:top w:val="none" w:sz="0" w:space="0" w:color="auto"/>
                        <w:left w:val="none" w:sz="0" w:space="0" w:color="auto"/>
                        <w:bottom w:val="none" w:sz="0" w:space="0" w:color="auto"/>
                        <w:right w:val="none" w:sz="0" w:space="0" w:color="auto"/>
                      </w:divBdr>
                      <w:divsChild>
                        <w:div w:id="2123766362">
                          <w:marLeft w:val="0"/>
                          <w:marRight w:val="0"/>
                          <w:marTop w:val="0"/>
                          <w:marBottom w:val="0"/>
                          <w:divBdr>
                            <w:top w:val="none" w:sz="0" w:space="0" w:color="auto"/>
                            <w:left w:val="none" w:sz="0" w:space="0" w:color="auto"/>
                            <w:bottom w:val="none" w:sz="0" w:space="0" w:color="auto"/>
                            <w:right w:val="none" w:sz="0" w:space="0" w:color="auto"/>
                          </w:divBdr>
                          <w:divsChild>
                            <w:div w:id="418722252">
                              <w:marLeft w:val="0"/>
                              <w:marRight w:val="0"/>
                              <w:marTop w:val="0"/>
                              <w:marBottom w:val="0"/>
                              <w:divBdr>
                                <w:top w:val="none" w:sz="0" w:space="0" w:color="auto"/>
                                <w:left w:val="none" w:sz="0" w:space="0" w:color="auto"/>
                                <w:bottom w:val="none" w:sz="0" w:space="0" w:color="auto"/>
                                <w:right w:val="none" w:sz="0" w:space="0" w:color="auto"/>
                              </w:divBdr>
                              <w:divsChild>
                                <w:div w:id="928586758">
                                  <w:marLeft w:val="0"/>
                                  <w:marRight w:val="0"/>
                                  <w:marTop w:val="0"/>
                                  <w:marBottom w:val="0"/>
                                  <w:divBdr>
                                    <w:top w:val="none" w:sz="0" w:space="0" w:color="auto"/>
                                    <w:left w:val="none" w:sz="0" w:space="0" w:color="auto"/>
                                    <w:bottom w:val="none" w:sz="0" w:space="0" w:color="auto"/>
                                    <w:right w:val="none" w:sz="0" w:space="0" w:color="auto"/>
                                  </w:divBdr>
                                  <w:divsChild>
                                    <w:div w:id="666248930">
                                      <w:marLeft w:val="0"/>
                                      <w:marRight w:val="0"/>
                                      <w:marTop w:val="0"/>
                                      <w:marBottom w:val="0"/>
                                      <w:divBdr>
                                        <w:top w:val="none" w:sz="0" w:space="0" w:color="auto"/>
                                        <w:left w:val="none" w:sz="0" w:space="0" w:color="auto"/>
                                        <w:bottom w:val="none" w:sz="0" w:space="0" w:color="auto"/>
                                        <w:right w:val="none" w:sz="0" w:space="0" w:color="auto"/>
                                      </w:divBdr>
                                      <w:divsChild>
                                        <w:div w:id="1597789314">
                                          <w:marLeft w:val="0"/>
                                          <w:marRight w:val="0"/>
                                          <w:marTop w:val="0"/>
                                          <w:marBottom w:val="0"/>
                                          <w:divBdr>
                                            <w:top w:val="none" w:sz="0" w:space="0" w:color="auto"/>
                                            <w:left w:val="none" w:sz="0" w:space="0" w:color="auto"/>
                                            <w:bottom w:val="none" w:sz="0" w:space="0" w:color="auto"/>
                                            <w:right w:val="none" w:sz="0" w:space="0" w:color="auto"/>
                                          </w:divBdr>
                                          <w:divsChild>
                                            <w:div w:id="656112100">
                                              <w:marLeft w:val="0"/>
                                              <w:marRight w:val="0"/>
                                              <w:marTop w:val="0"/>
                                              <w:marBottom w:val="0"/>
                                              <w:divBdr>
                                                <w:top w:val="none" w:sz="0" w:space="0" w:color="auto"/>
                                                <w:left w:val="none" w:sz="0" w:space="0" w:color="auto"/>
                                                <w:bottom w:val="none" w:sz="0" w:space="0" w:color="auto"/>
                                                <w:right w:val="none" w:sz="0" w:space="0" w:color="auto"/>
                                              </w:divBdr>
                                              <w:divsChild>
                                                <w:div w:id="646856857">
                                                  <w:marLeft w:val="0"/>
                                                  <w:marRight w:val="0"/>
                                                  <w:marTop w:val="0"/>
                                                  <w:marBottom w:val="0"/>
                                                  <w:divBdr>
                                                    <w:top w:val="none" w:sz="0" w:space="0" w:color="auto"/>
                                                    <w:left w:val="none" w:sz="0" w:space="0" w:color="auto"/>
                                                    <w:bottom w:val="none" w:sz="0" w:space="0" w:color="auto"/>
                                                    <w:right w:val="none" w:sz="0" w:space="0" w:color="auto"/>
                                                  </w:divBdr>
                                                </w:div>
                                                <w:div w:id="1098864849">
                                                  <w:marLeft w:val="0"/>
                                                  <w:marRight w:val="0"/>
                                                  <w:marTop w:val="0"/>
                                                  <w:marBottom w:val="0"/>
                                                  <w:divBdr>
                                                    <w:top w:val="none" w:sz="0" w:space="0" w:color="auto"/>
                                                    <w:left w:val="none" w:sz="0" w:space="0" w:color="auto"/>
                                                    <w:bottom w:val="none" w:sz="0" w:space="0" w:color="auto"/>
                                                    <w:right w:val="none" w:sz="0" w:space="0" w:color="auto"/>
                                                  </w:divBdr>
                                                </w:div>
                                                <w:div w:id="178939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762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Gonwf_F8Wc60RM583T_IbnZbf4tHhNVR/view?fbclid=IwAR1zqP12YxlBkRxIT2flJRilwhc-hz8ZtCjmc88A8qT2yNLwBpp-C49SB7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rive.google.com/file/d/1Gonwf_F8Wc60RM583T_IbnZbf4tHhNVR/view?fbclid=IwAR1zqP12YxlBkRxIT2flJRilwhc-hz8ZtCjmc88A8qT2yNLwBpp-C49SB7E" TargetMode="External"/><Relationship Id="rId4" Type="http://schemas.openxmlformats.org/officeDocument/2006/relationships/settings" Target="settings.xml"/><Relationship Id="rId9" Type="http://schemas.openxmlformats.org/officeDocument/2006/relationships/hyperlink" Target="http://tinyurl.com/AHSAcademicHones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Fremont Unified School District</Company>
  <LinksUpToDate>false</LinksUpToDate>
  <CharactersWithSpaces>7650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Vivek Sharma</cp:lastModifiedBy>
  <cp:revision>12</cp:revision>
  <cp:lastPrinted>2019-08-22T19:13:00Z</cp:lastPrinted>
  <dcterms:created xsi:type="dcterms:W3CDTF">2020-08-18T06:24:00Z</dcterms:created>
  <dcterms:modified xsi:type="dcterms:W3CDTF">2020-08-27T20:08:00Z</dcterms:modified>
</cp:coreProperties>
</file>