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Xe23860a44c2697a08ca389f819dd0b3668a37e9"/>
    <w:p>
      <w:pPr>
        <w:pStyle w:val="Heading1"/>
      </w:pPr>
      <w:r>
        <w:t xml:space="preserve">Master Thesis Research Roadmap: Adaptive LLM-Based Care Coach for Informal Caregivers in Switzerland</w:t>
      </w:r>
    </w:p>
    <w:p>
      <w:pPr>
        <w:pStyle w:val="FirstParagraph"/>
      </w:pPr>
      <w:r>
        <w:rPr>
          <w:b/>
          <w:bCs/>
        </w:rPr>
        <w:t xml:space="preserve">Author:</w:t>
      </w:r>
      <w:r>
        <w:t xml:space="preserve"> </w:t>
      </w:r>
      <w:r>
        <w:t xml:space="preserve">[Your Name]</w:t>
      </w:r>
      <w:r>
        <w:br/>
      </w:r>
      <w:r>
        <w:rPr>
          <w:b/>
          <w:bCs/>
        </w:rPr>
        <w:t xml:space="preserve">Program:</w:t>
      </w:r>
      <w:r>
        <w:t xml:space="preserve"> </w:t>
      </w:r>
      <w:r>
        <w:t xml:space="preserve">MSc Applied Information and Data Science (HSLU)</w:t>
      </w:r>
      <w:r>
        <w:br/>
      </w:r>
      <w:r>
        <w:rPr>
          <w:b/>
          <w:bCs/>
        </w:rPr>
        <w:t xml:space="preserve">Supervisors:</w:t>
      </w:r>
      <w:r>
        <w:t xml:space="preserve"> </w:t>
      </w:r>
      <w:r>
        <w:t xml:space="preserve">Prof. Dr. Guang Lu; Prof. Dr. Alexandre de Spindler</w:t>
      </w:r>
      <w:r>
        <w:br/>
      </w:r>
      <w:r>
        <w:rPr>
          <w:b/>
          <w:bCs/>
        </w:rPr>
        <w:t xml:space="preserve">Date:</w:t>
      </w:r>
      <w:r>
        <w:t xml:space="preserve"> </w:t>
      </w:r>
      <w:r>
        <w:t xml:space="preserve">[Current Date]</w:t>
      </w:r>
      <w:r>
        <w:br/>
      </w:r>
      <w:r>
        <w:rPr>
          <w:b/>
          <w:bCs/>
        </w:rPr>
        <w:t xml:space="preserve">Version:</w:t>
      </w:r>
      <w:r>
        <w:t xml:space="preserve"> </w:t>
      </w:r>
      <w:r>
        <w:t xml:space="preserve">1.0</w:t>
      </w:r>
    </w:p>
    <w:p>
      <w:r>
        <w:pict>
          <v:rect style="width:0;height:1.5pt" o:hralign="center" o:hrstd="t" o:hr="t"/>
        </w:pict>
      </w:r>
    </w:p>
    <w:bookmarkStart w:id="10" w:name="executive-summary"/>
    <w:p>
      <w:pPr>
        <w:pStyle w:val="Heading2"/>
      </w:pPr>
      <w:r>
        <w:t xml:space="preserve">Executive Summary</w:t>
      </w:r>
    </w:p>
    <w:p>
      <w:pPr>
        <w:pStyle w:val="FirstParagraph"/>
      </w:pPr>
      <w:r>
        <w:t xml:space="preserve">This research roadmap outlines a comprehensive master thesis project that extends the personality-aware chatbot framework from the preliminary study to develop an</w:t>
      </w:r>
      <w:r>
        <w:t xml:space="preserve"> </w:t>
      </w:r>
      <w:r>
        <w:rPr>
          <w:b/>
          <w:bCs/>
        </w:rPr>
        <w:t xml:space="preserve">Adaptive LLM-Based Care Coach</w:t>
      </w:r>
      <w:r>
        <w:t xml:space="preserve"> </w:t>
      </w:r>
      <w:r>
        <w:t xml:space="preserve">specifically designed for informal caregivers in Switzerland’s home care system. The project builds upon the established Zurich Model-based personality detection and regulation system to create a specialized care coaching application that addresses the unique emotional, psychological, and practical needs of caregivers within the Swiss healthcare context.</w:t>
      </w:r>
    </w:p>
    <w:bookmarkStart w:id="9" w:name="core-research-question"/>
    <w:p>
      <w:pPr>
        <w:pStyle w:val="Heading3"/>
      </w:pPr>
      <w:r>
        <w:t xml:space="preserve">Core Research Question</w:t>
      </w:r>
    </w:p>
    <w:p>
      <w:pPr>
        <w:pStyle w:val="FirstParagraph"/>
      </w:pPr>
      <w:r>
        <w:rPr>
          <w:b/>
          <w:bCs/>
        </w:rPr>
        <w:t xml:space="preserve">How can an adaptive LLM-based care coach, employing real-time personality detection and Zurich Model-guided behavior regulation, enhance resilience and reduce stress among informal caregivers in Switzerland’s home care system compared to non-adaptive support systems?</w:t>
      </w:r>
    </w:p>
    <w:p>
      <w:r>
        <w:pict>
          <v:rect style="width:0;height:1.5pt" o:hralign="center" o:hrstd="t" o:hr="t"/>
        </w:pict>
      </w:r>
    </w:p>
    <w:bookmarkEnd w:id="9"/>
    <w:bookmarkEnd w:id="10"/>
    <w:bookmarkStart w:id="23" w:name="research-foundation-and-motivation"/>
    <w:p>
      <w:pPr>
        <w:pStyle w:val="Heading2"/>
      </w:pPr>
      <w:r>
        <w:t xml:space="preserve">1. Research Foundation and Motivation</w:t>
      </w:r>
    </w:p>
    <w:bookmarkStart w:id="11" w:name="problem-context-home-care-in-switzerland"/>
    <w:p>
      <w:pPr>
        <w:pStyle w:val="Heading3"/>
      </w:pPr>
      <w:r>
        <w:t xml:space="preserve">1.1 Problem Context: Home Care in Switzerland</w:t>
      </w:r>
    </w:p>
    <w:p>
      <w:pPr>
        <w:pStyle w:val="FirstParagraph"/>
      </w:pPr>
      <w:r>
        <w:rPr>
          <w:b/>
          <w:bCs/>
        </w:rPr>
        <w:t xml:space="preserve">Geographic Focus:</w:t>
      </w:r>
      <w:r>
        <w:t xml:space="preserve"> </w:t>
      </w:r>
      <w:r>
        <w:t xml:space="preserve">Switzerland</w:t>
      </w:r>
    </w:p>
    <w:p>
      <w:pPr>
        <w:pStyle w:val="BodyText"/>
      </w:pPr>
      <w:r>
        <w:rPr>
          <w:b/>
          <w:bCs/>
        </w:rPr>
        <w:t xml:space="preserve">Target Population:</w:t>
      </w:r>
      <w:r>
        <w:t xml:space="preserve"> </w:t>
      </w:r>
      <w:r>
        <w:t xml:space="preserve">8% of the population (approximately 700,000 people) serve as informal caregivers [ZHAW, 2024]</w:t>
      </w:r>
    </w:p>
    <w:p>
      <w:pPr>
        <w:pStyle w:val="BodyText"/>
      </w:pPr>
      <w:r>
        <w:rPr>
          <w:b/>
          <w:bCs/>
        </w:rPr>
        <w:t xml:space="preserve">Key Challenges:</w:t>
      </w:r>
      <w:r>
        <w:t xml:space="preserve"> </w:t>
      </w:r>
      <w:r>
        <w:t xml:space="preserve">-</w:t>
      </w:r>
      <w:r>
        <w:t xml:space="preserve"> </w:t>
      </w:r>
      <w:r>
        <w:rPr>
          <w:b/>
          <w:bCs/>
        </w:rPr>
        <w:t xml:space="preserve">Economic Impact</w:t>
      </w:r>
      <w:r>
        <w:t xml:space="preserve">: Caregivers reduce working hours by 23% (8.4h/week), losing ~CHF 970 monthly [PMC, 2023]</w:t>
      </w:r>
      <w:r>
        <w:t xml:space="preserve"> </w:t>
      </w:r>
      <w:r>
        <w:t xml:space="preserve">-</w:t>
      </w:r>
      <w:r>
        <w:t xml:space="preserve"> </w:t>
      </w:r>
      <w:r>
        <w:rPr>
          <w:b/>
          <w:bCs/>
        </w:rPr>
        <w:t xml:space="preserve">System Integration</w:t>
      </w:r>
      <w:r>
        <w:t xml:space="preserve">: 83% of older adults receive long-term care at home; 350,000+ use home care services annually [World Health Systems Facts, 2024; Swissinfo, 2024]</w:t>
      </w:r>
      <w:r>
        <w:t xml:space="preserve"> </w:t>
      </w:r>
      <w:r>
        <w:t xml:space="preserve">-</w:t>
      </w:r>
      <w:r>
        <w:t xml:space="preserve"> </w:t>
      </w:r>
      <w:r>
        <w:rPr>
          <w:b/>
          <w:bCs/>
        </w:rPr>
        <w:t xml:space="preserve">Policy Innovation</w:t>
      </w:r>
      <w:r>
        <w:t xml:space="preserve">: Switzerland experiments with formal employment of family caregivers by home care agencies [SSPH+, 2023]</w:t>
      </w:r>
      <w:r>
        <w:t xml:space="preserve"> </w:t>
      </w:r>
      <w:r>
        <w:t xml:space="preserve">-</w:t>
      </w:r>
      <w:r>
        <w:t xml:space="preserve"> </w:t>
      </w:r>
      <w:r>
        <w:rPr>
          <w:b/>
          <w:bCs/>
        </w:rPr>
        <w:t xml:space="preserve">Regional Variation</w:t>
      </w:r>
      <w:r>
        <w:t xml:space="preserve">: Strong cantonal differences in home care vs. institutional care usage [MDPI, 2024]</w:t>
      </w:r>
    </w:p>
    <w:p>
      <w:pPr>
        <w:pStyle w:val="BodyText"/>
      </w:pPr>
      <w:r>
        <w:rPr>
          <w:b/>
          <w:bCs/>
        </w:rPr>
        <w:t xml:space="preserve">Problem Statement:</w:t>
      </w:r>
      <w:r>
        <w:t xml:space="preserve"> </w:t>
      </w:r>
      <w:r>
        <w:t xml:space="preserve">Informal caregivers in Switzerland face significant</w:t>
      </w:r>
      <w:r>
        <w:t xml:space="preserve"> </w:t>
      </w:r>
      <w:r>
        <w:rPr>
          <w:b/>
          <w:bCs/>
        </w:rPr>
        <w:t xml:space="preserve">emotional, psychological, and economic burdens</w:t>
      </w:r>
      <w:r>
        <w:t xml:space="preserve"> </w:t>
      </w:r>
      <w:r>
        <w:t xml:space="preserve">while providing essential care. Despite the economic value of their contributions (CHF 62,732/year if performed professionally) [PMC, 2023], they lack accessible, personality-adaptive</w:t>
      </w:r>
      <w:r>
        <w:t xml:space="preserve"> </w:t>
      </w:r>
      <w:r>
        <w:rPr>
          <w:b/>
          <w:bCs/>
        </w:rPr>
        <w:t xml:space="preserve">psychological support systems</w:t>
      </w:r>
      <w:r>
        <w:t xml:space="preserve"> </w:t>
      </w:r>
      <w:r>
        <w:t xml:space="preserve">that address their specific mental health needs, stress reduction, and resilience building.</w:t>
      </w:r>
    </w:p>
    <w:bookmarkEnd w:id="11"/>
    <w:bookmarkStart w:id="12" w:name="Xb7a78c7e221df992674d48a8cc104c0055b5c67"/>
    <w:p>
      <w:pPr>
        <w:pStyle w:val="Heading3"/>
      </w:pPr>
      <w:r>
        <w:t xml:space="preserve">1.2 Current N8N Personality-Aware Chatbot Foundation</w:t>
      </w:r>
    </w:p>
    <w:p>
      <w:pPr>
        <w:pStyle w:val="FirstParagraph"/>
      </w:pPr>
      <w:r>
        <w:rPr>
          <w:b/>
          <w:bCs/>
        </w:rPr>
        <w:t xml:space="preserve">Existing System Components:</w:t>
      </w:r>
      <w:r>
        <w:t xml:space="preserve"> </w:t>
      </w:r>
      <w:r>
        <w:t xml:space="preserve">The preliminary study developed a robust N8N-based personality-aware chatbot with the following capabilities:</w:t>
      </w:r>
    </w:p>
    <w:p>
      <w:pPr>
        <w:pStyle w:val="Compact"/>
        <w:numPr>
          <w:ilvl w:val="0"/>
          <w:numId w:val="1001"/>
        </w:numPr>
      </w:pPr>
      <w:r>
        <w:rPr>
          <w:b/>
          <w:bCs/>
        </w:rPr>
        <w:t xml:space="preserve">Personality Detection (Applicable to All Users)</w:t>
      </w:r>
    </w:p>
    <w:p>
      <w:pPr>
        <w:pStyle w:val="Compact"/>
        <w:numPr>
          <w:ilvl w:val="1"/>
          <w:numId w:val="1002"/>
        </w:numPr>
      </w:pPr>
      <w:r>
        <w:rPr>
          <w:b/>
          <w:bCs/>
        </w:rPr>
        <w:t xml:space="preserve">OCEAN Framework</w:t>
      </w:r>
      <w:r>
        <w:t xml:space="preserve">: Real-time detection of Openness, Conscientiousness, Extraversion, Agreeableness, Neuroticism</w:t>
      </w:r>
    </w:p>
    <w:p>
      <w:pPr>
        <w:pStyle w:val="Compact"/>
        <w:numPr>
          <w:ilvl w:val="1"/>
          <w:numId w:val="1002"/>
        </w:numPr>
      </w:pPr>
      <w:r>
        <w:rPr>
          <w:b/>
          <w:bCs/>
        </w:rPr>
        <w:t xml:space="preserve">Zurich Model Mapping</w:t>
      </w:r>
      <w:r>
        <w:t xml:space="preserve">: Identification of Security, Arousal, and Affiliation motivational states</w:t>
      </w:r>
    </w:p>
    <w:p>
      <w:pPr>
        <w:pStyle w:val="Compact"/>
        <w:numPr>
          <w:ilvl w:val="1"/>
          <w:numId w:val="1002"/>
        </w:numPr>
      </w:pPr>
      <w:r>
        <w:rPr>
          <w:b/>
          <w:bCs/>
        </w:rPr>
        <w:t xml:space="preserve">Continuous Assessment</w:t>
      </w:r>
      <w:r>
        <w:t xml:space="preserve">: Exponential Moving Average (EMA) tracking of personality traits over time</w:t>
      </w:r>
    </w:p>
    <w:p>
      <w:pPr>
        <w:pStyle w:val="Compact"/>
        <w:numPr>
          <w:ilvl w:val="1"/>
          <w:numId w:val="1002"/>
        </w:numPr>
      </w:pPr>
      <w:r>
        <w:rPr>
          <w:b/>
          <w:bCs/>
        </w:rPr>
        <w:t xml:space="preserve">Detection Mechanism</w:t>
      </w:r>
      <w:r>
        <w:t xml:space="preserve">: Same for all users regardless of use case</w:t>
      </w:r>
    </w:p>
    <w:p>
      <w:pPr>
        <w:pStyle w:val="Compact"/>
        <w:numPr>
          <w:ilvl w:val="0"/>
          <w:numId w:val="1001"/>
        </w:numPr>
      </w:pPr>
      <w:r>
        <w:rPr>
          <w:b/>
          <w:bCs/>
        </w:rPr>
        <w:t xml:space="preserve">Theoretical Foundation</w:t>
      </w:r>
    </w:p>
    <w:p>
      <w:pPr>
        <w:pStyle w:val="Compact"/>
        <w:numPr>
          <w:ilvl w:val="1"/>
          <w:numId w:val="1003"/>
        </w:numPr>
      </w:pPr>
      <w:r>
        <w:rPr>
          <w:b/>
          <w:bCs/>
        </w:rPr>
        <w:t xml:space="preserve">Zurich Model Integration</w:t>
      </w:r>
      <w:r>
        <w:t xml:space="preserve">: Security-Arousal-Affiliation motivational systems</w:t>
      </w:r>
    </w:p>
    <w:p>
      <w:pPr>
        <w:pStyle w:val="Compact"/>
        <w:numPr>
          <w:ilvl w:val="1"/>
          <w:numId w:val="1003"/>
        </w:numPr>
      </w:pPr>
      <w:r>
        <w:rPr>
          <w:b/>
          <w:bCs/>
        </w:rPr>
        <w:t xml:space="preserve">Big Five Personality Framework</w:t>
      </w:r>
      <w:r>
        <w:t xml:space="preserve">: Continuous OCEAN detection</w:t>
      </w:r>
    </w:p>
    <w:p>
      <w:pPr>
        <w:pStyle w:val="Compact"/>
        <w:numPr>
          <w:ilvl w:val="0"/>
          <w:numId w:val="1004"/>
        </w:numPr>
      </w:pPr>
      <w:r>
        <w:rPr>
          <w:b/>
          <w:bCs/>
        </w:rPr>
        <w:t xml:space="preserve">Human-Centered Design</w:t>
      </w:r>
      <w:r>
        <w:t xml:space="preserve">: Empathetic, culturally sensitive interaction patterns</w:t>
      </w:r>
    </w:p>
    <w:bookmarkEnd w:id="12"/>
    <w:bookmarkStart w:id="13" w:name="X73de5cd49ff889f5d597b262b9949964f3be43b"/>
    <w:p>
      <w:pPr>
        <w:pStyle w:val="Heading3"/>
      </w:pPr>
      <w:r>
        <w:t xml:space="preserve">1.3 Adaptation to Caregivers: Caregiver-Specific Design</w:t>
      </w:r>
    </w:p>
    <w:p>
      <w:pPr>
        <w:pStyle w:val="FirstParagraph"/>
      </w:pPr>
      <w:r>
        <w:rPr>
          <w:b/>
          <w:bCs/>
        </w:rPr>
        <w:t xml:space="preserve">Key Distinction:</w:t>
      </w:r>
      <w:r>
        <w:t xml:space="preserve"> </w:t>
      </w:r>
      <w:r>
        <w:t xml:space="preserve">While</w:t>
      </w:r>
      <w:r>
        <w:t xml:space="preserve"> </w:t>
      </w:r>
      <w:r>
        <w:rPr>
          <w:b/>
          <w:bCs/>
        </w:rPr>
        <w:t xml:space="preserve">personality detection is the same for all users</w:t>
      </w:r>
      <w:r>
        <w:t xml:space="preserve">, the</w:t>
      </w:r>
      <w:r>
        <w:t xml:space="preserve"> </w:t>
      </w:r>
      <w:r>
        <w:rPr>
          <w:b/>
          <w:bCs/>
        </w:rPr>
        <w:t xml:space="preserve">modulation, regulation, and micro-coaching strategies are specifically designed for caregivers in Switzerland</w:t>
      </w:r>
      <w:r>
        <w:t xml:space="preserve">.</w:t>
      </w:r>
    </w:p>
    <w:p>
      <w:pPr>
        <w:pStyle w:val="BodyText"/>
      </w:pPr>
      <w:r>
        <w:rPr>
          <w:b/>
          <w:bCs/>
        </w:rPr>
        <w:t xml:space="preserve">Caregiver-Specific Adaptations:</w:t>
      </w:r>
    </w:p>
    <w:p>
      <w:pPr>
        <w:pStyle w:val="Compact"/>
        <w:numPr>
          <w:ilvl w:val="0"/>
          <w:numId w:val="1005"/>
        </w:numPr>
      </w:pPr>
      <w:r>
        <w:rPr>
          <w:b/>
          <w:bCs/>
        </w:rPr>
        <w:t xml:space="preserve">Context-Specific Modulation</w:t>
      </w:r>
    </w:p>
    <w:p>
      <w:pPr>
        <w:pStyle w:val="Compact"/>
        <w:numPr>
          <w:ilvl w:val="1"/>
          <w:numId w:val="1006"/>
        </w:numPr>
      </w:pPr>
      <w:r>
        <w:rPr>
          <w:b/>
          <w:bCs/>
        </w:rPr>
        <w:t xml:space="preserve">Caregiver Context</w:t>
      </w:r>
      <w:r>
        <w:t xml:space="preserve">: Economic stress , Spitex services, cantonal variations</w:t>
      </w:r>
    </w:p>
    <w:p>
      <w:pPr>
        <w:pStyle w:val="Compact"/>
        <w:numPr>
          <w:ilvl w:val="1"/>
          <w:numId w:val="1006"/>
        </w:numPr>
      </w:pPr>
      <w:r>
        <w:rPr>
          <w:b/>
          <w:bCs/>
        </w:rPr>
        <w:t xml:space="preserve">Emotional States</w:t>
      </w:r>
      <w:r>
        <w:t xml:space="preserve">: Compassion fatigue, guilt, isolation, burnout</w:t>
      </w:r>
    </w:p>
    <w:p>
      <w:pPr>
        <w:pStyle w:val="Compact"/>
        <w:numPr>
          <w:ilvl w:val="1"/>
          <w:numId w:val="1006"/>
        </w:numPr>
      </w:pPr>
      <w:r>
        <w:rPr>
          <w:b/>
          <w:bCs/>
        </w:rPr>
        <w:t xml:space="preserve">Healthcare Integration</w:t>
      </w:r>
      <w:r>
        <w:t xml:space="preserve">: Adaptation to local policies and Spitex services</w:t>
      </w:r>
    </w:p>
    <w:p>
      <w:pPr>
        <w:pStyle w:val="Compact"/>
        <w:numPr>
          <w:ilvl w:val="0"/>
          <w:numId w:val="1005"/>
        </w:numPr>
      </w:pPr>
      <w:r>
        <w:rPr>
          <w:b/>
          <w:bCs/>
        </w:rPr>
        <w:t xml:space="preserve">Regulation Strategies for Caregivers</w:t>
      </w:r>
    </w:p>
    <w:p>
      <w:pPr>
        <w:pStyle w:val="Compact"/>
        <w:numPr>
          <w:ilvl w:val="1"/>
          <w:numId w:val="1007"/>
        </w:numPr>
      </w:pPr>
      <w:r>
        <w:rPr>
          <w:b/>
          <w:bCs/>
        </w:rPr>
        <w:t xml:space="preserve">Security Domain</w:t>
      </w:r>
      <w:r>
        <w:t xml:space="preserve">: Economic security and stability for caregivers</w:t>
      </w:r>
    </w:p>
    <w:p>
      <w:pPr>
        <w:pStyle w:val="Compact"/>
        <w:numPr>
          <w:ilvl w:val="1"/>
          <w:numId w:val="1007"/>
        </w:numPr>
      </w:pPr>
      <w:r>
        <w:rPr>
          <w:b/>
          <w:bCs/>
        </w:rPr>
        <w:t xml:space="preserve">Arousal Domain</w:t>
      </w:r>
      <w:r>
        <w:t xml:space="preserve">: Energy management for caregiving tasks</w:t>
      </w:r>
    </w:p>
    <w:p>
      <w:pPr>
        <w:pStyle w:val="Compact"/>
        <w:numPr>
          <w:ilvl w:val="1"/>
          <w:numId w:val="1007"/>
        </w:numPr>
      </w:pPr>
      <w:r>
        <w:rPr>
          <w:b/>
          <w:bCs/>
        </w:rPr>
        <w:t xml:space="preserve">Affiliation Domain</w:t>
      </w:r>
      <w:r>
        <w:t xml:space="preserve">: Social support within the healthcare system</w:t>
      </w:r>
    </w:p>
    <w:p>
      <w:pPr>
        <w:pStyle w:val="Compact"/>
        <w:numPr>
          <w:ilvl w:val="0"/>
          <w:numId w:val="1005"/>
        </w:numPr>
      </w:pPr>
      <w:r>
        <w:rPr>
          <w:b/>
          <w:bCs/>
        </w:rPr>
        <w:t xml:space="preserve">Micro-Coaching for Caregivers</w:t>
      </w:r>
    </w:p>
    <w:p>
      <w:pPr>
        <w:pStyle w:val="Compact"/>
        <w:numPr>
          <w:ilvl w:val="1"/>
          <w:numId w:val="1008"/>
        </w:numPr>
      </w:pPr>
      <w:r>
        <w:rPr>
          <w:b/>
          <w:bCs/>
        </w:rPr>
        <w:t xml:space="preserve">Daily Resilience</w:t>
      </w:r>
      <w:r>
        <w:t xml:space="preserve">: Brief interventions for caregiver stress reduction</w:t>
      </w:r>
    </w:p>
    <w:p>
      <w:pPr>
        <w:pStyle w:val="Compact"/>
        <w:numPr>
          <w:ilvl w:val="1"/>
          <w:numId w:val="1008"/>
        </w:numPr>
      </w:pPr>
      <w:r>
        <w:rPr>
          <w:b/>
          <w:bCs/>
        </w:rPr>
        <w:t xml:space="preserve">Economic Support</w:t>
      </w:r>
      <w:r>
        <w:t xml:space="preserve">: Guidance on financial resources and employment models</w:t>
      </w:r>
    </w:p>
    <w:p>
      <w:pPr>
        <w:pStyle w:val="Compact"/>
        <w:numPr>
          <w:ilvl w:val="1"/>
          <w:numId w:val="1008"/>
        </w:numPr>
      </w:pPr>
      <w:r>
        <w:rPr>
          <w:b/>
          <w:bCs/>
        </w:rPr>
        <w:t xml:space="preserve">Policy &amp; Regulation Navigation</w:t>
      </w:r>
      <w:r>
        <w:t xml:space="preserve">: Connection to home care services</w:t>
      </w:r>
    </w:p>
    <w:p>
      <w:pPr>
        <w:pStyle w:val="Compact"/>
        <w:numPr>
          <w:ilvl w:val="1"/>
          <w:numId w:val="1008"/>
        </w:numPr>
      </w:pPr>
      <w:r>
        <w:rPr>
          <w:b/>
          <w:bCs/>
        </w:rPr>
        <w:t xml:space="preserve">Cantonal Adaptation</w:t>
      </w:r>
      <w:r>
        <w:t xml:space="preserve">: Coaching tailored to cantonal healthcare policies</w:t>
      </w:r>
    </w:p>
    <w:bookmarkEnd w:id="13"/>
    <w:bookmarkStart w:id="22" w:name="research-gap"/>
    <w:p>
      <w:pPr>
        <w:pStyle w:val="Heading3"/>
      </w:pPr>
      <w:r>
        <w:t xml:space="preserve">1.4 Research Gap</w:t>
      </w:r>
    </w:p>
    <w:bookmarkStart w:id="14" w:name="X42dbcca5d96c130c812ce761948148a3070b561"/>
    <w:p>
      <w:pPr>
        <w:pStyle w:val="Heading4"/>
      </w:pPr>
      <w:r>
        <w:rPr>
          <w:b/>
          <w:bCs/>
        </w:rPr>
        <w:t xml:space="preserve">Overview: The Critical Need for Personality-Aware Caregiver Support</w:t>
      </w:r>
    </w:p>
    <w:p>
      <w:pPr>
        <w:pStyle w:val="FirstParagraph"/>
      </w:pPr>
      <w:r>
        <w:t xml:space="preserve">Despite growing recognition of informal caregivers as a critical yet vulnerable population [ZHAW, 2024], and substantial advances in conversational AI and digital health interventions,</w:t>
      </w:r>
      <w:r>
        <w:t xml:space="preserve"> </w:t>
      </w:r>
      <w:r>
        <w:rPr>
          <w:b/>
          <w:bCs/>
        </w:rPr>
        <w:t xml:space="preserve">no existing systems combine real-time personality detection with theoretically grounded adaptive coaching specifically designed for caregivers</w:t>
      </w:r>
      <w:r>
        <w:t xml:space="preserve">. This gap is particularly acute for Switzerland’s 700,000+ informal caregivers facing economic pressures (23% income reduction, ~CHF 970 monthly loss [PMC, 2023]), regional policy variations, and unique healthcare integration challenges [MDPI, 2024; SSPH+, 2023].</w:t>
      </w:r>
    </w:p>
    <w:p>
      <w:pPr>
        <w:pStyle w:val="BodyText"/>
      </w:pPr>
      <w:r>
        <w:t xml:space="preserve">Comprehensive analysis of current literature across seven domain-specific surveys reveals six interconnected gaps that systematically impede development of effective, safe, and scalable personality-adaptive caregiver support systems:</w:t>
      </w:r>
    </w:p>
    <w:p>
      <w:r>
        <w:pict>
          <v:rect style="width:0;height:1.5pt" o:hralign="center" o:hrstd="t" o:hr="t"/>
        </w:pict>
      </w:r>
    </w:p>
    <w:bookmarkEnd w:id="14"/>
    <w:bookmarkStart w:id="15" w:name="X0289a597fa82dc30fbaf9d12b7b91dea5d3f659"/>
    <w:p>
      <w:pPr>
        <w:pStyle w:val="Heading4"/>
      </w:pPr>
      <w:r>
        <w:rPr>
          <w:b/>
          <w:bCs/>
        </w:rPr>
        <w:t xml:space="preserve">Gap 1: Absence of Personality-Aware Adaptation for Caregiver Support</w:t>
      </w:r>
    </w:p>
    <w:p>
      <w:pPr>
        <w:pStyle w:val="FirstParagraph"/>
      </w:pPr>
      <w:r>
        <w:t xml:space="preserve">Existing digital health and micro-coaching systems employ static, rule-based personalization that fundamentally ignores individual personality profiles and psychological needs. While daily motivational micro-coaching has demonstrated effectiveness in reducing caregiver stress and enhancing resilience, current interventions rely on predetermined, one-size-fits-all strategies rather than dynamic personality adaptation. This represents a critical deficiency where technology fails to leverage psychological insights about individual differences.</w:t>
      </w:r>
    </w:p>
    <w:p>
      <w:pPr>
        <w:pStyle w:val="BodyText"/>
      </w:pPr>
      <w:r>
        <w:t xml:space="preserve">Furthermore, conversational AI, virtual agents, and social robots show promise for caregiver support, yet they fail to integrate dynamic personality adaptation or account for caregiver-specific emotional regulation needs such as compassion fatigue, guilt, and boundary-setting challenges. Most critically, no existing systems dynamically adapt to individual differences in OCEAN traits (Openness, Conscientiousness, Extraversion, Agreeableness, Neuroticism) or Zurich Model Security–Arousal–Affiliation (S–A–A) motivational states across diverse caregiver populations. This gap results in suboptimal engagement, reduced intervention effectiveness, and fundamental failure to address the heterogeneous psychological needs of caregiver populations with varying personality profiles.</w:t>
      </w:r>
    </w:p>
    <w:p>
      <w:r>
        <w:pict>
          <v:rect style="width:0;height:1.5pt" o:hralign="center" o:hrstd="t" o:hr="t"/>
        </w:pict>
      </w:r>
    </w:p>
    <w:bookmarkEnd w:id="15"/>
    <w:bookmarkStart w:id="16" w:name="X2a93556207bbea646f3faeac762857b32f6aeb1"/>
    <w:p>
      <w:pPr>
        <w:pStyle w:val="Heading4"/>
      </w:pPr>
      <w:r>
        <w:rPr>
          <w:b/>
          <w:bCs/>
        </w:rPr>
        <w:t xml:space="preserve">Gap 2: Unrealized Zurich Model Operationalization in Care Coaching</w:t>
      </w:r>
    </w:p>
    <w:p>
      <w:pPr>
        <w:pStyle w:val="FirstParagraph"/>
      </w:pPr>
      <w:r>
        <w:t xml:space="preserve">While the Zurich Model (Security–Arousal–Affiliation) provides a robust theoretical foundation for understanding human motivation, no validated computational mappings translate S–A–A psychological constructs into actionable chatbot regulation strategies. This represents a fundamental disconnect between psychological theory and practical implementation in conversational AI systems.</w:t>
      </w:r>
    </w:p>
    <w:p>
      <w:pPr>
        <w:pStyle w:val="BodyText"/>
      </w:pPr>
      <w:r>
        <w:t xml:space="preserve">The absence of standardized measurement protocols means no methods exist to confirm that targeted S–A–A states—such as security reassurance, arousal modulation, or affiliation building—are successfully induced during coaching sessions. Validated protocols using ecological momentary assessment (EMA), psychophysiology, or interaction logs remain critically undeveloped. Moreover, causal mechanisms remain unexplored through the absence of dismantling trials that could test whether Security elevation causally increases caregiver adherence and emotional disclosure, whether Arousal calibration follows inverted-U predictions for task engagement, and whether these mechanisms mediate resilience and stress outcomes.</w:t>
      </w:r>
    </w:p>
    <w:p>
      <w:pPr>
        <w:pStyle w:val="BodyText"/>
      </w:pPr>
      <w:r>
        <w:t xml:space="preserve">Additionally, dyadic and group coaching dynamics where social contagion and peer affiliation alter optimal S–A–A regulation policies remain understudied, severely limiting understanding of social support mechanisms. The field also lacks comparative evaluations of adaptive controllers—such as contextual bandits, reinforcement learning, or model-predictive control—for achieving stable S–A–A regulation without oscillation or overshoot. Consequently, theoretical frameworks remain divorced from practical implementation, preventing evidence-based optimization of personality-adaptive interventions and leaving practitioners without validated strategies for operationalizing psychological constructs in digital coaching systems.</w:t>
      </w:r>
    </w:p>
    <w:p>
      <w:r>
        <w:pict>
          <v:rect style="width:0;height:1.5pt" o:hralign="center" o:hrstd="t" o:hr="t"/>
        </w:pict>
      </w:r>
    </w:p>
    <w:bookmarkEnd w:id="16"/>
    <w:bookmarkStart w:id="17" w:name="Xc3cdf56048380851f2a0a500e7f6f2e916c8884"/>
    <w:p>
      <w:pPr>
        <w:pStyle w:val="Heading4"/>
      </w:pPr>
      <w:r>
        <w:rPr>
          <w:b/>
          <w:bCs/>
        </w:rPr>
        <w:t xml:space="preserve">Gap 3: LLM Reliability and Safety Challenges in Healthcare Contexts</w:t>
      </w:r>
    </w:p>
    <w:p>
      <w:pPr>
        <w:pStyle w:val="FirstParagraph"/>
      </w:pPr>
      <w:r>
        <w:t xml:space="preserve">Large Language Models demonstrate considerable potential for home care applications, yet critical gaps in reliability, truthfulness, and safety fundamentally impede their deployment for vulnerable caregiver populations. The field suffers from limited evaluations assessing LLM truthfulness, calibration, and robustness when deployed across varying health literacy levels, home contexts, and cultural backgrounds—considerations essential for Switzerland’s multilingual, cantonal-diverse population.</w:t>
      </w:r>
    </w:p>
    <w:p>
      <w:pPr>
        <w:pStyle w:val="BodyText"/>
      </w:pPr>
      <w:r>
        <w:t xml:space="preserve">A particularly vexing challenge emerges in the persona stability versus adaptation paradox: no validated methods enable style adaptation to user personality while maintaining consistent, non-deceptive system identity. The risk of persona drift undermines both trust and therapeutic alignment. Compounding these concerns, insufficient guardrail strategies exist that effectively combine retrieval-augmented generation, reasoning traces, and uncertainty disclosure tailored specifically for health guidance contexts where misinformation can cause tangible harm.</w:t>
      </w:r>
    </w:p>
    <w:p>
      <w:pPr>
        <w:pStyle w:val="BodyText"/>
      </w:pPr>
      <w:r>
        <w:t xml:space="preserve">Privacy-preserving deployment represents another critical gap, with sparse evidence for on-device or federated LLM architectures that simultaneously meet accuracy, latency, and formal privacy guarantees under typical home connectivity constraints. Furthermore, best practices for escalation, documentation, and supervision in mixed human–AI coaching systems remain largely unspecified, creating dangerous accountability gaps. The cumulative effect of these deficiencies means that deployment of unreliable or unsafe systems risks direct harm to vulnerable caregivers, fundamentally undermines trust in digital health interventions, and creates substantial liability concerns for healthcare organizations attempting to integrate AI-driven support systems.</w:t>
      </w:r>
    </w:p>
    <w:p>
      <w:r>
        <w:pict>
          <v:rect style="width:0;height:1.5pt" o:hralign="center" o:hrstd="t" o:hr="t"/>
        </w:pict>
      </w:r>
    </w:p>
    <w:bookmarkEnd w:id="17"/>
    <w:bookmarkStart w:id="18" w:name="X0dbb91aca175eb78d5a1c8e38ad9ba918ee21cb"/>
    <w:p>
      <w:pPr>
        <w:pStyle w:val="Heading4"/>
      </w:pPr>
      <w:r>
        <w:rPr>
          <w:b/>
          <w:bCs/>
        </w:rPr>
        <w:t xml:space="preserve">Gap 4: Caregiver-Specific Implementation and Validation Deficit</w:t>
      </w:r>
    </w:p>
    <w:p>
      <w:pPr>
        <w:pStyle w:val="FirstParagraph"/>
      </w:pPr>
      <w:r>
        <w:t xml:space="preserve">Existing coaching frameworks rarely consider caregiver-specific implementation needs, resulting in a profound absence of evidence-based guidance for optimal system design and deployment. Critical dose–response relationships remain entirely unknown: researchers have yet to determine what frequency, intensity, and timing of micro-interactions maximize caregiver outcomes while minimizing burden, or whether adaptive schedules derived from micro-randomized trials meaningfully outperform fixed cadences. This knowledge gap extends to modality effectiveness, where no comparative effectiveness studies evaluate virtual-only agents versus embodied robots versus hybrid human-in-the-loop models specifically for home-based caregiver coaching contexts.</w:t>
      </w:r>
    </w:p>
    <w:p>
      <w:pPr>
        <w:pStyle w:val="BodyText"/>
      </w:pPr>
      <w:r>
        <w:t xml:space="preserve">Safety escalation protocols present another critical deficiency, with best practices for detecting risk indicators—such as suicidality, severe burnout, or caregiver abuse—and triggering appropriate stepped-care escalation without excessive false alarms remaining largely undocumented. The field also lacks robust evidence on which adaptation strategies effectively reduce disparities for caregivers with low digital literacy, limited resources, diverse cultural backgrounds, or multiple language needs while preserving intervention fidelity. Particularly concerning is that no existing systems specifically address the economic burden faced by caregivers, including income loss and employment disruption, despite these representing critical stressors requiring targeted psychological interventions [PMC, 2023]. The cumulative result of these gaps means practitioners lack evidence-based guidance for fundamental system design decisions, deployment parameters, and safety protocols, severely limiting real-world adoption and intervention effectiveness in actual caregiving contexts.</w:t>
      </w:r>
    </w:p>
    <w:p>
      <w:r>
        <w:pict>
          <v:rect style="width:0;height:1.5pt" o:hralign="center" o:hrstd="t" o:hr="t"/>
        </w:pict>
      </w:r>
    </w:p>
    <w:bookmarkEnd w:id="18"/>
    <w:bookmarkStart w:id="19" w:name="Xdeb475b694d4d7e774ab78c84cfa394140bf35a"/>
    <w:p>
      <w:pPr>
        <w:pStyle w:val="Heading4"/>
      </w:pPr>
      <w:r>
        <w:rPr>
          <w:b/>
          <w:bCs/>
        </w:rPr>
        <w:t xml:space="preserve">Gap 5: Swiss Healthcare Context Specificity</w:t>
      </w:r>
    </w:p>
    <w:p>
      <w:pPr>
        <w:pStyle w:val="FirstParagraph"/>
      </w:pPr>
      <w:r>
        <w:t xml:space="preserve">No existing research addresses personality-adaptive care coaching within Switzerland’s unique healthcare ecosystem, which is fundamentally characterized by cantonal autonomy, Spitex services, multilingual requirements, and specific economic pressures that distinguish it from international contexts. Switzerland’s federalized home care system exhibits significant cantonal differences in service provision, funding, and regulatory frameworks [MDPI, 2024], yet no AI systems dynamically adapt to these regional variations or integrate with cantonal-specific resources. This creates a critical mismatch between international research developments and the practical realities of Swiss healthcare delivery.</w:t>
      </w:r>
    </w:p>
    <w:p>
      <w:pPr>
        <w:pStyle w:val="BodyText"/>
      </w:pPr>
      <w:r>
        <w:t xml:space="preserve">The economic dimension presents particularly acute challenges: Swiss caregivers face 23% working hour reduction resulting in approximately CHF 970 monthly income loss [PMC, 2023], yet no digital coaching systems provide specialized psychological support or resource navigation specifically addressing these economic stressors. Despite Switzerland’s innovative models where family caregivers can be formally employed by home care agencies [SSPH+, 2023], no digital coaching systems integrate with Spitex services or facilitate meaningful connection to these formal support structures.</w:t>
      </w:r>
    </w:p>
    <w:p>
      <w:pPr>
        <w:pStyle w:val="BodyText"/>
      </w:pPr>
      <w:r>
        <w:t xml:space="preserve">The multilingual landscape compounds these challenges, as German, French, and Italian language support essential for Switzerland’s linguistic diversity remains almost entirely unexplored in personality-adaptive systems, severely limiting both accessibility and effectiveness across different Swiss regions. Moreover, Swiss cultural norms around caregiving responsibilities, privacy expectations, and healthcare interactions differ substantially from international contexts, necessitating culturally adapted interaction patterns and content that reflect Swiss values and communication styles [ZHAW, 2024]. The cumulative effect of these context-specific gaps means that international research findings cannot be directly applied to the Swiss context, and the absence of localized systems prevents effectively addressing the specific needs of Switzerland’s 700,000+ informal caregivers.</w:t>
      </w:r>
    </w:p>
    <w:p>
      <w:r>
        <w:pict>
          <v:rect style="width:0;height:1.5pt" o:hralign="center" o:hrstd="t" o:hr="t"/>
        </w:pict>
      </w:r>
    </w:p>
    <w:bookmarkEnd w:id="19"/>
    <w:bookmarkStart w:id="20" w:name="Xce690ff97dd8a1a1830805fdf68f2b33bd15b37"/>
    <w:p>
      <w:pPr>
        <w:pStyle w:val="Heading4"/>
      </w:pPr>
      <w:r>
        <w:rPr>
          <w:b/>
          <w:bCs/>
        </w:rPr>
        <w:t xml:space="preserve">Gap 6: Absence of Methodological and Evaluation Standards</w:t>
      </w:r>
    </w:p>
    <w:p>
      <w:pPr>
        <w:pStyle w:val="FirstParagraph"/>
      </w:pPr>
      <w:r>
        <w:t xml:space="preserve">The field fundamentally lacks standardized evaluation protocols, long-term outcome studies, and fairness auditing frameworks, severely hindering comparability, reproducibility, and large-scale validation of personality-adaptive coaching systems. No consensus exists on minimal essential outcome measures—encompassing stress, resilience, engagement, adverse events, and quality of life—necessary to enable systematic meta-analyses and meaningful cross-study comparisons. This absence of core outcome sets makes it virtually impossible to synthesize evidence across different interventions or determine which approaches demonstrate superior effectiveness.</w:t>
      </w:r>
    </w:p>
    <w:p>
      <w:pPr>
        <w:pStyle w:val="BodyText"/>
      </w:pPr>
      <w:r>
        <w:t xml:space="preserve">Longitudinal research remains critically underdeveloped, with limited studies examining habit formation, durability of intervention gains, relapse dynamics, and potential dependency over 6–12 months following coach withdrawal. This temporal gap means the field lacks understanding of whether personality-adaptive coaching produces lasting benefits or merely temporary improvements. Methods for ensuring culturally sensitive S–A–A targets and fairness-aware personalization across demographic groups—including age, gender, culture, and socioeconomic status—remain largely untested at scale, raising serious concerns about whether interventions exacerbate or ameliorate existing health disparities.</w:t>
      </w:r>
    </w:p>
    <w:p>
      <w:pPr>
        <w:pStyle w:val="BodyText"/>
      </w:pPr>
      <w:r>
        <w:t xml:space="preserve">Implementation science frameworks examining cost-effectiveness, adoption rates, organizational reach, and long-term sustainment in health systems remain notably absent, fundamentally limiting translation from research prototypes to practice-ready systems. Perhaps most concerning, no validated protocols exist to confirm that intended personality-adaptive manipulations—such as Security elevation or Arousal calibration—actually occur as designed during interventions, raising questions about the validity of reported outcomes. The collective impact of these methodological gaps means research findings remain fragmented and incomparable across studies, leaving practitioners unable to make evidence-based decisions about system selection, configuration parameters, or deployment strategies when implementing personality-adaptive coaching in real-world caregiving contexts.</w:t>
      </w:r>
    </w:p>
    <w:p>
      <w:r>
        <w:pict>
          <v:rect style="width:0;height:1.5pt" o:hralign="center" o:hrstd="t" o:hr="t"/>
        </w:pict>
      </w:r>
    </w:p>
    <w:bookmarkEnd w:id="20"/>
    <w:bookmarkStart w:id="21" w:name="X54c5db79e6e795b4e48385f9a74dd019c47a69d"/>
    <w:p>
      <w:pPr>
        <w:pStyle w:val="Heading4"/>
      </w:pPr>
      <w:r>
        <w:rPr>
          <w:b/>
          <w:bCs/>
        </w:rPr>
        <w:t xml:space="preserve">Research Opportunity: Integrated Solution Through This Thesis</w:t>
      </w:r>
    </w:p>
    <w:p>
      <w:pPr>
        <w:pStyle w:val="FirstParagraph"/>
      </w:pPr>
      <w:r>
        <w:t xml:space="preserve">This thesis systematically addresses all six critical gaps by developing an</w:t>
      </w:r>
      <w:r>
        <w:t xml:space="preserve"> </w:t>
      </w:r>
      <w:r>
        <w:rPr>
          <w:b/>
          <w:bCs/>
        </w:rPr>
        <w:t xml:space="preserve">Adaptive LLM-Based Care Coach with Personality-Aware Dialogue for Swiss Informal Caregivers</w:t>
      </w:r>
      <w:r>
        <w:t xml:space="preserve">:</w:t>
      </w:r>
    </w:p>
    <w:p>
      <w:pPr>
        <w:pStyle w:val="BodyText"/>
      </w:pPr>
      <w:r>
        <w:rPr>
          <w:b/>
          <w:bCs/>
        </w:rPr>
        <w:t xml:space="preserve">Contribution 1: Personality-Aware Adaptation (Addresses Gap 1)</w:t>
      </w:r>
      <w:r>
        <w:t xml:space="preserve"> </w:t>
      </w:r>
      <w:r>
        <w:t xml:space="preserve">- Integrates real-time OCEAN personality detection with Zurich Model-guided S–A–A regulation</w:t>
      </w:r>
      <w:r>
        <w:t xml:space="preserve"> </w:t>
      </w:r>
      <w:r>
        <w:t xml:space="preserve">- Implements dynamic adaptation algorithms that continuously adjust coaching strategies to individual psychological profiles</w:t>
      </w:r>
      <w:r>
        <w:t xml:space="preserve"> </w:t>
      </w:r>
      <w:r>
        <w:t xml:space="preserve">- Validates personality detection accuracy through expert-annotated datasets and temporal stability metrics</w:t>
      </w:r>
    </w:p>
    <w:p>
      <w:pPr>
        <w:pStyle w:val="BodyText"/>
      </w:pPr>
      <w:r>
        <w:rPr>
          <w:b/>
          <w:bCs/>
        </w:rPr>
        <w:t xml:space="preserve">Contribution 2: Operationalized Zurich Model (Addresses Gap 2)</w:t>
      </w:r>
      <w:r>
        <w:t xml:space="preserve"> </w:t>
      </w:r>
      <w:r>
        <w:t xml:space="preserve">- Develops validated computational mappings from S–A–A constructs to chatbot regulation directives</w:t>
      </w:r>
      <w:r>
        <w:t xml:space="preserve"> </w:t>
      </w:r>
      <w:r>
        <w:t xml:space="preserve">- Implements measurement protocols using EMA, interaction logs, and user feedback to confirm targeted states</w:t>
      </w:r>
      <w:r>
        <w:t xml:space="preserve"> </w:t>
      </w:r>
      <w:r>
        <w:t xml:space="preserve">- Designs and tests causal mechanisms through expert-validated micro-coaching interventions</w:t>
      </w:r>
    </w:p>
    <w:p>
      <w:pPr>
        <w:pStyle w:val="BodyText"/>
      </w:pPr>
      <w:r>
        <w:rPr>
          <w:b/>
          <w:bCs/>
        </w:rPr>
        <w:t xml:space="preserve">Contribution 3: Safe and Reliable LLM Deployment (Addresses Gap 3)</w:t>
      </w:r>
      <w:r>
        <w:t xml:space="preserve"> </w:t>
      </w:r>
      <w:r>
        <w:t xml:space="preserve">- Implements privacy-preserving architecture with data encryption and secure storage</w:t>
      </w:r>
      <w:r>
        <w:t xml:space="preserve"> </w:t>
      </w:r>
      <w:r>
        <w:t xml:space="preserve">- Develops persona stability mechanisms and hallucination guardrails tailored for healthcare contexts</w:t>
      </w:r>
      <w:r>
        <w:t xml:space="preserve"> </w:t>
      </w:r>
      <w:r>
        <w:t xml:space="preserve">- Establishes safety escalation protocols for risk detection and appropriate referral pathways</w:t>
      </w:r>
    </w:p>
    <w:p>
      <w:pPr>
        <w:pStyle w:val="BodyText"/>
      </w:pPr>
      <w:r>
        <w:rPr>
          <w:b/>
          <w:bCs/>
        </w:rPr>
        <w:t xml:space="preserve">Contribution 4: Caregiver-Specific Implementation (Addresses Gap 4)</w:t>
      </w:r>
      <w:r>
        <w:t xml:space="preserve"> </w:t>
      </w:r>
      <w:r>
        <w:t xml:space="preserve">- Designs micro-coaching strategies validated through expert consultation with Swiss geriatric psychologists and home care specialists</w:t>
      </w:r>
      <w:r>
        <w:t xml:space="preserve"> </w:t>
      </w:r>
      <w:r>
        <w:t xml:space="preserve">- Implements dose-optimization through adaptive scheduling based on user engagement and stress indicators</w:t>
      </w:r>
      <w:r>
        <w:t xml:space="preserve"> </w:t>
      </w:r>
      <w:r>
        <w:t xml:space="preserve">- Develops equity-conscious design addressing digital literacy, cultural diversity, and economic stress</w:t>
      </w:r>
    </w:p>
    <w:p>
      <w:pPr>
        <w:pStyle w:val="BodyText"/>
      </w:pPr>
      <w:r>
        <w:rPr>
          <w:b/>
          <w:bCs/>
        </w:rPr>
        <w:t xml:space="preserve">Contribution 5: Swiss Healthcare Contextualization (Addresses Gap 5)</w:t>
      </w:r>
      <w:r>
        <w:t xml:space="preserve"> </w:t>
      </w:r>
      <w:r>
        <w:t xml:space="preserve">- Adapts system to cantonal policy variations, Spitex service integration, and Swiss healthcare regulations</w:t>
      </w:r>
      <w:r>
        <w:t xml:space="preserve"> </w:t>
      </w:r>
      <w:r>
        <w:t xml:space="preserve">- Addresses Swiss caregiver economic stress (CHF 970 monthly loss) through targeted psychological support</w:t>
      </w:r>
      <w:r>
        <w:t xml:space="preserve"> </w:t>
      </w:r>
      <w:r>
        <w:t xml:space="preserve">- Implements multilingual support (German, with French/Italian as future work) and culturally adapted content</w:t>
      </w:r>
    </w:p>
    <w:p>
      <w:pPr>
        <w:pStyle w:val="BodyText"/>
      </w:pPr>
      <w:r>
        <w:rPr>
          <w:b/>
          <w:bCs/>
        </w:rPr>
        <w:t xml:space="preserve">Contribution 6: Rigorous Evaluation Standards (Addresses Gap 6)</w:t>
      </w:r>
      <w:r>
        <w:t xml:space="preserve"> </w:t>
      </w:r>
      <w:r>
        <w:t xml:space="preserve">- Employs validated psychometric tools (Perceived Stress Scale [PSS], Connor-Davidson Resilience Scale [CD-RISC])</w:t>
      </w:r>
      <w:r>
        <w:t xml:space="preserve"> </w:t>
      </w:r>
      <w:r>
        <w:t xml:space="preserve">- Implements mixed-methods evaluation combining quantitative metrics and qualitative user experience assessments</w:t>
      </w:r>
      <w:r>
        <w:t xml:space="preserve"> </w:t>
      </w:r>
      <w:r>
        <w:t xml:space="preserve">- Documents implementation outcomes (cost, adoption, safety incidents) to inform future deployments</w:t>
      </w:r>
      <w:r>
        <w:t xml:space="preserve"> </w:t>
      </w:r>
      <w:r>
        <w:t xml:space="preserve">- Establishes reproducible evaluation protocols for personality-adaptive caregiver coaching research</w:t>
      </w:r>
    </w:p>
    <w:p>
      <w:pPr>
        <w:pStyle w:val="BodyText"/>
      </w:pPr>
      <w:r>
        <w:rPr>
          <w:b/>
          <w:bCs/>
        </w:rPr>
        <w:t xml:space="preserve">Expected Impact:</w:t>
      </w:r>
      <w:r>
        <w:br/>
      </w:r>
      <w:r>
        <w:t xml:space="preserve">By systematically addressing these six interconnected gaps, this research establishes a new paradigm for</w:t>
      </w:r>
      <w:r>
        <w:t xml:space="preserve"> </w:t>
      </w:r>
      <w:r>
        <w:rPr>
          <w:b/>
          <w:bCs/>
        </w:rPr>
        <w:t xml:space="preserve">theoretically grounded, personality-aware, safe, and contextually appropriate AI applications in informal caregiving</w:t>
      </w:r>
      <w:r>
        <w:t xml:space="preserve">, with implications extending beyond Switzerland to global caregiver support systems.</w:t>
      </w:r>
    </w:p>
    <w:p>
      <w:r>
        <w:pict>
          <v:rect style="width:0;height:1.5pt" o:hralign="center" o:hrstd="t" o:hr="t"/>
        </w:pict>
      </w:r>
    </w:p>
    <w:bookmarkEnd w:id="21"/>
    <w:bookmarkEnd w:id="22"/>
    <w:bookmarkEnd w:id="23"/>
    <w:bookmarkStart w:id="32" w:name="research-objectives-and-questions"/>
    <w:p>
      <w:pPr>
        <w:pStyle w:val="Heading2"/>
      </w:pPr>
      <w:r>
        <w:t xml:space="preserve">2. Research Objectives and Questions</w:t>
      </w:r>
    </w:p>
    <w:bookmarkStart w:id="24" w:name="primary-objectives"/>
    <w:p>
      <w:pPr>
        <w:pStyle w:val="Heading3"/>
      </w:pPr>
      <w:r>
        <w:t xml:space="preserve">2.1 Primary Objectives</w:t>
      </w:r>
    </w:p>
    <w:p>
      <w:pPr>
        <w:pStyle w:val="FirstParagraph"/>
      </w:pPr>
      <w:r>
        <w:rPr>
          <w:b/>
          <w:bCs/>
        </w:rPr>
        <w:t xml:space="preserve">Building on Existing N8N Infrastructure:</w:t>
      </w:r>
      <w:r>
        <w:t xml:space="preserve"> </w:t>
      </w:r>
      <w:r>
        <w:t xml:space="preserve">1.</w:t>
      </w:r>
      <w:r>
        <w:t xml:space="preserve"> </w:t>
      </w:r>
      <w:r>
        <w:rPr>
          <w:b/>
          <w:bCs/>
        </w:rPr>
        <w:t xml:space="preserve">Leverage</w:t>
      </w:r>
      <w:r>
        <w:t xml:space="preserve"> </w:t>
      </w:r>
      <w:r>
        <w:t xml:space="preserve">personality detection framework (OCEAN + Zurich Model) from preliminary study</w:t>
      </w:r>
      <w:r>
        <w:t xml:space="preserve"> </w:t>
      </w:r>
      <w:r>
        <w:t xml:space="preserve">2.</w:t>
      </w:r>
      <w:r>
        <w:t xml:space="preserve"> </w:t>
      </w:r>
      <w:r>
        <w:rPr>
          <w:b/>
          <w:bCs/>
        </w:rPr>
        <w:t xml:space="preserve">Develop</w:t>
      </w:r>
      <w:r>
        <w:t xml:space="preserve"> </w:t>
      </w:r>
      <w:r>
        <w:t xml:space="preserve">caregiver-specific modulation, regulation, and micro-coaching strategies</w:t>
      </w:r>
      <w:r>
        <w:t xml:space="preserve"> </w:t>
      </w:r>
      <w:r>
        <w:t xml:space="preserve">3.</w:t>
      </w:r>
      <w:r>
        <w:t xml:space="preserve"> </w:t>
      </w:r>
      <w:r>
        <w:rPr>
          <w:b/>
          <w:bCs/>
        </w:rPr>
        <w:t xml:space="preserve">Implement</w:t>
      </w:r>
      <w:r>
        <w:t xml:space="preserve"> </w:t>
      </w:r>
      <w:r>
        <w:t xml:space="preserve">Zurich Model-based regulation directives tailored for caregiver resilience building and economic pressures</w:t>
      </w:r>
      <w:r>
        <w:t xml:space="preserve"> </w:t>
      </w:r>
      <w:r>
        <w:t xml:space="preserve">4.</w:t>
      </w:r>
      <w:r>
        <w:t xml:space="preserve"> </w:t>
      </w:r>
      <w:r>
        <w:rPr>
          <w:b/>
          <w:bCs/>
        </w:rPr>
        <w:t xml:space="preserve">Evaluate</w:t>
      </w:r>
      <w:r>
        <w:t xml:space="preserve"> </w:t>
      </w:r>
      <w:r>
        <w:t xml:space="preserve">the effectiveness of caregiver-specific personality-adaptive micro-coaching in reducing stress</w:t>
      </w:r>
      <w:r>
        <w:t xml:space="preserve"> </w:t>
      </w:r>
      <w:r>
        <w:t xml:space="preserve">5.</w:t>
      </w:r>
      <w:r>
        <w:t xml:space="preserve"> </w:t>
      </w:r>
      <w:r>
        <w:rPr>
          <w:b/>
          <w:bCs/>
        </w:rPr>
        <w:t xml:space="preserve">Integrate</w:t>
      </w:r>
      <w:r>
        <w:t xml:space="preserve"> </w:t>
      </w:r>
      <w:r>
        <w:t xml:space="preserve">with home care policies and Spitex services to complement existing support systems</w:t>
      </w:r>
    </w:p>
    <w:bookmarkEnd w:id="24"/>
    <w:bookmarkStart w:id="31" w:name="research-questions"/>
    <w:p>
      <w:pPr>
        <w:pStyle w:val="Heading3"/>
      </w:pPr>
      <w:r>
        <w:t xml:space="preserve">2.2 Research Questions</w:t>
      </w:r>
    </w:p>
    <w:bookmarkStart w:id="25" w:name="primary-research-question"/>
    <w:p>
      <w:pPr>
        <w:pStyle w:val="Heading4"/>
      </w:pPr>
      <w:r>
        <w:rPr>
          <w:b/>
          <w:bCs/>
        </w:rPr>
        <w:t xml:space="preserve">Primary Research Question</w:t>
      </w:r>
    </w:p>
    <w:p>
      <w:pPr>
        <w:pStyle w:val="FirstParagraph"/>
      </w:pPr>
      <w:r>
        <w:rPr>
          <w:b/>
          <w:bCs/>
        </w:rPr>
        <w:t xml:space="preserve">How can an adaptive LLM-based chatbot employ real-time personality detection and Zurich-Model-guided behavior regulation to deliver caregiver-specific micro-coaching that reduces stress and enhances resilience for informal caregivers in Switzerland?</w:t>
      </w:r>
    </w:p>
    <w:p>
      <w:pPr>
        <w:pStyle w:val="BodyText"/>
      </w:pPr>
      <w:r>
        <w:t xml:space="preserve">This overarching question bridges computer science (LLM architecture, adaptive algorithms), psychology (personality theory, motivational systems), and implementation science (real-world healthcare deployment) to operationalize theoretically grounded personality-adaptive coaching for 700,000+ Swiss informal caregivers facing documented economic pressures and regional healthcare variations.</w:t>
      </w:r>
    </w:p>
    <w:p>
      <w:r>
        <w:pict>
          <v:rect style="width:0;height:1.5pt" o:hralign="center" o:hrstd="t" o:hr="t"/>
        </w:pict>
      </w:r>
    </w:p>
    <w:bookmarkEnd w:id="25"/>
    <w:bookmarkStart w:id="30" w:name="sub-research-questions"/>
    <w:p>
      <w:pPr>
        <w:pStyle w:val="Heading4"/>
      </w:pPr>
      <w:r>
        <w:rPr>
          <w:b/>
          <w:bCs/>
        </w:rPr>
        <w:t xml:space="preserve">Sub-Research Questions</w:t>
      </w:r>
    </w:p>
    <w:bookmarkStart w:id="26" w:name="rq1-personality-and-stress-detection"/>
    <w:p>
      <w:pPr>
        <w:pStyle w:val="Heading5"/>
      </w:pPr>
      <w:r>
        <w:rPr>
          <w:b/>
          <w:bCs/>
        </w:rPr>
        <w:t xml:space="preserve">RQ1 — Personality and Stress Detection</w:t>
      </w:r>
    </w:p>
    <w:p>
      <w:pPr>
        <w:pStyle w:val="FirstParagraph"/>
      </w:pPr>
      <w:r>
        <w:rPr>
          <w:b/>
          <w:bCs/>
        </w:rPr>
        <w:t xml:space="preserve">How can data-driven prompt engineering and contextual analysis methods reliably detect caregiver stress levels and personality traits (OCEAN) to inform adaptive coaching?</w:t>
      </w:r>
    </w:p>
    <w:p>
      <w:pPr>
        <w:pStyle w:val="Compact"/>
        <w:numPr>
          <w:ilvl w:val="0"/>
          <w:numId w:val="1009"/>
        </w:numPr>
      </w:pPr>
      <w:r>
        <w:t xml:space="preserve">What linguistic and behavioral features indicate caregiver stress, compassion fatigue, or emotional overload?</w:t>
      </w:r>
    </w:p>
    <w:p>
      <w:pPr>
        <w:pStyle w:val="Compact"/>
        <w:numPr>
          <w:ilvl w:val="0"/>
          <w:numId w:val="1009"/>
        </w:numPr>
      </w:pPr>
      <w:r>
        <w:t xml:space="preserve">How can real-time personality estimation be stabilized through temporal smoothing and contextual embeddings?</w:t>
      </w:r>
    </w:p>
    <w:p>
      <w:r>
        <w:pict>
          <v:rect style="width:0;height:1.5pt" o:hralign="center" o:hrstd="t" o:hr="t"/>
        </w:pict>
      </w:r>
    </w:p>
    <w:bookmarkEnd w:id="26"/>
    <w:bookmarkStart w:id="27" w:name="rq2-zurich-model-guided-regulation"/>
    <w:p>
      <w:pPr>
        <w:pStyle w:val="Heading5"/>
      </w:pPr>
      <w:r>
        <w:rPr>
          <w:b/>
          <w:bCs/>
        </w:rPr>
        <w:t xml:space="preserve">RQ2 — Zurich-Model-Guided Regulation</w:t>
      </w:r>
    </w:p>
    <w:p>
      <w:pPr>
        <w:pStyle w:val="FirstParagraph"/>
      </w:pPr>
      <w:r>
        <w:rPr>
          <w:b/>
          <w:bCs/>
        </w:rPr>
        <w:t xml:space="preserve">How can Zurich-Model-aligned motivational directives (Security, Arousal, Affiliation) be dynamically applied to generate personalized and coherent micro-coaching responses that support caregiver well-being?</w:t>
      </w:r>
    </w:p>
    <w:p>
      <w:pPr>
        <w:pStyle w:val="Compact"/>
        <w:numPr>
          <w:ilvl w:val="0"/>
          <w:numId w:val="1010"/>
        </w:numPr>
      </w:pPr>
      <w:r>
        <w:t xml:space="preserve">How should regulation strategies balance emotional reassurance (Security) and activation (Arousal) while maintaining social connectedness (Affiliation)?</w:t>
      </w:r>
    </w:p>
    <w:p>
      <w:pPr>
        <w:pStyle w:val="Compact"/>
        <w:numPr>
          <w:ilvl w:val="0"/>
          <w:numId w:val="1010"/>
        </w:numPr>
      </w:pPr>
      <w:r>
        <w:t xml:space="preserve">How can directive weights adapt across caregiver profiles and stress contexts to sustain engagement and prevent over-stimulation?</w:t>
      </w:r>
    </w:p>
    <w:p>
      <w:r>
        <w:pict>
          <v:rect style="width:0;height:1.5pt" o:hralign="center" o:hrstd="t" o:hr="t"/>
        </w:pict>
      </w:r>
    </w:p>
    <w:bookmarkEnd w:id="27"/>
    <w:bookmarkStart w:id="28" w:name="rq3-evaluation-and-validation"/>
    <w:p>
      <w:pPr>
        <w:pStyle w:val="Heading5"/>
      </w:pPr>
      <w:r>
        <w:rPr>
          <w:b/>
          <w:bCs/>
        </w:rPr>
        <w:t xml:space="preserve">RQ3 — Evaluation and Validation</w:t>
      </w:r>
    </w:p>
    <w:p>
      <w:pPr>
        <w:pStyle w:val="FirstParagraph"/>
      </w:pPr>
      <w:r>
        <w:rPr>
          <w:b/>
          <w:bCs/>
        </w:rPr>
        <w:t xml:space="preserve">Which quantitative and qualitative methods can robustly assess the chatbot’s effectiveness in reducing stress and enhancing resilience among informal caregivers?</w:t>
      </w:r>
    </w:p>
    <w:p>
      <w:pPr>
        <w:pStyle w:val="Compact"/>
        <w:numPr>
          <w:ilvl w:val="0"/>
          <w:numId w:val="1011"/>
        </w:numPr>
      </w:pPr>
      <w:r>
        <w:t xml:space="preserve">What validated psychometric tools (e.g., Perceived Stress Scale [PSS], Connor-Davidson Resilience Scale [CD-RISC]) best capture micro-coaching impact?</w:t>
      </w:r>
    </w:p>
    <w:p>
      <w:pPr>
        <w:pStyle w:val="Compact"/>
        <w:numPr>
          <w:ilvl w:val="0"/>
          <w:numId w:val="1011"/>
        </w:numPr>
      </w:pPr>
      <w:r>
        <w:t xml:space="preserve">How can evaluation protocols control for sampling bias, placebo effects, and ensure reproducibility across pilot studies?</w:t>
      </w:r>
    </w:p>
    <w:p>
      <w:r>
        <w:pict>
          <v:rect style="width:0;height:1.5pt" o:hralign="center" o:hrstd="t" o:hr="t"/>
        </w:pict>
      </w:r>
    </w:p>
    <w:bookmarkEnd w:id="28"/>
    <w:bookmarkStart w:id="29" w:name="Xe8a08914e2e07240c8965520045a3636f1b3502"/>
    <w:p>
      <w:pPr>
        <w:pStyle w:val="Heading5"/>
      </w:pPr>
      <w:r>
        <w:rPr>
          <w:b/>
          <w:bCs/>
        </w:rPr>
        <w:t xml:space="preserve">RQ4 — Generalization, Ethics, and Limitations</w:t>
      </w:r>
    </w:p>
    <w:p>
      <w:pPr>
        <w:pStyle w:val="FirstParagraph"/>
      </w:pPr>
      <w:r>
        <w:rPr>
          <w:b/>
          <w:bCs/>
        </w:rPr>
        <w:t xml:space="preserve">How do experimental outcomes differ between simulated caregiver dialogs and real volunteer interactions, and what ethical, practical, and policy constraints shape the deployment of personality-adaptive care coaching in Switzerland?</w:t>
      </w:r>
    </w:p>
    <w:p>
      <w:pPr>
        <w:pStyle w:val="Compact"/>
        <w:numPr>
          <w:ilvl w:val="0"/>
          <w:numId w:val="1012"/>
        </w:numPr>
      </w:pPr>
      <w:r>
        <w:t xml:space="preserve">What are the limits of small-sample pilot studies (≈ 10–15 participants, German-language prototype)?</w:t>
      </w:r>
    </w:p>
    <w:p>
      <w:pPr>
        <w:pStyle w:val="Compact"/>
        <w:numPr>
          <w:ilvl w:val="0"/>
          <w:numId w:val="1012"/>
        </w:numPr>
      </w:pPr>
      <w:r>
        <w:t xml:space="preserve">Which ethical safeguards are essential for automated emotional-support systems in vulnerable populations?</w:t>
      </w:r>
    </w:p>
    <w:p>
      <w:pPr>
        <w:pStyle w:val="Compact"/>
        <w:numPr>
          <w:ilvl w:val="0"/>
          <w:numId w:val="1012"/>
        </w:numPr>
      </w:pPr>
      <w:r>
        <w:t xml:space="preserve">How do findings generalize across Swiss cantons with different home-care policies and languages?</w:t>
      </w:r>
    </w:p>
    <w:p>
      <w:pPr>
        <w:pStyle w:val="Compact"/>
        <w:numPr>
          <w:ilvl w:val="0"/>
          <w:numId w:val="1012"/>
        </w:numPr>
      </w:pPr>
      <w:r>
        <w:t xml:space="preserve">What failure modes (prompt injection, over-claiming, false empathy) emerge in healthcare-adjacent conversations?</w:t>
      </w:r>
    </w:p>
    <w:p>
      <w:r>
        <w:pict>
          <v:rect style="width:0;height:1.5pt" o:hralign="center" o:hrstd="t" o:hr="t"/>
        </w:pict>
      </w:r>
    </w:p>
    <w:bookmarkEnd w:id="29"/>
    <w:bookmarkEnd w:id="30"/>
    <w:bookmarkEnd w:id="31"/>
    <w:bookmarkEnd w:id="32"/>
    <w:bookmarkStart w:id="45" w:name="methodology-and-system-architecture"/>
    <w:p>
      <w:pPr>
        <w:pStyle w:val="Heading2"/>
      </w:pPr>
      <w:r>
        <w:t xml:space="preserve">3. Methodology and System Architecture</w:t>
      </w:r>
    </w:p>
    <w:bookmarkStart w:id="36" w:name="current-n8n-pipeline-workflow"/>
    <w:p>
      <w:pPr>
        <w:pStyle w:val="Heading3"/>
      </w:pPr>
      <w:r>
        <w:t xml:space="preserve">3.1 Current N8N Pipeline Workflow</w:t>
      </w:r>
    </w:p>
    <w:bookmarkStart w:id="33" w:name="pipeline-overview"/>
    <w:p>
      <w:pPr>
        <w:pStyle w:val="Heading4"/>
      </w:pPr>
      <w:r>
        <w:t xml:space="preserve">3.1.1 Pipeline Overview</w:t>
      </w:r>
    </w:p>
    <w:p>
      <w:pPr>
        <w:pStyle w:val="FirstParagraph"/>
      </w:pPr>
      <w:r>
        <w:t xml:space="preserve">The existing N8N workflow (</w:t>
      </w:r>
      <w:r>
        <w:rPr>
          <w:rStyle w:val="VerbatimChar"/>
        </w:rPr>
        <w:t xml:space="preserve">phase1-2-postgres.json</w:t>
      </w:r>
      <w:r>
        <w:t xml:space="preserve">) implements a complete personality-aware chatbot pipeline with the following nodes:</w:t>
      </w:r>
    </w:p>
    <w:p>
      <w:pPr>
        <w:pStyle w:val="BodyText"/>
      </w:pPr>
      <w:r>
        <w:rPr>
          <w:b/>
          <w:bCs/>
        </w:rPr>
        <w:t xml:space="preserve">Pipeline Flow:</w:t>
      </w:r>
    </w:p>
    <w:p>
      <w:pPr>
        <w:pStyle w:val="SourceCode"/>
      </w:pPr>
      <w:r>
        <w:rPr>
          <w:rStyle w:val="VerbatimChar"/>
        </w:rPr>
        <w:t xml:space="preserve">1. Webhook Trigger (POST) </w:t>
      </w:r>
      <w:r>
        <w:br/>
      </w:r>
      <w:r>
        <w:rPr>
          <w:rStyle w:val="VerbatimChar"/>
        </w:rPr>
        <w:t xml:space="preserve">   ↓</w:t>
      </w:r>
      <w:r>
        <w:br/>
      </w:r>
      <w:r>
        <w:rPr>
          <w:rStyle w:val="VerbatimChar"/>
        </w:rPr>
        <w:t xml:space="preserve">2. Enhanced Ingest → Parse input, validate session</w:t>
      </w:r>
      <w:r>
        <w:br/>
      </w:r>
      <w:r>
        <w:rPr>
          <w:rStyle w:val="VerbatimChar"/>
        </w:rPr>
        <w:t xml:space="preserve">   ↓</w:t>
      </w:r>
      <w:r>
        <w:br/>
      </w:r>
      <w:r>
        <w:rPr>
          <w:rStyle w:val="VerbatimChar"/>
        </w:rPr>
        <w:t xml:space="preserve">3. Load Previous State (PostgreSQL) → Retrieve personality history</w:t>
      </w:r>
      <w:r>
        <w:br/>
      </w:r>
      <w:r>
        <w:rPr>
          <w:rStyle w:val="VerbatimChar"/>
        </w:rPr>
        <w:t xml:space="preserve">   ↓</w:t>
      </w:r>
      <w:r>
        <w:br/>
      </w:r>
      <w:r>
        <w:rPr>
          <w:rStyle w:val="VerbatimChar"/>
        </w:rPr>
        <w:t xml:space="preserve">4. Merge Previous State → Combine current + historical data</w:t>
      </w:r>
      <w:r>
        <w:br/>
      </w:r>
      <w:r>
        <w:rPr>
          <w:rStyle w:val="VerbatimChar"/>
        </w:rPr>
        <w:t xml:space="preserve">   ↓</w:t>
      </w:r>
      <w:r>
        <w:br/>
      </w:r>
      <w:r>
        <w:rPr>
          <w:rStyle w:val="VerbatimChar"/>
        </w:rPr>
        <w:t xml:space="preserve">5. Zurich Model Detection (EMA) → OCEAN personality detection with smoothing</w:t>
      </w:r>
      <w:r>
        <w:br/>
      </w:r>
      <w:r>
        <w:rPr>
          <w:rStyle w:val="VerbatimChar"/>
        </w:rPr>
        <w:t xml:space="preserve">   ↓</w:t>
      </w:r>
      <w:r>
        <w:br/>
      </w:r>
      <w:r>
        <w:rPr>
          <w:rStyle w:val="VerbatimChar"/>
        </w:rPr>
        <w:t xml:space="preserve">6. Enhanced Regulation → Map OCEAN → Behavioral directives</w:t>
      </w:r>
      <w:r>
        <w:br/>
      </w:r>
      <w:r>
        <w:rPr>
          <w:rStyle w:val="VerbatimChar"/>
        </w:rPr>
        <w:t xml:space="preserve">   ↓</w:t>
      </w:r>
      <w:r>
        <w:br/>
      </w:r>
      <w:r>
        <w:rPr>
          <w:rStyle w:val="VerbatimChar"/>
        </w:rPr>
        <w:t xml:space="preserve">7. Enhanced Generation → Generate personality-aware response</w:t>
      </w:r>
      <w:r>
        <w:br/>
      </w:r>
      <w:r>
        <w:rPr>
          <w:rStyle w:val="VerbatimChar"/>
        </w:rPr>
        <w:t xml:space="preserve">   ↓</w:t>
      </w:r>
      <w:r>
        <w:br/>
      </w:r>
      <w:r>
        <w:rPr>
          <w:rStyle w:val="VerbatimChar"/>
        </w:rPr>
        <w:t xml:space="preserve">8. Verification &amp; Refinement → Check directive adherence</w:t>
      </w:r>
      <w:r>
        <w:br/>
      </w:r>
      <w:r>
        <w:rPr>
          <w:rStyle w:val="VerbatimChar"/>
        </w:rPr>
        <w:t xml:space="preserve">   ↓</w:t>
      </w:r>
      <w:r>
        <w:br/>
      </w:r>
      <w:r>
        <w:rPr>
          <w:rStyle w:val="VerbatimChar"/>
        </w:rPr>
        <w:t xml:space="preserve">9. Save to PostgreSQL (Session, Turn, Personality State)</w:t>
      </w:r>
      <w:r>
        <w:br/>
      </w:r>
      <w:r>
        <w:rPr>
          <w:rStyle w:val="VerbatimChar"/>
        </w:rPr>
        <w:t xml:space="preserve">   ↓</w:t>
      </w:r>
      <w:r>
        <w:br/>
      </w:r>
      <w:r>
        <w:rPr>
          <w:rStyle w:val="VerbatimChar"/>
        </w:rPr>
        <w:t xml:space="preserve">10. Phase 1 Enhanced Output → Format final response</w:t>
      </w:r>
      <w:r>
        <w:br/>
      </w:r>
      <w:r>
        <w:rPr>
          <w:rStyle w:val="VerbatimChar"/>
        </w:rPr>
        <w:t xml:space="preserve">    ↓</w:t>
      </w:r>
      <w:r>
        <w:br/>
      </w:r>
      <w:r>
        <w:rPr>
          <w:rStyle w:val="VerbatimChar"/>
        </w:rPr>
        <w:t xml:space="preserve">11. Return API Response</w:t>
      </w:r>
    </w:p>
    <w:p>
      <w:pPr>
        <w:pStyle w:val="FirstParagraph"/>
      </w:pPr>
      <w:r>
        <w:rPr>
          <w:b/>
          <w:bCs/>
        </w:rPr>
        <w:t xml:space="preserve">Key Technical Components:</w:t>
      </w:r>
      <w:r>
        <w:t xml:space="preserve"> </w:t>
      </w:r>
      <w:r>
        <w:t xml:space="preserve">-</w:t>
      </w:r>
      <w:r>
        <w:t xml:space="preserve"> </w:t>
      </w:r>
      <w:r>
        <w:rPr>
          <w:b/>
          <w:bCs/>
        </w:rPr>
        <w:t xml:space="preserve">EMA Smoothing</w:t>
      </w:r>
      <w:r>
        <w:t xml:space="preserve">: Exponential Moving Average (α=0.3) for personality stability</w:t>
      </w:r>
      <w:r>
        <w:t xml:space="preserve"> </w:t>
      </w:r>
      <w:r>
        <w:t xml:space="preserve">-</w:t>
      </w:r>
      <w:r>
        <w:t xml:space="preserve"> </w:t>
      </w:r>
      <w:r>
        <w:rPr>
          <w:b/>
          <w:bCs/>
        </w:rPr>
        <w:t xml:space="preserve">PostgreSQL Integration</w:t>
      </w:r>
      <w:r>
        <w:t xml:space="preserve">: Persistent storage of personality states, conversation turns</w:t>
      </w:r>
      <w:r>
        <w:t xml:space="preserve"> </w:t>
      </w:r>
      <w:r>
        <w:t xml:space="preserve">-</w:t>
      </w:r>
      <w:r>
        <w:t xml:space="preserve"> </w:t>
      </w:r>
      <w:r>
        <w:rPr>
          <w:b/>
          <w:bCs/>
        </w:rPr>
        <w:t xml:space="preserve">Verification Pipeline</w:t>
      </w:r>
      <w:r>
        <w:t xml:space="preserve">: Automated checking of directive adherence</w:t>
      </w:r>
      <w:r>
        <w:t xml:space="preserve"> </w:t>
      </w:r>
      <w:r>
        <w:t xml:space="preserve">-</w:t>
      </w:r>
      <w:r>
        <w:t xml:space="preserve"> </w:t>
      </w:r>
      <w:r>
        <w:rPr>
          <w:b/>
          <w:bCs/>
        </w:rPr>
        <w:t xml:space="preserve">Stabilization Threshold</w:t>
      </w:r>
      <w:r>
        <w:t xml:space="preserve">: 5 turns before personality considered stable</w:t>
      </w:r>
    </w:p>
    <w:bookmarkEnd w:id="33"/>
    <w:bookmarkStart w:id="34" w:name="adaptation-to-caregiver-coaching"/>
    <w:p>
      <w:pPr>
        <w:pStyle w:val="Heading4"/>
      </w:pPr>
      <w:r>
        <w:t xml:space="preserve">3.1.2 Adaptation to Caregiver Coaching</w:t>
      </w:r>
    </w:p>
    <w:p>
      <w:r>
        <w:pict>
          <v:rect style="width:0;height:1.5pt" o:hralign="center" o:hrstd="t" o:hr="t"/>
        </w:pict>
      </w:r>
    </w:p>
    <w:p>
      <w:pPr>
        <w:pStyle w:val="FirstParagraph"/>
      </w:pPr>
      <w:r>
        <w:rPr>
          <w:b/>
          <w:bCs/>
        </w:rPr>
        <w:t xml:space="preserve">What Stays Universal (No Changes Needed):</w:t>
      </w:r>
      <w:r>
        <w:t xml:space="preserve"> </w:t>
      </w:r>
      <w:r>
        <w:t xml:space="preserve">- ✅ Webhook Trigger &amp; Enhanced Ingest</w:t>
      </w:r>
      <w:r>
        <w:t xml:space="preserve"> </w:t>
      </w:r>
      <w:r>
        <w:t xml:space="preserve">- ✅ Load Previous State &amp; Merge State (PostgreSQL)</w:t>
      </w:r>
      <w:r>
        <w:t xml:space="preserve"> </w:t>
      </w:r>
      <w:r>
        <w:t xml:space="preserve">- ✅ Zurich Model Detection with EMA smoothing</w:t>
      </w:r>
      <w:r>
        <w:t xml:space="preserve"> </w:t>
      </w:r>
      <w:r>
        <w:t xml:space="preserve">- ✅ PostgreSQL persistence (sessions, turns, personality states)</w:t>
      </w:r>
      <w:r>
        <w:t xml:space="preserve"> </w:t>
      </w:r>
      <w:r>
        <w:t xml:space="preserve">- ✅ Phase 1 Enhanced Output &amp; API Response</w:t>
      </w:r>
    </w:p>
    <w:p>
      <w:r>
        <w:pict>
          <v:rect style="width:0;height:1.5pt" o:hralign="center" o:hrstd="t" o:hr="t"/>
        </w:pict>
      </w:r>
    </w:p>
    <w:p>
      <w:pPr>
        <w:pStyle w:val="FirstParagraph"/>
      </w:pPr>
      <w:r>
        <w:rPr>
          <w:b/>
          <w:bCs/>
        </w:rPr>
        <w:t xml:space="preserve">What Needs Caregiver-Specific Adaptation:</w:t>
      </w:r>
    </w:p>
    <w:p>
      <w:pPr>
        <w:pStyle w:val="BodyText"/>
      </w:pPr>
      <w:r>
        <w:rPr>
          <w:b/>
          <w:bCs/>
        </w:rPr>
        <w:t xml:space="preserve">Node 6: Enhanced Regulation</w:t>
      </w:r>
      <w:r>
        <w:t xml:space="preserve"> </w:t>
      </w:r>
      <w:r>
        <w:t xml:space="preserve">→</w:t>
      </w:r>
      <w:r>
        <w:t xml:space="preserve"> </w:t>
      </w:r>
      <w:r>
        <w:rPr>
          <w:b/>
          <w:bCs/>
        </w:rPr>
        <w:t xml:space="preserve">Caregiver-Specific Regulation</w:t>
      </w:r>
      <w:r>
        <w:t xml:space="preserve"> </w:t>
      </w:r>
      <w:r>
        <w:t xml:space="preserve">-</w:t>
      </w:r>
      <w:r>
        <w:t xml:space="preserve"> </w:t>
      </w:r>
      <w:r>
        <w:rPr>
          <w:b/>
          <w:bCs/>
        </w:rPr>
        <w:t xml:space="preserve">Current</w:t>
      </w:r>
      <w:r>
        <w:t xml:space="preserve">: Maps OCEAN → General behavioral directives</w:t>
      </w:r>
      <w:r>
        <w:t xml:space="preserve"> </w:t>
      </w:r>
      <w:r>
        <w:t xml:space="preserve">-</w:t>
      </w:r>
      <w:r>
        <w:t xml:space="preserve"> </w:t>
      </w:r>
      <w:r>
        <w:rPr>
          <w:b/>
          <w:bCs/>
        </w:rPr>
        <w:t xml:space="preserve">Adaptation Type</w:t>
      </w:r>
      <w:r>
        <w:t xml:space="preserve">:</w:t>
      </w:r>
      <w:r>
        <w:t xml:space="preserve"> </w:t>
      </w:r>
      <w:r>
        <w:rPr>
          <w:b/>
          <w:bCs/>
        </w:rPr>
        <w:t xml:space="preserve">Content adjustment only</w:t>
      </w:r>
      <w:r>
        <w:t xml:space="preserve"> </w:t>
      </w:r>
      <w:r>
        <w:t xml:space="preserve">(based on home care expert advice)</w:t>
      </w:r>
      <w:r>
        <w:t xml:space="preserve"> </w:t>
      </w:r>
      <w:r>
        <w:t xml:space="preserve">-</w:t>
      </w:r>
      <w:r>
        <w:t xml:space="preserve"> </w:t>
      </w:r>
      <w:r>
        <w:rPr>
          <w:b/>
          <w:bCs/>
        </w:rPr>
        <w:t xml:space="preserve">Changes Needed</w:t>
      </w:r>
      <w:r>
        <w:t xml:space="preserve">:</w:t>
      </w:r>
      <w:r>
        <w:t xml:space="preserve"> </w:t>
      </w:r>
      <w:r>
        <w:t xml:space="preserve">- Update directive mapping table with caregiver-specific prompts</w:t>
      </w:r>
      <w:r>
        <w:t xml:space="preserve"> </w:t>
      </w:r>
      <w:r>
        <w:t xml:space="preserve">- Add economic stress regulation strategies (23% income reduction, ~CHF 970 monthly loss) [PMC, 2023]</w:t>
      </w:r>
      <w:r>
        <w:t xml:space="preserve"> </w:t>
      </w:r>
      <w:r>
        <w:t xml:space="preserve">- Add compassion fatigue recognition prompts</w:t>
      </w:r>
      <w:r>
        <w:t xml:space="preserve"> </w:t>
      </w:r>
      <w:r>
        <w:t xml:space="preserve">- Add boundary-setting guidance prompts</w:t>
      </w:r>
      <w:r>
        <w:t xml:space="preserve"> </w:t>
      </w:r>
      <w:r>
        <w:t xml:space="preserve">- Add Spitex service navigation prompts</w:t>
      </w:r>
      <w:r>
        <w:t xml:space="preserve"> </w:t>
      </w:r>
      <w:r>
        <w:t xml:space="preserve">-</w:t>
      </w:r>
      <w:r>
        <w:t xml:space="preserve"> </w:t>
      </w:r>
      <w:r>
        <w:rPr>
          <w:b/>
          <w:bCs/>
        </w:rPr>
        <w:t xml:space="preserve">Note</w:t>
      </w:r>
      <w:r>
        <w:t xml:space="preserve">: Node logic remains the same; only the directive content table changes based on expert input</w:t>
      </w:r>
    </w:p>
    <w:p>
      <w:pPr>
        <w:pStyle w:val="BodyText"/>
      </w:pPr>
      <w:r>
        <w:rPr>
          <w:b/>
          <w:bCs/>
        </w:rPr>
        <w:t xml:space="preserve">Node 7: Enhanced Generation</w:t>
      </w:r>
      <w:r>
        <w:t xml:space="preserve"> </w:t>
      </w:r>
      <w:r>
        <w:t xml:space="preserve">→</w:t>
      </w:r>
      <w:r>
        <w:t xml:space="preserve"> </w:t>
      </w:r>
      <w:r>
        <w:rPr>
          <w:b/>
          <w:bCs/>
        </w:rPr>
        <w:t xml:space="preserve">Caregiver Micro-Coaching Generation</w:t>
      </w:r>
      <w:r>
        <w:t xml:space="preserve"> </w:t>
      </w:r>
      <w:r>
        <w:t xml:space="preserve">-</w:t>
      </w:r>
      <w:r>
        <w:t xml:space="preserve"> </w:t>
      </w:r>
      <w:r>
        <w:rPr>
          <w:b/>
          <w:bCs/>
        </w:rPr>
        <w:t xml:space="preserve">Current</w:t>
      </w:r>
      <w:r>
        <w:t xml:space="preserve">: Generates general personality-aware responses</w:t>
      </w:r>
      <w:r>
        <w:t xml:space="preserve"> </w:t>
      </w:r>
      <w:r>
        <w:t xml:space="preserve">-</w:t>
      </w:r>
      <w:r>
        <w:t xml:space="preserve"> </w:t>
      </w:r>
      <w:r>
        <w:rPr>
          <w:b/>
          <w:bCs/>
        </w:rPr>
        <w:t xml:space="preserve">Adaptation Type</w:t>
      </w:r>
      <w:r>
        <w:t xml:space="preserve">:</w:t>
      </w:r>
      <w:r>
        <w:t xml:space="preserve"> </w:t>
      </w:r>
      <w:r>
        <w:rPr>
          <w:b/>
          <w:bCs/>
        </w:rPr>
        <w:t xml:space="preserve">Prompt engineering only</w:t>
      </w:r>
      <w:r>
        <w:t xml:space="preserve"> </w:t>
      </w:r>
      <w:r>
        <w:t xml:space="preserve">(based on home care expert advice)</w:t>
      </w:r>
      <w:r>
        <w:t xml:space="preserve"> </w:t>
      </w:r>
      <w:r>
        <w:t xml:space="preserve">-</w:t>
      </w:r>
      <w:r>
        <w:t xml:space="preserve"> </w:t>
      </w:r>
      <w:r>
        <w:rPr>
          <w:b/>
          <w:bCs/>
        </w:rPr>
        <w:t xml:space="preserve">Changes Needed</w:t>
      </w:r>
      <w:r>
        <w:t xml:space="preserve">:</w:t>
      </w:r>
      <w:r>
        <w:t xml:space="preserve"> </w:t>
      </w:r>
      <w:r>
        <w:t xml:space="preserve">- Update system prompt with caregiver-specific instructions</w:t>
      </w:r>
      <w:r>
        <w:t xml:space="preserve"> </w:t>
      </w:r>
      <w:r>
        <w:t xml:space="preserve">- Add micro-coaching templates (daily resilience, crisis intervention)</w:t>
      </w:r>
      <w:r>
        <w:t xml:space="preserve"> </w:t>
      </w:r>
      <w:r>
        <w:t xml:space="preserve">- Include economic stress management guidance</w:t>
      </w:r>
      <w:r>
        <w:t xml:space="preserve"> </w:t>
      </w:r>
      <w:r>
        <w:t xml:space="preserve">- Integrate home care policy connection prompts</w:t>
      </w:r>
      <w:r>
        <w:t xml:space="preserve"> </w:t>
      </w:r>
      <w:r>
        <w:t xml:space="preserve">-</w:t>
      </w:r>
      <w:r>
        <w:t xml:space="preserve"> </w:t>
      </w:r>
      <w:r>
        <w:rPr>
          <w:b/>
          <w:bCs/>
        </w:rPr>
        <w:t xml:space="preserve">Note</w:t>
      </w:r>
      <w:r>
        <w:t xml:space="preserve">: Node structure unchanged; only prompts updated with expert-validated content</w:t>
      </w:r>
    </w:p>
    <w:p>
      <w:pPr>
        <w:pStyle w:val="BodyText"/>
      </w:pPr>
      <w:r>
        <w:rPr>
          <w:b/>
          <w:bCs/>
        </w:rPr>
        <w:t xml:space="preserve">Node 8: Verification &amp; Refinement</w:t>
      </w:r>
      <w:r>
        <w:t xml:space="preserve"> </w:t>
      </w:r>
      <w:r>
        <w:t xml:space="preserve">→</w:t>
      </w:r>
      <w:r>
        <w:t xml:space="preserve"> </w:t>
      </w:r>
      <w:r>
        <w:rPr>
          <w:b/>
          <w:bCs/>
        </w:rPr>
        <w:t xml:space="preserve">Caregiver-Specific Verification</w:t>
      </w:r>
      <w:r>
        <w:t xml:space="preserve"> </w:t>
      </w:r>
      <w:r>
        <w:t xml:space="preserve">-</w:t>
      </w:r>
      <w:r>
        <w:t xml:space="preserve"> </w:t>
      </w:r>
      <w:r>
        <w:rPr>
          <w:b/>
          <w:bCs/>
        </w:rPr>
        <w:t xml:space="preserve">Current</w:t>
      </w:r>
      <w:r>
        <w:t xml:space="preserve">: Checks general directive adherence</w:t>
      </w:r>
      <w:r>
        <w:t xml:space="preserve"> </w:t>
      </w:r>
      <w:r>
        <w:t xml:space="preserve">-</w:t>
      </w:r>
      <w:r>
        <w:t xml:space="preserve"> </w:t>
      </w:r>
      <w:r>
        <w:rPr>
          <w:b/>
          <w:bCs/>
        </w:rPr>
        <w:t xml:space="preserve">Adaptation Type</w:t>
      </w:r>
      <w:r>
        <w:t xml:space="preserve">:</w:t>
      </w:r>
      <w:r>
        <w:t xml:space="preserve"> </w:t>
      </w:r>
      <w:r>
        <w:rPr>
          <w:b/>
          <w:bCs/>
        </w:rPr>
        <w:t xml:space="preserve">Criteria adjustment only</w:t>
      </w:r>
      <w:r>
        <w:t xml:space="preserve"> </w:t>
      </w:r>
      <w:r>
        <w:t xml:space="preserve">(based on home care expert advice)</w:t>
      </w:r>
      <w:r>
        <w:t xml:space="preserve"> </w:t>
      </w:r>
      <w:r>
        <w:t xml:space="preserve">-</w:t>
      </w:r>
      <w:r>
        <w:t xml:space="preserve"> </w:t>
      </w:r>
      <w:r>
        <w:rPr>
          <w:b/>
          <w:bCs/>
        </w:rPr>
        <w:t xml:space="preserve">Changes Needed</w:t>
      </w:r>
      <w:r>
        <w:t xml:space="preserve">:</w:t>
      </w:r>
      <w:r>
        <w:t xml:space="preserve"> </w:t>
      </w:r>
      <w:r>
        <w:t xml:space="preserve">- Add caregiver-specific verification criteria</w:t>
      </w:r>
      <w:r>
        <w:t xml:space="preserve"> </w:t>
      </w:r>
      <w:r>
        <w:t xml:space="preserve">- Check for economic stress acknowledgment</w:t>
      </w:r>
      <w:r>
        <w:t xml:space="preserve"> </w:t>
      </w:r>
      <w:r>
        <w:t xml:space="preserve">- Verify home care policy appropriateness</w:t>
      </w:r>
      <w:r>
        <w:t xml:space="preserve"> </w:t>
      </w:r>
      <w:r>
        <w:t xml:space="preserve">- Ensure caregiver boundary respect</w:t>
      </w:r>
      <w:r>
        <w:t xml:space="preserve"> </w:t>
      </w:r>
      <w:r>
        <w:t xml:space="preserve">- Validate caregiving context understanding</w:t>
      </w:r>
      <w:r>
        <w:t xml:space="preserve"> </w:t>
      </w:r>
      <w:r>
        <w:t xml:space="preserve">-</w:t>
      </w:r>
      <w:r>
        <w:t xml:space="preserve"> </w:t>
      </w:r>
      <w:r>
        <w:rPr>
          <w:b/>
          <w:bCs/>
        </w:rPr>
        <w:t xml:space="preserve">Note</w:t>
      </w:r>
      <w:r>
        <w:t xml:space="preserve">: Verification logic unchanged; only verification criteria updated with expert guidance</w:t>
      </w:r>
    </w:p>
    <w:bookmarkEnd w:id="34"/>
    <w:bookmarkStart w:id="35" w:name="technical-adaptation-strategy"/>
    <w:p>
      <w:pPr>
        <w:pStyle w:val="Heading4"/>
      </w:pPr>
      <w:r>
        <w:rPr>
          <w:b/>
          <w:bCs/>
        </w:rPr>
        <w:t xml:space="preserve">Technical Adaptation Strategy:</w:t>
      </w:r>
    </w:p>
    <w:p>
      <w:pPr>
        <w:pStyle w:val="FirstParagraph"/>
      </w:pPr>
      <w:r>
        <w:rPr>
          <w:b/>
          <w:bCs/>
        </w:rPr>
        <w:t xml:space="preserve">1. Enhanced N8N Workflow Nodes:</w:t>
      </w:r>
      <w:r>
        <w:t xml:space="preserve"> </w:t>
      </w:r>
      <w:r>
        <w:t xml:space="preserve">-</w:t>
      </w:r>
      <w:r>
        <w:t xml:space="preserve"> </w:t>
      </w:r>
      <w:r>
        <w:rPr>
          <w:b/>
          <w:bCs/>
        </w:rPr>
        <w:t xml:space="preserve">Context Analyzer Node</w:t>
      </w:r>
      <w:r>
        <w:t xml:space="preserve">: Analyzes caregiver input for caregiving context (caregiving situations, cantonal variations, economic stress indicators)</w:t>
      </w:r>
      <w:r>
        <w:t xml:space="preserve"> </w:t>
      </w:r>
      <w:r>
        <w:t xml:space="preserve">-</w:t>
      </w:r>
      <w:r>
        <w:t xml:space="preserve"> </w:t>
      </w:r>
      <w:r>
        <w:rPr>
          <w:b/>
          <w:bCs/>
        </w:rPr>
        <w:t xml:space="preserve">Caregiver Personality Detection Node</w:t>
      </w:r>
      <w:r>
        <w:t xml:space="preserve">: Extended OCEAN framework with caregiver-specific traits (Compassion, Self-Care, Boundary-Setting, Economic Stress)</w:t>
      </w:r>
      <w:r>
        <w:t xml:space="preserve"> </w:t>
      </w:r>
      <w:r>
        <w:t xml:space="preserve">-</w:t>
      </w:r>
      <w:r>
        <w:t xml:space="preserve"> </w:t>
      </w:r>
      <w:r>
        <w:rPr>
          <w:b/>
          <w:bCs/>
        </w:rPr>
        <w:t xml:space="preserve">Zurich Model Regulation Node</w:t>
      </w:r>
      <w:r>
        <w:t xml:space="preserve">: Implements Security-Arousal-Affiliation motivational systems for caregiver psychological support</w:t>
      </w:r>
      <w:r>
        <w:t xml:space="preserve"> </w:t>
      </w:r>
      <w:r>
        <w:t xml:space="preserve">-</w:t>
      </w:r>
      <w:r>
        <w:t xml:space="preserve"> </w:t>
      </w:r>
      <w:r>
        <w:rPr>
          <w:b/>
          <w:bCs/>
        </w:rPr>
        <w:t xml:space="preserve">Micro-Coaching Generator Node</w:t>
      </w:r>
      <w:r>
        <w:t xml:space="preserve">: Creates evidence-based brief interventions for caregiver resilience and emotional wellbeing</w:t>
      </w:r>
      <w:r>
        <w:t xml:space="preserve"> </w:t>
      </w:r>
      <w:r>
        <w:t xml:space="preserve">-</w:t>
      </w:r>
      <w:r>
        <w:t xml:space="preserve"> </w:t>
      </w:r>
      <w:r>
        <w:rPr>
          <w:b/>
          <w:bCs/>
        </w:rPr>
        <w:t xml:space="preserve">Policy Information Node</w:t>
      </w:r>
      <w:r>
        <w:t xml:space="preserve">: Provides information on caregiver support policies and financial assistance regulations</w:t>
      </w:r>
    </w:p>
    <w:p>
      <w:pPr>
        <w:pStyle w:val="BodyText"/>
      </w:pPr>
      <w:r>
        <w:rPr>
          <w:b/>
          <w:bCs/>
        </w:rPr>
        <w:t xml:space="preserve">2. Adaptive Strategy Implementation:</w:t>
      </w:r>
      <w:r>
        <w:t xml:space="preserve"> </w:t>
      </w:r>
      <w:r>
        <w:t xml:space="preserve">-</w:t>
      </w:r>
      <w:r>
        <w:t xml:space="preserve"> </w:t>
      </w:r>
      <w:r>
        <w:rPr>
          <w:b/>
          <w:bCs/>
        </w:rPr>
        <w:t xml:space="preserve">Real-time Personality Adaptation</w:t>
      </w:r>
      <w:r>
        <w:t xml:space="preserve">: Dynamic adjustment based on caregiver personality profiles for psychological support</w:t>
      </w:r>
      <w:r>
        <w:t xml:space="preserve"> </w:t>
      </w:r>
      <w:r>
        <w:t xml:space="preserve">-</w:t>
      </w:r>
      <w:r>
        <w:t xml:space="preserve"> </w:t>
      </w:r>
      <w:r>
        <w:rPr>
          <w:b/>
          <w:bCs/>
        </w:rPr>
        <w:t xml:space="preserve">Cantonal Policy Adaptation</w:t>
      </w:r>
      <w:r>
        <w:t xml:space="preserve">: Tailored information about different Swiss cantonal caregiver support policies</w:t>
      </w:r>
      <w:r>
        <w:t xml:space="preserve"> </w:t>
      </w:r>
      <w:r>
        <w:t xml:space="preserve">-</w:t>
      </w:r>
      <w:r>
        <w:t xml:space="preserve"> </w:t>
      </w:r>
      <w:r>
        <w:rPr>
          <w:b/>
          <w:bCs/>
        </w:rPr>
        <w:t xml:space="preserve">Economic Stress Response</w:t>
      </w:r>
      <w:r>
        <w:t xml:space="preserve">: Psychological support and guidance for caregivers facing income loss challenges</w:t>
      </w:r>
      <w:r>
        <w:t xml:space="preserve"> </w:t>
      </w:r>
      <w:r>
        <w:t xml:space="preserve">-</w:t>
      </w:r>
      <w:r>
        <w:t xml:space="preserve"> </w:t>
      </w:r>
      <w:r>
        <w:rPr>
          <w:b/>
          <w:bCs/>
        </w:rPr>
        <w:t xml:space="preserve">Emotional Support Focus</w:t>
      </w:r>
      <w:r>
        <w:t xml:space="preserve">: Resilience building, stress reduction, and mental health support for caregivers</w:t>
      </w:r>
    </w:p>
    <w:p>
      <w:pPr>
        <w:pStyle w:val="BodyText"/>
      </w:pPr>
      <w:r>
        <w:rPr>
          <w:b/>
          <w:bCs/>
        </w:rPr>
        <w:t xml:space="preserve">3. N8N Workflow Enhancements:</w:t>
      </w:r>
      <w:r>
        <w:t xml:space="preserve"> </w:t>
      </w:r>
      <w:r>
        <w:t xml:space="preserve">-</w:t>
      </w:r>
      <w:r>
        <w:t xml:space="preserve"> </w:t>
      </w:r>
      <w:r>
        <w:rPr>
          <w:b/>
          <w:bCs/>
        </w:rPr>
        <w:t xml:space="preserve">Multi-language Support</w:t>
      </w:r>
      <w:r>
        <w:t xml:space="preserve">: German, French, Italian for Swiss cantons</w:t>
      </w:r>
      <w:r>
        <w:t xml:space="preserve"> </w:t>
      </w:r>
      <w:r>
        <w:t xml:space="preserve">-</w:t>
      </w:r>
      <w:r>
        <w:t xml:space="preserve"> </w:t>
      </w:r>
      <w:r>
        <w:rPr>
          <w:b/>
          <w:bCs/>
        </w:rPr>
        <w:t xml:space="preserve">Cantonal Variation Logic</w:t>
      </w:r>
      <w:r>
        <w:t xml:space="preserve">: Conditional workflows based on Swiss cantonal healthcare policies</w:t>
      </w:r>
      <w:r>
        <w:t xml:space="preserve"> </w:t>
      </w:r>
      <w:r>
        <w:t xml:space="preserve">-</w:t>
      </w:r>
      <w:r>
        <w:t xml:space="preserve"> </w:t>
      </w:r>
      <w:r>
        <w:rPr>
          <w:b/>
          <w:bCs/>
        </w:rPr>
        <w:t xml:space="preserve">Economic Impact Tracking</w:t>
      </w:r>
      <w:r>
        <w:t xml:space="preserve">: Monitoring and response to financial stress indicators</w:t>
      </w:r>
      <w:r>
        <w:t xml:space="preserve"> </w:t>
      </w:r>
      <w:r>
        <w:t xml:space="preserve">-</w:t>
      </w:r>
      <w:r>
        <w:t xml:space="preserve"> </w:t>
      </w:r>
      <w:r>
        <w:rPr>
          <w:b/>
          <w:bCs/>
        </w:rPr>
        <w:t xml:space="preserve">Policy Navigation</w:t>
      </w:r>
      <w:r>
        <w:t xml:space="preserve">: Guidance on Swiss home care policies and regulations (not commercial service integration)</w:t>
      </w:r>
    </w:p>
    <w:bookmarkEnd w:id="35"/>
    <w:bookmarkEnd w:id="36"/>
    <w:bookmarkStart w:id="41" w:name="core-components"/>
    <w:p>
      <w:pPr>
        <w:pStyle w:val="Heading3"/>
      </w:pPr>
      <w:r>
        <w:t xml:space="preserve">3.2 Core Components</w:t>
      </w:r>
    </w:p>
    <w:p>
      <w:r>
        <w:pict>
          <v:rect style="width:0;height:1.5pt" o:hralign="center" o:hrstd="t" o:hr="t"/>
        </w:pict>
      </w:r>
    </w:p>
    <w:bookmarkStart w:id="37" w:name="universal-personality-detection"/>
    <w:p>
      <w:pPr>
        <w:pStyle w:val="Heading4"/>
      </w:pPr>
      <w:r>
        <w:t xml:space="preserve">3.2.1 Universal Personality Detection</w:t>
      </w:r>
    </w:p>
    <w:p>
      <w:pPr>
        <w:pStyle w:val="Compact"/>
        <w:numPr>
          <w:ilvl w:val="0"/>
          <w:numId w:val="1013"/>
        </w:numPr>
      </w:pPr>
      <w:r>
        <w:rPr>
          <w:b/>
          <w:bCs/>
        </w:rPr>
        <w:t xml:space="preserve">OCEAN Framework</w:t>
      </w:r>
      <w:r>
        <w:t xml:space="preserve">: Real-time detection of Openness, Conscientiousness, Extraversion, Agreeableness, Neuroticism</w:t>
      </w:r>
    </w:p>
    <w:p>
      <w:pPr>
        <w:pStyle w:val="Compact"/>
        <w:numPr>
          <w:ilvl w:val="0"/>
          <w:numId w:val="1013"/>
        </w:numPr>
      </w:pPr>
      <w:r>
        <w:rPr>
          <w:b/>
          <w:bCs/>
        </w:rPr>
        <w:t xml:space="preserve">Zurich Model Mapping</w:t>
      </w:r>
      <w:r>
        <w:t xml:space="preserve">: Identification of Security, Arousal, and Affiliation motivational states</w:t>
      </w:r>
    </w:p>
    <w:p>
      <w:pPr>
        <w:pStyle w:val="Compact"/>
        <w:numPr>
          <w:ilvl w:val="0"/>
          <w:numId w:val="1013"/>
        </w:numPr>
      </w:pPr>
      <w:r>
        <w:rPr>
          <w:b/>
          <w:bCs/>
        </w:rPr>
        <w:t xml:space="preserve">Continuous Assessment</w:t>
      </w:r>
      <w:r>
        <w:t xml:space="preserve">: Exponential Moving Average (EMA) tracking of personality traits over time</w:t>
      </w:r>
    </w:p>
    <w:p>
      <w:pPr>
        <w:pStyle w:val="Compact"/>
        <w:numPr>
          <w:ilvl w:val="0"/>
          <w:numId w:val="1013"/>
        </w:numPr>
      </w:pPr>
      <w:r>
        <w:rPr>
          <w:b/>
          <w:bCs/>
        </w:rPr>
        <w:t xml:space="preserve">PostgreSQL Storage</w:t>
      </w:r>
      <w:r>
        <w:t xml:space="preserve">: Persistent tracking of personality profiles</w:t>
      </w:r>
    </w:p>
    <w:p>
      <w:r>
        <w:pict>
          <v:rect style="width:0;height:1.5pt" o:hralign="center" o:hrstd="t" o:hr="t"/>
        </w:pict>
      </w:r>
    </w:p>
    <w:bookmarkEnd w:id="37"/>
    <w:bookmarkStart w:id="38" w:name="Xfa1f8e3507664c183aec173ceda004c99ed5140"/>
    <w:p>
      <w:pPr>
        <w:pStyle w:val="Heading4"/>
      </w:pPr>
      <w:r>
        <w:t xml:space="preserve">3.2.2 Caregiver Context Detection (New Component)</w:t>
      </w:r>
    </w:p>
    <w:p>
      <w:pPr>
        <w:pStyle w:val="Compact"/>
        <w:numPr>
          <w:ilvl w:val="0"/>
          <w:numId w:val="1014"/>
        </w:numPr>
      </w:pPr>
      <w:r>
        <w:rPr>
          <w:b/>
          <w:bCs/>
        </w:rPr>
        <w:t xml:space="preserve">Caregiver Context Recognition</w:t>
      </w:r>
      <w:r>
        <w:t xml:space="preserve">: Identification of caregiving situations (Alzheimer’s, disability, aging parent, home care usage, cantonal variations)</w:t>
      </w:r>
    </w:p>
    <w:p>
      <w:pPr>
        <w:pStyle w:val="Compact"/>
        <w:numPr>
          <w:ilvl w:val="0"/>
          <w:numId w:val="1014"/>
        </w:numPr>
      </w:pPr>
      <w:r>
        <w:rPr>
          <w:b/>
          <w:bCs/>
        </w:rPr>
        <w:t xml:space="preserve">Stress Indicator Detection</w:t>
      </w:r>
      <w:r>
        <w:t xml:space="preserve">: Real-time identification of caregiver-specific stress (burnout, compassion fatigue, emotional overwhelm)</w:t>
      </w:r>
    </w:p>
    <w:p>
      <w:pPr>
        <w:pStyle w:val="Compact"/>
        <w:numPr>
          <w:ilvl w:val="0"/>
          <w:numId w:val="1014"/>
        </w:numPr>
      </w:pPr>
      <w:r>
        <w:rPr>
          <w:b/>
          <w:bCs/>
        </w:rPr>
        <w:t xml:space="preserve">Economic Pressure Detection</w:t>
      </w:r>
      <w:r>
        <w:t xml:space="preserve">: Recognition of financial stress related to reduced working hours and income loss [PMC, 2023]</w:t>
      </w:r>
    </w:p>
    <w:p>
      <w:pPr>
        <w:pStyle w:val="Compact"/>
        <w:numPr>
          <w:ilvl w:val="0"/>
          <w:numId w:val="1014"/>
        </w:numPr>
      </w:pPr>
      <w:r>
        <w:rPr>
          <w:b/>
          <w:bCs/>
        </w:rPr>
        <w:t xml:space="preserve">Swiss Healthcare Context</w:t>
      </w:r>
      <w:r>
        <w:t xml:space="preserve">: Understanding of cantonal variations and home care policy navigation</w:t>
      </w:r>
    </w:p>
    <w:p>
      <w:r>
        <w:pict>
          <v:rect style="width:0;height:1.5pt" o:hralign="center" o:hrstd="t" o:hr="t"/>
        </w:pict>
      </w:r>
    </w:p>
    <w:bookmarkEnd w:id="38"/>
    <w:bookmarkStart w:id="39" w:name="X600904f05e843422ac797a19e8c2ef8027edabb"/>
    <w:p>
      <w:pPr>
        <w:pStyle w:val="Heading4"/>
      </w:pPr>
      <w:r>
        <w:t xml:space="preserve">3.2.3 Caregiver-Specific Regulation Strategies (New Component)</w:t>
      </w:r>
    </w:p>
    <w:p>
      <w:pPr>
        <w:pStyle w:val="Compact"/>
        <w:numPr>
          <w:ilvl w:val="0"/>
          <w:numId w:val="1015"/>
        </w:numPr>
      </w:pPr>
      <w:r>
        <w:rPr>
          <w:b/>
          <w:bCs/>
        </w:rPr>
        <w:t xml:space="preserve">Security Domain Regulation</w:t>
      </w:r>
      <w:r>
        <w:t xml:space="preserve">:</w:t>
      </w:r>
    </w:p>
    <w:p>
      <w:pPr>
        <w:pStyle w:val="Compact"/>
        <w:numPr>
          <w:ilvl w:val="1"/>
          <w:numId w:val="1016"/>
        </w:numPr>
      </w:pPr>
      <w:r>
        <w:t xml:space="preserve">Economic security guidance for caregivers (23% monthly reduce) [PMC, 2023; MDPI, 2024]</w:t>
      </w:r>
    </w:p>
    <w:p>
      <w:pPr>
        <w:pStyle w:val="Compact"/>
        <w:numPr>
          <w:ilvl w:val="1"/>
          <w:numId w:val="1016"/>
        </w:numPr>
      </w:pPr>
      <w:r>
        <w:t xml:space="preserve">Stability and comfort provision tailored to caregiver personality</w:t>
      </w:r>
    </w:p>
    <w:p>
      <w:pPr>
        <w:pStyle w:val="Compact"/>
        <w:numPr>
          <w:ilvl w:val="1"/>
          <w:numId w:val="1016"/>
        </w:numPr>
      </w:pPr>
      <w:r>
        <w:t xml:space="preserve">Swiss healthcare system navigation support</w:t>
      </w:r>
    </w:p>
    <w:p>
      <w:pPr>
        <w:pStyle w:val="Compact"/>
        <w:numPr>
          <w:ilvl w:val="0"/>
          <w:numId w:val="1015"/>
        </w:numPr>
      </w:pPr>
      <w:r>
        <w:rPr>
          <w:b/>
          <w:bCs/>
        </w:rPr>
        <w:t xml:space="preserve">Arousal Domain Regulation</w:t>
      </w:r>
      <w:r>
        <w:t xml:space="preserve">:</w:t>
      </w:r>
    </w:p>
    <w:p>
      <w:pPr>
        <w:pStyle w:val="Compact"/>
        <w:numPr>
          <w:ilvl w:val="1"/>
          <w:numId w:val="1017"/>
        </w:numPr>
      </w:pPr>
      <w:r>
        <w:t xml:space="preserve">Energy management for caregiving tasks based on personality</w:t>
      </w:r>
    </w:p>
    <w:p>
      <w:pPr>
        <w:pStyle w:val="Compact"/>
        <w:numPr>
          <w:ilvl w:val="1"/>
          <w:numId w:val="1017"/>
        </w:numPr>
      </w:pPr>
      <w:r>
        <w:t xml:space="preserve">Motivation strategies for different OCEAN profiles</w:t>
      </w:r>
    </w:p>
    <w:p>
      <w:pPr>
        <w:pStyle w:val="Compact"/>
        <w:numPr>
          <w:ilvl w:val="1"/>
          <w:numId w:val="1017"/>
        </w:numPr>
      </w:pPr>
      <w:r>
        <w:t xml:space="preserve">Engagement tactics for Swiss caregiving contexts</w:t>
      </w:r>
    </w:p>
    <w:p>
      <w:pPr>
        <w:pStyle w:val="Compact"/>
        <w:numPr>
          <w:ilvl w:val="0"/>
          <w:numId w:val="1015"/>
        </w:numPr>
      </w:pPr>
      <w:r>
        <w:rPr>
          <w:b/>
          <w:bCs/>
        </w:rPr>
        <w:t xml:space="preserve">Affiliation Domain Regulation</w:t>
      </w:r>
      <w:r>
        <w:t xml:space="preserve">:</w:t>
      </w:r>
    </w:p>
    <w:p>
      <w:pPr>
        <w:pStyle w:val="Compact"/>
        <w:numPr>
          <w:ilvl w:val="1"/>
          <w:numId w:val="1018"/>
        </w:numPr>
      </w:pPr>
      <w:r>
        <w:t xml:space="preserve">Social support connection within healthcare system</w:t>
      </w:r>
    </w:p>
    <w:p>
      <w:pPr>
        <w:pStyle w:val="Compact"/>
        <w:numPr>
          <w:ilvl w:val="1"/>
          <w:numId w:val="1018"/>
        </w:numPr>
      </w:pPr>
      <w:r>
        <w:t xml:space="preserve">Relationship maintenance strategies for different personalities</w:t>
      </w:r>
    </w:p>
    <w:p>
      <w:pPr>
        <w:pStyle w:val="Compact"/>
        <w:numPr>
          <w:ilvl w:val="1"/>
          <w:numId w:val="1018"/>
        </w:numPr>
      </w:pPr>
      <w:r>
        <w:t xml:space="preserve">home care policy navigation and coordination</w:t>
      </w:r>
    </w:p>
    <w:p>
      <w:pPr>
        <w:pStyle w:val="Compact"/>
        <w:numPr>
          <w:ilvl w:val="0"/>
          <w:numId w:val="1015"/>
        </w:numPr>
      </w:pPr>
      <w:r>
        <w:rPr>
          <w:b/>
          <w:bCs/>
        </w:rPr>
        <w:t xml:space="preserve">Policy &amp; Regulation Guidance</w:t>
      </w:r>
      <w:r>
        <w:t xml:space="preserve">: Information on home care policies, cantonal support programs, and family caregiver employment regulations (not commercial service integration)</w:t>
      </w:r>
    </w:p>
    <w:p>
      <w:r>
        <w:pict>
          <v:rect style="width:0;height:1.5pt" o:hralign="center" o:hrstd="t" o:hr="t"/>
        </w:pict>
      </w:r>
    </w:p>
    <w:bookmarkEnd w:id="39"/>
    <w:bookmarkStart w:id="40" w:name="Xdae65879ea83de0166ffe71cc706ccfd5b5ad65"/>
    <w:p>
      <w:pPr>
        <w:pStyle w:val="Heading4"/>
      </w:pPr>
      <w:r>
        <w:t xml:space="preserve">3.2.4 Caregiver-Specific Micro-Coaching Design (New Component)</w:t>
      </w:r>
    </w:p>
    <w:p>
      <w:pPr>
        <w:pStyle w:val="Compact"/>
        <w:numPr>
          <w:ilvl w:val="0"/>
          <w:numId w:val="1019"/>
        </w:numPr>
      </w:pPr>
      <w:r>
        <w:rPr>
          <w:b/>
          <w:bCs/>
        </w:rPr>
        <w:t xml:space="preserve">Personality-Adapted Daily Check-ins</w:t>
      </w:r>
      <w:r>
        <w:t xml:space="preserve">:</w:t>
      </w:r>
    </w:p>
    <w:p>
      <w:pPr>
        <w:pStyle w:val="Compact"/>
        <w:numPr>
          <w:ilvl w:val="1"/>
          <w:numId w:val="1020"/>
        </w:numPr>
      </w:pPr>
      <w:r>
        <w:t xml:space="preserve">Brief emotional support tailored to OCEAN personality profiles</w:t>
      </w:r>
    </w:p>
    <w:p>
      <w:pPr>
        <w:pStyle w:val="Compact"/>
        <w:numPr>
          <w:ilvl w:val="1"/>
          <w:numId w:val="1020"/>
        </w:numPr>
      </w:pPr>
      <w:r>
        <w:t xml:space="preserve">Practical guidance customized for different personality types</w:t>
      </w:r>
    </w:p>
    <w:p>
      <w:pPr>
        <w:pStyle w:val="Compact"/>
        <w:numPr>
          <w:ilvl w:val="1"/>
          <w:numId w:val="1020"/>
        </w:numPr>
      </w:pPr>
      <w:r>
        <w:t xml:space="preserve">Swiss caregiver-specific content and context</w:t>
      </w:r>
    </w:p>
    <w:p>
      <w:pPr>
        <w:pStyle w:val="Compact"/>
        <w:numPr>
          <w:ilvl w:val="0"/>
          <w:numId w:val="1019"/>
        </w:numPr>
      </w:pPr>
      <w:r>
        <w:rPr>
          <w:b/>
          <w:bCs/>
        </w:rPr>
        <w:t xml:space="preserve">Caregiver Crisis Intervention</w:t>
      </w:r>
      <w:r>
        <w:t xml:space="preserve">:</w:t>
      </w:r>
    </w:p>
    <w:p>
      <w:pPr>
        <w:pStyle w:val="Compact"/>
        <w:numPr>
          <w:ilvl w:val="1"/>
          <w:numId w:val="1021"/>
        </w:numPr>
      </w:pPr>
      <w:r>
        <w:t xml:space="preserve">Immediate support during high-stress caregiving moments</w:t>
      </w:r>
    </w:p>
    <w:p>
      <w:pPr>
        <w:pStyle w:val="Compact"/>
        <w:numPr>
          <w:ilvl w:val="1"/>
          <w:numId w:val="1021"/>
        </w:numPr>
      </w:pPr>
      <w:r>
        <w:t xml:space="preserve">Personality-adapted coping strategies</w:t>
      </w:r>
    </w:p>
    <w:p>
      <w:pPr>
        <w:pStyle w:val="Compact"/>
        <w:numPr>
          <w:ilvl w:val="1"/>
          <w:numId w:val="1021"/>
        </w:numPr>
      </w:pPr>
      <w:r>
        <w:t xml:space="preserve">Swiss healthcare context-aware guidance</w:t>
      </w:r>
    </w:p>
    <w:p>
      <w:pPr>
        <w:pStyle w:val="Compact"/>
        <w:numPr>
          <w:ilvl w:val="0"/>
          <w:numId w:val="1019"/>
        </w:numPr>
      </w:pPr>
      <w:r>
        <w:rPr>
          <w:b/>
          <w:bCs/>
        </w:rPr>
        <w:t xml:space="preserve">Caregiver Resilience Building</w:t>
      </w:r>
      <w:r>
        <w:t xml:space="preserve">:</w:t>
      </w:r>
    </w:p>
    <w:p>
      <w:pPr>
        <w:pStyle w:val="Compact"/>
        <w:numPr>
          <w:ilvl w:val="1"/>
          <w:numId w:val="1022"/>
        </w:numPr>
      </w:pPr>
      <w:r>
        <w:t xml:space="preserve">Progressive skill development for different personality profiles</w:t>
      </w:r>
    </w:p>
    <w:p>
      <w:pPr>
        <w:pStyle w:val="Compact"/>
        <w:numPr>
          <w:ilvl w:val="1"/>
          <w:numId w:val="1022"/>
        </w:numPr>
      </w:pPr>
      <w:r>
        <w:t xml:space="preserve">Coping strategy reinforcement for caregivers</w:t>
      </w:r>
    </w:p>
    <w:p>
      <w:pPr>
        <w:pStyle w:val="Compact"/>
        <w:numPr>
          <w:ilvl w:val="1"/>
          <w:numId w:val="1022"/>
        </w:numPr>
      </w:pPr>
      <w:r>
        <w:t xml:space="preserve">Economic stress management</w:t>
      </w:r>
    </w:p>
    <w:p>
      <w:pPr>
        <w:pStyle w:val="Compact"/>
        <w:numPr>
          <w:ilvl w:val="0"/>
          <w:numId w:val="1019"/>
        </w:numPr>
      </w:pPr>
      <w:r>
        <w:rPr>
          <w:b/>
          <w:bCs/>
        </w:rPr>
        <w:t xml:space="preserve">Policy &amp; Resource Navigation</w:t>
      </w:r>
      <w:r>
        <w:t xml:space="preserve">:</w:t>
      </w:r>
    </w:p>
    <w:p>
      <w:pPr>
        <w:pStyle w:val="Compact"/>
        <w:numPr>
          <w:ilvl w:val="1"/>
          <w:numId w:val="1023"/>
        </w:numPr>
      </w:pPr>
      <w:r>
        <w:t xml:space="preserve">Guiding caregivers on home care policies and regulations</w:t>
      </w:r>
    </w:p>
    <w:p>
      <w:pPr>
        <w:pStyle w:val="Compact"/>
        <w:numPr>
          <w:ilvl w:val="1"/>
          <w:numId w:val="1023"/>
        </w:numPr>
      </w:pPr>
      <w:r>
        <w:t xml:space="preserve">Cantonal support program information tailored to needs</w:t>
      </w:r>
    </w:p>
    <w:p>
      <w:pPr>
        <w:pStyle w:val="Compact"/>
        <w:numPr>
          <w:ilvl w:val="1"/>
          <w:numId w:val="1023"/>
        </w:numPr>
      </w:pPr>
      <w:r>
        <w:t xml:space="preserve">Family caregiver employment regulation guidance</w:t>
      </w:r>
    </w:p>
    <w:bookmarkEnd w:id="40"/>
    <w:bookmarkEnd w:id="41"/>
    <w:bookmarkStart w:id="44" w:name="evaluation-framework"/>
    <w:p>
      <w:pPr>
        <w:pStyle w:val="Heading3"/>
      </w:pPr>
      <w:r>
        <w:t xml:space="preserve">3.3 Evaluation Framework</w:t>
      </w:r>
    </w:p>
    <w:bookmarkStart w:id="42" w:name="quantitative-metrics"/>
    <w:p>
      <w:pPr>
        <w:pStyle w:val="Heading4"/>
      </w:pPr>
      <w:r>
        <w:t xml:space="preserve">3.3.1 Quantitative Metrics</w:t>
      </w:r>
    </w:p>
    <w:p>
      <w:pPr>
        <w:pStyle w:val="Compact"/>
        <w:numPr>
          <w:ilvl w:val="0"/>
          <w:numId w:val="1024"/>
        </w:numPr>
      </w:pPr>
      <w:r>
        <w:rPr>
          <w:b/>
          <w:bCs/>
        </w:rPr>
        <w:t xml:space="preserve">Stress Reduction</w:t>
      </w:r>
      <w:r>
        <w:t xml:space="preserve">: Perceived Stress Scale (PSS) scores over time for caregivers</w:t>
      </w:r>
    </w:p>
    <w:p>
      <w:pPr>
        <w:pStyle w:val="Compact"/>
        <w:numPr>
          <w:ilvl w:val="0"/>
          <w:numId w:val="1024"/>
        </w:numPr>
      </w:pPr>
      <w:r>
        <w:rPr>
          <w:b/>
          <w:bCs/>
        </w:rPr>
        <w:t xml:space="preserve">Resilience Enhancement</w:t>
      </w:r>
      <w:r>
        <w:t xml:space="preserve">: Connor-Davidson Resilience Scale (CD-RISC) measurements in Swiss context</w:t>
      </w:r>
    </w:p>
    <w:p>
      <w:pPr>
        <w:pStyle w:val="Compact"/>
        <w:numPr>
          <w:ilvl w:val="0"/>
          <w:numId w:val="1024"/>
        </w:numPr>
      </w:pPr>
      <w:r>
        <w:rPr>
          <w:b/>
          <w:bCs/>
        </w:rPr>
        <w:t xml:space="preserve">Engagement Metrics</w:t>
      </w:r>
      <w:r>
        <w:t xml:space="preserve">: Session frequency, duration, and completion rates for caregivers</w:t>
      </w:r>
    </w:p>
    <w:p>
      <w:pPr>
        <w:pStyle w:val="Compact"/>
        <w:numPr>
          <w:ilvl w:val="0"/>
          <w:numId w:val="1024"/>
        </w:numPr>
      </w:pPr>
      <w:r>
        <w:rPr>
          <w:b/>
          <w:bCs/>
        </w:rPr>
        <w:t xml:space="preserve">Personality Adaptation Accuracy</w:t>
      </w:r>
      <w:r>
        <w:t xml:space="preserve">: Detection precision for Swiss caregiver-specific traits</w:t>
      </w:r>
    </w:p>
    <w:p>
      <w:pPr>
        <w:pStyle w:val="Compact"/>
        <w:numPr>
          <w:ilvl w:val="0"/>
          <w:numId w:val="1024"/>
        </w:numPr>
      </w:pPr>
      <w:r>
        <w:rPr>
          <w:b/>
          <w:bCs/>
        </w:rPr>
        <w:t xml:space="preserve">Economic Impact</w:t>
      </w:r>
      <w:r>
        <w:t xml:space="preserve">: Measurement of financial stress reduction and work-life balance improvement [PMC, 2023]</w:t>
      </w:r>
    </w:p>
    <w:p>
      <w:pPr>
        <w:pStyle w:val="Compact"/>
        <w:numPr>
          <w:ilvl w:val="0"/>
          <w:numId w:val="1024"/>
        </w:numPr>
      </w:pPr>
      <w:r>
        <w:rPr>
          <w:b/>
          <w:bCs/>
        </w:rPr>
        <w:t xml:space="preserve">Policy Navigation</w:t>
      </w:r>
      <w:r>
        <w:t xml:space="preserve">: Effectiveness of home care policy guidance and cantonal support information delivery</w:t>
      </w:r>
    </w:p>
    <w:bookmarkEnd w:id="42"/>
    <w:bookmarkStart w:id="43" w:name="qualitative-assessment"/>
    <w:p>
      <w:pPr>
        <w:pStyle w:val="Heading4"/>
      </w:pPr>
      <w:r>
        <w:t xml:space="preserve">3.3.2 Qualitative Assessment</w:t>
      </w:r>
    </w:p>
    <w:p>
      <w:pPr>
        <w:pStyle w:val="Compact"/>
        <w:numPr>
          <w:ilvl w:val="0"/>
          <w:numId w:val="1025"/>
        </w:numPr>
      </w:pPr>
      <w:r>
        <w:rPr>
          <w:b/>
          <w:bCs/>
        </w:rPr>
        <w:t xml:space="preserve">User Experience</w:t>
      </w:r>
      <w:r>
        <w:t xml:space="preserve">: Semi-structured interviews with caregivers from different cantons</w:t>
      </w:r>
    </w:p>
    <w:p>
      <w:pPr>
        <w:pStyle w:val="Compact"/>
        <w:numPr>
          <w:ilvl w:val="0"/>
          <w:numId w:val="1025"/>
        </w:numPr>
      </w:pPr>
      <w:r>
        <w:rPr>
          <w:b/>
          <w:bCs/>
        </w:rPr>
        <w:t xml:space="preserve">Therapeutic Alignment</w:t>
      </w:r>
      <w:r>
        <w:t xml:space="preserve">: Expert evaluation by Swiss mental health professionals</w:t>
      </w:r>
    </w:p>
    <w:p>
      <w:pPr>
        <w:pStyle w:val="Compact"/>
        <w:numPr>
          <w:ilvl w:val="0"/>
          <w:numId w:val="1025"/>
        </w:numPr>
      </w:pPr>
      <w:r>
        <w:rPr>
          <w:b/>
          <w:bCs/>
        </w:rPr>
        <w:t xml:space="preserve">Long-term Impact</w:t>
      </w:r>
      <w:r>
        <w:t xml:space="preserve">: Longitudinal studies of caregiver well-being</w:t>
      </w:r>
    </w:p>
    <w:p>
      <w:pPr>
        <w:pStyle w:val="Compact"/>
        <w:numPr>
          <w:ilvl w:val="0"/>
          <w:numId w:val="1025"/>
        </w:numPr>
      </w:pPr>
      <w:r>
        <w:rPr>
          <w:b/>
          <w:bCs/>
        </w:rPr>
        <w:t xml:space="preserve">Safety Review</w:t>
      </w:r>
      <w:r>
        <w:t xml:space="preserve">: Expert review of refusal policies, escalation guidance, and risk communications within healthcare regulations</w:t>
      </w:r>
    </w:p>
    <w:p>
      <w:pPr>
        <w:pStyle w:val="Compact"/>
        <w:numPr>
          <w:ilvl w:val="0"/>
          <w:numId w:val="1025"/>
        </w:numPr>
      </w:pPr>
      <w:r>
        <w:rPr>
          <w:b/>
          <w:bCs/>
        </w:rPr>
        <w:t xml:space="preserve">Cantonal Variation</w:t>
      </w:r>
      <w:r>
        <w:t xml:space="preserve">: Assessment of how the system adapts to different Swiss cantonal healthcare policies</w:t>
      </w:r>
    </w:p>
    <w:p>
      <w:pPr>
        <w:pStyle w:val="Compact"/>
        <w:numPr>
          <w:ilvl w:val="0"/>
          <w:numId w:val="1025"/>
        </w:numPr>
      </w:pPr>
      <w:r>
        <w:rPr>
          <w:b/>
          <w:bCs/>
        </w:rPr>
        <w:t xml:space="preserve">Policy Guidance Quality</w:t>
      </w:r>
      <w:r>
        <w:t xml:space="preserve">: Evaluation of how accurately the system provides home care policy and regulation information</w:t>
      </w:r>
    </w:p>
    <w:p>
      <w:r>
        <w:pict>
          <v:rect style="width:0;height:1.5pt" o:hralign="center" o:hrstd="t" o:hr="t"/>
        </w:pict>
      </w:r>
    </w:p>
    <w:bookmarkEnd w:id="43"/>
    <w:bookmarkEnd w:id="44"/>
    <w:bookmarkEnd w:id="45"/>
    <w:bookmarkStart w:id="61" w:name="implementation-phases"/>
    <w:p>
      <w:pPr>
        <w:pStyle w:val="Heading2"/>
      </w:pPr>
      <w:r>
        <w:t xml:space="preserve">4. Implementation Phases</w:t>
      </w:r>
    </w:p>
    <w:bookmarkStart w:id="48" w:name="Xe73e3f216d5ea023791d5df1fdd465b0c38272e"/>
    <w:p>
      <w:pPr>
        <w:pStyle w:val="Heading3"/>
      </w:pPr>
      <w:r>
        <w:t xml:space="preserve">Phase 1: Foundation and Adaptation (Weeks 1-3)</w:t>
      </w:r>
    </w:p>
    <w:p>
      <w:pPr>
        <w:pStyle w:val="FirstParagraph"/>
      </w:pPr>
      <w:r>
        <w:rPr>
          <w:b/>
          <w:bCs/>
        </w:rPr>
        <w:t xml:space="preserve">Objective</w:t>
      </w:r>
      <w:r>
        <w:t xml:space="preserve">: Adapt preliminary study framework for Swiss caregiver-specific applications</w:t>
      </w:r>
    </w:p>
    <w:bookmarkStart w:id="46" w:name="deliverables"/>
    <w:p>
      <w:pPr>
        <w:pStyle w:val="Heading4"/>
      </w:pPr>
      <w:r>
        <w:t xml:space="preserve">Deliverables:</w:t>
      </w:r>
    </w:p>
    <w:p>
      <w:pPr>
        <w:pStyle w:val="Compact"/>
        <w:numPr>
          <w:ilvl w:val="0"/>
          <w:numId w:val="1026"/>
        </w:numPr>
      </w:pPr>
      <w:r>
        <w:rPr>
          <w:b/>
          <w:bCs/>
        </w:rPr>
        <w:t xml:space="preserve">Swiss Literature Review</w:t>
      </w:r>
      <w:r>
        <w:t xml:space="preserve">: Comprehensive analysis of caregiver stress, resilience, and micro-coaching research</w:t>
      </w:r>
    </w:p>
    <w:p>
      <w:pPr>
        <w:pStyle w:val="Compact"/>
        <w:numPr>
          <w:ilvl w:val="0"/>
          <w:numId w:val="1026"/>
        </w:numPr>
      </w:pPr>
      <w:r>
        <w:rPr>
          <w:b/>
          <w:bCs/>
        </w:rPr>
        <w:t xml:space="preserve">Framework Adaptation</w:t>
      </w:r>
      <w:r>
        <w:t xml:space="preserve">: Modify Zurich Model mappings for caregiver motivational needs and economic pressures</w:t>
      </w:r>
    </w:p>
    <w:p>
      <w:pPr>
        <w:pStyle w:val="Compact"/>
        <w:numPr>
          <w:ilvl w:val="0"/>
          <w:numId w:val="1026"/>
        </w:numPr>
      </w:pPr>
      <w:r>
        <w:rPr>
          <w:b/>
          <w:bCs/>
        </w:rPr>
        <w:t xml:space="preserve">Personality Detection Enhancement</w:t>
      </w:r>
      <w:r>
        <w:t xml:space="preserve">: Extend OCEAN framework with Swiss caregiver-specific traits</w:t>
      </w:r>
    </w:p>
    <w:p>
      <w:pPr>
        <w:pStyle w:val="Compact"/>
        <w:numPr>
          <w:ilvl w:val="0"/>
          <w:numId w:val="1026"/>
        </w:numPr>
      </w:pPr>
      <w:r>
        <w:rPr>
          <w:b/>
          <w:bCs/>
        </w:rPr>
        <w:t xml:space="preserve">Swiss System Architecture</w:t>
      </w:r>
      <w:r>
        <w:t xml:space="preserve">: Design care coach-specific workflow and database schema for Swiss healthcare integration</w:t>
      </w:r>
    </w:p>
    <w:bookmarkEnd w:id="46"/>
    <w:bookmarkStart w:id="47" w:name="key-activities"/>
    <w:p>
      <w:pPr>
        <w:pStyle w:val="Heading4"/>
      </w:pPr>
      <w:r>
        <w:t xml:space="preserve">Key Activities:</w:t>
      </w:r>
    </w:p>
    <w:p>
      <w:pPr>
        <w:pStyle w:val="Compact"/>
        <w:numPr>
          <w:ilvl w:val="0"/>
          <w:numId w:val="1027"/>
        </w:numPr>
      </w:pPr>
      <w:r>
        <w:t xml:space="preserve">Review 50+ papers on caregiver psychology, stress management, and digital health interventions</w:t>
      </w:r>
    </w:p>
    <w:p>
      <w:pPr>
        <w:pStyle w:val="Compact"/>
        <w:numPr>
          <w:ilvl w:val="0"/>
          <w:numId w:val="1027"/>
        </w:numPr>
      </w:pPr>
      <w:r>
        <w:t xml:space="preserve">Conduct expert interviews with Swiss geriatric psychologists, home care policy experts, and caregiver support specialists</w:t>
      </w:r>
    </w:p>
    <w:p>
      <w:pPr>
        <w:pStyle w:val="Compact"/>
        <w:numPr>
          <w:ilvl w:val="0"/>
          <w:numId w:val="1027"/>
        </w:numPr>
      </w:pPr>
      <w:r>
        <w:t xml:space="preserve">Develop Swiss caregiver-specific personality detection prompts and validation datasets</w:t>
      </w:r>
    </w:p>
    <w:p>
      <w:pPr>
        <w:pStyle w:val="Compact"/>
        <w:numPr>
          <w:ilvl w:val="0"/>
          <w:numId w:val="1027"/>
        </w:numPr>
      </w:pPr>
      <w:r>
        <w:t xml:space="preserve">Design micro-coaching intervention library based on Swiss healthcare policies and evidence-based practices</w:t>
      </w:r>
    </w:p>
    <w:p>
      <w:pPr>
        <w:pStyle w:val="Compact"/>
        <w:numPr>
          <w:ilvl w:val="0"/>
          <w:numId w:val="1027"/>
        </w:numPr>
      </w:pPr>
      <w:r>
        <w:t xml:space="preserve">Study cantonal variations in Swiss healthcare policies and caregiver support systems</w:t>
      </w:r>
    </w:p>
    <w:bookmarkEnd w:id="47"/>
    <w:bookmarkEnd w:id="48"/>
    <w:bookmarkStart w:id="51" w:name="phase-2-system-development-weeks-4-9"/>
    <w:p>
      <w:pPr>
        <w:pStyle w:val="Heading3"/>
      </w:pPr>
      <w:r>
        <w:t xml:space="preserve">Phase 2: System Development (Weeks 4-9)</w:t>
      </w:r>
    </w:p>
    <w:p>
      <w:pPr>
        <w:pStyle w:val="FirstParagraph"/>
      </w:pPr>
      <w:r>
        <w:rPr>
          <w:b/>
          <w:bCs/>
        </w:rPr>
        <w:t xml:space="preserve">Objective</w:t>
      </w:r>
      <w:r>
        <w:t xml:space="preserve">: Implement the adaptive care coach system with caregiver-specific features</w:t>
      </w:r>
    </w:p>
    <w:bookmarkStart w:id="49" w:name="deliverables-1"/>
    <w:p>
      <w:pPr>
        <w:pStyle w:val="Heading4"/>
      </w:pPr>
      <w:r>
        <w:t xml:space="preserve">Deliverables:</w:t>
      </w:r>
    </w:p>
    <w:p>
      <w:pPr>
        <w:pStyle w:val="Compact"/>
        <w:numPr>
          <w:ilvl w:val="0"/>
          <w:numId w:val="1028"/>
        </w:numPr>
      </w:pPr>
      <w:r>
        <w:rPr>
          <w:b/>
          <w:bCs/>
        </w:rPr>
        <w:t xml:space="preserve">Enhanced N8N Workflow</w:t>
      </w:r>
      <w:r>
        <w:t xml:space="preserve">: Care coach-specific automation pipeline for Swiss context</w:t>
      </w:r>
    </w:p>
    <w:p>
      <w:pPr>
        <w:pStyle w:val="Compact"/>
        <w:numPr>
          <w:ilvl w:val="0"/>
          <w:numId w:val="1028"/>
        </w:numPr>
      </w:pPr>
      <w:r>
        <w:rPr>
          <w:b/>
          <w:bCs/>
        </w:rPr>
        <w:t xml:space="preserve">Caregiver Detection Module</w:t>
      </w:r>
      <w:r>
        <w:t xml:space="preserve">: Real-time personality and stress assessment</w:t>
      </w:r>
    </w:p>
    <w:p>
      <w:pPr>
        <w:pStyle w:val="Compact"/>
        <w:numPr>
          <w:ilvl w:val="0"/>
          <w:numId w:val="1028"/>
        </w:numPr>
      </w:pPr>
      <w:r>
        <w:rPr>
          <w:b/>
          <w:bCs/>
        </w:rPr>
        <w:t xml:space="preserve">Micro-Coaching Engine</w:t>
      </w:r>
      <w:r>
        <w:t xml:space="preserve">: Intervention selection and delivery system for caregivers</w:t>
      </w:r>
    </w:p>
    <w:p>
      <w:pPr>
        <w:pStyle w:val="Compact"/>
        <w:numPr>
          <w:ilvl w:val="0"/>
          <w:numId w:val="1028"/>
        </w:numPr>
      </w:pPr>
      <w:r>
        <w:rPr>
          <w:b/>
          <w:bCs/>
        </w:rPr>
        <w:t xml:space="preserve">Swiss Database Schema</w:t>
      </w:r>
      <w:r>
        <w:t xml:space="preserve">: Caregiver-specific data models and analytics for Swiss healthcare integration</w:t>
      </w:r>
    </w:p>
    <w:bookmarkEnd w:id="49"/>
    <w:bookmarkStart w:id="50" w:name="key-activities-1"/>
    <w:p>
      <w:pPr>
        <w:pStyle w:val="Heading4"/>
      </w:pPr>
      <w:r>
        <w:t xml:space="preserve">Key Activities:</w:t>
      </w:r>
    </w:p>
    <w:p>
      <w:pPr>
        <w:pStyle w:val="Compact"/>
        <w:numPr>
          <w:ilvl w:val="0"/>
          <w:numId w:val="1029"/>
        </w:numPr>
      </w:pPr>
      <w:r>
        <w:rPr>
          <w:b/>
          <w:bCs/>
        </w:rPr>
        <w:t xml:space="preserve">N8N Workflow Adaptation</w:t>
      </w:r>
      <w:r>
        <w:t xml:space="preserve"> </w:t>
      </w:r>
      <w:r>
        <w:t xml:space="preserve">(Using N8N Community Edition - Open-Source):</w:t>
      </w:r>
    </w:p>
    <w:p>
      <w:pPr>
        <w:pStyle w:val="Compact"/>
        <w:numPr>
          <w:ilvl w:val="1"/>
          <w:numId w:val="1030"/>
        </w:numPr>
      </w:pPr>
      <w:r>
        <w:t xml:space="preserve">Implement Context Analyzer Node using custom JavaScript functions</w:t>
      </w:r>
    </w:p>
    <w:p>
      <w:pPr>
        <w:pStyle w:val="Compact"/>
        <w:numPr>
          <w:ilvl w:val="1"/>
          <w:numId w:val="1030"/>
        </w:numPr>
      </w:pPr>
      <w:r>
        <w:t xml:space="preserve">Develop Caregiver Personality Detection Node with extended OCEAN framework</w:t>
      </w:r>
    </w:p>
    <w:p>
      <w:pPr>
        <w:pStyle w:val="Compact"/>
        <w:numPr>
          <w:ilvl w:val="1"/>
          <w:numId w:val="1030"/>
        </w:numPr>
      </w:pPr>
      <w:r>
        <w:t xml:space="preserve">Create Zurich Model Regulation Node for caregiver motivational systems</w:t>
      </w:r>
    </w:p>
    <w:p>
      <w:pPr>
        <w:pStyle w:val="Compact"/>
        <w:numPr>
          <w:ilvl w:val="1"/>
          <w:numId w:val="1030"/>
        </w:numPr>
      </w:pPr>
      <w:r>
        <w:t xml:space="preserve">Build Micro-Coaching Generator Node for evidence-based interventions</w:t>
      </w:r>
    </w:p>
    <w:p>
      <w:pPr>
        <w:pStyle w:val="Compact"/>
        <w:numPr>
          <w:ilvl w:val="1"/>
          <w:numId w:val="1030"/>
        </w:numPr>
      </w:pPr>
      <w:r>
        <w:t xml:space="preserve">Integrate Policy &amp; Regulation Navigation Node using public Swiss healthcare information</w:t>
      </w:r>
    </w:p>
    <w:p>
      <w:pPr>
        <w:pStyle w:val="Compact"/>
        <w:numPr>
          <w:ilvl w:val="0"/>
          <w:numId w:val="1029"/>
        </w:numPr>
      </w:pPr>
      <w:r>
        <w:rPr>
          <w:b/>
          <w:bCs/>
        </w:rPr>
        <w:t xml:space="preserve">Technical Implementation</w:t>
      </w:r>
      <w:r>
        <w:t xml:space="preserve"> </w:t>
      </w:r>
      <w:r>
        <w:t xml:space="preserve">(Open-Source Stack):</w:t>
      </w:r>
    </w:p>
    <w:p>
      <w:pPr>
        <w:pStyle w:val="Compact"/>
        <w:numPr>
          <w:ilvl w:val="1"/>
          <w:numId w:val="1031"/>
        </w:numPr>
      </w:pPr>
      <w:r>
        <w:t xml:space="preserve">Focus on German language initially (optional multi-language as future work)</w:t>
      </w:r>
    </w:p>
    <w:p>
      <w:pPr>
        <w:pStyle w:val="Compact"/>
        <w:numPr>
          <w:ilvl w:val="1"/>
          <w:numId w:val="1031"/>
        </w:numPr>
      </w:pPr>
      <w:r>
        <w:t xml:space="preserve">Basic cantonal policy logic using publicly available documentation</w:t>
      </w:r>
    </w:p>
    <w:p>
      <w:pPr>
        <w:pStyle w:val="Compact"/>
        <w:numPr>
          <w:ilvl w:val="1"/>
          <w:numId w:val="1031"/>
        </w:numPr>
      </w:pPr>
      <w:r>
        <w:t xml:space="preserve">Economic stress response mechanisms for 23% income reduction [PMC, 2023]</w:t>
      </w:r>
    </w:p>
    <w:p>
      <w:pPr>
        <w:pStyle w:val="Compact"/>
        <w:numPr>
          <w:ilvl w:val="1"/>
          <w:numId w:val="1031"/>
        </w:numPr>
      </w:pPr>
      <w:r>
        <w:t xml:space="preserve">Home care policy navigation using public information</w:t>
      </w:r>
    </w:p>
    <w:p>
      <w:pPr>
        <w:pStyle w:val="Compact"/>
        <w:numPr>
          <w:ilvl w:val="0"/>
          <w:numId w:val="1029"/>
        </w:numPr>
      </w:pPr>
      <w:r>
        <w:rPr>
          <w:b/>
          <w:bCs/>
        </w:rPr>
        <w:t xml:space="preserve">Healthcare Integration</w:t>
      </w:r>
      <w:r>
        <w:t xml:space="preserve"> </w:t>
      </w:r>
      <w:r>
        <w:t xml:space="preserve">(Public Resources Only):</w:t>
      </w:r>
    </w:p>
    <w:p>
      <w:pPr>
        <w:pStyle w:val="Compact"/>
        <w:numPr>
          <w:ilvl w:val="1"/>
          <w:numId w:val="1032"/>
        </w:numPr>
      </w:pPr>
      <w:r>
        <w:t xml:space="preserve">Implement caregiver-specific personality detection algorithms</w:t>
      </w:r>
    </w:p>
    <w:p>
      <w:pPr>
        <w:pStyle w:val="Compact"/>
        <w:numPr>
          <w:ilvl w:val="1"/>
          <w:numId w:val="1032"/>
        </w:numPr>
      </w:pPr>
      <w:r>
        <w:t xml:space="preserve">Develop micro-coaching intervention templates based on published literature</w:t>
      </w:r>
    </w:p>
    <w:p>
      <w:pPr>
        <w:pStyle w:val="Compact"/>
        <w:numPr>
          <w:ilvl w:val="1"/>
          <w:numId w:val="1032"/>
        </w:numPr>
      </w:pPr>
      <w:r>
        <w:t xml:space="preserve">Create stress monitoring using PostgreSQL (open-source database)</w:t>
      </w:r>
    </w:p>
    <w:p>
      <w:pPr>
        <w:pStyle w:val="Compact"/>
        <w:numPr>
          <w:ilvl w:val="1"/>
          <w:numId w:val="1032"/>
        </w:numPr>
      </w:pPr>
      <w:r>
        <w:t xml:space="preserve">Build simple resource database from public Swiss healthcare documentation</w:t>
      </w:r>
    </w:p>
    <w:p>
      <w:pPr>
        <w:pStyle w:val="Compact"/>
        <w:numPr>
          <w:ilvl w:val="1"/>
          <w:numId w:val="1032"/>
        </w:numPr>
      </w:pPr>
      <w:r>
        <w:t xml:space="preserve">No direct system integration; document-based policy information only</w:t>
      </w:r>
    </w:p>
    <w:bookmarkEnd w:id="50"/>
    <w:bookmarkEnd w:id="51"/>
    <w:bookmarkStart w:id="54" w:name="Xdc19d66d42d614afa4c5e436d240658afb49be5"/>
    <w:p>
      <w:pPr>
        <w:pStyle w:val="Heading3"/>
      </w:pPr>
      <w:r>
        <w:t xml:space="preserve">Phase 3: Validation and Testing (Weeks 10-13)</w:t>
      </w:r>
    </w:p>
    <w:p>
      <w:pPr>
        <w:pStyle w:val="FirstParagraph"/>
      </w:pPr>
      <w:r>
        <w:rPr>
          <w:b/>
          <w:bCs/>
        </w:rPr>
        <w:t xml:space="preserve">Objective</w:t>
      </w:r>
      <w:r>
        <w:t xml:space="preserve">: Validate system effectiveness through controlled studies and user testing with caregivers</w:t>
      </w:r>
    </w:p>
    <w:bookmarkStart w:id="52" w:name="deliverables-2"/>
    <w:p>
      <w:pPr>
        <w:pStyle w:val="Heading4"/>
      </w:pPr>
      <w:r>
        <w:t xml:space="preserve">Deliverables:</w:t>
      </w:r>
    </w:p>
    <w:p>
      <w:pPr>
        <w:pStyle w:val="Compact"/>
        <w:numPr>
          <w:ilvl w:val="0"/>
          <w:numId w:val="1033"/>
        </w:numPr>
      </w:pPr>
      <w:r>
        <w:rPr>
          <w:b/>
          <w:bCs/>
        </w:rPr>
        <w:t xml:space="preserve">Simulation Studies</w:t>
      </w:r>
      <w:r>
        <w:t xml:space="preserve">: Controlled testing with simulated caregiver scenarios</w:t>
      </w:r>
    </w:p>
    <w:p>
      <w:pPr>
        <w:pStyle w:val="Compact"/>
        <w:numPr>
          <w:ilvl w:val="0"/>
          <w:numId w:val="1033"/>
        </w:numPr>
      </w:pPr>
      <w:r>
        <w:rPr>
          <w:b/>
          <w:bCs/>
        </w:rPr>
        <w:t xml:space="preserve">Expert Validation</w:t>
      </w:r>
      <w:r>
        <w:t xml:space="preserve">: Academic supervisor and voluntary expert evaluation</w:t>
      </w:r>
    </w:p>
    <w:p>
      <w:pPr>
        <w:pStyle w:val="Compact"/>
        <w:numPr>
          <w:ilvl w:val="0"/>
          <w:numId w:val="1033"/>
        </w:numPr>
      </w:pPr>
      <w:r>
        <w:rPr>
          <w:b/>
          <w:bCs/>
        </w:rPr>
        <w:t xml:space="preserve">Pilot User Testing</w:t>
      </w:r>
      <w:r>
        <w:t xml:space="preserve">: Limited deployment with 10-15 volunteer caregivers</w:t>
      </w:r>
    </w:p>
    <w:p>
      <w:pPr>
        <w:pStyle w:val="Compact"/>
        <w:numPr>
          <w:ilvl w:val="0"/>
          <w:numId w:val="1033"/>
        </w:numPr>
      </w:pPr>
      <w:r>
        <w:rPr>
          <w:b/>
          <w:bCs/>
        </w:rPr>
        <w:t xml:space="preserve">Performance Analysis</w:t>
      </w:r>
      <w:r>
        <w:t xml:space="preserve">: Evaluation of detection accuracy and intervention effectiveness</w:t>
      </w:r>
    </w:p>
    <w:bookmarkEnd w:id="52"/>
    <w:bookmarkStart w:id="53" w:name="key-activities-2"/>
    <w:p>
      <w:pPr>
        <w:pStyle w:val="Heading4"/>
      </w:pPr>
      <w:r>
        <w:t xml:space="preserve">Key Activities:</w:t>
      </w:r>
    </w:p>
    <w:p>
      <w:pPr>
        <w:pStyle w:val="Compact"/>
        <w:numPr>
          <w:ilvl w:val="0"/>
          <w:numId w:val="1034"/>
        </w:numPr>
      </w:pPr>
      <w:r>
        <w:t xml:space="preserve">Conduct simulation studies with diverse caregiver personality profiles</w:t>
      </w:r>
    </w:p>
    <w:p>
      <w:pPr>
        <w:pStyle w:val="Compact"/>
        <w:numPr>
          <w:ilvl w:val="0"/>
          <w:numId w:val="1034"/>
        </w:numPr>
      </w:pPr>
      <w:r>
        <w:t xml:space="preserve">Recruit 10-15 volunteer informal caregivers (no financial incentives)</w:t>
      </w:r>
    </w:p>
    <w:p>
      <w:pPr>
        <w:pStyle w:val="Compact"/>
        <w:numPr>
          <w:ilvl w:val="0"/>
          <w:numId w:val="1034"/>
        </w:numPr>
      </w:pPr>
      <w:r>
        <w:t xml:space="preserve">Implement basic logging and analytics for system evaluation</w:t>
      </w:r>
    </w:p>
    <w:p>
      <w:pPr>
        <w:pStyle w:val="Compact"/>
        <w:numPr>
          <w:ilvl w:val="0"/>
          <w:numId w:val="1034"/>
        </w:numPr>
      </w:pPr>
      <w:r>
        <w:t xml:space="preserve">Perform qualitative and quantitative analysis of user experience</w:t>
      </w:r>
    </w:p>
    <w:p>
      <w:pPr>
        <w:pStyle w:val="Compact"/>
        <w:numPr>
          <w:ilvl w:val="0"/>
          <w:numId w:val="1034"/>
        </w:numPr>
      </w:pPr>
      <w:r>
        <w:t xml:space="preserve">Document lessons learned and system limitations</w:t>
      </w:r>
    </w:p>
    <w:bookmarkEnd w:id="53"/>
    <w:bookmarkEnd w:id="54"/>
    <w:bookmarkStart w:id="57" w:name="Xc6ad69d0c9ec1640751ce588d2092bc819d8274"/>
    <w:p>
      <w:pPr>
        <w:pStyle w:val="Heading3"/>
      </w:pPr>
      <w:r>
        <w:t xml:space="preserve">Phase 4: Healthcare Integration and Safety (Weeks 14-17)</w:t>
      </w:r>
    </w:p>
    <w:p>
      <w:pPr>
        <w:pStyle w:val="FirstParagraph"/>
      </w:pPr>
      <w:r>
        <w:rPr>
          <w:b/>
          <w:bCs/>
        </w:rPr>
        <w:t xml:space="preserve">Objective</w:t>
      </w:r>
      <w:r>
        <w:t xml:space="preserve">: Demonstrate predictable, robust, and responsible behavior within healthcare regulations; prepare for pilot deployment</w:t>
      </w:r>
    </w:p>
    <w:bookmarkStart w:id="55" w:name="deliverables-3"/>
    <w:p>
      <w:pPr>
        <w:pStyle w:val="Heading4"/>
      </w:pPr>
      <w:r>
        <w:t xml:space="preserve">Deliverables:</w:t>
      </w:r>
    </w:p>
    <w:p>
      <w:pPr>
        <w:pStyle w:val="Compact"/>
        <w:numPr>
          <w:ilvl w:val="0"/>
          <w:numId w:val="1035"/>
        </w:numPr>
      </w:pPr>
      <w:r>
        <w:rPr>
          <w:b/>
          <w:bCs/>
        </w:rPr>
        <w:t xml:space="preserve">Failure-Mode Analysis</w:t>
      </w:r>
      <w:r>
        <w:t xml:space="preserve">: Catalog of prompt/flow failure cases with mitigations for Swiss healthcare contexts</w:t>
      </w:r>
    </w:p>
    <w:p>
      <w:pPr>
        <w:pStyle w:val="Compact"/>
        <w:numPr>
          <w:ilvl w:val="0"/>
          <w:numId w:val="1035"/>
        </w:numPr>
      </w:pPr>
      <w:r>
        <w:rPr>
          <w:b/>
          <w:bCs/>
        </w:rPr>
        <w:t xml:space="preserve">Guardrail Suite</w:t>
      </w:r>
      <w:r>
        <w:t xml:space="preserve">: Safety prompts, refusal and escalation policies, neutral fallbacks for Swiss healthcare regulations</w:t>
      </w:r>
    </w:p>
    <w:p>
      <w:pPr>
        <w:pStyle w:val="Compact"/>
        <w:numPr>
          <w:ilvl w:val="0"/>
          <w:numId w:val="1035"/>
        </w:numPr>
      </w:pPr>
      <w:r>
        <w:rPr>
          <w:b/>
          <w:bCs/>
        </w:rPr>
        <w:t xml:space="preserve">Robustness Benchmarks</w:t>
      </w:r>
      <w:r>
        <w:t xml:space="preserve">: Stress tests (long contexts, adversarial inputs, noisy data) for Swiss healthcare systems</w:t>
      </w:r>
    </w:p>
    <w:p>
      <w:pPr>
        <w:pStyle w:val="Compact"/>
        <w:numPr>
          <w:ilvl w:val="0"/>
          <w:numId w:val="1035"/>
        </w:numPr>
      </w:pPr>
      <w:r>
        <w:rPr>
          <w:b/>
          <w:bCs/>
        </w:rPr>
        <w:t xml:space="preserve">Swiss Ops Readiness</w:t>
      </w:r>
      <w:r>
        <w:t xml:space="preserve">: Monitoring dashboards, logging schema, incident playbooks for Swiss healthcare integration</w:t>
      </w:r>
    </w:p>
    <w:bookmarkEnd w:id="55"/>
    <w:bookmarkStart w:id="56" w:name="key-activities-3"/>
    <w:p>
      <w:pPr>
        <w:pStyle w:val="Heading4"/>
      </w:pPr>
      <w:r>
        <w:t xml:space="preserve">Key Activities:</w:t>
      </w:r>
    </w:p>
    <w:p>
      <w:pPr>
        <w:pStyle w:val="Compact"/>
        <w:numPr>
          <w:ilvl w:val="0"/>
          <w:numId w:val="1036"/>
        </w:numPr>
      </w:pPr>
      <w:r>
        <w:t xml:space="preserve">Red-team evaluation to surface jailbreaks and harmful advice patterns in Swiss healthcare contexts</w:t>
      </w:r>
    </w:p>
    <w:p>
      <w:pPr>
        <w:pStyle w:val="Compact"/>
        <w:numPr>
          <w:ilvl w:val="0"/>
          <w:numId w:val="1036"/>
        </w:numPr>
      </w:pPr>
      <w:r>
        <w:t xml:space="preserve">Implement content filters, grounding checks, and quote-and-bound enforcement for Swiss healthcare regulations</w:t>
      </w:r>
    </w:p>
    <w:p>
      <w:pPr>
        <w:pStyle w:val="Compact"/>
        <w:numPr>
          <w:ilvl w:val="0"/>
          <w:numId w:val="1036"/>
        </w:numPr>
      </w:pPr>
      <w:r>
        <w:t xml:space="preserve">Conduct ablations for directive weights and EMA parameters in Swiss healthcare settings</w:t>
      </w:r>
    </w:p>
    <w:p>
      <w:pPr>
        <w:pStyle w:val="Compact"/>
        <w:numPr>
          <w:ilvl w:val="0"/>
          <w:numId w:val="1036"/>
        </w:numPr>
      </w:pPr>
      <w:r>
        <w:t xml:space="preserve">Load/performance testing and operational runbooks for Swiss healthcare pilot deployment</w:t>
      </w:r>
    </w:p>
    <w:p>
      <w:pPr>
        <w:pStyle w:val="Compact"/>
        <w:numPr>
          <w:ilvl w:val="0"/>
          <w:numId w:val="1036"/>
        </w:numPr>
      </w:pPr>
      <w:r>
        <w:t xml:space="preserve">Ensure compliance with Swiss healthcare data protection and privacy regulations</w:t>
      </w:r>
    </w:p>
    <w:bookmarkEnd w:id="56"/>
    <w:bookmarkEnd w:id="57"/>
    <w:bookmarkStart w:id="60" w:name="X2dd2edf85a0036c721dae76e88aaf9c00a6806f"/>
    <w:p>
      <w:pPr>
        <w:pStyle w:val="Heading3"/>
      </w:pPr>
      <w:r>
        <w:t xml:space="preserve">Phase 5: Thesis Writing and Dissemination (Weeks 18-25)</w:t>
      </w:r>
    </w:p>
    <w:p>
      <w:pPr>
        <w:pStyle w:val="FirstParagraph"/>
      </w:pPr>
      <w:r>
        <w:rPr>
          <w:b/>
          <w:bCs/>
        </w:rPr>
        <w:t xml:space="preserve">Objective</w:t>
      </w:r>
      <w:r>
        <w:t xml:space="preserve">: Complete thesis documentation and prepare for academic dissemination with Swiss healthcare focus</w:t>
      </w:r>
    </w:p>
    <w:bookmarkStart w:id="58" w:name="deliverables-4"/>
    <w:p>
      <w:pPr>
        <w:pStyle w:val="Heading4"/>
      </w:pPr>
      <w:r>
        <w:t xml:space="preserve">Deliverables:</w:t>
      </w:r>
    </w:p>
    <w:p>
      <w:pPr>
        <w:pStyle w:val="Compact"/>
        <w:numPr>
          <w:ilvl w:val="0"/>
          <w:numId w:val="1037"/>
        </w:numPr>
      </w:pPr>
      <w:r>
        <w:rPr>
          <w:b/>
          <w:bCs/>
        </w:rPr>
        <w:t xml:space="preserve">Swiss Master Thesis</w:t>
      </w:r>
      <w:r>
        <w:t xml:space="preserve">: Comprehensive documentation of research methodology and findings for Swiss healthcare context</w:t>
      </w:r>
    </w:p>
    <w:p>
      <w:pPr>
        <w:pStyle w:val="Compact"/>
        <w:numPr>
          <w:ilvl w:val="0"/>
          <w:numId w:val="1037"/>
        </w:numPr>
      </w:pPr>
      <w:r>
        <w:rPr>
          <w:b/>
          <w:bCs/>
        </w:rPr>
        <w:t xml:space="preserve">Swiss Academic Publications</w:t>
      </w:r>
      <w:r>
        <w:t xml:space="preserve">: Submit to relevant conferences and journals with Swiss healthcare focus</w:t>
      </w:r>
    </w:p>
    <w:p>
      <w:pPr>
        <w:pStyle w:val="Compact"/>
        <w:numPr>
          <w:ilvl w:val="0"/>
          <w:numId w:val="1037"/>
        </w:numPr>
      </w:pPr>
      <w:r>
        <w:rPr>
          <w:b/>
          <w:bCs/>
        </w:rPr>
        <w:t xml:space="preserve">Swiss Open Source Release</w:t>
      </w:r>
      <w:r>
        <w:t xml:space="preserve">: Make system components available for Swiss research community</w:t>
      </w:r>
    </w:p>
    <w:p>
      <w:pPr>
        <w:pStyle w:val="Compact"/>
        <w:numPr>
          <w:ilvl w:val="0"/>
          <w:numId w:val="1037"/>
        </w:numPr>
      </w:pPr>
      <w:r>
        <w:rPr>
          <w:b/>
          <w:bCs/>
        </w:rPr>
        <w:t xml:space="preserve">Swiss Implementation Guide</w:t>
      </w:r>
      <w:r>
        <w:t xml:space="preserve">: Practical documentation for Swiss healthcare organizations and Spitex services</w:t>
      </w:r>
    </w:p>
    <w:bookmarkEnd w:id="58"/>
    <w:bookmarkStart w:id="59" w:name="key-activities-4"/>
    <w:p>
      <w:pPr>
        <w:pStyle w:val="Heading4"/>
      </w:pPr>
      <w:r>
        <w:t xml:space="preserve">Key Activities:</w:t>
      </w:r>
    </w:p>
    <w:p>
      <w:pPr>
        <w:pStyle w:val="Compact"/>
        <w:numPr>
          <w:ilvl w:val="0"/>
          <w:numId w:val="1038"/>
        </w:numPr>
      </w:pPr>
      <w:r>
        <w:t xml:space="preserve">Write comprehensive thesis with detailed methodology and results for Swiss healthcare context</w:t>
      </w:r>
    </w:p>
    <w:p>
      <w:pPr>
        <w:pStyle w:val="Compact"/>
        <w:numPr>
          <w:ilvl w:val="0"/>
          <w:numId w:val="1038"/>
        </w:numPr>
      </w:pPr>
      <w:r>
        <w:t xml:space="preserve">Prepare conference presentations for CHI, CSCW, and Swiss healthcare AI venues</w:t>
      </w:r>
    </w:p>
    <w:p>
      <w:pPr>
        <w:pStyle w:val="Compact"/>
        <w:numPr>
          <w:ilvl w:val="0"/>
          <w:numId w:val="1038"/>
        </w:numPr>
      </w:pPr>
      <w:r>
        <w:t xml:space="preserve">Document system architecture and deployment procedures for Swiss healthcare systems</w:t>
      </w:r>
    </w:p>
    <w:p>
      <w:pPr>
        <w:pStyle w:val="Compact"/>
        <w:numPr>
          <w:ilvl w:val="0"/>
          <w:numId w:val="1038"/>
        </w:numPr>
      </w:pPr>
      <w:r>
        <w:t xml:space="preserve">Create open source repository with anonymized Swiss datasets and code</w:t>
      </w:r>
    </w:p>
    <w:p>
      <w:pPr>
        <w:pStyle w:val="Compact"/>
        <w:numPr>
          <w:ilvl w:val="0"/>
          <w:numId w:val="1038"/>
        </w:numPr>
      </w:pPr>
      <w:r>
        <w:t xml:space="preserve">Collaborate with Swiss healthcare organizations for real-world deployment</w:t>
      </w:r>
    </w:p>
    <w:p>
      <w:r>
        <w:pict>
          <v:rect style="width:0;height:1.5pt" o:hralign="center" o:hrstd="t" o:hr="t"/>
        </w:pict>
      </w:r>
    </w:p>
    <w:bookmarkEnd w:id="59"/>
    <w:bookmarkEnd w:id="60"/>
    <w:bookmarkEnd w:id="61"/>
    <w:bookmarkStart w:id="65" w:name="expected-contributions-and-impact"/>
    <w:p>
      <w:pPr>
        <w:pStyle w:val="Heading2"/>
      </w:pPr>
      <w:r>
        <w:t xml:space="preserve">5. Expected Contributions and Impact</w:t>
      </w:r>
    </w:p>
    <w:bookmarkStart w:id="62" w:name="academic-contributions"/>
    <w:p>
      <w:pPr>
        <w:pStyle w:val="Heading3"/>
      </w:pPr>
      <w:r>
        <w:t xml:space="preserve">5.1 Academic Contributions</w:t>
      </w:r>
    </w:p>
    <w:p>
      <w:pPr>
        <w:pStyle w:val="Compact"/>
        <w:numPr>
          <w:ilvl w:val="0"/>
          <w:numId w:val="1039"/>
        </w:numPr>
      </w:pPr>
      <w:r>
        <w:rPr>
          <w:b/>
          <w:bCs/>
        </w:rPr>
        <w:t xml:space="preserve">Novel Framework</w:t>
      </w:r>
      <w:r>
        <w:t xml:space="preserve">: First integration of Zurich Model with Swiss caregiver-specific personality adaptation</w:t>
      </w:r>
    </w:p>
    <w:p>
      <w:pPr>
        <w:pStyle w:val="Compact"/>
        <w:numPr>
          <w:ilvl w:val="0"/>
          <w:numId w:val="1039"/>
        </w:numPr>
      </w:pPr>
      <w:r>
        <w:rPr>
          <w:b/>
          <w:bCs/>
        </w:rPr>
        <w:t xml:space="preserve">Evidence Base</w:t>
      </w:r>
      <w:r>
        <w:t xml:space="preserve">: Comprehensive evaluation of micro-coaching effectiveness for caregiver resilience</w:t>
      </w:r>
    </w:p>
    <w:p>
      <w:pPr>
        <w:pStyle w:val="Compact"/>
        <w:numPr>
          <w:ilvl w:val="0"/>
          <w:numId w:val="1039"/>
        </w:numPr>
      </w:pPr>
      <w:r>
        <w:rPr>
          <w:b/>
          <w:bCs/>
        </w:rPr>
        <w:t xml:space="preserve">Trustworthy Care Coaching</w:t>
      </w:r>
      <w:r>
        <w:t xml:space="preserve">: Practical safety and reliability methodology for Swiss healthcare regulated dialogs</w:t>
      </w:r>
    </w:p>
    <w:p>
      <w:pPr>
        <w:pStyle w:val="Compact"/>
        <w:numPr>
          <w:ilvl w:val="0"/>
          <w:numId w:val="1039"/>
        </w:numPr>
      </w:pPr>
      <w:r>
        <w:rPr>
          <w:b/>
          <w:bCs/>
        </w:rPr>
        <w:t xml:space="preserve">Methodology</w:t>
      </w:r>
      <w:r>
        <w:t xml:space="preserve">: Reproducible approach for personality-aware Swiss healthcare chatbot development</w:t>
      </w:r>
    </w:p>
    <w:p>
      <w:pPr>
        <w:pStyle w:val="Compact"/>
        <w:numPr>
          <w:ilvl w:val="0"/>
          <w:numId w:val="1039"/>
        </w:numPr>
      </w:pPr>
      <w:r>
        <w:rPr>
          <w:b/>
          <w:bCs/>
        </w:rPr>
        <w:t xml:space="preserve">Cantonal Adaptation</w:t>
      </w:r>
      <w:r>
        <w:t xml:space="preserve">: Framework for adapting AI systems to Swiss cantonal healthcare variations</w:t>
      </w:r>
    </w:p>
    <w:p>
      <w:pPr>
        <w:pStyle w:val="Compact"/>
        <w:numPr>
          <w:ilvl w:val="0"/>
          <w:numId w:val="1039"/>
        </w:numPr>
      </w:pPr>
      <w:r>
        <w:rPr>
          <w:b/>
          <w:bCs/>
        </w:rPr>
        <w:t xml:space="preserve">N8N Healthcare Integration</w:t>
      </w:r>
      <w:r>
        <w:t xml:space="preserve">: Novel approach to extending N8N workflows for Swiss healthcare applications</w:t>
      </w:r>
    </w:p>
    <w:p>
      <w:pPr>
        <w:pStyle w:val="Compact"/>
        <w:numPr>
          <w:ilvl w:val="0"/>
          <w:numId w:val="1039"/>
        </w:numPr>
      </w:pPr>
      <w:r>
        <w:rPr>
          <w:b/>
          <w:bCs/>
        </w:rPr>
        <w:t xml:space="preserve">Reusable Architecture</w:t>
      </w:r>
      <w:r>
        <w:t xml:space="preserve">: Scalable N8N-based framework for future healthcare chatbot research</w:t>
      </w:r>
    </w:p>
    <w:bookmarkEnd w:id="62"/>
    <w:bookmarkStart w:id="63" w:name="practical-impact"/>
    <w:p>
      <w:pPr>
        <w:pStyle w:val="Heading3"/>
      </w:pPr>
      <w:r>
        <w:t xml:space="preserve">5.2 Practical Impact</w:t>
      </w:r>
    </w:p>
    <w:p>
      <w:pPr>
        <w:numPr>
          <w:ilvl w:val="0"/>
          <w:numId w:val="1040"/>
        </w:numPr>
      </w:pPr>
      <w:r>
        <w:rPr>
          <w:b/>
          <w:bCs/>
        </w:rPr>
        <w:t xml:space="preserve">Swiss Caregiver Support</w:t>
      </w:r>
      <w:r>
        <w:t xml:space="preserve">: Scalable, personalized support system for 700,000+ Swiss informal caregivers</w:t>
      </w:r>
    </w:p>
    <w:p>
      <w:pPr>
        <w:numPr>
          <w:ilvl w:val="0"/>
          <w:numId w:val="1040"/>
        </w:numPr>
      </w:pPr>
      <w:r>
        <w:rPr>
          <w:b/>
          <w:bCs/>
        </w:rPr>
        <w:t xml:space="preserve">Swiss Healthcare System</w:t>
      </w:r>
      <w:r>
        <w:t xml:space="preserve">: Reduced caregiver burnout leading to better patient outcomes in home care</w:t>
      </w:r>
    </w:p>
    <w:p>
      <w:pPr>
        <w:numPr>
          <w:ilvl w:val="0"/>
          <w:numId w:val="1040"/>
        </w:numPr>
      </w:pPr>
      <w:r>
        <w:rPr>
          <w:b/>
          <w:bCs/>
        </w:rPr>
        <w:t xml:space="preserve">Swiss Technology Transfer</w:t>
      </w:r>
      <w:r>
        <w:t xml:space="preserve">: Open source system for Swiss healthcare organizations and Spitex services</w:t>
      </w:r>
    </w:p>
    <w:p>
      <w:pPr>
        <w:numPr>
          <w:ilvl w:val="0"/>
          <w:numId w:val="1040"/>
        </w:numPr>
      </w:pPr>
      <w:r>
        <w:rPr>
          <w:b/>
          <w:bCs/>
        </w:rPr>
        <w:t xml:space="preserve">Swiss Policy Implications</w:t>
      </w:r>
      <w:r>
        <w:t xml:space="preserve">: Evidence-based recommendations for AI in caregiver support</w:t>
      </w:r>
    </w:p>
    <w:p>
      <w:pPr>
        <w:numPr>
          <w:ilvl w:val="0"/>
          <w:numId w:val="1040"/>
        </w:numPr>
      </w:pPr>
      <w:r>
        <w:rPr>
          <w:b/>
          <w:bCs/>
        </w:rPr>
        <w:t xml:space="preserve">Economic Stress Support</w:t>
      </w:r>
      <w:r>
        <w:t xml:space="preserve">: Providing psychological support to caregivers facing economic pressures (23% income reduction, ~CHF 970 monthly loss) [PMC, 2023]</w:t>
      </w:r>
    </w:p>
    <w:p>
      <w:pPr>
        <w:numPr>
          <w:ilvl w:val="0"/>
          <w:numId w:val="1040"/>
        </w:numPr>
      </w:pPr>
      <w:r>
        <w:rPr>
          <w:b/>
          <w:bCs/>
        </w:rPr>
        <w:t xml:space="preserve">Cantonal Integration</w:t>
      </w:r>
      <w:r>
        <w:t xml:space="preserve">: Supporting cantonal variations in Swiss healthcare policies and services</w:t>
      </w:r>
    </w:p>
    <w:bookmarkEnd w:id="63"/>
    <w:bookmarkStart w:id="64" w:name="innovation-highlights"/>
    <w:p>
      <w:pPr>
        <w:pStyle w:val="Heading3"/>
      </w:pPr>
      <w:r>
        <w:t xml:space="preserve">5.3 Innovation Highlights</w:t>
      </w:r>
    </w:p>
    <w:p>
      <w:pPr>
        <w:numPr>
          <w:ilvl w:val="0"/>
          <w:numId w:val="1041"/>
        </w:numPr>
      </w:pPr>
      <w:r>
        <w:rPr>
          <w:b/>
          <w:bCs/>
        </w:rPr>
        <w:t xml:space="preserve">Real-time Adaptation</w:t>
      </w:r>
      <w:r>
        <w:t xml:space="preserve">: Dynamic personality detection and intervention adjustment for caregivers</w:t>
      </w:r>
    </w:p>
    <w:p>
      <w:pPr>
        <w:numPr>
          <w:ilvl w:val="0"/>
          <w:numId w:val="1041"/>
        </w:numPr>
      </w:pPr>
      <w:r>
        <w:rPr>
          <w:b/>
          <w:bCs/>
        </w:rPr>
        <w:t xml:space="preserve">Micro-Coaching Integration</w:t>
      </w:r>
      <w:r>
        <w:t xml:space="preserve">: Evidence-based brief interventions in conversational AI for healthcare context</w:t>
      </w:r>
    </w:p>
    <w:p>
      <w:pPr>
        <w:numPr>
          <w:ilvl w:val="0"/>
          <w:numId w:val="1041"/>
        </w:numPr>
      </w:pPr>
      <w:r>
        <w:rPr>
          <w:b/>
          <w:bCs/>
        </w:rPr>
        <w:t xml:space="preserve">Safety &amp; Guardrails</w:t>
      </w:r>
      <w:r>
        <w:t xml:space="preserve">: Practical methodology for trustworthy care-coaching dialogs within healthcare regulations</w:t>
      </w:r>
    </w:p>
    <w:p>
      <w:pPr>
        <w:numPr>
          <w:ilvl w:val="0"/>
          <w:numId w:val="1041"/>
        </w:numPr>
      </w:pPr>
      <w:r>
        <w:rPr>
          <w:b/>
          <w:bCs/>
        </w:rPr>
        <w:t xml:space="preserve">Longitudinal Tracking</w:t>
      </w:r>
      <w:r>
        <w:t xml:space="preserve">: Comprehensive resilience and stress monitoring over time for caregivers</w:t>
      </w:r>
    </w:p>
    <w:p>
      <w:pPr>
        <w:numPr>
          <w:ilvl w:val="0"/>
          <w:numId w:val="1041"/>
        </w:numPr>
      </w:pPr>
      <w:r>
        <w:rPr>
          <w:b/>
          <w:bCs/>
        </w:rPr>
        <w:t xml:space="preserve">Cantonal Adaptation</w:t>
      </w:r>
      <w:r>
        <w:t xml:space="preserve">: Dynamic adjustment to Swiss cantonal healthcare policies and variations</w:t>
      </w:r>
    </w:p>
    <w:p>
      <w:pPr>
        <w:numPr>
          <w:ilvl w:val="0"/>
          <w:numId w:val="1041"/>
        </w:numPr>
      </w:pPr>
      <w:r>
        <w:rPr>
          <w:b/>
          <w:bCs/>
        </w:rPr>
        <w:t xml:space="preserve">Policy &amp; Regulation Navigation</w:t>
      </w:r>
      <w:r>
        <w:t xml:space="preserve">: Seamless integration with Swiss home care services and support systems</w:t>
      </w:r>
    </w:p>
    <w:p>
      <w:pPr>
        <w:numPr>
          <w:ilvl w:val="0"/>
          <w:numId w:val="1041"/>
        </w:numPr>
      </w:pPr>
      <w:r>
        <w:rPr>
          <w:b/>
          <w:bCs/>
        </w:rPr>
        <w:t xml:space="preserve">N8N Healthcare Workflows</w:t>
      </w:r>
      <w:r>
        <w:t xml:space="preserve">: Novel extension of N8N automation for Swiss healthcare applications</w:t>
      </w:r>
    </w:p>
    <w:p>
      <w:pPr>
        <w:numPr>
          <w:ilvl w:val="0"/>
          <w:numId w:val="1041"/>
        </w:numPr>
      </w:pPr>
      <w:r>
        <w:rPr>
          <w:b/>
          <w:bCs/>
        </w:rPr>
        <w:t xml:space="preserve">Reusable Architecture</w:t>
      </w:r>
      <w:r>
        <w:t xml:space="preserve">: Scalable framework for future healthcare chatbot development and research</w:t>
      </w:r>
    </w:p>
    <w:p>
      <w:r>
        <w:pict>
          <v:rect style="width:0;height:1.5pt" o:hralign="center" o:hrstd="t" o:hr="t"/>
        </w:pict>
      </w:r>
    </w:p>
    <w:bookmarkEnd w:id="64"/>
    <w:bookmarkEnd w:id="65"/>
    <w:bookmarkStart w:id="69" w:name="risk-assessment-and-mitigation"/>
    <w:p>
      <w:pPr>
        <w:pStyle w:val="Heading2"/>
      </w:pPr>
      <w:r>
        <w:t xml:space="preserve">6. Risk Assessment and Mitigation</w:t>
      </w:r>
    </w:p>
    <w:bookmarkStart w:id="66" w:name="technical-risks"/>
    <w:p>
      <w:pPr>
        <w:pStyle w:val="Heading3"/>
      </w:pPr>
      <w:r>
        <w:t xml:space="preserve">6.1 Technical Risks</w:t>
      </w:r>
    </w:p>
    <w:tbl>
      <w:tblPr>
        <w:tblStyle w:val="Table"/>
        <w:tblW w:type="pct" w:w="5000"/>
        <w:tblLayout w:type="fixed"/>
        <w:tblLook w:firstRow="1" w:lastRow="0" w:firstColumn="0" w:lastColumn="0" w:noHBand="0" w:noVBand="0" w:val="0020"/>
      </w:tblPr>
      <w:tblGrid>
        <w:gridCol w:w="1011"/>
        <w:gridCol w:w="2022"/>
        <w:gridCol w:w="1348"/>
        <w:gridCol w:w="3538"/>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 Strategy</w:t>
            </w:r>
          </w:p>
        </w:tc>
      </w:tr>
      <w:tr>
        <w:tc>
          <w:tcPr/>
          <w:p>
            <w:pPr>
              <w:pStyle w:val="Compact"/>
            </w:pPr>
            <w:r>
              <w:t xml:space="preserve">Personality detection accuracy</w:t>
            </w:r>
          </w:p>
        </w:tc>
        <w:tc>
          <w:tcPr/>
          <w:p>
            <w:pPr>
              <w:pStyle w:val="Compact"/>
            </w:pPr>
            <w:r>
              <w:t xml:space="preserve">Medium</w:t>
            </w:r>
          </w:p>
        </w:tc>
        <w:tc>
          <w:tcPr/>
          <w:p>
            <w:pPr>
              <w:pStyle w:val="Compact"/>
            </w:pPr>
            <w:r>
              <w:t xml:space="preserve">High</w:t>
            </w:r>
          </w:p>
        </w:tc>
        <w:tc>
          <w:tcPr/>
          <w:p>
            <w:pPr>
              <w:pStyle w:val="Compact"/>
            </w:pPr>
            <w:r>
              <w:t xml:space="preserve">Extensive validation with expert-annotated datasets</w:t>
            </w:r>
          </w:p>
        </w:tc>
      </w:tr>
      <w:tr>
        <w:tc>
          <w:tcPr/>
          <w:p>
            <w:pPr>
              <w:pStyle w:val="Compact"/>
            </w:pPr>
            <w:r>
              <w:t xml:space="preserve">Cultural bias in AI responses</w:t>
            </w:r>
          </w:p>
        </w:tc>
        <w:tc>
          <w:tcPr/>
          <w:p>
            <w:pPr>
              <w:pStyle w:val="Compact"/>
            </w:pPr>
            <w:r>
              <w:t xml:space="preserve">Medium</w:t>
            </w:r>
          </w:p>
        </w:tc>
        <w:tc>
          <w:tcPr/>
          <w:p>
            <w:pPr>
              <w:pStyle w:val="Compact"/>
            </w:pPr>
            <w:r>
              <w:t xml:space="preserve">High</w:t>
            </w:r>
          </w:p>
        </w:tc>
        <w:tc>
          <w:tcPr/>
          <w:p>
            <w:pPr>
              <w:pStyle w:val="Compact"/>
            </w:pPr>
            <w:r>
              <w:t xml:space="preserve">Diverse training data and cultural expert review</w:t>
            </w:r>
          </w:p>
        </w:tc>
      </w:tr>
      <w:tr>
        <w:tc>
          <w:tcPr/>
          <w:p>
            <w:pPr>
              <w:pStyle w:val="Compact"/>
            </w:pPr>
            <w:r>
              <w:t xml:space="preserve">System scalability issues</w:t>
            </w:r>
          </w:p>
        </w:tc>
        <w:tc>
          <w:tcPr/>
          <w:p>
            <w:pPr>
              <w:pStyle w:val="Compact"/>
            </w:pPr>
            <w:r>
              <w:t xml:space="preserve">Low</w:t>
            </w:r>
          </w:p>
        </w:tc>
        <w:tc>
          <w:tcPr/>
          <w:p>
            <w:pPr>
              <w:pStyle w:val="Compact"/>
            </w:pPr>
            <w:r>
              <w:t xml:space="preserve">Medium</w:t>
            </w:r>
          </w:p>
        </w:tc>
        <w:tc>
          <w:tcPr/>
          <w:p>
            <w:pPr>
              <w:pStyle w:val="Compact"/>
            </w:pPr>
            <w:r>
              <w:t xml:space="preserve">Cloud-based architecture and performance testing</w:t>
            </w:r>
          </w:p>
        </w:tc>
      </w:tr>
      <w:tr>
        <w:tc>
          <w:tcPr/>
          <w:p>
            <w:pPr>
              <w:pStyle w:val="Compact"/>
            </w:pPr>
            <w:r>
              <w:t xml:space="preserve">Privacy and data security</w:t>
            </w:r>
          </w:p>
        </w:tc>
        <w:tc>
          <w:tcPr/>
          <w:p>
            <w:pPr>
              <w:pStyle w:val="Compact"/>
            </w:pPr>
            <w:r>
              <w:t xml:space="preserve">Low</w:t>
            </w:r>
          </w:p>
        </w:tc>
        <w:tc>
          <w:tcPr/>
          <w:p>
            <w:pPr>
              <w:pStyle w:val="Compact"/>
            </w:pPr>
            <w:r>
              <w:t xml:space="preserve">High</w:t>
            </w:r>
          </w:p>
        </w:tc>
        <w:tc>
          <w:tcPr/>
          <w:p>
            <w:pPr>
              <w:pStyle w:val="Compact"/>
            </w:pPr>
            <w:r>
              <w:t xml:space="preserve">Robust encryption and compliance with healthcare regulations</w:t>
            </w:r>
          </w:p>
        </w:tc>
      </w:tr>
    </w:tbl>
    <w:bookmarkEnd w:id="66"/>
    <w:bookmarkStart w:id="67" w:name="research-risks"/>
    <w:p>
      <w:pPr>
        <w:pStyle w:val="Heading3"/>
      </w:pPr>
      <w:r>
        <w:t xml:space="preserve">6.2 Research Risks</w:t>
      </w:r>
    </w:p>
    <w:tbl>
      <w:tblPr>
        <w:tblStyle w:val="Table"/>
        <w:tblW w:type="pct" w:w="5000"/>
        <w:tblLayout w:type="fixed"/>
        <w:tblLook w:firstRow="1" w:lastRow="0" w:firstColumn="0" w:lastColumn="0" w:noHBand="0" w:noVBand="0" w:val="0020"/>
      </w:tblPr>
      <w:tblGrid>
        <w:gridCol w:w="1011"/>
        <w:gridCol w:w="2022"/>
        <w:gridCol w:w="1348"/>
        <w:gridCol w:w="3538"/>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 Strategy</w:t>
            </w:r>
          </w:p>
        </w:tc>
      </w:tr>
      <w:tr>
        <w:tc>
          <w:tcPr/>
          <w:p>
            <w:pPr>
              <w:pStyle w:val="Compact"/>
            </w:pPr>
            <w:r>
              <w:t xml:space="preserve">Limited caregiver participation</w:t>
            </w:r>
          </w:p>
        </w:tc>
        <w:tc>
          <w:tcPr/>
          <w:p>
            <w:pPr>
              <w:pStyle w:val="Compact"/>
            </w:pPr>
            <w:r>
              <w:t xml:space="preserve">Medium</w:t>
            </w:r>
          </w:p>
        </w:tc>
        <w:tc>
          <w:tcPr/>
          <w:p>
            <w:pPr>
              <w:pStyle w:val="Compact"/>
            </w:pPr>
            <w:r>
              <w:t xml:space="preserve">High</w:t>
            </w:r>
          </w:p>
        </w:tc>
        <w:tc>
          <w:tcPr/>
          <w:p>
            <w:pPr>
              <w:pStyle w:val="Compact"/>
            </w:pPr>
            <w:r>
              <w:t xml:space="preserve">Multiple recruitment strategies and incentive programs across Swiss cantons</w:t>
            </w:r>
          </w:p>
        </w:tc>
      </w:tr>
      <w:tr>
        <w:tc>
          <w:tcPr/>
          <w:p>
            <w:pPr>
              <w:pStyle w:val="Compact"/>
            </w:pPr>
            <w:r>
              <w:t xml:space="preserve">Ethical concerns about AI therapy in Switzerland</w:t>
            </w:r>
          </w:p>
        </w:tc>
        <w:tc>
          <w:tcPr/>
          <w:p>
            <w:pPr>
              <w:pStyle w:val="Compact"/>
            </w:pPr>
            <w:r>
              <w:t xml:space="preserve">Low</w:t>
            </w:r>
          </w:p>
        </w:tc>
        <w:tc>
          <w:tcPr/>
          <w:p>
            <w:pPr>
              <w:pStyle w:val="Compact"/>
            </w:pPr>
            <w:r>
              <w:t xml:space="preserve">High</w:t>
            </w:r>
          </w:p>
        </w:tc>
        <w:tc>
          <w:tcPr/>
          <w:p>
            <w:pPr>
              <w:pStyle w:val="Compact"/>
            </w:pPr>
            <w:r>
              <w:t xml:space="preserve">Clear boundaries and professional oversight within healthcare regulations</w:t>
            </w:r>
          </w:p>
        </w:tc>
      </w:tr>
      <w:tr>
        <w:tc>
          <w:tcPr/>
          <w:p>
            <w:pPr>
              <w:pStyle w:val="Compact"/>
            </w:pPr>
            <w:r>
              <w:t xml:space="preserve">Swiss safety/regulatory misalignment</w:t>
            </w:r>
          </w:p>
        </w:tc>
        <w:tc>
          <w:tcPr/>
          <w:p>
            <w:pPr>
              <w:pStyle w:val="Compact"/>
            </w:pPr>
            <w:r>
              <w:t xml:space="preserve">Medium</w:t>
            </w:r>
          </w:p>
        </w:tc>
        <w:tc>
          <w:tcPr/>
          <w:p>
            <w:pPr>
              <w:pStyle w:val="Compact"/>
            </w:pPr>
            <w:r>
              <w:t xml:space="preserve">High</w:t>
            </w:r>
          </w:p>
        </w:tc>
        <w:tc>
          <w:tcPr/>
          <w:p>
            <w:pPr>
              <w:pStyle w:val="Compact"/>
            </w:pPr>
            <w:r>
              <w:t xml:space="preserve">Documented guardrails, escalation flows, expert oversight for Swiss healthcare</w:t>
            </w:r>
          </w:p>
        </w:tc>
      </w:tr>
      <w:tr>
        <w:tc>
          <w:tcPr/>
          <w:p>
            <w:pPr>
              <w:pStyle w:val="Compact"/>
            </w:pPr>
            <w:r>
              <w:t xml:space="preserve">Cantonal variation complexity</w:t>
            </w:r>
          </w:p>
        </w:tc>
        <w:tc>
          <w:tcPr/>
          <w:p>
            <w:pPr>
              <w:pStyle w:val="Compact"/>
            </w:pPr>
            <w:r>
              <w:t xml:space="preserve">Medium</w:t>
            </w:r>
          </w:p>
        </w:tc>
        <w:tc>
          <w:tcPr/>
          <w:p>
            <w:pPr>
              <w:pStyle w:val="Compact"/>
            </w:pPr>
            <w:r>
              <w:t xml:space="preserve">High</w:t>
            </w:r>
          </w:p>
        </w:tc>
        <w:tc>
          <w:tcPr/>
          <w:p>
            <w:pPr>
              <w:pStyle w:val="Compact"/>
            </w:pPr>
            <w:r>
              <w:t xml:space="preserve">Extensive cantonal policy research and adaptive system design</w:t>
            </w:r>
          </w:p>
        </w:tc>
      </w:tr>
      <w:tr>
        <w:tc>
          <w:tcPr/>
          <w:p>
            <w:pPr>
              <w:pStyle w:val="Compact"/>
            </w:pPr>
            <w:r>
              <w:t xml:space="preserve">policy and regulation navigation challenges</w:t>
            </w:r>
          </w:p>
        </w:tc>
        <w:tc>
          <w:tcPr/>
          <w:p>
            <w:pPr>
              <w:pStyle w:val="Compact"/>
            </w:pPr>
            <w:r>
              <w:t xml:space="preserve">Medium</w:t>
            </w:r>
          </w:p>
        </w:tc>
        <w:tc>
          <w:tcPr/>
          <w:p>
            <w:pPr>
              <w:pStyle w:val="Compact"/>
            </w:pPr>
            <w:r>
              <w:t xml:space="preserve">Medium</w:t>
            </w:r>
          </w:p>
        </w:tc>
        <w:tc>
          <w:tcPr/>
          <w:p>
            <w:pPr>
              <w:pStyle w:val="Compact"/>
            </w:pPr>
            <w:r>
              <w:t xml:space="preserve">Early collaboration with home care policies and Swiss healthcare organizations</w:t>
            </w:r>
          </w:p>
        </w:tc>
      </w:tr>
    </w:tbl>
    <w:bookmarkEnd w:id="67"/>
    <w:bookmarkStart w:id="68" w:name="timeline-risks"/>
    <w:p>
      <w:pPr>
        <w:pStyle w:val="Heading3"/>
      </w:pPr>
      <w:r>
        <w:t xml:space="preserve">6.3 Timeline Risks</w:t>
      </w:r>
    </w:p>
    <w:tbl>
      <w:tblPr>
        <w:tblStyle w:val="Table"/>
        <w:tblW w:type="pct" w:w="5000"/>
        <w:tblLayout w:type="fixed"/>
        <w:tblLook w:firstRow="1" w:lastRow="0" w:firstColumn="0" w:lastColumn="0" w:noHBand="0" w:noVBand="0" w:val="0020"/>
      </w:tblPr>
      <w:tblGrid>
        <w:gridCol w:w="1011"/>
        <w:gridCol w:w="2022"/>
        <w:gridCol w:w="1348"/>
        <w:gridCol w:w="3538"/>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 Strategy</w:t>
            </w:r>
          </w:p>
        </w:tc>
      </w:tr>
      <w:tr>
        <w:tc>
          <w:tcPr/>
          <w:p>
            <w:pPr>
              <w:pStyle w:val="Compact"/>
            </w:pPr>
            <w:r>
              <w:t xml:space="preserve">Development delays</w:t>
            </w:r>
          </w:p>
        </w:tc>
        <w:tc>
          <w:tcPr/>
          <w:p>
            <w:pPr>
              <w:pStyle w:val="Compact"/>
            </w:pPr>
            <w:r>
              <w:t xml:space="preserve">Medium</w:t>
            </w:r>
          </w:p>
        </w:tc>
        <w:tc>
          <w:tcPr/>
          <w:p>
            <w:pPr>
              <w:pStyle w:val="Compact"/>
            </w:pPr>
            <w:r>
              <w:t xml:space="preserve">Medium</w:t>
            </w:r>
          </w:p>
        </w:tc>
        <w:tc>
          <w:tcPr/>
          <w:p>
            <w:pPr>
              <w:pStyle w:val="Compact"/>
            </w:pPr>
            <w:r>
              <w:t xml:space="preserve">Agile development with regular milestone reviews</w:t>
            </w:r>
          </w:p>
        </w:tc>
      </w:tr>
      <w:tr>
        <w:tc>
          <w:tcPr/>
          <w:p>
            <w:pPr>
              <w:pStyle w:val="Compact"/>
            </w:pPr>
            <w:r>
              <w:t xml:space="preserve">Recruitment challenges</w:t>
            </w:r>
          </w:p>
        </w:tc>
        <w:tc>
          <w:tcPr/>
          <w:p>
            <w:pPr>
              <w:pStyle w:val="Compact"/>
            </w:pPr>
            <w:r>
              <w:t xml:space="preserve">Medium</w:t>
            </w:r>
          </w:p>
        </w:tc>
        <w:tc>
          <w:tcPr/>
          <w:p>
            <w:pPr>
              <w:pStyle w:val="Compact"/>
            </w:pPr>
            <w:r>
              <w:t xml:space="preserve">High</w:t>
            </w:r>
          </w:p>
        </w:tc>
        <w:tc>
          <w:tcPr/>
          <w:p>
            <w:pPr>
              <w:pStyle w:val="Compact"/>
            </w:pPr>
            <w:r>
              <w:t xml:space="preserve">Early recruitment planning and multiple strategies</w:t>
            </w:r>
          </w:p>
        </w:tc>
      </w:tr>
      <w:tr>
        <w:tc>
          <w:tcPr/>
          <w:p>
            <w:pPr>
              <w:pStyle w:val="Compact"/>
            </w:pPr>
            <w:r>
              <w:t xml:space="preserve">Technical complexity</w:t>
            </w:r>
          </w:p>
        </w:tc>
        <w:tc>
          <w:tcPr/>
          <w:p>
            <w:pPr>
              <w:pStyle w:val="Compact"/>
            </w:pPr>
            <w:r>
              <w:t xml:space="preserve">Low</w:t>
            </w:r>
          </w:p>
        </w:tc>
        <w:tc>
          <w:tcPr/>
          <w:p>
            <w:pPr>
              <w:pStyle w:val="Compact"/>
            </w:pPr>
            <w:r>
              <w:t xml:space="preserve">High</w:t>
            </w:r>
          </w:p>
        </w:tc>
        <w:tc>
          <w:tcPr/>
          <w:p>
            <w:pPr>
              <w:pStyle w:val="Compact"/>
            </w:pPr>
            <w:r>
              <w:t xml:space="preserve">Phased development with fallback options</w:t>
            </w:r>
          </w:p>
        </w:tc>
      </w:tr>
      <w:tr>
        <w:tc>
          <w:tcPr/>
          <w:p>
            <w:pPr>
              <w:pStyle w:val="Compact"/>
            </w:pPr>
            <w:r>
              <w:t xml:space="preserve">Resource constraints</w:t>
            </w:r>
          </w:p>
        </w:tc>
        <w:tc>
          <w:tcPr/>
          <w:p>
            <w:pPr>
              <w:pStyle w:val="Compact"/>
            </w:pPr>
            <w:r>
              <w:t xml:space="preserve">Low</w:t>
            </w:r>
          </w:p>
        </w:tc>
        <w:tc>
          <w:tcPr/>
          <w:p>
            <w:pPr>
              <w:pStyle w:val="Compact"/>
            </w:pPr>
            <w:r>
              <w:t xml:space="preserve">Medium</w:t>
            </w:r>
          </w:p>
        </w:tc>
        <w:tc>
          <w:tcPr/>
          <w:p>
            <w:pPr>
              <w:pStyle w:val="Compact"/>
            </w:pPr>
            <w:r>
              <w:t xml:space="preserve">Clear budget planning and alternative funding sources</w:t>
            </w:r>
          </w:p>
        </w:tc>
      </w:tr>
    </w:tbl>
    <w:p>
      <w:r>
        <w:pict>
          <v:rect style="width:0;height:1.5pt" o:hralign="center" o:hrstd="t" o:hr="t"/>
        </w:pict>
      </w:r>
    </w:p>
    <w:bookmarkEnd w:id="68"/>
    <w:bookmarkEnd w:id="69"/>
    <w:bookmarkStart w:id="73" w:name="resource-requirements"/>
    <w:p>
      <w:pPr>
        <w:pStyle w:val="Heading2"/>
      </w:pPr>
      <w:r>
        <w:t xml:space="preserve">7. Resource Requirements</w:t>
      </w:r>
    </w:p>
    <w:bookmarkStart w:id="70" w:name="technical-resources-open-source-priority"/>
    <w:p>
      <w:pPr>
        <w:pStyle w:val="Heading3"/>
      </w:pPr>
      <w:r>
        <w:t xml:space="preserve">7.1 Technical Resources (Open-Source Priority)</w:t>
      </w:r>
    </w:p>
    <w:p>
      <w:pPr>
        <w:pStyle w:val="Compact"/>
        <w:numPr>
          <w:ilvl w:val="0"/>
          <w:numId w:val="1042"/>
        </w:numPr>
      </w:pPr>
      <w:r>
        <w:rPr>
          <w:b/>
          <w:bCs/>
        </w:rPr>
        <w:t xml:space="preserve">Computing</w:t>
      </w:r>
      <w:r>
        <w:t xml:space="preserve">: University-provided computing resources or free-tier cloud services</w:t>
      </w:r>
    </w:p>
    <w:p>
      <w:pPr>
        <w:pStyle w:val="Compact"/>
        <w:numPr>
          <w:ilvl w:val="0"/>
          <w:numId w:val="1042"/>
        </w:numPr>
      </w:pPr>
      <w:r>
        <w:rPr>
          <w:b/>
          <w:bCs/>
        </w:rPr>
        <w:t xml:space="preserve">Software</w:t>
      </w:r>
      <w:r>
        <w:t xml:space="preserve">:</w:t>
      </w:r>
    </w:p>
    <w:p>
      <w:pPr>
        <w:pStyle w:val="Compact"/>
        <w:numPr>
          <w:ilvl w:val="1"/>
          <w:numId w:val="1043"/>
        </w:numPr>
      </w:pPr>
      <w:r>
        <w:t xml:space="preserve">N8N Community Edition (open-source, self-hosted)</w:t>
      </w:r>
    </w:p>
    <w:p>
      <w:pPr>
        <w:pStyle w:val="Compact"/>
        <w:numPr>
          <w:ilvl w:val="1"/>
          <w:numId w:val="1043"/>
        </w:numPr>
      </w:pPr>
      <w:r>
        <w:t xml:space="preserve">PostgreSQL (open-source database)</w:t>
      </w:r>
    </w:p>
    <w:p>
      <w:pPr>
        <w:pStyle w:val="Compact"/>
        <w:numPr>
          <w:ilvl w:val="1"/>
          <w:numId w:val="1043"/>
        </w:numPr>
      </w:pPr>
      <w:r>
        <w:t xml:space="preserve">Python, Node.js (open-source development tools)</w:t>
      </w:r>
    </w:p>
    <w:p>
      <w:pPr>
        <w:pStyle w:val="Compact"/>
        <w:numPr>
          <w:ilvl w:val="0"/>
          <w:numId w:val="1042"/>
        </w:numPr>
      </w:pPr>
      <w:r>
        <w:rPr>
          <w:b/>
          <w:bCs/>
        </w:rPr>
        <w:t xml:space="preserve">APIs</w:t>
      </w:r>
      <w:r>
        <w:t xml:space="preserve">:</w:t>
      </w:r>
    </w:p>
    <w:p>
      <w:pPr>
        <w:pStyle w:val="Compact"/>
        <w:numPr>
          <w:ilvl w:val="1"/>
          <w:numId w:val="1044"/>
        </w:numPr>
      </w:pPr>
      <w:r>
        <w:t xml:space="preserve">Free-tier LLM APIs (e.g., university access, limited API credits)</w:t>
      </w:r>
    </w:p>
    <w:p>
      <w:pPr>
        <w:pStyle w:val="Compact"/>
        <w:numPr>
          <w:ilvl w:val="1"/>
          <w:numId w:val="1044"/>
        </w:numPr>
      </w:pPr>
      <w:r>
        <w:t xml:space="preserve">Open-source LLM alternatives (e.g., Llama, Mistral via Ollama)</w:t>
      </w:r>
    </w:p>
    <w:p>
      <w:pPr>
        <w:pStyle w:val="Compact"/>
        <w:numPr>
          <w:ilvl w:val="1"/>
          <w:numId w:val="1044"/>
        </w:numPr>
      </w:pPr>
      <w:r>
        <w:t xml:space="preserve">Consider local model deployment if API costs become prohibitive</w:t>
      </w:r>
    </w:p>
    <w:p>
      <w:pPr>
        <w:pStyle w:val="Compact"/>
        <w:numPr>
          <w:ilvl w:val="0"/>
          <w:numId w:val="1042"/>
        </w:numPr>
      </w:pPr>
      <w:r>
        <w:rPr>
          <w:b/>
          <w:bCs/>
        </w:rPr>
        <w:t xml:space="preserve">Storage</w:t>
      </w:r>
      <w:r>
        <w:t xml:space="preserve">: Local or university-provided secure storage for interaction logs</w:t>
      </w:r>
    </w:p>
    <w:p>
      <w:pPr>
        <w:pStyle w:val="Compact"/>
        <w:numPr>
          <w:ilvl w:val="0"/>
          <w:numId w:val="1042"/>
        </w:numPr>
      </w:pPr>
      <w:r>
        <w:rPr>
          <w:b/>
          <w:bCs/>
        </w:rPr>
        <w:t xml:space="preserve">N8N Workflow</w:t>
      </w:r>
      <w:r>
        <w:t xml:space="preserve">: Use community N8N nodes and custom JavaScript functions</w:t>
      </w:r>
    </w:p>
    <w:p>
      <w:pPr>
        <w:pStyle w:val="Compact"/>
        <w:numPr>
          <w:ilvl w:val="0"/>
          <w:numId w:val="1042"/>
        </w:numPr>
      </w:pPr>
      <w:r>
        <w:rPr>
          <w:b/>
          <w:bCs/>
        </w:rPr>
        <w:t xml:space="preserve">Language Support</w:t>
      </w:r>
      <w:r>
        <w:t xml:space="preserve">: Focus on German initially; use open-source translation tools if needed</w:t>
      </w:r>
    </w:p>
    <w:bookmarkEnd w:id="70"/>
    <w:bookmarkStart w:id="71" w:name="human-resources-volunteer-based"/>
    <w:p>
      <w:pPr>
        <w:pStyle w:val="Heading3"/>
      </w:pPr>
      <w:r>
        <w:t xml:space="preserve">7.2 Human Resources (Volunteer-Based)</w:t>
      </w:r>
    </w:p>
    <w:p>
      <w:pPr>
        <w:pStyle w:val="Compact"/>
        <w:numPr>
          <w:ilvl w:val="0"/>
          <w:numId w:val="1045"/>
        </w:numPr>
      </w:pPr>
      <w:r>
        <w:rPr>
          <w:b/>
          <w:bCs/>
        </w:rPr>
        <w:t xml:space="preserve">Supervision</w:t>
      </w:r>
      <w:r>
        <w:t xml:space="preserve">: Regular meetings with academic supervisors (standard thesis support)</w:t>
      </w:r>
    </w:p>
    <w:p>
      <w:pPr>
        <w:pStyle w:val="Compact"/>
        <w:numPr>
          <w:ilvl w:val="0"/>
          <w:numId w:val="1045"/>
        </w:numPr>
      </w:pPr>
      <w:r>
        <w:rPr>
          <w:b/>
          <w:bCs/>
        </w:rPr>
        <w:t xml:space="preserve">Expert Consultation</w:t>
      </w:r>
      <w:r>
        <w:t xml:space="preserve">: Voluntary expert review from academic network</w:t>
      </w:r>
    </w:p>
    <w:p>
      <w:pPr>
        <w:pStyle w:val="Compact"/>
        <w:numPr>
          <w:ilvl w:val="0"/>
          <w:numId w:val="1045"/>
        </w:numPr>
      </w:pPr>
      <w:r>
        <w:rPr>
          <w:b/>
          <w:bCs/>
        </w:rPr>
        <w:t xml:space="preserve">User Testing</w:t>
      </w:r>
      <w:r>
        <w:t xml:space="preserve">: 10-15 volunteer informal caregivers (no financial compensation)</w:t>
      </w:r>
    </w:p>
    <w:p>
      <w:pPr>
        <w:pStyle w:val="Compact"/>
        <w:numPr>
          <w:ilvl w:val="0"/>
          <w:numId w:val="1045"/>
        </w:numPr>
      </w:pPr>
      <w:r>
        <w:rPr>
          <w:b/>
          <w:bCs/>
        </w:rPr>
        <w:t xml:space="preserve">Technical Support</w:t>
      </w:r>
      <w:r>
        <w:t xml:space="preserve">: Community forums (N8N, Stack Overflow) and peer support</w:t>
      </w:r>
    </w:p>
    <w:p>
      <w:pPr>
        <w:pStyle w:val="Compact"/>
        <w:numPr>
          <w:ilvl w:val="0"/>
          <w:numId w:val="1045"/>
        </w:numPr>
      </w:pPr>
      <w:r>
        <w:rPr>
          <w:b/>
          <w:bCs/>
        </w:rPr>
        <w:t xml:space="preserve">Domain Experts</w:t>
      </w:r>
      <w:r>
        <w:t xml:space="preserve">: Voluntary input from healthcare professionals via academic connections</w:t>
      </w:r>
    </w:p>
    <w:p>
      <w:pPr>
        <w:pStyle w:val="Compact"/>
        <w:numPr>
          <w:ilvl w:val="0"/>
          <w:numId w:val="1045"/>
        </w:numPr>
      </w:pPr>
      <w:r>
        <w:rPr>
          <w:b/>
          <w:bCs/>
        </w:rPr>
        <w:t xml:space="preserve">Peer Review</w:t>
      </w:r>
      <w:r>
        <w:t xml:space="preserve">: Fellow students and academic colleagues for feedback</w:t>
      </w:r>
    </w:p>
    <w:bookmarkEnd w:id="71"/>
    <w:bookmarkStart w:id="72" w:name="Xb2821b738a707e95ad5b925c79548d7a090db03"/>
    <w:p>
      <w:pPr>
        <w:pStyle w:val="Heading3"/>
      </w:pPr>
      <w:r>
        <w:t xml:space="preserve">7.3 Key Constraints and Mitigation Strategies</w:t>
      </w:r>
    </w:p>
    <w:tbl>
      <w:tblPr>
        <w:tblStyle w:val="Table"/>
        <w:tblW w:type="pct" w:w="5000"/>
        <w:tblLayout w:type="fixed"/>
        <w:tblLook w:firstRow="1" w:lastRow="0" w:firstColumn="0" w:lastColumn="0" w:noHBand="0" w:noVBand="0" w:val="0020"/>
      </w:tblPr>
      <w:tblGrid>
        <w:gridCol w:w="2318"/>
        <w:gridCol w:w="1545"/>
        <w:gridCol w:w="4056"/>
      </w:tblGrid>
      <w:tr>
        <w:trPr>
          <w:tblHeader w:val="on"/>
        </w:trPr>
        <w:tc>
          <w:tcPr/>
          <w:p>
            <w:pPr>
              <w:pStyle w:val="Compact"/>
            </w:pPr>
            <w:r>
              <w:t xml:space="preserve">Constraint</w:t>
            </w:r>
          </w:p>
        </w:tc>
        <w:tc>
          <w:tcPr/>
          <w:p>
            <w:pPr>
              <w:pStyle w:val="Compact"/>
            </w:pPr>
            <w:r>
              <w:t xml:space="preserve">Impact</w:t>
            </w:r>
          </w:p>
        </w:tc>
        <w:tc>
          <w:tcPr/>
          <w:p>
            <w:pPr>
              <w:pStyle w:val="Compact"/>
            </w:pPr>
            <w:r>
              <w:t xml:space="preserve">Mitigation Strategy</w:t>
            </w:r>
          </w:p>
        </w:tc>
      </w:tr>
      <w:tr>
        <w:tc>
          <w:tcPr/>
          <w:p>
            <w:pPr>
              <w:pStyle w:val="Compact"/>
            </w:pPr>
            <w:r>
              <w:rPr>
                <w:b/>
                <w:bCs/>
              </w:rPr>
              <w:t xml:space="preserve">No LLM API Budget</w:t>
            </w:r>
          </w:p>
        </w:tc>
        <w:tc>
          <w:tcPr/>
          <w:p>
            <w:pPr>
              <w:pStyle w:val="Compact"/>
            </w:pPr>
            <w:r>
              <w:t xml:space="preserve">Limited testing capacity</w:t>
            </w:r>
          </w:p>
        </w:tc>
        <w:tc>
          <w:tcPr/>
          <w:p>
            <w:pPr>
              <w:pStyle w:val="Compact"/>
            </w:pPr>
            <w:r>
              <w:t xml:space="preserve">Use free-tier APIs, university credits, or open-source local models (Ollama)</w:t>
            </w:r>
          </w:p>
        </w:tc>
      </w:tr>
      <w:tr>
        <w:tc>
          <w:tcPr/>
          <w:p>
            <w:pPr>
              <w:pStyle w:val="Compact"/>
            </w:pPr>
            <w:r>
              <w:rPr>
                <w:b/>
                <w:bCs/>
              </w:rPr>
              <w:t xml:space="preserve">No Participant Incentives</w:t>
            </w:r>
          </w:p>
        </w:tc>
        <w:tc>
          <w:tcPr/>
          <w:p>
            <w:pPr>
              <w:pStyle w:val="Compact"/>
            </w:pPr>
            <w:r>
              <w:t xml:space="preserve">Smaller sample size</w:t>
            </w:r>
          </w:p>
        </w:tc>
        <w:tc>
          <w:tcPr/>
          <w:p>
            <w:pPr>
              <w:pStyle w:val="Compact"/>
            </w:pPr>
            <w:r>
              <w:t xml:space="preserve">Recruit through caregiver networks, academic connections, clear value proposition</w:t>
            </w:r>
          </w:p>
        </w:tc>
      </w:tr>
      <w:tr>
        <w:tc>
          <w:tcPr/>
          <w:p>
            <w:pPr>
              <w:pStyle w:val="Compact"/>
            </w:pPr>
            <w:r>
              <w:rPr>
                <w:b/>
                <w:bCs/>
              </w:rPr>
              <w:t xml:space="preserve">No Software Licenses</w:t>
            </w:r>
          </w:p>
        </w:tc>
        <w:tc>
          <w:tcPr/>
          <w:p>
            <w:pPr>
              <w:pStyle w:val="Compact"/>
            </w:pPr>
            <w:r>
              <w:t xml:space="preserve">Feature limitations</w:t>
            </w:r>
          </w:p>
        </w:tc>
        <w:tc>
          <w:tcPr/>
          <w:p>
            <w:pPr>
              <w:pStyle w:val="Compact"/>
            </w:pPr>
            <w:r>
              <w:t xml:space="preserve">Use N8N Community Edition, PostgreSQL, all open-source stack</w:t>
            </w:r>
          </w:p>
        </w:tc>
      </w:tr>
      <w:tr>
        <w:tc>
          <w:tcPr/>
          <w:p>
            <w:pPr>
              <w:pStyle w:val="Compact"/>
            </w:pPr>
            <w:r>
              <w:rPr>
                <w:b/>
                <w:bCs/>
              </w:rPr>
              <w:t xml:space="preserve">Limited Testing Scope</w:t>
            </w:r>
          </w:p>
        </w:tc>
        <w:tc>
          <w:tcPr/>
          <w:p>
            <w:pPr>
              <w:pStyle w:val="Compact"/>
            </w:pPr>
            <w:r>
              <w:t xml:space="preserve">Reduced generalizability</w:t>
            </w:r>
          </w:p>
        </w:tc>
        <w:tc>
          <w:tcPr/>
          <w:p>
            <w:pPr>
              <w:pStyle w:val="Compact"/>
            </w:pPr>
            <w:r>
              <w:t xml:space="preserve">Focus on proof-of-concept with 10-15 caregivers; acknowledge limitations</w:t>
            </w:r>
          </w:p>
        </w:tc>
      </w:tr>
      <w:tr>
        <w:tc>
          <w:tcPr/>
          <w:p>
            <w:pPr>
              <w:pStyle w:val="Compact"/>
            </w:pPr>
            <w:r>
              <w:rPr>
                <w:b/>
                <w:bCs/>
              </w:rPr>
              <w:t xml:space="preserve">Single Language Focus</w:t>
            </w:r>
          </w:p>
        </w:tc>
        <w:tc>
          <w:tcPr/>
          <w:p>
            <w:pPr>
              <w:pStyle w:val="Compact"/>
            </w:pPr>
            <w:r>
              <w:t xml:space="preserve">Limited reach</w:t>
            </w:r>
          </w:p>
        </w:tc>
        <w:tc>
          <w:tcPr/>
          <w:p>
            <w:pPr>
              <w:pStyle w:val="Compact"/>
            </w:pPr>
            <w:r>
              <w:t xml:space="preserve">Start with German (majority language); document multi-language as future work</w:t>
            </w:r>
          </w:p>
        </w:tc>
      </w:tr>
      <w:tr>
        <w:tc>
          <w:tcPr/>
          <w:p>
            <w:pPr>
              <w:pStyle w:val="Compact"/>
            </w:pPr>
            <w:r>
              <w:rPr>
                <w:b/>
                <w:bCs/>
              </w:rPr>
              <w:t xml:space="preserve">No External Experts</w:t>
            </w:r>
          </w:p>
        </w:tc>
        <w:tc>
          <w:tcPr/>
          <w:p>
            <w:pPr>
              <w:pStyle w:val="Compact"/>
            </w:pPr>
            <w:r>
              <w:t xml:space="preserve">Validation challenges</w:t>
            </w:r>
          </w:p>
        </w:tc>
        <w:tc>
          <w:tcPr/>
          <w:p>
            <w:pPr>
              <w:pStyle w:val="Compact"/>
            </w:pPr>
            <w:r>
              <w:t xml:space="preserve">Leverage academic supervisors, voluntary peer review, literature validation</w:t>
            </w:r>
          </w:p>
        </w:tc>
      </w:tr>
    </w:tbl>
    <w:p>
      <w:r>
        <w:pict>
          <v:rect style="width:0;height:1.5pt" o:hralign="center" o:hrstd="t" o:hr="t"/>
        </w:pict>
      </w:r>
    </w:p>
    <w:bookmarkEnd w:id="72"/>
    <w:bookmarkEnd w:id="73"/>
    <w:bookmarkStart w:id="77" w:name="success-metrics-and-evaluation-criteria"/>
    <w:p>
      <w:pPr>
        <w:pStyle w:val="Heading2"/>
      </w:pPr>
      <w:r>
        <w:t xml:space="preserve">8. Success Metrics and Evaluation Criteria</w:t>
      </w:r>
    </w:p>
    <w:bookmarkStart w:id="74" w:name="technical-success-metrics"/>
    <w:p>
      <w:pPr>
        <w:pStyle w:val="Heading3"/>
      </w:pPr>
      <w:r>
        <w:t xml:space="preserve">8.1 Technical Success Metrics</w:t>
      </w:r>
    </w:p>
    <w:p>
      <w:pPr>
        <w:pStyle w:val="Compact"/>
        <w:numPr>
          <w:ilvl w:val="0"/>
          <w:numId w:val="1046"/>
        </w:numPr>
      </w:pPr>
      <w:r>
        <w:rPr>
          <w:b/>
          <w:bCs/>
        </w:rPr>
        <w:t xml:space="preserve">Swiss Personality Detection Accuracy</w:t>
      </w:r>
      <w:r>
        <w:t xml:space="preserve">: &gt;85% agreement with expert annotations for caregivers</w:t>
      </w:r>
    </w:p>
    <w:p>
      <w:pPr>
        <w:pStyle w:val="Compact"/>
        <w:numPr>
          <w:ilvl w:val="0"/>
          <w:numId w:val="1046"/>
        </w:numPr>
      </w:pPr>
      <w:r>
        <w:rPr>
          <w:b/>
          <w:bCs/>
        </w:rPr>
        <w:t xml:space="preserve">Swiss System Reliability</w:t>
      </w:r>
      <w:r>
        <w:t xml:space="preserve">: &gt;99% uptime during testing periods for Swiss healthcare systems</w:t>
      </w:r>
    </w:p>
    <w:p>
      <w:pPr>
        <w:pStyle w:val="Compact"/>
        <w:numPr>
          <w:ilvl w:val="0"/>
          <w:numId w:val="1046"/>
        </w:numPr>
      </w:pPr>
      <w:r>
        <w:rPr>
          <w:b/>
          <w:bCs/>
        </w:rPr>
        <w:t xml:space="preserve">Response Quality</w:t>
      </w:r>
      <w:r>
        <w:t xml:space="preserve">: &gt;4.0/5.0 user satisfaction ratings from Swiss caregivers</w:t>
      </w:r>
    </w:p>
    <w:p>
      <w:pPr>
        <w:pStyle w:val="Compact"/>
        <w:numPr>
          <w:ilvl w:val="0"/>
          <w:numId w:val="1046"/>
        </w:numPr>
      </w:pPr>
      <w:r>
        <w:rPr>
          <w:b/>
          <w:bCs/>
        </w:rPr>
        <w:t xml:space="preserve">Safety &amp; Robustness</w:t>
      </w:r>
      <w:r>
        <w:t xml:space="preserve">: Pass rates on jailbreak/adversarial suites; refusal accuracy &gt;90% for healthcare contexts</w:t>
      </w:r>
    </w:p>
    <w:p>
      <w:pPr>
        <w:pStyle w:val="Compact"/>
        <w:numPr>
          <w:ilvl w:val="0"/>
          <w:numId w:val="1046"/>
        </w:numPr>
      </w:pPr>
      <w:r>
        <w:rPr>
          <w:b/>
          <w:bCs/>
        </w:rPr>
        <w:t xml:space="preserve">Cantonal Adaptation</w:t>
      </w:r>
      <w:r>
        <w:t xml:space="preserve">: &gt;80% accuracy in adapting to different Swiss cantonal healthcare policies</w:t>
      </w:r>
    </w:p>
    <w:p>
      <w:pPr>
        <w:pStyle w:val="Compact"/>
        <w:numPr>
          <w:ilvl w:val="0"/>
          <w:numId w:val="1046"/>
        </w:numPr>
      </w:pPr>
      <w:r>
        <w:rPr>
          <w:b/>
          <w:bCs/>
        </w:rPr>
        <w:t xml:space="preserve">Policy &amp; Regulation Navigation</w:t>
      </w:r>
      <w:r>
        <w:t xml:space="preserve">: &gt;90% successful integration with Swiss home care services</w:t>
      </w:r>
    </w:p>
    <w:bookmarkEnd w:id="74"/>
    <w:bookmarkStart w:id="75" w:name="research-success-metrics"/>
    <w:p>
      <w:pPr>
        <w:pStyle w:val="Heading3"/>
      </w:pPr>
      <w:r>
        <w:t xml:space="preserve">8.2 Research Success Metrics</w:t>
      </w:r>
    </w:p>
    <w:p>
      <w:pPr>
        <w:pStyle w:val="Compact"/>
        <w:numPr>
          <w:ilvl w:val="0"/>
          <w:numId w:val="1047"/>
        </w:numPr>
      </w:pPr>
      <w:r>
        <w:rPr>
          <w:b/>
          <w:bCs/>
        </w:rPr>
        <w:t xml:space="preserve">Swiss Stress Reduction</w:t>
      </w:r>
      <w:r>
        <w:t xml:space="preserve">: Statistically significant improvement in PSS scores for caregivers</w:t>
      </w:r>
    </w:p>
    <w:p>
      <w:pPr>
        <w:pStyle w:val="Compact"/>
        <w:numPr>
          <w:ilvl w:val="0"/>
          <w:numId w:val="1047"/>
        </w:numPr>
      </w:pPr>
      <w:r>
        <w:rPr>
          <w:b/>
          <w:bCs/>
        </w:rPr>
        <w:t xml:space="preserve">Swiss Resilience Enhancement</w:t>
      </w:r>
      <w:r>
        <w:t xml:space="preserve">: Measurable improvement in CD-RISC scores for caregivers</w:t>
      </w:r>
    </w:p>
    <w:p>
      <w:pPr>
        <w:pStyle w:val="Compact"/>
        <w:numPr>
          <w:ilvl w:val="0"/>
          <w:numId w:val="1047"/>
        </w:numPr>
      </w:pPr>
      <w:r>
        <w:rPr>
          <w:b/>
          <w:bCs/>
        </w:rPr>
        <w:t xml:space="preserve">Swiss User Engagement</w:t>
      </w:r>
      <w:r>
        <w:t xml:space="preserve">: &gt;70% completion rate for daily check-ins among caregivers</w:t>
      </w:r>
    </w:p>
    <w:p>
      <w:pPr>
        <w:pStyle w:val="Compact"/>
        <w:numPr>
          <w:ilvl w:val="0"/>
          <w:numId w:val="1047"/>
        </w:numPr>
      </w:pPr>
      <w:r>
        <w:rPr>
          <w:b/>
          <w:bCs/>
        </w:rPr>
        <w:t xml:space="preserve">Swiss Long-term Adoption</w:t>
      </w:r>
      <w:r>
        <w:t xml:space="preserve">: &gt;50% continued usage after 3 months among caregivers</w:t>
      </w:r>
    </w:p>
    <w:p>
      <w:pPr>
        <w:pStyle w:val="Compact"/>
        <w:numPr>
          <w:ilvl w:val="0"/>
          <w:numId w:val="1047"/>
        </w:numPr>
      </w:pPr>
      <w:r>
        <w:rPr>
          <w:b/>
          <w:bCs/>
        </w:rPr>
        <w:t xml:space="preserve">Economic Stress Reduction</w:t>
      </w:r>
      <w:r>
        <w:t xml:space="preserve">: Measurable improvement in coping with financial pressures (23% income reduction, ~CHF 970 monthly loss) [PMC, 2023]</w:t>
      </w:r>
    </w:p>
    <w:p>
      <w:pPr>
        <w:pStyle w:val="Compact"/>
        <w:numPr>
          <w:ilvl w:val="0"/>
          <w:numId w:val="1047"/>
        </w:numPr>
      </w:pPr>
      <w:r>
        <w:rPr>
          <w:b/>
          <w:bCs/>
        </w:rPr>
        <w:t xml:space="preserve">Cantonal Effectiveness</w:t>
      </w:r>
      <w:r>
        <w:t xml:space="preserve">: &gt;80% effectiveness across different Swiss cantons</w:t>
      </w:r>
    </w:p>
    <w:bookmarkEnd w:id="75"/>
    <w:bookmarkStart w:id="76" w:name="impact-success-metrics"/>
    <w:p>
      <w:pPr>
        <w:pStyle w:val="Heading3"/>
      </w:pPr>
      <w:r>
        <w:t xml:space="preserve">8.3 Impact Success Metrics</w:t>
      </w:r>
    </w:p>
    <w:p>
      <w:pPr>
        <w:pStyle w:val="Compact"/>
        <w:numPr>
          <w:ilvl w:val="0"/>
          <w:numId w:val="1048"/>
        </w:numPr>
      </w:pPr>
      <w:r>
        <w:rPr>
          <w:b/>
          <w:bCs/>
        </w:rPr>
        <w:t xml:space="preserve">Swiss Academic Recognition</w:t>
      </w:r>
      <w:r>
        <w:t xml:space="preserve">: Conference acceptance and journal publication with Swiss healthcare focus</w:t>
      </w:r>
    </w:p>
    <w:p>
      <w:pPr>
        <w:pStyle w:val="Compact"/>
        <w:numPr>
          <w:ilvl w:val="0"/>
          <w:numId w:val="1048"/>
        </w:numPr>
      </w:pPr>
      <w:r>
        <w:rPr>
          <w:b/>
          <w:bCs/>
        </w:rPr>
        <w:t xml:space="preserve">Swiss Community Adoption</w:t>
      </w:r>
      <w:r>
        <w:t xml:space="preserve">: Open source downloads and implementation by Swiss healthcare organizations</w:t>
      </w:r>
    </w:p>
    <w:p>
      <w:pPr>
        <w:pStyle w:val="Compact"/>
        <w:numPr>
          <w:ilvl w:val="0"/>
          <w:numId w:val="1048"/>
        </w:numPr>
      </w:pPr>
      <w:r>
        <w:rPr>
          <w:b/>
          <w:bCs/>
        </w:rPr>
        <w:t xml:space="preserve">Swiss Healthcare Integration</w:t>
      </w:r>
      <w:r>
        <w:t xml:space="preserve">: Interest from Swiss healthcare organizations and Spitex services</w:t>
      </w:r>
    </w:p>
    <w:p>
      <w:pPr>
        <w:pStyle w:val="Compact"/>
        <w:numPr>
          <w:ilvl w:val="0"/>
          <w:numId w:val="1048"/>
        </w:numPr>
      </w:pPr>
      <w:r>
        <w:rPr>
          <w:b/>
          <w:bCs/>
        </w:rPr>
        <w:t xml:space="preserve">Swiss Policy Influence</w:t>
      </w:r>
      <w:r>
        <w:t xml:space="preserve">: Citations in Swiss healthcare AI policy discussions</w:t>
      </w:r>
    </w:p>
    <w:p>
      <w:pPr>
        <w:pStyle w:val="Compact"/>
        <w:numPr>
          <w:ilvl w:val="0"/>
          <w:numId w:val="1048"/>
        </w:numPr>
      </w:pPr>
      <w:r>
        <w:rPr>
          <w:b/>
          <w:bCs/>
        </w:rPr>
        <w:t xml:space="preserve">Cantonal Adoption</w:t>
      </w:r>
      <w:r>
        <w:t xml:space="preserve">: Interest from multiple Swiss cantons for pilot deployment</w:t>
      </w:r>
    </w:p>
    <w:p>
      <w:pPr>
        <w:pStyle w:val="Compact"/>
        <w:numPr>
          <w:ilvl w:val="0"/>
          <w:numId w:val="1048"/>
        </w:numPr>
      </w:pPr>
      <w:r>
        <w:rPr>
          <w:b/>
          <w:bCs/>
        </w:rPr>
        <w:t xml:space="preserve">Spitex Collaboration</w:t>
      </w:r>
      <w:r>
        <w:t xml:space="preserve">: Formal partnerships with Swiss home care services</w:t>
      </w:r>
    </w:p>
    <w:p>
      <w:r>
        <w:pict>
          <v:rect style="width:0;height:1.5pt" o:hralign="center" o:hrstd="t" o:hr="t"/>
        </w:pict>
      </w:r>
    </w:p>
    <w:bookmarkEnd w:id="76"/>
    <w:bookmarkEnd w:id="77"/>
    <w:bookmarkStart w:id="85" w:name="X9cd64ee49310d6c9ab33fdd60f320dcc5d0f91f"/>
    <w:p>
      <w:pPr>
        <w:pStyle w:val="Heading2"/>
      </w:pPr>
      <w:r>
        <w:t xml:space="preserve">9. Week-Based Timeline and Milestones (November 2024 - May 15, 2025)</w:t>
      </w:r>
    </w:p>
    <w:bookmarkStart w:id="78" w:name="X6c733a1d170d29aa67a9908b811c573bd21abd2"/>
    <w:p>
      <w:pPr>
        <w:pStyle w:val="Heading3"/>
      </w:pPr>
      <w:r>
        <w:rPr>
          <w:b/>
          <w:bCs/>
        </w:rPr>
        <w:t xml:space="preserve">Phase 1: Foundation &amp; Literature Review</w:t>
      </w:r>
      <w:r>
        <w:t xml:space="preserve"> </w:t>
      </w:r>
      <w:r>
        <w:t xml:space="preserve">(November 2024 - 4 weeks)</w:t>
      </w:r>
    </w:p>
    <w:p>
      <w:pPr>
        <w:pStyle w:val="FirstParagraph"/>
      </w:pPr>
      <w:r>
        <w:rPr>
          <w:b/>
          <w:bCs/>
        </w:rPr>
        <w:t xml:space="preserve">Week 1-2 (Nov 1-14): Literature Review &amp; Context Analysis</w:t>
      </w:r>
      <w:r>
        <w:t xml:space="preserve"> </w:t>
      </w:r>
      <w:r>
        <w:t xml:space="preserve">- [ ] Review 50+ papers on caregiver psychology, stress, resilience</w:t>
      </w:r>
      <w:r>
        <w:t xml:space="preserve"> </w:t>
      </w:r>
      <w:r>
        <w:t xml:space="preserve">- [ ] Analyze Swiss home care system (Spitex, cantonal policies)</w:t>
      </w:r>
      <w:r>
        <w:t xml:space="preserve"> </w:t>
      </w:r>
      <w:r>
        <w:t xml:space="preserve">- [ ] Study micro-coaching frameworks and evidence-based interventions</w:t>
      </w:r>
      <w:r>
        <w:t xml:space="preserve"> </w:t>
      </w:r>
      <w:r>
        <w:t xml:space="preserve">- [ ] Document existing N8N pipeline capabilities</w:t>
      </w:r>
    </w:p>
    <w:p>
      <w:pPr>
        <w:pStyle w:val="BodyText"/>
      </w:pPr>
      <w:r>
        <w:rPr>
          <w:b/>
          <w:bCs/>
        </w:rPr>
        <w:t xml:space="preserve">Week 3-4 (Nov 15-30): Expert Consultation &amp; Research Design</w:t>
      </w:r>
      <w:r>
        <w:t xml:space="preserve"> </w:t>
      </w:r>
      <w:r>
        <w:t xml:space="preserve">- [ ] Interview Swiss geriatric psychologists and home care policy experts</w:t>
      </w:r>
      <w:r>
        <w:t xml:space="preserve"> </w:t>
      </w:r>
      <w:r>
        <w:t xml:space="preserve">- [ ] Finalize research questions and methodology</w:t>
      </w:r>
      <w:r>
        <w:t xml:space="preserve"> </w:t>
      </w:r>
      <w:r>
        <w:t xml:space="preserve">- [ ] Set up development environment (N8N, PostgreSQL, APIs)</w:t>
      </w:r>
      <w:r>
        <w:t xml:space="preserve"> </w:t>
      </w:r>
      <w:r>
        <w:t xml:space="preserve">- [ ] Obtain ethics approval for caregiver research</w:t>
      </w:r>
    </w:p>
    <w:p>
      <w:r>
        <w:pict>
          <v:rect style="width:0;height:1.5pt" o:hralign="center" o:hrstd="t" o:hr="t"/>
        </w:pict>
      </w:r>
    </w:p>
    <w:bookmarkEnd w:id="78"/>
    <w:bookmarkStart w:id="79" w:name="Xddcdb5ca25ba86fd4117406a6f09a99bf25ebbb"/>
    <w:p>
      <w:pPr>
        <w:pStyle w:val="Heading3"/>
      </w:pPr>
      <w:r>
        <w:rPr>
          <w:b/>
          <w:bCs/>
        </w:rPr>
        <w:t xml:space="preserve">Phase 2: Regulation &amp; Micro-Coaching Design</w:t>
      </w:r>
      <w:r>
        <w:t xml:space="preserve"> </w:t>
      </w:r>
      <w:r>
        <w:t xml:space="preserve">(December 2024 - 6 weeks)</w:t>
      </w:r>
    </w:p>
    <w:p>
      <w:pPr>
        <w:pStyle w:val="FirstParagraph"/>
      </w:pPr>
      <w:r>
        <w:rPr>
          <w:b/>
          <w:bCs/>
        </w:rPr>
        <w:t xml:space="preserve">Week 5-6 (Dec 1-14): Caregiver-Specific Regulation Design</w:t>
      </w:r>
      <w:r>
        <w:t xml:space="preserve"> </w:t>
      </w:r>
      <w:r>
        <w:rPr>
          <w:i/>
          <w:iCs/>
        </w:rPr>
        <w:t xml:space="preserve">(Expert-Advised Content)</w:t>
      </w:r>
      <w:r>
        <w:t xml:space="preserve"> </w:t>
      </w:r>
      <w:r>
        <w:t xml:space="preserve">- [ ]</w:t>
      </w:r>
      <w:r>
        <w:t xml:space="preserve"> </w:t>
      </w:r>
      <w:r>
        <w:rPr>
          <w:b/>
          <w:bCs/>
        </w:rPr>
        <w:t xml:space="preserve">Consult with home care experts</w:t>
      </w:r>
      <w:r>
        <w:t xml:space="preserve"> </w:t>
      </w:r>
      <w:r>
        <w:t xml:space="preserve">to design OCEAN → Caregiver Behavioral Directive Mappings</w:t>
      </w:r>
      <w:r>
        <w:t xml:space="preserve"> </w:t>
      </w:r>
      <w:r>
        <w:t xml:space="preserve">- Map O (Openness) → Caregiver cognitive arousal needs</w:t>
      </w:r>
      <w:r>
        <w:t xml:space="preserve"> </w:t>
      </w:r>
      <w:r>
        <w:t xml:space="preserve">- Map C (Conscientiousness) → Caregiver structure/flexibility needs</w:t>
      </w:r>
      <w:r>
        <w:t xml:space="preserve"> </w:t>
      </w:r>
      <w:r>
        <w:t xml:space="preserve">- Map E (Extraversion) → Caregiver social energy needs</w:t>
      </w:r>
      <w:r>
        <w:t xml:space="preserve"> </w:t>
      </w:r>
      <w:r>
        <w:t xml:space="preserve">- Map A (Agreeableness) → Caregiver empathy/boundary needs</w:t>
      </w:r>
      <w:r>
        <w:t xml:space="preserve"> </w:t>
      </w:r>
      <w:r>
        <w:t xml:space="preserve">- Map N (Neuroticism) → Caregiver emotional security needs</w:t>
      </w:r>
      <w:r>
        <w:t xml:space="preserve"> </w:t>
      </w:r>
      <w:r>
        <w:t xml:space="preserve">- [ ]</w:t>
      </w:r>
      <w:r>
        <w:t xml:space="preserve"> </w:t>
      </w:r>
      <w:r>
        <w:rPr>
          <w:b/>
          <w:bCs/>
        </w:rPr>
        <w:t xml:space="preserve">Expert validation</w:t>
      </w:r>
      <w:r>
        <w:t xml:space="preserve">: Develop economic stress regulation strategies (23% income reduction, ~CHF 970 monthly loss) [PMC, 2023]</w:t>
      </w:r>
      <w:r>
        <w:t xml:space="preserve"> </w:t>
      </w:r>
      <w:r>
        <w:t xml:space="preserve">- [ ]</w:t>
      </w:r>
      <w:r>
        <w:t xml:space="preserve"> </w:t>
      </w:r>
      <w:r>
        <w:rPr>
          <w:b/>
          <w:bCs/>
        </w:rPr>
        <w:t xml:space="preserve">Expert validation</w:t>
      </w:r>
      <w:r>
        <w:t xml:space="preserve">: Design compassion fatigue recognition &amp; response</w:t>
      </w:r>
      <w:r>
        <w:t xml:space="preserve"> </w:t>
      </w:r>
      <w:r>
        <w:t xml:space="preserve">- [ ]</w:t>
      </w:r>
      <w:r>
        <w:t xml:space="preserve"> </w:t>
      </w:r>
      <w:r>
        <w:rPr>
          <w:b/>
          <w:bCs/>
        </w:rPr>
        <w:t xml:space="preserve">Expert validation</w:t>
      </w:r>
      <w:r>
        <w:t xml:space="preserve">: Create boundary-setting guidance framework</w:t>
      </w:r>
      <w:r>
        <w:t xml:space="preserve"> </w:t>
      </w:r>
      <w:r>
        <w:t xml:space="preserve">- [ ] Document expert recommendations in directive mapping table</w:t>
      </w:r>
    </w:p>
    <w:p>
      <w:pPr>
        <w:pStyle w:val="BodyText"/>
      </w:pPr>
      <w:r>
        <w:rPr>
          <w:b/>
          <w:bCs/>
        </w:rPr>
        <w:t xml:space="preserve">Week 7-8 (Dec 15-31): Micro-Coaching Intervention Library</w:t>
      </w:r>
      <w:r>
        <w:t xml:space="preserve"> </w:t>
      </w:r>
      <w:r>
        <w:rPr>
          <w:i/>
          <w:iCs/>
        </w:rPr>
        <w:t xml:space="preserve">(Expert-Advised Content)</w:t>
      </w:r>
      <w:r>
        <w:t xml:space="preserve"> </w:t>
      </w:r>
      <w:r>
        <w:t xml:space="preserve">- [ ]</w:t>
      </w:r>
      <w:r>
        <w:t xml:space="preserve"> </w:t>
      </w:r>
      <w:r>
        <w:rPr>
          <w:b/>
          <w:bCs/>
        </w:rPr>
        <w:t xml:space="preserve">Expert collaboration</w:t>
      </w:r>
      <w:r>
        <w:t xml:space="preserve">: Design daily resilience check-in templates (by personality profile)</w:t>
      </w:r>
      <w:r>
        <w:t xml:space="preserve"> </w:t>
      </w:r>
      <w:r>
        <w:t xml:space="preserve">- [ ]</w:t>
      </w:r>
      <w:r>
        <w:t xml:space="preserve"> </w:t>
      </w:r>
      <w:r>
        <w:rPr>
          <w:b/>
          <w:bCs/>
        </w:rPr>
        <w:t xml:space="preserve">Expert collaboration</w:t>
      </w:r>
      <w:r>
        <w:t xml:space="preserve">: Develop crisis intervention micro-coaching scripts</w:t>
      </w:r>
      <w:r>
        <w:t xml:space="preserve"> </w:t>
      </w:r>
      <w:r>
        <w:t xml:space="preserve">- [ ]</w:t>
      </w:r>
      <w:r>
        <w:t xml:space="preserve"> </w:t>
      </w:r>
      <w:r>
        <w:rPr>
          <w:b/>
          <w:bCs/>
        </w:rPr>
        <w:t xml:space="preserve">Expert collaboration</w:t>
      </w:r>
      <w:r>
        <w:t xml:space="preserve">: Create economic stress management coaching modules</w:t>
      </w:r>
      <w:r>
        <w:t xml:space="preserve"> </w:t>
      </w:r>
      <w:r>
        <w:t xml:space="preserve">- [ ]</w:t>
      </w:r>
      <w:r>
        <w:t xml:space="preserve"> </w:t>
      </w:r>
      <w:r>
        <w:rPr>
          <w:b/>
          <w:bCs/>
        </w:rPr>
        <w:t xml:space="preserve">Expert collaboration</w:t>
      </w:r>
      <w:r>
        <w:t xml:space="preserve">: Design Spitex service navigation guidance</w:t>
      </w:r>
      <w:r>
        <w:t xml:space="preserve"> </w:t>
      </w:r>
      <w:r>
        <w:t xml:space="preserve">- [ ]</w:t>
      </w:r>
      <w:r>
        <w:t xml:space="preserve"> </w:t>
      </w:r>
      <w:r>
        <w:rPr>
          <w:b/>
          <w:bCs/>
        </w:rPr>
        <w:t xml:space="preserve">Expert collaboration</w:t>
      </w:r>
      <w:r>
        <w:t xml:space="preserve">: Develop progressive skill-building micro-lessons</w:t>
      </w:r>
      <w:r>
        <w:t xml:space="preserve"> </w:t>
      </w:r>
      <w:r>
        <w:t xml:space="preserve">- [ ] Document all expert-advised micro-coaching templates</w:t>
      </w:r>
    </w:p>
    <w:p>
      <w:pPr>
        <w:pStyle w:val="BodyText"/>
      </w:pPr>
      <w:r>
        <w:rPr>
          <w:b/>
          <w:bCs/>
        </w:rPr>
        <w:t xml:space="preserve">Week 9-10 (Jan 1-15, 2025): Expert Validation &amp; Refinement</w:t>
      </w:r>
      <w:r>
        <w:t xml:space="preserve"> </w:t>
      </w:r>
      <w:r>
        <w:t xml:space="preserve">- [ ]</w:t>
      </w:r>
      <w:r>
        <w:t xml:space="preserve"> </w:t>
      </w:r>
      <w:r>
        <w:rPr>
          <w:b/>
          <w:bCs/>
        </w:rPr>
        <w:t xml:space="preserve">Expert review session</w:t>
      </w:r>
      <w:r>
        <w:t xml:space="preserve">: Regulation mappings with psychologists</w:t>
      </w:r>
      <w:r>
        <w:t xml:space="preserve"> </w:t>
      </w:r>
      <w:r>
        <w:t xml:space="preserve">- [ ]</w:t>
      </w:r>
      <w:r>
        <w:t xml:space="preserve"> </w:t>
      </w:r>
      <w:r>
        <w:rPr>
          <w:b/>
          <w:bCs/>
        </w:rPr>
        <w:t xml:space="preserve">Expert review session</w:t>
      </w:r>
      <w:r>
        <w:t xml:space="preserve">: Micro-coaching content with home care policy experts</w:t>
      </w:r>
      <w:r>
        <w:t xml:space="preserve"> </w:t>
      </w:r>
      <w:r>
        <w:t xml:space="preserve">- [ ]</w:t>
      </w:r>
      <w:r>
        <w:t xml:space="preserve"> </w:t>
      </w:r>
      <w:r>
        <w:rPr>
          <w:b/>
          <w:bCs/>
        </w:rPr>
        <w:t xml:space="preserve">Expert review session</w:t>
      </w:r>
      <w:r>
        <w:t xml:space="preserve">: Directive appropriateness with home care specialists</w:t>
      </w:r>
      <w:r>
        <w:t xml:space="preserve"> </w:t>
      </w:r>
      <w:r>
        <w:t xml:space="preserve">- [ ] Refine all content based on expert feedback</w:t>
      </w:r>
      <w:r>
        <w:t xml:space="preserve"> </w:t>
      </w:r>
      <w:r>
        <w:t xml:space="preserve">- [ ] Document regulation &amp; micro-coaching design decisions with expert sign-off</w:t>
      </w:r>
    </w:p>
    <w:p>
      <w:r>
        <w:pict>
          <v:rect style="width:0;height:1.5pt" o:hralign="center" o:hrstd="t" o:hr="t"/>
        </w:pict>
      </w:r>
    </w:p>
    <w:bookmarkEnd w:id="79"/>
    <w:bookmarkStart w:id="80" w:name="X4fc445865db0f426a230ad79d1720f55d4490a9"/>
    <w:p>
      <w:pPr>
        <w:pStyle w:val="Heading3"/>
      </w:pPr>
      <w:r>
        <w:rPr>
          <w:b/>
          <w:bCs/>
        </w:rPr>
        <w:t xml:space="preserve">Phase 3: System Development</w:t>
      </w:r>
      <w:r>
        <w:t xml:space="preserve"> </w:t>
      </w:r>
      <w:r>
        <w:t xml:space="preserve">(January-February 2025 - 6 weeks)</w:t>
      </w:r>
    </w:p>
    <w:p>
      <w:pPr>
        <w:pStyle w:val="FirstParagraph"/>
      </w:pPr>
      <w:r>
        <w:rPr>
          <w:b/>
          <w:bCs/>
        </w:rPr>
        <w:t xml:space="preserve">Week 11-12 (Jan 16-31): N8N Caregiver Regulation Node</w:t>
      </w:r>
      <w:r>
        <w:t xml:space="preserve"> </w:t>
      </w:r>
      <w:r>
        <w:rPr>
          <w:i/>
          <w:iCs/>
        </w:rPr>
        <w:t xml:space="preserve">(Content Update Only)</w:t>
      </w:r>
      <w:r>
        <w:t xml:space="preserve"> </w:t>
      </w:r>
      <w:r>
        <w:t xml:space="preserve">- [ ]</w:t>
      </w:r>
      <w:r>
        <w:t xml:space="preserve"> </w:t>
      </w:r>
      <w:r>
        <w:rPr>
          <w:b/>
          <w:bCs/>
        </w:rPr>
        <w:t xml:space="preserve">Update Node 6 directive mapping table</w:t>
      </w:r>
      <w:r>
        <w:t xml:space="preserve"> </w:t>
      </w:r>
      <w:r>
        <w:t xml:space="preserve">with expert-validated caregiver directives</w:t>
      </w:r>
      <w:r>
        <w:t xml:space="preserve"> </w:t>
      </w:r>
      <w:r>
        <w:t xml:space="preserve">- [ ] Insert OCEAN → Caregiver directive mappings (no code changes)</w:t>
      </w:r>
      <w:r>
        <w:t xml:space="preserve"> </w:t>
      </w:r>
      <w:r>
        <w:t xml:space="preserve">- [ ] Add economic stress directives to prompt map</w:t>
      </w:r>
      <w:r>
        <w:t xml:space="preserve"> </w:t>
      </w:r>
      <w:r>
        <w:t xml:space="preserve">- [ ] Add compassion fatigue recognition prompts</w:t>
      </w:r>
      <w:r>
        <w:t xml:space="preserve"> </w:t>
      </w:r>
      <w:r>
        <w:t xml:space="preserve">- [ ] Test regulation node with synthetic personality profiles</w:t>
      </w:r>
      <w:r>
        <w:t xml:space="preserve"> </w:t>
      </w:r>
      <w:r>
        <w:t xml:space="preserve">- [ ]</w:t>
      </w:r>
      <w:r>
        <w:t xml:space="preserve"> </w:t>
      </w:r>
      <w:r>
        <w:rPr>
          <w:b/>
          <w:bCs/>
        </w:rPr>
        <w:t xml:space="preserve">Note</w:t>
      </w:r>
      <w:r>
        <w:t xml:space="preserve">: Node logic unchanged; only content/prompts updated</w:t>
      </w:r>
    </w:p>
    <w:p>
      <w:pPr>
        <w:pStyle w:val="BodyText"/>
      </w:pPr>
      <w:r>
        <w:rPr>
          <w:b/>
          <w:bCs/>
        </w:rPr>
        <w:t xml:space="preserve">Week 13-14 (Feb 1-14): N8N Micro-Coaching Generation Node</w:t>
      </w:r>
      <w:r>
        <w:t xml:space="preserve"> </w:t>
      </w:r>
      <w:r>
        <w:rPr>
          <w:i/>
          <w:iCs/>
        </w:rPr>
        <w:t xml:space="preserve">(Prompt Update Only)</w:t>
      </w:r>
      <w:r>
        <w:t xml:space="preserve"> </w:t>
      </w:r>
      <w:r>
        <w:t xml:space="preserve">- [ ]</w:t>
      </w:r>
      <w:r>
        <w:t xml:space="preserve"> </w:t>
      </w:r>
      <w:r>
        <w:rPr>
          <w:b/>
          <w:bCs/>
        </w:rPr>
        <w:t xml:space="preserve">Update Node 7 system prompts</w:t>
      </w:r>
      <w:r>
        <w:t xml:space="preserve"> </w:t>
      </w:r>
      <w:r>
        <w:t xml:space="preserve">with expert-validated micro-coaching templates</w:t>
      </w:r>
      <w:r>
        <w:t xml:space="preserve"> </w:t>
      </w:r>
      <w:r>
        <w:t xml:space="preserve">- [ ] Insert daily resilience check-in templates into prompts</w:t>
      </w:r>
      <w:r>
        <w:t xml:space="preserve"> </w:t>
      </w:r>
      <w:r>
        <w:t xml:space="preserve">- [ ] Add crisis intervention guidance to system prompt</w:t>
      </w:r>
      <w:r>
        <w:t xml:space="preserve"> </w:t>
      </w:r>
      <w:r>
        <w:t xml:space="preserve">- [ ] Include home care policy connection in prompts</w:t>
      </w:r>
      <w:r>
        <w:t xml:space="preserve"> </w:t>
      </w:r>
      <w:r>
        <w:t xml:space="preserve">- [ ] Test micro-coaching generation with sample inputs</w:t>
      </w:r>
      <w:r>
        <w:t xml:space="preserve"> </w:t>
      </w:r>
      <w:r>
        <w:t xml:space="preserve">- [ ]</w:t>
      </w:r>
      <w:r>
        <w:t xml:space="preserve"> </w:t>
      </w:r>
      <w:r>
        <w:rPr>
          <w:b/>
          <w:bCs/>
        </w:rPr>
        <w:t xml:space="preserve">Note</w:t>
      </w:r>
      <w:r>
        <w:t xml:space="preserve">: Node structure unchanged; only prompts updated</w:t>
      </w:r>
    </w:p>
    <w:p>
      <w:pPr>
        <w:pStyle w:val="BodyText"/>
      </w:pPr>
      <w:r>
        <w:rPr>
          <w:b/>
          <w:bCs/>
        </w:rPr>
        <w:t xml:space="preserve">Week 15-16 (Feb 15-28): Caregiver-Specific Verification &amp; Integration</w:t>
      </w:r>
      <w:r>
        <w:t xml:space="preserve"> </w:t>
      </w:r>
      <w:r>
        <w:rPr>
          <w:i/>
          <w:iCs/>
        </w:rPr>
        <w:t xml:space="preserve">(Criteria Update Only)</w:t>
      </w:r>
      <w:r>
        <w:t xml:space="preserve"> </w:t>
      </w:r>
      <w:r>
        <w:t xml:space="preserve">- [ ]</w:t>
      </w:r>
      <w:r>
        <w:t xml:space="preserve"> </w:t>
      </w:r>
      <w:r>
        <w:rPr>
          <w:b/>
          <w:bCs/>
        </w:rPr>
        <w:t xml:space="preserve">Update Node 8 verification criteria</w:t>
      </w:r>
      <w:r>
        <w:t xml:space="preserve"> </w:t>
      </w:r>
      <w:r>
        <w:t xml:space="preserve">with expert-validated caregiver checks</w:t>
      </w:r>
      <w:r>
        <w:t xml:space="preserve"> </w:t>
      </w:r>
      <w:r>
        <w:t xml:space="preserve">- [ ] Add caregiver-specific verification rules</w:t>
      </w:r>
      <w:r>
        <w:t xml:space="preserve"> </w:t>
      </w:r>
      <w:r>
        <w:t xml:space="preserve">- [ ] Integrate all updated nodes into N8N workflow</w:t>
      </w:r>
      <w:r>
        <w:t xml:space="preserve"> </w:t>
      </w:r>
      <w:r>
        <w:t xml:space="preserve">- [ ] Test end-to-end pipeline with caregiver scenarios</w:t>
      </w:r>
      <w:r>
        <w:t xml:space="preserve"> </w:t>
      </w:r>
      <w:r>
        <w:t xml:space="preserve">- [ ] Implement multi-language support (German, French, Italian)</w:t>
      </w:r>
      <w:r>
        <w:t xml:space="preserve"> </w:t>
      </w:r>
      <w:r>
        <w:t xml:space="preserve">- [ ]</w:t>
      </w:r>
      <w:r>
        <w:t xml:space="preserve"> </w:t>
      </w:r>
      <w:r>
        <w:rPr>
          <w:b/>
          <w:bCs/>
        </w:rPr>
        <w:t xml:space="preserve">Note</w:t>
      </w:r>
      <w:r>
        <w:t xml:space="preserve">: Verification logic unchanged; only criteria updated</w:t>
      </w:r>
    </w:p>
    <w:p>
      <w:r>
        <w:pict>
          <v:rect style="width:0;height:1.5pt" o:hralign="center" o:hrstd="t" o:hr="t"/>
        </w:pict>
      </w:r>
    </w:p>
    <w:bookmarkEnd w:id="80"/>
    <w:bookmarkStart w:id="81" w:name="X3b0046e6281c35317e0a1f637cc64831c224dca"/>
    <w:p>
      <w:pPr>
        <w:pStyle w:val="Heading3"/>
      </w:pPr>
      <w:r>
        <w:rPr>
          <w:b/>
          <w:bCs/>
        </w:rPr>
        <w:t xml:space="preserve">Phase 4: Validation &amp; Testing</w:t>
      </w:r>
      <w:r>
        <w:t xml:space="preserve"> </w:t>
      </w:r>
      <w:r>
        <w:t xml:space="preserve">(March 2025 - 5 weeks)</w:t>
      </w:r>
    </w:p>
    <w:p>
      <w:pPr>
        <w:pStyle w:val="FirstParagraph"/>
      </w:pPr>
      <w:r>
        <w:rPr>
          <w:b/>
          <w:bCs/>
        </w:rPr>
        <w:t xml:space="preserve">Week 17-18 (Mar 1-14): Simulation Studies</w:t>
      </w:r>
      <w:r>
        <w:t xml:space="preserve"> </w:t>
      </w:r>
      <w:r>
        <w:t xml:space="preserve">- [ ] Conduct 50+ simulated caregiver conversations</w:t>
      </w:r>
      <w:r>
        <w:t xml:space="preserve"> </w:t>
      </w:r>
      <w:r>
        <w:t xml:space="preserve">- [ ] Test diverse personality profiles (all OCEAN combinations)</w:t>
      </w:r>
      <w:r>
        <w:t xml:space="preserve"> </w:t>
      </w:r>
      <w:r>
        <w:t xml:space="preserve">- [ ] Validate economic stress response accuracy</w:t>
      </w:r>
      <w:r>
        <w:t xml:space="preserve"> </w:t>
      </w:r>
      <w:r>
        <w:t xml:space="preserve">- [ ] Test cantonal policy adaptation</w:t>
      </w:r>
    </w:p>
    <w:p>
      <w:pPr>
        <w:pStyle w:val="BodyText"/>
      </w:pPr>
      <w:r>
        <w:rPr>
          <w:b/>
          <w:bCs/>
        </w:rPr>
        <w:t xml:space="preserve">Week 19-20 (Mar 15-31): Expert Validation</w:t>
      </w:r>
      <w:r>
        <w:t xml:space="preserve"> </w:t>
      </w:r>
      <w:r>
        <w:t xml:space="preserve">- [ ] Expert evaluation by Swiss mental health professionals</w:t>
      </w:r>
      <w:r>
        <w:t xml:space="preserve"> </w:t>
      </w:r>
      <w:r>
        <w:t xml:space="preserve">- [ ] Spitex professional review of resource navigation</w:t>
      </w:r>
      <w:r>
        <w:t xml:space="preserve"> </w:t>
      </w:r>
      <w:r>
        <w:t xml:space="preserve">- [ ] Psychologist review of micro-coaching effectiveness</w:t>
      </w:r>
      <w:r>
        <w:t xml:space="preserve"> </w:t>
      </w:r>
      <w:r>
        <w:t xml:space="preserve">- [ ] Refine based on expert feedback</w:t>
      </w:r>
    </w:p>
    <w:p>
      <w:pPr>
        <w:pStyle w:val="BodyText"/>
      </w:pPr>
      <w:r>
        <w:rPr>
          <w:b/>
          <w:bCs/>
        </w:rPr>
        <w:t xml:space="preserve">Week 21 (Apr 1-7): Pilot User Testing Preparation</w:t>
      </w:r>
      <w:r>
        <w:t xml:space="preserve"> </w:t>
      </w:r>
      <w:r>
        <w:t xml:space="preserve">- [ ] Recruit 10-15 volunteer informal caregivers (no financial incentives)</w:t>
      </w:r>
      <w:r>
        <w:t xml:space="preserve"> </w:t>
      </w:r>
      <w:r>
        <w:t xml:space="preserve">- [ ] Prepare user testing protocols</w:t>
      </w:r>
      <w:r>
        <w:t xml:space="preserve"> </w:t>
      </w:r>
      <w:r>
        <w:t xml:space="preserve">- [ ] Set up monitoring &amp; logging infrastructure</w:t>
      </w:r>
      <w:r>
        <w:t xml:space="preserve"> </w:t>
      </w:r>
      <w:r>
        <w:t xml:space="preserve">- [ ] Train caregivers on system usage</w:t>
      </w:r>
    </w:p>
    <w:p>
      <w:r>
        <w:pict>
          <v:rect style="width:0;height:1.5pt" o:hralign="center" o:hrstd="t" o:hr="t"/>
        </w:pict>
      </w:r>
    </w:p>
    <w:bookmarkEnd w:id="81"/>
    <w:bookmarkStart w:id="82" w:name="X99c53ad05050ee6a1de3495b2fee8cd9cf69af3"/>
    <w:p>
      <w:pPr>
        <w:pStyle w:val="Heading3"/>
      </w:pPr>
      <w:r>
        <w:rPr>
          <w:b/>
          <w:bCs/>
        </w:rPr>
        <w:t xml:space="preserve">Phase 5: Pilot Deployment &amp; Analysis</w:t>
      </w:r>
      <w:r>
        <w:t xml:space="preserve"> </w:t>
      </w:r>
      <w:r>
        <w:t xml:space="preserve">(April 2025 - 4 weeks)</w:t>
      </w:r>
    </w:p>
    <w:p>
      <w:pPr>
        <w:pStyle w:val="FirstParagraph"/>
      </w:pPr>
      <w:r>
        <w:rPr>
          <w:b/>
          <w:bCs/>
        </w:rPr>
        <w:t xml:space="preserve">Week 22-24 (Apr 8-28): Pilot User Testing</w:t>
      </w:r>
      <w:r>
        <w:t xml:space="preserve"> </w:t>
      </w:r>
      <w:r>
        <w:t xml:space="preserve">- [ ] Deploy system to pilot caregiver group</w:t>
      </w:r>
      <w:r>
        <w:t xml:space="preserve"> </w:t>
      </w:r>
      <w:r>
        <w:t xml:space="preserve">- [ ] Monitor daily interactions and gather data</w:t>
      </w:r>
      <w:r>
        <w:t xml:space="preserve"> </w:t>
      </w:r>
      <w:r>
        <w:t xml:space="preserve">- [ ] Conduct weekly check-ins with caregivers</w:t>
      </w:r>
      <w:r>
        <w:t xml:space="preserve"> </w:t>
      </w:r>
      <w:r>
        <w:t xml:space="preserve">- [ ] Track stress reduction (PSS) and resilience (CD-RISC) metrics</w:t>
      </w:r>
      <w:r>
        <w:t xml:space="preserve"> </w:t>
      </w:r>
      <w:r>
        <w:t xml:space="preserve">- [ ] Evaluate policy and regulation navigation effectiveness</w:t>
      </w:r>
    </w:p>
    <w:p>
      <w:pPr>
        <w:pStyle w:val="BodyText"/>
      </w:pPr>
      <w:r>
        <w:rPr>
          <w:b/>
          <w:bCs/>
        </w:rPr>
        <w:t xml:space="preserve">Week 25 (Apr 29-May 7): Data Analysis &amp; Safety Review</w:t>
      </w:r>
      <w:r>
        <w:t xml:space="preserve"> </w:t>
      </w:r>
      <w:r>
        <w:t xml:space="preserve">- [ ] Comprehensive statistical analysis of pilot results</w:t>
      </w:r>
      <w:r>
        <w:t xml:space="preserve"> </w:t>
      </w:r>
      <w:r>
        <w:t xml:space="preserve">- [ ] Red-team evaluation for safety and reliability</w:t>
      </w:r>
      <w:r>
        <w:t xml:space="preserve"> </w:t>
      </w:r>
      <w:r>
        <w:t xml:space="preserve">- [ ] Analyze personality stability and directive adherence</w:t>
      </w:r>
      <w:r>
        <w:t xml:space="preserve"> </w:t>
      </w:r>
      <w:r>
        <w:t xml:space="preserve">- [ ] Document successes and failure modes</w:t>
      </w:r>
    </w:p>
    <w:p>
      <w:r>
        <w:pict>
          <v:rect style="width:0;height:1.5pt" o:hralign="center" o:hrstd="t" o:hr="t"/>
        </w:pict>
      </w:r>
    </w:p>
    <w:bookmarkEnd w:id="82"/>
    <w:bookmarkStart w:id="83" w:name="X1b16f145f7c752fb3a76c25498706373e3d34a3"/>
    <w:p>
      <w:pPr>
        <w:pStyle w:val="Heading3"/>
      </w:pPr>
      <w:r>
        <w:rPr>
          <w:b/>
          <w:bCs/>
        </w:rPr>
        <w:t xml:space="preserve">Phase 6: Thesis Writing &amp; Finalization</w:t>
      </w:r>
      <w:r>
        <w:t xml:space="preserve"> </w:t>
      </w:r>
      <w:r>
        <w:t xml:space="preserve">(March 15 - May 15, 2025 - 8 weeks)</w:t>
      </w:r>
    </w:p>
    <w:p>
      <w:pPr>
        <w:pStyle w:val="FirstParagraph"/>
      </w:pPr>
      <w:r>
        <w:rPr>
          <w:b/>
          <w:bCs/>
        </w:rPr>
        <w:t xml:space="preserve">Week 18-19 (Mar 15-31): Methodology &amp; Background Writing</w:t>
      </w:r>
      <w:r>
        <w:t xml:space="preserve"> </w:t>
      </w:r>
      <w:r>
        <w:t xml:space="preserve">- [ ] Write comprehensive literature review section</w:t>
      </w:r>
      <w:r>
        <w:t xml:space="preserve"> </w:t>
      </w:r>
      <w:r>
        <w:t xml:space="preserve">- [ ] Document research methodology in detail</w:t>
      </w:r>
      <w:r>
        <w:t xml:space="preserve"> </w:t>
      </w:r>
      <w:r>
        <w:t xml:space="preserve">- [ ] Write Swiss home care context and problem statement</w:t>
      </w:r>
      <w:r>
        <w:t xml:space="preserve"> </w:t>
      </w:r>
      <w:r>
        <w:t xml:space="preserve">- [ ] Document existing N8N pipeline architecture</w:t>
      </w:r>
    </w:p>
    <w:p>
      <w:pPr>
        <w:pStyle w:val="BodyText"/>
      </w:pPr>
      <w:r>
        <w:rPr>
          <w:b/>
          <w:bCs/>
        </w:rPr>
        <w:t xml:space="preserve">Week 20-21 (Apr 1-14): Design Documentation</w:t>
      </w:r>
      <w:r>
        <w:t xml:space="preserve"> </w:t>
      </w:r>
      <w:r>
        <w:t xml:space="preserve">- [ ] Document regulation &amp; micro-coaching design in detail</w:t>
      </w:r>
      <w:r>
        <w:t xml:space="preserve"> </w:t>
      </w:r>
      <w:r>
        <w:t xml:space="preserve">- [ ] Create system architecture diagrams</w:t>
      </w:r>
      <w:r>
        <w:t xml:space="preserve"> </w:t>
      </w:r>
      <w:r>
        <w:t xml:space="preserve">- [ ] Write caregiver-specific adaptation sections</w:t>
      </w:r>
      <w:r>
        <w:t xml:space="preserve"> </w:t>
      </w:r>
      <w:r>
        <w:t xml:space="preserve">- [ ] Document expert consultation process and outcomes</w:t>
      </w:r>
    </w:p>
    <w:p>
      <w:pPr>
        <w:pStyle w:val="BodyText"/>
      </w:pPr>
      <w:r>
        <w:rPr>
          <w:b/>
          <w:bCs/>
        </w:rPr>
        <w:t xml:space="preserve">Week 22-23 (Apr 15-30): Results &amp; Analysis</w:t>
      </w:r>
      <w:r>
        <w:t xml:space="preserve"> </w:t>
      </w:r>
      <w:r>
        <w:t xml:space="preserve">- [ ] Analyze and present pilot study results</w:t>
      </w:r>
      <w:r>
        <w:t xml:space="preserve"> </w:t>
      </w:r>
      <w:r>
        <w:t xml:space="preserve">- [ ] Statistical analysis of PSS and CD-RISC data</w:t>
      </w:r>
      <w:r>
        <w:t xml:space="preserve"> </w:t>
      </w:r>
      <w:r>
        <w:t xml:space="preserve">- [ ] Document personality stability and directive adherence</w:t>
      </w:r>
      <w:r>
        <w:t xml:space="preserve"> </w:t>
      </w:r>
      <w:r>
        <w:t xml:space="preserve">- [ ] Write results and discussion sections</w:t>
      </w:r>
    </w:p>
    <w:p>
      <w:pPr>
        <w:pStyle w:val="BodyText"/>
      </w:pPr>
      <w:r>
        <w:rPr>
          <w:b/>
          <w:bCs/>
        </w:rPr>
        <w:t xml:space="preserve">Week 24-25 (May 1-15): Final Completion &amp; Submission</w:t>
      </w:r>
      <w:r>
        <w:t xml:space="preserve"> </w:t>
      </w:r>
      <w:r>
        <w:t xml:space="preserve">- [ ] Complete full thesis draft</w:t>
      </w:r>
      <w:r>
        <w:t xml:space="preserve"> </w:t>
      </w:r>
      <w:r>
        <w:t xml:space="preserve">- [ ] Final revisions and proofreading</w:t>
      </w:r>
      <w:r>
        <w:t xml:space="preserve"> </w:t>
      </w:r>
      <w:r>
        <w:t xml:space="preserve">- [ ] Abstract, introduction, and conclusion refinement</w:t>
      </w:r>
      <w:r>
        <w:t xml:space="preserve"> </w:t>
      </w:r>
      <w:r>
        <w:t xml:space="preserve">- [ ] Submit preliminary study report</w:t>
      </w:r>
      <w:r>
        <w:t xml:space="preserve"> </w:t>
      </w:r>
      <w:r>
        <w:t xml:space="preserve">- [ ] Prepare presentation materials</w:t>
      </w:r>
      <w:r>
        <w:t xml:space="preserve"> </w:t>
      </w:r>
      <w:r>
        <w:t xml:space="preserve">- [ ]</w:t>
      </w:r>
      <w:r>
        <w:t xml:space="preserve"> </w:t>
      </w:r>
      <w:r>
        <w:rPr>
          <w:b/>
          <w:bCs/>
        </w:rPr>
        <w:t xml:space="preserve">May 15, 2025: Final Submission</w:t>
      </w:r>
    </w:p>
    <w:p>
      <w:r>
        <w:pict>
          <v:rect style="width:0;height:1.5pt" o:hralign="center" o:hrstd="t" o:hr="t"/>
        </w:pict>
      </w:r>
    </w:p>
    <w:bookmarkEnd w:id="83"/>
    <w:bookmarkStart w:id="84" w:name="critical-milestones"/>
    <w:p>
      <w:pPr>
        <w:pStyle w:val="Heading3"/>
      </w:pPr>
      <w:r>
        <w:rPr>
          <w:b/>
          <w:bCs/>
        </w:rPr>
        <w:t xml:space="preserve">Critical Milestones</w:t>
      </w:r>
    </w:p>
    <w:p>
      <w:pPr>
        <w:pStyle w:val="Compact"/>
        <w:numPr>
          <w:ilvl w:val="0"/>
          <w:numId w:val="1049"/>
        </w:numPr>
      </w:pPr>
      <w:r>
        <w:rPr>
          <w:b/>
          <w:bCs/>
        </w:rPr>
        <w:t xml:space="preserve">Week 10 (Jan 15, 2025)</w:t>
      </w:r>
      <w:r>
        <w:t xml:space="preserve">: Regulation &amp; Micro-Coaching Design Completed ✓</w:t>
      </w:r>
    </w:p>
    <w:p>
      <w:pPr>
        <w:pStyle w:val="Compact"/>
        <w:numPr>
          <w:ilvl w:val="0"/>
          <w:numId w:val="1049"/>
        </w:numPr>
      </w:pPr>
      <w:r>
        <w:rPr>
          <w:b/>
          <w:bCs/>
        </w:rPr>
        <w:t xml:space="preserve">Week 16 (Feb 28, 2025)</w:t>
      </w:r>
      <w:r>
        <w:t xml:space="preserve">: N8N Caregiver Pipeline Implemented ✓</w:t>
      </w:r>
    </w:p>
    <w:p>
      <w:pPr>
        <w:pStyle w:val="Compact"/>
        <w:numPr>
          <w:ilvl w:val="0"/>
          <w:numId w:val="1049"/>
        </w:numPr>
      </w:pPr>
      <w:r>
        <w:rPr>
          <w:b/>
          <w:bCs/>
        </w:rPr>
        <w:t xml:space="preserve">Week 17 (Mar 7, 2025)</w:t>
      </w:r>
      <w:r>
        <w:t xml:space="preserve">: Expert Validation Completed ✓</w:t>
      </w:r>
    </w:p>
    <w:p>
      <w:pPr>
        <w:pStyle w:val="Compact"/>
        <w:numPr>
          <w:ilvl w:val="0"/>
          <w:numId w:val="1049"/>
        </w:numPr>
      </w:pPr>
      <w:r>
        <w:rPr>
          <w:b/>
          <w:bCs/>
        </w:rPr>
        <w:t xml:space="preserve">Week 17 (Mar 14, 2025)</w:t>
      </w:r>
      <w:r>
        <w:t xml:space="preserve">: Pilot User Testing &amp; Data Analysis Completed ✓</w:t>
      </w:r>
    </w:p>
    <w:p>
      <w:pPr>
        <w:pStyle w:val="Compact"/>
        <w:numPr>
          <w:ilvl w:val="0"/>
          <w:numId w:val="1049"/>
        </w:numPr>
      </w:pPr>
      <w:r>
        <w:rPr>
          <w:b/>
          <w:bCs/>
        </w:rPr>
        <w:t xml:space="preserve">Week 25 (May 15, 2025)</w:t>
      </w:r>
      <w:r>
        <w:t xml:space="preserve">: Final Thesis Submission ✓</w:t>
      </w:r>
    </w:p>
    <w:p>
      <w:pPr>
        <w:pStyle w:val="FirstParagraph"/>
      </w:pPr>
      <w:r>
        <w:rPr>
          <w:b/>
          <w:bCs/>
        </w:rPr>
        <w:t xml:space="preserve">Total Timeline</w:t>
      </w:r>
      <w:r>
        <w:t xml:space="preserve">: 25 weeks (~6 months) from November 2024 to May 15, 2025</w:t>
      </w:r>
      <w:r>
        <w:t xml:space="preserve"> </w:t>
      </w:r>
      <w:r>
        <w:t xml:space="preserve">-</w:t>
      </w:r>
      <w:r>
        <w:t xml:space="preserve"> </w:t>
      </w:r>
      <w:r>
        <w:rPr>
          <w:b/>
          <w:bCs/>
        </w:rPr>
        <w:t xml:space="preserve">Development &amp; Testing</w:t>
      </w:r>
      <w:r>
        <w:t xml:space="preserve">: 17 weeks (Nov - mid-Mar)</w:t>
      </w:r>
      <w:r>
        <w:t xml:space="preserve"> </w:t>
      </w:r>
      <w:r>
        <w:t xml:space="preserve">-</w:t>
      </w:r>
      <w:r>
        <w:t xml:space="preserve"> </w:t>
      </w:r>
      <w:r>
        <w:rPr>
          <w:b/>
          <w:bCs/>
        </w:rPr>
        <w:t xml:space="preserve">Thesis Writing</w:t>
      </w:r>
      <w:r>
        <w:t xml:space="preserve">: 8 weeks / 2 months (mid-Mar - May 15)</w:t>
      </w:r>
    </w:p>
    <w:p>
      <w:r>
        <w:pict>
          <v:rect style="width:0;height:1.5pt" o:hralign="center" o:hrstd="t" o:hr="t"/>
        </w:pict>
      </w:r>
    </w:p>
    <w:bookmarkEnd w:id="84"/>
    <w:bookmarkEnd w:id="85"/>
    <w:bookmarkStart w:id="88" w:name="conclusion-and-next-steps"/>
    <w:p>
      <w:pPr>
        <w:pStyle w:val="Heading2"/>
      </w:pPr>
      <w:r>
        <w:t xml:space="preserve">10. Conclusion and Next Steps</w:t>
      </w:r>
    </w:p>
    <w:p>
      <w:pPr>
        <w:pStyle w:val="FirstParagraph"/>
      </w:pPr>
      <w:r>
        <w:t xml:space="preserve">This research roadmap provides a comprehensive framework for developing an adaptive LLM-based care coach that addresses the critical need for personalized support among Swiss informal caregivers. By building upon the established personality-aware chatbot framework and extending it with Swiss caregiver-specific adaptations, this project has the potential to make significant contributions to both academic research and practical Swiss healthcare applications.</w:t>
      </w:r>
    </w:p>
    <w:bookmarkStart w:id="86" w:name="immediate-next-steps"/>
    <w:p>
      <w:pPr>
        <w:pStyle w:val="Heading3"/>
      </w:pPr>
      <w:r>
        <w:t xml:space="preserve">Immediate Next Steps:</w:t>
      </w:r>
    </w:p>
    <w:p>
      <w:pPr>
        <w:pStyle w:val="Compact"/>
        <w:numPr>
          <w:ilvl w:val="0"/>
          <w:numId w:val="1050"/>
        </w:numPr>
      </w:pPr>
      <w:r>
        <w:rPr>
          <w:b/>
          <w:bCs/>
        </w:rPr>
        <w:t xml:space="preserve">Supervisor Approval</w:t>
      </w:r>
      <w:r>
        <w:t xml:space="preserve">: Present this roadmap to supervisors for feedback and approval</w:t>
      </w:r>
    </w:p>
    <w:p>
      <w:pPr>
        <w:pStyle w:val="Compact"/>
        <w:numPr>
          <w:ilvl w:val="0"/>
          <w:numId w:val="1050"/>
        </w:numPr>
      </w:pPr>
      <w:r>
        <w:rPr>
          <w:b/>
          <w:bCs/>
        </w:rPr>
        <w:t xml:space="preserve">Swiss Ethics Review</w:t>
      </w:r>
      <w:r>
        <w:t xml:space="preserve">: Submit research protocol to Swiss institutional review board</w:t>
      </w:r>
    </w:p>
    <w:p>
      <w:pPr>
        <w:pStyle w:val="Compact"/>
        <w:numPr>
          <w:ilvl w:val="0"/>
          <w:numId w:val="1050"/>
        </w:numPr>
      </w:pPr>
      <w:r>
        <w:rPr>
          <w:b/>
          <w:bCs/>
        </w:rPr>
        <w:t xml:space="preserve">Swiss Resource Planning</w:t>
      </w:r>
      <w:r>
        <w:t xml:space="preserve">: Secure necessary funding and technical resources for Swiss healthcare integration</w:t>
      </w:r>
    </w:p>
    <w:p>
      <w:pPr>
        <w:pStyle w:val="Compact"/>
        <w:numPr>
          <w:ilvl w:val="0"/>
          <w:numId w:val="1050"/>
        </w:numPr>
      </w:pPr>
      <w:r>
        <w:rPr>
          <w:b/>
          <w:bCs/>
        </w:rPr>
        <w:t xml:space="preserve">Swiss Expert Network</w:t>
      </w:r>
      <w:r>
        <w:t xml:space="preserve">: Establish relationships with caregiver support organizations and Spitex services</w:t>
      </w:r>
    </w:p>
    <w:p>
      <w:pPr>
        <w:pStyle w:val="Compact"/>
        <w:numPr>
          <w:ilvl w:val="0"/>
          <w:numId w:val="1050"/>
        </w:numPr>
      </w:pPr>
      <w:r>
        <w:rPr>
          <w:b/>
          <w:bCs/>
        </w:rPr>
        <w:t xml:space="preserve">Swiss Literature Review</w:t>
      </w:r>
      <w:r>
        <w:t xml:space="preserve">: Begin comprehensive review of caregiver psychology and digital health interventions</w:t>
      </w:r>
    </w:p>
    <w:p>
      <w:pPr>
        <w:pStyle w:val="Compact"/>
        <w:numPr>
          <w:ilvl w:val="0"/>
          <w:numId w:val="1050"/>
        </w:numPr>
      </w:pPr>
      <w:r>
        <w:rPr>
          <w:b/>
          <w:bCs/>
        </w:rPr>
        <w:t xml:space="preserve">Cantonal Research</w:t>
      </w:r>
      <w:r>
        <w:t xml:space="preserve">: Study cantonal variations in Swiss healthcare policies and caregiver support systems</w:t>
      </w:r>
    </w:p>
    <w:bookmarkEnd w:id="86"/>
    <w:bookmarkStart w:id="87" w:name="long-term-vision"/>
    <w:p>
      <w:pPr>
        <w:pStyle w:val="Heading3"/>
      </w:pPr>
      <w:r>
        <w:t xml:space="preserve">Long-term Vision:</w:t>
      </w:r>
    </w:p>
    <w:p>
      <w:pPr>
        <w:pStyle w:val="FirstParagraph"/>
      </w:pPr>
      <w:r>
        <w:t xml:space="preserve">This research establishes the foundation for a new generation of AI-powered caregiver support systems that can scale to serve the 700,000+ Swiss informal caregivers and potentially millions worldwide. The open source nature of the project ensures that Swiss healthcare organizations, Spitex services, researchers, and technology companies can build upon this work to create even more sophisticated and effective caregiver support solutions.</w:t>
      </w:r>
    </w:p>
    <w:p>
      <w:pPr>
        <w:pStyle w:val="BodyText"/>
      </w:pPr>
      <w:r>
        <w:t xml:space="preserve">The successful completion of this thesis will not only advance the field of personality-aware conversational AI but also provide tangible benefits to one of society’s most vulnerable and essential populations: the Swiss individuals who provide unpaid care to their loved ones, addressing their specific emotional and economic pressures (23% income reduction, ~CHF 970 monthly loss) [PMC, 2023] and integrating with Switzerland’s innovative healthcare policies.</w:t>
      </w:r>
    </w:p>
    <w:p>
      <w:r>
        <w:pict>
          <v:rect style="width:0;height:1.5pt" o:hralign="center" o:hrstd="t" o:hr="t"/>
        </w:pict>
      </w:r>
    </w:p>
    <w:p>
      <w:pPr>
        <w:pStyle w:val="FirstParagraph"/>
      </w:pPr>
      <w:r>
        <w:rPr>
          <w:b/>
          <w:bCs/>
        </w:rPr>
        <w:t xml:space="preserve">Document Statistics:</w:t>
      </w:r>
      <w:r>
        <w:t xml:space="preserve"> </w:t>
      </w:r>
      <w:r>
        <w:t xml:space="preserve">-</w:t>
      </w:r>
      <w:r>
        <w:t xml:space="preserve"> </w:t>
      </w:r>
      <w:r>
        <w:rPr>
          <w:b/>
          <w:bCs/>
        </w:rPr>
        <w:t xml:space="preserve">Total Length:</w:t>
      </w:r>
      <w:r>
        <w:t xml:space="preserve"> </w:t>
      </w:r>
      <w:r>
        <w:t xml:space="preserve">~25 pages</w:t>
      </w:r>
      <w:r>
        <w:t xml:space="preserve"> </w:t>
      </w:r>
      <w:r>
        <w:t xml:space="preserve">-</w:t>
      </w:r>
      <w:r>
        <w:t xml:space="preserve"> </w:t>
      </w:r>
      <w:r>
        <w:rPr>
          <w:b/>
          <w:bCs/>
        </w:rPr>
        <w:t xml:space="preserve">Word Count:</w:t>
      </w:r>
      <w:r>
        <w:t xml:space="preserve"> </w:t>
      </w:r>
      <w:r>
        <w:t xml:space="preserve">~12,000 words</w:t>
      </w:r>
      <w:r>
        <w:t xml:space="preserve"> </w:t>
      </w:r>
      <w:r>
        <w:t xml:space="preserve">-</w:t>
      </w:r>
      <w:r>
        <w:t xml:space="preserve"> </w:t>
      </w:r>
      <w:r>
        <w:rPr>
          <w:b/>
          <w:bCs/>
        </w:rPr>
        <w:t xml:space="preserve">Sections:</w:t>
      </w:r>
      <w:r>
        <w:t xml:space="preserve"> </w:t>
      </w:r>
      <w:r>
        <w:t xml:space="preserve">10 comprehensive sections</w:t>
      </w:r>
      <w:r>
        <w:t xml:space="preserve"> </w:t>
      </w:r>
      <w:r>
        <w:t xml:space="preserve">-</w:t>
      </w:r>
      <w:r>
        <w:t xml:space="preserve"> </w:t>
      </w:r>
      <w:r>
        <w:rPr>
          <w:b/>
          <w:bCs/>
        </w:rPr>
        <w:t xml:space="preserve">Timeline:</w:t>
      </w:r>
      <w:r>
        <w:t xml:space="preserve"> </w:t>
      </w:r>
      <w:r>
        <w:t xml:space="preserve">15-month detailed roadmap</w:t>
      </w:r>
      <w:r>
        <w:t xml:space="preserve"> </w:t>
      </w:r>
      <w:r>
        <w:t xml:space="preserve">-</w:t>
      </w:r>
      <w:r>
        <w:t xml:space="preserve"> </w:t>
      </w:r>
      <w:r>
        <w:rPr>
          <w:b/>
          <w:bCs/>
        </w:rPr>
        <w:t xml:space="preserve">Budget:</w:t>
      </w:r>
      <w:r>
        <w:t xml:space="preserve"> </w:t>
      </w:r>
      <w:r>
        <w:t xml:space="preserve">$5,500-8,500 estimated costs</w:t>
      </w:r>
      <w:r>
        <w:t xml:space="preserve"> </w:t>
      </w:r>
      <w:r>
        <w:t xml:space="preserve">-</w:t>
      </w:r>
      <w:r>
        <w:t xml:space="preserve"> </w:t>
      </w:r>
      <w:r>
        <w:rPr>
          <w:b/>
          <w:bCs/>
        </w:rPr>
        <w:t xml:space="preserve">Expected Impact:</w:t>
      </w:r>
      <w:r>
        <w:t xml:space="preserve"> </w:t>
      </w:r>
      <w:r>
        <w:t xml:space="preserve">Swiss academic publications, open source release, Swiss healthcare adoption</w:t>
      </w:r>
      <w:r>
        <w:t xml:space="preserve"> </w:t>
      </w:r>
      <w:r>
        <w:t xml:space="preserve">-</w:t>
      </w:r>
      <w:r>
        <w:t xml:space="preserve"> </w:t>
      </w:r>
      <w:r>
        <w:rPr>
          <w:b/>
          <w:bCs/>
        </w:rPr>
        <w:t xml:space="preserve">Swiss Focus:</w:t>
      </w:r>
      <w:r>
        <w:t xml:space="preserve"> </w:t>
      </w:r>
      <w:r>
        <w:t xml:space="preserve">700,000+ Swiss informal caregivers, cantonal variations, policy and regulation navigation</w:t>
      </w:r>
    </w:p>
    <w:p>
      <w:pPr>
        <w:pStyle w:val="BodyText"/>
      </w:pPr>
      <w:r>
        <w:t xml:space="preserve">This roadmap provides a clear path from the preliminary study’s personality-aware chatbot framework to a specialized Swiss care coach system that can make a meaningful difference in the lives of Swiss informal caregivers, addressing their specific economic pressures and integrating with Switzerland’s innovative healthcare policies.</w:t>
      </w:r>
    </w:p>
    <w:p>
      <w:r>
        <w:pict>
          <v:rect style="width:0;height:1.5pt" o:hralign="center" o:hrstd="t" o:hr="t"/>
        </w:pict>
      </w:r>
    </w:p>
    <w:bookmarkEnd w:id="87"/>
    <w:bookmarkEnd w:id="88"/>
    <w:bookmarkStart w:id="89" w:name="references"/>
    <w:p>
      <w:pPr>
        <w:pStyle w:val="Heading2"/>
      </w:pPr>
      <w:r>
        <w:t xml:space="preserve">References</w:t>
      </w:r>
    </w:p>
    <w:p>
      <w:pPr>
        <w:pStyle w:val="FirstParagraph"/>
      </w:pPr>
      <w:r>
        <w:t xml:space="preserve">[BioMed Central, 2024] BioMed Central.</w:t>
      </w:r>
      <w:r>
        <w:t xml:space="preserve"> </w:t>
      </w:r>
      <w:r>
        <w:t xml:space="preserve">“Trends over the past 15 years in long-term care in Switzerland.”</w:t>
      </w:r>
      <w:r>
        <w:t xml:space="preserve"> </w:t>
      </w:r>
      <w:r>
        <w:t xml:space="preserve">BMC Geriatrics, 2024. https://bmcgeriatr.biomedcentral.com/articles/10.1186/s12877-024-05195-8</w:t>
      </w:r>
    </w:p>
    <w:p>
      <w:pPr>
        <w:pStyle w:val="BodyText"/>
      </w:pPr>
      <w:r>
        <w:t xml:space="preserve">[MDPI, 2024] MDPI.</w:t>
      </w:r>
      <w:r>
        <w:t xml:space="preserve"> </w:t>
      </w:r>
      <w:r>
        <w:t xml:space="preserve">“On the Strategies and Efficiency of Care and Support Systems for Older People Living at Home in Switzerland.”</w:t>
      </w:r>
      <w:r>
        <w:t xml:space="preserve"> </w:t>
      </w:r>
      <w:r>
        <w:t xml:space="preserve">Social Sciences, vol. 13, no. 10, 2024. https://www.mdpi.com/2076-0760/13/10/560</w:t>
      </w:r>
    </w:p>
    <w:p>
      <w:pPr>
        <w:pStyle w:val="BodyText"/>
      </w:pPr>
      <w:r>
        <w:t xml:space="preserve">[PMC, 2023] PMC.</w:t>
      </w:r>
      <w:r>
        <w:t xml:space="preserve"> </w:t>
      </w:r>
      <w:r>
        <w:t xml:space="preserve">“Labor market costs for long-term family caregivers.”</w:t>
      </w:r>
      <w:r>
        <w:t xml:space="preserve"> </w:t>
      </w:r>
      <w:r>
        <w:t xml:space="preserve">Public Library of Science, 2023. https://pmc.ncbi.nlm.nih.gov/articles/PMC10288702/</w:t>
      </w:r>
    </w:p>
    <w:p>
      <w:pPr>
        <w:pStyle w:val="BodyText"/>
      </w:pPr>
      <w:r>
        <w:t xml:space="preserve">[SSPH+, 2023] SSPH+.</w:t>
      </w:r>
      <w:r>
        <w:t xml:space="preserve"> </w:t>
      </w:r>
      <w:r>
        <w:t xml:space="preserve">“Family Caregivers Employed by Home Care Agencies.”</w:t>
      </w:r>
      <w:r>
        <w:t xml:space="preserve"> </w:t>
      </w:r>
      <w:r>
        <w:t xml:space="preserve">Public Health Reviews, 2023. https://www.ssph-journal.org/journals/public-health-reviews/articles/10.3389/phrs.2023.1605849/full</w:t>
      </w:r>
    </w:p>
    <w:p>
      <w:pPr>
        <w:pStyle w:val="BodyText"/>
      </w:pPr>
      <w:r>
        <w:t xml:space="preserve">[Swissinfo, 2024] Swissinfo.</w:t>
      </w:r>
      <w:r>
        <w:t xml:space="preserve"> </w:t>
      </w:r>
      <w:r>
        <w:t xml:space="preserve">“Home-care services increase, nursing home stays stagnate.”</w:t>
      </w:r>
      <w:r>
        <w:t xml:space="preserve"> </w:t>
      </w:r>
      <w:r>
        <w:t xml:space="preserve">Swiss Broadcasting Corporation, 2024. https://www.swissinfo.ch/eng/society/healthcare_home-care-services-increase-nursing-home-stays-stagnate/44547936</w:t>
      </w:r>
    </w:p>
    <w:p>
      <w:pPr>
        <w:pStyle w:val="BodyText"/>
      </w:pPr>
      <w:r>
        <w:t xml:space="preserve">[World Health Systems Facts, 2024] World Health Systems Facts.</w:t>
      </w:r>
      <w:r>
        <w:t xml:space="preserve"> </w:t>
      </w:r>
      <w:r>
        <w:t xml:space="preserve">“Switzerland: Long-Term Services and Support.”</w:t>
      </w:r>
      <w:r>
        <w:t xml:space="preserve"> </w:t>
      </w:r>
      <w:r>
        <w:t xml:space="preserve">2024. https://healthsystemsfacts.org/switzerland/switzerland-long-term-care/</w:t>
      </w:r>
    </w:p>
    <w:p>
      <w:pPr>
        <w:pStyle w:val="BodyText"/>
      </w:pPr>
      <w:r>
        <w:t xml:space="preserve">[ZHAW, 2024] ZHAW.</w:t>
      </w:r>
      <w:r>
        <w:t xml:space="preserve"> </w:t>
      </w:r>
      <w:r>
        <w:t xml:space="preserve">“Better data on the quality of home care service (Spitex).”</w:t>
      </w:r>
      <w:r>
        <w:t xml:space="preserve"> </w:t>
      </w:r>
      <w:r>
        <w:t xml:space="preserve">Zurich University of Applied Sciences, 2024. https://www.zhaw.ch/en/health/health-research-and-development/public-health-research/projects-public-health/swiss-home-care-data</w:t>
      </w:r>
    </w:p>
    <w:p>
      <w:pPr>
        <w:pStyle w:val="BodyText"/>
      </w:pPr>
      <w:r>
        <w:t xml:space="preserve">[ZHAW, 2024] ZHAW.</w:t>
      </w:r>
      <w:r>
        <w:t xml:space="preserve"> </w:t>
      </w:r>
      <w:r>
        <w:t xml:space="preserve">“Family carers are a vulnerable group.”</w:t>
      </w:r>
      <w:r>
        <w:t xml:space="preserve"> </w:t>
      </w:r>
      <w:r>
        <w:t xml:space="preserve">Zurich University of Applied Sciences, 2024. https://www.zhaw.ch/en/health/health-research-and-development/research-news/event-news/betreuende-angehoerige-sind-eine-vulnerable-gruppe</w:t>
      </w:r>
    </w:p>
    <w:bookmarkEnd w:id="89"/>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2025-10-10T07:22:16Z</dcterms:created>
  <dcterms:modified xsi:type="dcterms:W3CDTF">2025-10-10T07:22:16Z</dcterms:modified>
</cp:coreProperties>
</file>

<file path=docProps/custom.xml><?xml version="1.0" encoding="utf-8"?>
<Properties xmlns="http://schemas.openxmlformats.org/officeDocument/2006/custom-properties" xmlns:vt="http://schemas.openxmlformats.org/officeDocument/2006/docPropsVTypes"/>
</file>