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pStyle w:val="BodyText"/>
      </w:pPr>
      <w:r>
        <w:t xml:space="preserve">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pStyle w:val="BodyText"/>
      </w:pPr>
      <w:r>
        <w:t xml:space="preserve">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pStyle w:val="BodyText"/>
      </w:pPr>
      <w:r>
        <w:t xml:space="preserve">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pStyle w:val="BodyText"/>
      </w:pPr>
      <w:r>
        <w:t xml:space="preserve">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pStyle w:val="BodyText"/>
      </w:pPr>
      <w:r>
        <w:rPr>
          <w:b/>
          <w:bCs/>
        </w:rPr>
        <w:t xml:space="preserve">Keywords:</w:t>
      </w:r>
      <w:r>
        <w:t xml:space="preserve"> </w:t>
      </w:r>
      <w:r>
        <w:t xml:space="preserve">personality-aware chatbot; OCEAN; Zurich Model; behavior regulation; N8N; evaluation; dialog grounding; human-centered AI; emotional support; emotional assistant; digital companion</w:t>
      </w:r>
    </w:p>
    <w:p>
      <w:r>
        <w:pict>
          <v:rect style="width:0;height:1.5pt" o:hralign="center" o:hrstd="t" o:hr="t"/>
        </w:pict>
      </w:r>
    </w:p>
    <w:bookmarkEnd w:id="9"/>
    <w:bookmarkStart w:id="13" w:name="background"/>
    <w:p>
      <w:pPr>
        <w:pStyle w:val="Heading2"/>
      </w:pPr>
      <w:r>
        <w:t xml:space="preserve">1. Background</w:t>
      </w:r>
    </w:p>
    <w:bookmarkStart w:id="10" w:name="X6be4b26a31443d3c567903aaed8567f181afc27"/>
    <w:p>
      <w:pPr>
        <w:pStyle w:val="Heading3"/>
      </w:pPr>
      <w:r>
        <w:t xml:space="preserve">1.1 Problem Context: Emotional Wellbeing and Personalized Support Challenges</w:t>
      </w:r>
    </w:p>
    <w:p>
      <w:pPr>
        <w:pStyle w:val="FirstParagraph"/>
      </w:pPr>
      <w:r>
        <w:t xml:space="preserve">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pStyle w:val="BodyText"/>
      </w:pPr>
      <w:r>
        <w:t xml:space="preserve">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bookmarkEnd w:id="10"/>
    <w:bookmarkStart w:id="11" w:name="Xdc9a4a0120256196334f699954c47604043e15d"/>
    <w:p>
      <w:pPr>
        <w:pStyle w:val="Heading3"/>
      </w:pPr>
      <w:r>
        <w:t xml:space="preserve">1.2 Limitations of Current Digital Assistants</w:t>
      </w:r>
    </w:p>
    <w:p>
      <w:pPr>
        <w:pStyle w:val="FirstParagraph"/>
      </w:pPr>
      <w:r>
        <w:t xml:space="preserve">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pStyle w:val="BodyText"/>
      </w:pPr>
      <w:r>
        <w:t xml:space="preserve">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pStyle w:val="BodyText"/>
      </w:pPr>
      <w:r>
        <w:t xml:space="preserve">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bookmarkEnd w:id="11"/>
    <w:bookmarkStart w:id="12" w:name="research-gap-and-contribution"/>
    <w:p>
      <w:pPr>
        <w:pStyle w:val="Heading3"/>
      </w:pPr>
      <w:r>
        <w:t xml:space="preserve">1.3 Research Gap and Contribution</w:t>
      </w:r>
    </w:p>
    <w:p>
      <w:pPr>
        <w:pStyle w:val="FirstParagraph"/>
      </w:pPr>
      <w:r>
        <w:t xml:space="preserve">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pStyle w:val="BodyText"/>
      </w:pPr>
      <w:r>
        <w:t xml:space="preserve">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pStyle w:val="BodyText"/>
      </w:pPr>
      <w:r>
        <w:t xml:space="preserve">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r>
        <w:pict>
          <v:rect style="width:0;height:1.5pt" o:hralign="center" o:hrstd="t" o:hr="t"/>
        </w:pict>
      </w:r>
    </w:p>
    <w:bookmarkEnd w:id="12"/>
    <w:bookmarkEnd w:id="13"/>
    <w:bookmarkStart w:id="17" w:name="topic-definition"/>
    <w:p>
      <w:pPr>
        <w:pStyle w:val="Heading2"/>
      </w:pPr>
      <w:r>
        <w:t xml:space="preserve">2. Topic Definition</w:t>
      </w:r>
    </w:p>
    <w:bookmarkStart w:id="14"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w:t>
      </w:r>
    </w:p>
    <w:bookmarkEnd w:id="14"/>
    <w:bookmarkStart w:id="15"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5"/>
    <w:bookmarkStart w:id="16" w:name="X96bde3521d857b0fce384a3f611bacb9f374a00"/>
    <w:p>
      <w:pPr>
        <w:pStyle w:val="Heading3"/>
      </w:pPr>
      <w:r>
        <w:t xml:space="preserve">2.3 Primary Use Case: Stress Self-Regulation Micro-Coach</w:t>
      </w:r>
    </w:p>
    <w:p>
      <w:pPr>
        <w:pStyle w:val="FirstParagraph"/>
      </w:pPr>
      <w:r>
        <w:rPr>
          <w:b/>
          <w:bCs/>
        </w:rPr>
        <w:t xml:space="preserve">Target population and context.</w:t>
      </w:r>
      <w:r>
        <w:t xml:space="preserve"> </w:t>
      </w:r>
      <w:r>
        <w:t xml:space="preserve">For this preliminary study, we focus on a</w:t>
      </w:r>
      <w:r>
        <w:t xml:space="preserve"> </w:t>
      </w:r>
      <w:r>
        <w:rPr>
          <w:b/>
          <w:bCs/>
        </w:rPr>
        <w:t xml:space="preserve">stress self-regulation micro-coach for adult learners</w:t>
      </w:r>
      <w:r>
        <w:t xml:space="preserve"> </w:t>
      </w:r>
      <w:r>
        <w:t xml:space="preserve">(e.g.,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pStyle w:val="BodyText"/>
      </w:pPr>
      <w:r>
        <w:rPr>
          <w:b/>
          <w:bCs/>
        </w:rPr>
        <w:t xml:space="preserve">Three coaching modes (intent-based).</w:t>
      </w:r>
      <w:r>
        <w:t xml:space="preserve"> </w:t>
      </w:r>
      <w:r>
        <w:t xml:space="preserve">The system supports three primary interaction patterns mapped to common stress-related needs:</w:t>
      </w:r>
    </w:p>
    <w:p>
      <w:pPr>
        <w:numPr>
          <w:ilvl w:val="0"/>
          <w:numId w:val="1001"/>
        </w:numPr>
      </w:pPr>
      <w:r>
        <w:rPr>
          <w:b/>
          <w:bCs/>
        </w:rPr>
        <w:t xml:space="preserve">Vent &amp; Validate (Affiliation + Security):</w:t>
      </w:r>
      <w:r>
        <w:t xml:space="preserve"> </w:t>
      </w:r>
      <w:r>
        <w:t xml:space="preserve">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numPr>
          <w:ilvl w:val="0"/>
          <w:numId w:val="1001"/>
        </w:numPr>
      </w:pPr>
      <w:r>
        <w:rPr>
          <w:b/>
          <w:bCs/>
        </w:rPr>
        <w:t xml:space="preserve">Plan &amp; Structure (Security + Arousal):</w:t>
      </w:r>
      <w:r>
        <w:t xml:space="preserve"> </w:t>
      </w:r>
      <w:r>
        <w:t xml:space="preserve">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numPr>
          <w:ilvl w:val="0"/>
          <w:numId w:val="1001"/>
        </w:numPr>
      </w:pPr>
      <w:r>
        <w:rPr>
          <w:b/>
          <w:bCs/>
        </w:rPr>
        <w:t xml:space="preserve">Cope &amp; Rehearse (Security + Arousal):</w:t>
      </w:r>
      <w:r>
        <w:t xml:space="preserve"> </w:t>
      </w:r>
      <w:r>
        <w:t xml:space="preserve">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6"/>
    <w:bookmarkEnd w:id="17"/>
    <w:bookmarkStart w:id="22" w:name="research-questions"/>
    <w:p>
      <w:pPr>
        <w:pStyle w:val="Heading2"/>
      </w:pPr>
      <w:r>
        <w:t xml:space="preserve">3. Research Questions</w:t>
      </w:r>
    </w:p>
    <w:bookmarkStart w:id="18" w:name="primary-research-question"/>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8"/>
    <w:bookmarkStart w:id="19" w:name="X618f3e273d7ba69423e1b033dc899bfa35a2664"/>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19"/>
    <w:bookmarkStart w:id="20" w:name="success-criteria-architecture-oriented"/>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r>
        <w:t xml:space="preserve"> </w:t>
      </w:r>
      <w:r>
        <w:t xml:space="preserve">-</w:t>
      </w:r>
      <w:r>
        <w:t xml:space="preserve"> </w:t>
      </w:r>
      <w:r>
        <w:rPr>
          <w:b/>
          <w:bCs/>
        </w:rPr>
        <w:t xml:space="preserve">Personality Adapter Module:</w:t>
      </w:r>
      <w:r>
        <w:t xml:space="preserve"> </w:t>
      </w:r>
      <w:r>
        <w:t xml:space="preserve">Stable API contracts for detect→regulate→generate pipeline with comprehensive interface documentation</w:t>
      </w:r>
      <w:r>
        <w:t xml:space="preserve"> </w:t>
      </w:r>
      <w:r>
        <w:t xml:space="preserve">-</w:t>
      </w:r>
      <w:r>
        <w:t xml:space="preserve"> </w:t>
      </w:r>
      <w:r>
        <w:rPr>
          <w:b/>
          <w:bCs/>
        </w:rPr>
        <w:t xml:space="preserve">Config-Driven Policy Packs:</w:t>
      </w:r>
      <w:r>
        <w:t xml:space="preserve"> </w:t>
      </w:r>
      <w:r>
        <w:t xml:space="preserve">YAML/JSON configuration files enabling domain transfer (stress coaching → customer service → tutoring) without code modifications</w:t>
      </w:r>
      <w:r>
        <w:t xml:space="preserve"> </w:t>
      </w:r>
      <w:r>
        <w:t xml:space="preserve">-</w:t>
      </w:r>
      <w:r>
        <w:t xml:space="preserve"> </w:t>
      </w:r>
      <w:r>
        <w:rPr>
          <w:b/>
          <w:bCs/>
        </w:rPr>
        <w:t xml:space="preserve">Evaluator Harness:</w:t>
      </w:r>
      <w:r>
        <w:t xml:space="preserve"> </w:t>
      </w:r>
      <w:r>
        <w:t xml:space="preserve">Portable assessment framework with pluggable rubrics and automated scoring procedures</w:t>
      </w:r>
      <w:r>
        <w:t xml:space="preserve"> </w:t>
      </w:r>
      <w:r>
        <w:t xml:space="preserve">-</w:t>
      </w:r>
      <w:r>
        <w:t xml:space="preserve"> </w:t>
      </w:r>
      <w:r>
        <w:rPr>
          <w:b/>
          <w:bCs/>
        </w:rPr>
        <w:t xml:space="preserve">Success Threshold:</w:t>
      </w:r>
      <w:r>
        <w:t xml:space="preserve"> </w:t>
      </w:r>
      <w:r>
        <w:t xml:space="preserve">Policy pack swap completed in &lt; 30 minutes; zero breaking changes to core contracts during preliminary study</w:t>
      </w:r>
    </w:p>
    <w:p>
      <w:pPr>
        <w:pStyle w:val="BodyText"/>
      </w:pPr>
      <w:r>
        <w:rPr>
          <w:b/>
          <w:bCs/>
        </w:rPr>
        <w:t xml:space="preserve">Reliability:</w:t>
      </w:r>
      <w:r>
        <w:t xml:space="preserve"> </w:t>
      </w:r>
      <w:r>
        <w:t xml:space="preserve">-</w:t>
      </w:r>
      <w:r>
        <w:t xml:space="preserve"> </w:t>
      </w:r>
      <w:r>
        <w:rPr>
          <w:b/>
          <w:bCs/>
        </w:rPr>
        <w:t xml:space="preserve">JSON Contract Compliance:</w:t>
      </w:r>
      <w:r>
        <w:t xml:space="preserve"> </w:t>
      </w:r>
      <w:r>
        <w:t xml:space="preserve">≥ 99.5% valid structured outputs from detection and generation modules</w:t>
      </w:r>
      <w:r>
        <w:t xml:space="preserve"> </w:t>
      </w:r>
      <w:r>
        <w:t xml:space="preserve">-</w:t>
      </w:r>
      <w:r>
        <w:t xml:space="preserve"> </w:t>
      </w:r>
      <w:r>
        <w:rPr>
          <w:b/>
          <w:bCs/>
        </w:rPr>
        <w:t xml:space="preserve">EMA Stabilization:</w:t>
      </w:r>
      <w:r>
        <w:t xml:space="preserve"> </w:t>
      </w:r>
      <w:r>
        <w:t xml:space="preserve">≥ 80% of sessions achieve stable personality estimates (variance &lt; 0.15) within 6–8 turns</w:t>
      </w:r>
      <w:r>
        <w:t xml:space="preserve"> </w:t>
      </w:r>
      <w:r>
        <w:t xml:space="preserve">-</w:t>
      </w:r>
      <w:r>
        <w:t xml:space="preserve"> </w:t>
      </w:r>
      <w:r>
        <w:rPr>
          <w:b/>
          <w:bCs/>
        </w:rPr>
        <w:t xml:space="preserve">Confidence Calibration:</w:t>
      </w:r>
      <w:r>
        <w:t xml:space="preserve"> </w:t>
      </w:r>
      <w:r>
        <w:t xml:space="preserve">Low-confidence detections (&lt; 0.4) correctly filtered; high-confidence detections (≥ 0.7) show ≥ 85% alignment with personality cues</w:t>
      </w:r>
      <w:r>
        <w:t xml:space="preserve"> </w:t>
      </w:r>
      <w:r>
        <w:t xml:space="preserve">-</w:t>
      </w:r>
      <w:r>
        <w:t xml:space="preserve"> </w:t>
      </w:r>
      <w:r>
        <w:rPr>
          <w:b/>
          <w:bCs/>
        </w:rPr>
        <w:t xml:space="preserve">Graceful Degradation:</w:t>
      </w:r>
      <w:r>
        <w:t xml:space="preserve"> </w:t>
      </w:r>
      <w:r>
        <w:t xml:space="preserve">100% of failures handled with neutral fallback responses; zero unhandled exceptions; comprehensive error logging</w:t>
      </w:r>
    </w:p>
    <w:p>
      <w:pPr>
        <w:pStyle w:val="BodyText"/>
      </w:pPr>
      <w:r>
        <w:rPr>
          <w:b/>
          <w:bCs/>
        </w:rPr>
        <w:t xml:space="preserve">Effectiveness (vs. Non-Adaptive Baseline):</w:t>
      </w:r>
      <w:r>
        <w:t xml:space="preserve"> </w:t>
      </w:r>
      <w:r>
        <w:t xml:space="preserve">-</w:t>
      </w:r>
      <w:r>
        <w:t xml:space="preserve"> </w:t>
      </w:r>
      <w:r>
        <w:rPr>
          <w:b/>
          <w:bCs/>
        </w:rPr>
        <w:t xml:space="preserve">Primary Outcome:</w:t>
      </w:r>
      <w:r>
        <w:t xml:space="preserve"> </w:t>
      </w:r>
      <w:r>
        <w:t xml:space="preserve">≥ 20% relative improvement on shared evaluation criteria (tone appropriateness, relevance/coherence, personality needs addressed) with 95% confidence intervals</w:t>
      </w:r>
      <w:r>
        <w:t xml:space="preserve"> </w:t>
      </w:r>
      <w:r>
        <w:t xml:space="preserve">-</w:t>
      </w:r>
      <w:r>
        <w:t xml:space="preserve"> </w:t>
      </w:r>
      <w:r>
        <w:rPr>
          <w:b/>
          <w:bCs/>
        </w:rPr>
        <w:t xml:space="preserve">Secondary Outcomes:</w:t>
      </w:r>
      <w:r>
        <w:t xml:space="preserve"> </w:t>
      </w:r>
      <w:r>
        <w:t xml:space="preserve">- Intent classification accuracy ≥ 85% for three coaching modes</w:t>
      </w:r>
      <w:r>
        <w:t xml:space="preserve"> </w:t>
      </w:r>
      <w:r>
        <w:t xml:space="preserve">- Directive-outcome alignment ≥ 80% (evaluator-assessed)</w:t>
      </w:r>
      <w:r>
        <w:t xml:space="preserve"> </w:t>
      </w:r>
      <w:r>
        <w:t xml:space="preserve">- Inter-run evaluator consistency ≥ 0.85 (Pearson correlation)</w:t>
      </w:r>
    </w:p>
    <w:p>
      <w:pPr>
        <w:pStyle w:val="BodyText"/>
      </w:pPr>
      <w:r>
        <w:rPr>
          <w:b/>
          <w:bCs/>
        </w:rPr>
        <w:t xml:space="preserve">Observability and Reproducibility:</w:t>
      </w:r>
      <w:r>
        <w:t xml:space="preserve"> </w:t>
      </w:r>
      <w:r>
        <w:t xml:space="preserve">- Complete per-turn JSONL traces with OCEAN evolution, directives applied, confidence scores, and response metadata</w:t>
      </w:r>
      <w:r>
        <w:t xml:space="preserve"> </w:t>
      </w:r>
      <w:r>
        <w:t xml:space="preserve">- Reproducible seeds, version-locked models/prompts, and configuration snapshots for all experimental runs</w:t>
      </w:r>
      <w:r>
        <w:t xml:space="preserve"> </w:t>
      </w:r>
      <w:r>
        <w:t xml:space="preserve">- Automated testing suite covering contract validation, EMA convergence, and evaluator determinism</w:t>
      </w:r>
    </w:p>
    <w:bookmarkEnd w:id="20"/>
    <w:bookmarkStart w:id="21" w:name="mapping-to-methodology"/>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1"/>
    <w:bookmarkEnd w:id="22"/>
    <w:bookmarkStart w:id="33" w:name="methodology"/>
    <w:p>
      <w:pPr>
        <w:pStyle w:val="Heading2"/>
      </w:pPr>
      <w:r>
        <w:t xml:space="preserve">4. Methodology</w:t>
      </w:r>
    </w:p>
    <w:bookmarkStart w:id="23" w:name="system-architecture-overview"/>
    <w:p>
      <w:pPr>
        <w:pStyle w:val="Heading3"/>
      </w:pPr>
      <w:r>
        <w:t xml:space="preserve">4.1 System Architecture Overview</w:t>
      </w:r>
    </w:p>
    <w:p>
      <w:pPr>
        <w:pStyle w:val="FirstParagraph"/>
      </w:pPr>
      <w:r>
        <w:t xml:space="preserve">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3"/>
    <w:bookmarkStart w:id="24" w:name="n8n-workflow-implementation"/>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4"/>
    <w:bookmarkStart w:id="25" w:name="X39d81d102258ff7914db23be3b5f285888b87b3"/>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r>
        <w:t xml:space="preserve"> </w:t>
      </w:r>
      <w:r>
        <w:t xml:space="preserve">-</w:t>
      </w:r>
      <w:r>
        <w:t xml:space="preserve"> </w:t>
      </w:r>
      <w:r>
        <w:rPr>
          <w:b/>
          <w:bCs/>
        </w:rPr>
        <w:t xml:space="preserve">Model:</w:t>
      </w:r>
      <w:r>
        <w:t xml:space="preserve"> </w:t>
      </w:r>
      <w:r>
        <w:t xml:space="preserve">GPT-4 (or GPT-4-turbo) via OpenAI-compatible API endpoint</w:t>
      </w:r>
      <w:r>
        <w:t xml:space="preserve"> </w:t>
      </w:r>
      <w:r>
        <w:t xml:space="preserve">-</w:t>
      </w:r>
      <w:r>
        <w:t xml:space="preserve"> </w:t>
      </w:r>
      <w:r>
        <w:rPr>
          <w:b/>
          <w:bCs/>
        </w:rPr>
        <w:t xml:space="preserve">Parameters:</w:t>
      </w:r>
      <w:r>
        <w:t xml:space="preserve"> </w:t>
      </w:r>
      <w:r>
        <w:t xml:space="preserve">Temperature 0.3 (balances consistency with nuance), max_tokens 300, 30-second timeout</w:t>
      </w:r>
      <w:r>
        <w:t xml:space="preserve"> </w:t>
      </w:r>
      <w:r>
        <w:t xml:space="preserve">-</w:t>
      </w:r>
      <w:r>
        <w:t xml:space="preserve"> </w:t>
      </w:r>
      <w:r>
        <w:rPr>
          <w:b/>
          <w:bCs/>
        </w:rPr>
        <w:t xml:space="preserve">Response Format:</w:t>
      </w:r>
      <w:r>
        <w:t xml:space="preserve"> </w:t>
      </w:r>
      <w:r>
        <w:t xml:space="preserve">JSON with continuous values and confidence scores:</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5"/>
    <w:bookmarkStart w:id="26" w:name="X74cf26f1cb6ebdb050644c73f61e1f8d71a0832"/>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pct" w:w="5000"/>
        <w:tblLayout w:type="fixed"/>
        <w:tblLook w:firstRow="1" w:lastRow="0" w:firstColumn="0" w:lastColumn="0" w:noHBand="0" w:noVBand="0" w:val="0020"/>
      </w:tblPr>
      <w:tblGrid>
        <w:gridCol w:w="759"/>
        <w:gridCol w:w="1193"/>
        <w:gridCol w:w="1627"/>
        <w:gridCol w:w="4339"/>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w:t>
            </w:r>
            <w:r>
              <w:t xml:space="preserve"> </w:t>
            </w:r>
            <w:r>
              <w:t xml:space="preserve">(scaled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w:t>
            </w:r>
            <w:r>
              <w:t xml:space="preserve"> </w:t>
            </w:r>
            <w:r>
              <w:t xml:space="preserve">(scaled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w:t>
            </w:r>
            <w:r>
              <w:t xml:space="preserve"> </w:t>
            </w:r>
            <w:r>
              <w:t xml:space="preserve">(scaled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w:t>
            </w:r>
            <w:r>
              <w:t xml:space="preserve"> </w:t>
            </w:r>
            <w:r>
              <w:t xml:space="preserve">(scaled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w:t>
            </w:r>
            <w:r>
              <w:t xml:space="preserve"> </w:t>
            </w:r>
            <w:r>
              <w:t xml:space="preserve">(scaled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w:t>
            </w:r>
            <w:r>
              <w:t xml:space="preserve"> </w:t>
            </w:r>
            <w:r>
              <w:t xml:space="preserve">(scaled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w:t>
            </w:r>
            <w:r>
              <w:t xml:space="preserve"> </w:t>
            </w:r>
            <w:r>
              <w:t xml:space="preserve">(scaled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w:t>
            </w:r>
            <w:r>
              <w:t xml:space="preserve"> </w:t>
            </w:r>
            <w:r>
              <w:t xml:space="preserve">(scaled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w:t>
            </w:r>
            <w:r>
              <w:t xml:space="preserve"> </w:t>
            </w:r>
            <w:r>
              <w:t xml:space="preserve">(scaled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w:t>
            </w:r>
            <w:r>
              <w:t xml:space="preserve"> </w:t>
            </w:r>
            <w:r>
              <w:t xml:space="preserve">(scaled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w:t>
      </w:r>
      <w:r>
        <w:t xml:space="preserve"> </w:t>
      </w:r>
      <w:r>
        <w:t xml:space="preserve">“Introduce creative ideas through calm, thoughtful exploration that respects personal reflection time.”</w:t>
      </w:r>
      <w:r>
        <w:t xml:space="preserve"> </w:t>
      </w:r>
      <w:r>
        <w:t xml:space="preserve">The system weights directives by trait magnitude and confidence, producing coherent multi-trait adaptations.</w:t>
      </w:r>
    </w:p>
    <w:bookmarkEnd w:id="26"/>
    <w:bookmarkStart w:id="27" w:name="X42d8d02b0524a04d7e0b69d461c580d55cf1f92"/>
    <w:p>
      <w:pPr>
        <w:pStyle w:val="Heading3"/>
      </w:pPr>
      <w:r>
        <w:t xml:space="preserve">4.5 Generation Module: Quote-and-Bound Response Production</w:t>
      </w:r>
    </w:p>
    <w:p>
      <w:pPr>
        <w:pStyle w:val="FirstParagraph"/>
      </w:pPr>
      <w:r>
        <w:rPr>
          <w:b/>
          <w:bCs/>
        </w:rPr>
        <w:t xml:space="preserve">Response Constraints:</w:t>
      </w:r>
      <w:r>
        <w:t xml:space="preserve"> </w:t>
      </w:r>
      <w:r>
        <w:t xml:space="preserve">-</w:t>
      </w:r>
      <w:r>
        <w:t xml:space="preserve"> </w:t>
      </w:r>
      <w:r>
        <w:rPr>
          <w:b/>
          <w:bCs/>
        </w:rPr>
        <w:t xml:space="preserve">Grounding:</w:t>
      </w:r>
      <w:r>
        <w:t xml:space="preserve"> </w:t>
      </w:r>
      <w:r>
        <w:t xml:space="preserve">All responses must be strictly grounded in user’s conversational input; no external claims or information</w:t>
      </w:r>
      <w:r>
        <w:t xml:space="preserve"> </w:t>
      </w:r>
      <w:r>
        <w:t xml:space="preserve">-</w:t>
      </w:r>
      <w:r>
        <w:t xml:space="preserve"> </w:t>
      </w:r>
      <w:r>
        <w:rPr>
          <w:b/>
          <w:bCs/>
        </w:rPr>
        <w:t xml:space="preserve">Length:</w:t>
      </w:r>
      <w:r>
        <w:t xml:space="preserve"> </w:t>
      </w:r>
      <w:r>
        <w:t xml:space="preserve">70-150 words to ensure substantive but focused responses</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20-second timeout</w:t>
      </w:r>
      <w:r>
        <w:t xml:space="preserve"> </w:t>
      </w:r>
      <w:r>
        <w:t xml:space="preserve">-</w:t>
      </w:r>
      <w:r>
        <w:t xml:space="preserve"> </w:t>
      </w: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BodyText"/>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w:t>
      </w:r>
      <w:r>
        <w:t xml:space="preserve"> </w:t>
      </w:r>
      <w:r>
        <w:t xml:space="preserve">“I’m here to support you. Could you tell me more about how you’re feeling?”</w:t>
      </w:r>
      <w:r>
        <w:t xml:space="preserve"> </w:t>
      </w:r>
      <w:r>
        <w:t xml:space="preserve">with full session context maintained.</w:t>
      </w:r>
    </w:p>
    <w:bookmarkEnd w:id="27"/>
    <w:bookmarkStart w:id="28" w:name="Xd35ba3dc4e493353ed09169fd9b94f8e2f6e996"/>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pct" w:w="5000"/>
        <w:tblLayout w:type="fixed"/>
        <w:tblLook w:firstRow="1" w:lastRow="0" w:firstColumn="0" w:lastColumn="0" w:noHBand="0" w:noVBand="0" w:val="0020"/>
      </w:tblPr>
      <w:tblGrid>
        <w:gridCol w:w="2022"/>
        <w:gridCol w:w="2190"/>
        <w:gridCol w:w="1516"/>
        <w:gridCol w:w="219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r>
        <w:t xml:space="preserve"> </w:t>
      </w:r>
      <w:r>
        <w:t xml:space="preserve">1.</w:t>
      </w:r>
      <w:r>
        <w:t xml:space="preserve"> </w:t>
      </w: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r>
        <w:t xml:space="preserve"> </w:t>
      </w:r>
      <w:r>
        <w:t xml:space="preserve">2.</w:t>
      </w:r>
      <w:r>
        <w:t xml:space="preserve"> </w:t>
      </w:r>
      <w:r>
        <w:rPr>
          <w:b/>
          <w:bCs/>
        </w:rPr>
        <w:t xml:space="preserve">Detection:</w:t>
      </w:r>
      <w:r>
        <w:t xml:space="preserve"> </w:t>
      </w:r>
      <w:r>
        <w:t xml:space="preserve">GPT-4 analyzes conversation → produces raw OCEAN + confidence</w:t>
      </w:r>
      <w:r>
        <w:t xml:space="preserve"> </w:t>
      </w:r>
      <w:r>
        <w:t xml:space="preserve">3.</w:t>
      </w:r>
      <w:r>
        <w:t xml:space="preserve"> </w:t>
      </w:r>
      <w:r>
        <w:rPr>
          <w:b/>
          <w:bCs/>
        </w:rPr>
        <w:t xml:space="preserve">EMA Smoothing:</w:t>
      </w:r>
      <w:r>
        <w:t xml:space="preserve"> </w:t>
      </w:r>
      <w:r>
        <w:t xml:space="preserve">Blend current with previous state (α=0.3)</w:t>
      </w:r>
      <w:r>
        <w:t xml:space="preserve"> </w:t>
      </w:r>
      <w:r>
        <w:t xml:space="preserve">4.</w:t>
      </w:r>
      <w:r>
        <w:t xml:space="preserve"> </w:t>
      </w:r>
      <w:r>
        <w:rPr>
          <w:b/>
          <w:bCs/>
        </w:rPr>
        <w:t xml:space="preserve">Persistence:</w:t>
      </w:r>
      <w:r>
        <w:t xml:space="preserve"> </w:t>
      </w:r>
      <w:r>
        <w:t xml:space="preserve">Save smoothed state, conversation turn, session metadata to PostgreSQL</w:t>
      </w:r>
      <w:r>
        <w:t xml:space="preserve"> </w:t>
      </w:r>
      <w:r>
        <w:t xml:space="preserve">5.</w:t>
      </w:r>
      <w:r>
        <w:t xml:space="preserve"> </w:t>
      </w: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28"/>
    <w:bookmarkStart w:id="29" w:name="Xcafc559df41d8184eb4ce14f7110770c0c57574"/>
    <w:p>
      <w:pPr>
        <w:pStyle w:val="Heading3"/>
      </w:pPr>
      <w:r>
        <w:t xml:space="preserve">4.7 Dialogue Simulation Protocol (Stress Micro-Coach Scenarios)</w:t>
      </w:r>
    </w:p>
    <w:p>
      <w:pPr>
        <w:pStyle w:val="FirstParagraph"/>
      </w:pPr>
      <w:r>
        <w:rPr>
          <w:b/>
          <w:bCs/>
        </w:rPr>
        <w:t xml:space="preserve">Personality Profiles (Continuous):</w:t>
      </w:r>
      <w:r>
        <w:t xml:space="preserve"> </w:t>
      </w:r>
      <w:r>
        <w:t xml:space="preserve">-</w:t>
      </w:r>
      <w:r>
        <w:t xml:space="preserve"> </w:t>
      </w:r>
      <w:r>
        <w:rPr>
          <w:b/>
          <w:bCs/>
        </w:rPr>
        <w:t xml:space="preserve">Type A (High OCEAN):</w:t>
      </w:r>
      <w:r>
        <w:t xml:space="preserve"> </w:t>
      </w:r>
      <w:r>
        <w:t xml:space="preserve">OCEAN values approximately (+0.8, +0.8, +0.8, +0.8, -0.8) representing open, conscientious, extraverted, agreeable, emotionally stable users</w:t>
      </w:r>
      <w:r>
        <w:t xml:space="preserve"> </w:t>
      </w:r>
      <w:r>
        <w:t xml:space="preserve">-</w:t>
      </w:r>
      <w:r>
        <w:t xml:space="preserve"> </w:t>
      </w:r>
      <w:r>
        <w:rPr>
          <w:b/>
          <w:bCs/>
        </w:rPr>
        <w:t xml:space="preserve">Type B (Low OCEAN):</w:t>
      </w:r>
      <w:r>
        <w:t xml:space="preserve"> </w:t>
      </w:r>
      <w:r>
        <w:t xml:space="preserve">OCEAN values approximately (-0.8, -0.8, -0.8, -0.8, +0.8) representing closed, disorganized, introverted, disagreeable, emotionally sensitive users</w:t>
      </w:r>
      <w:r>
        <w:t xml:space="preserve"> </w:t>
      </w:r>
      <w:r>
        <w:t xml:space="preserve">-</w:t>
      </w:r>
      <w:r>
        <w:t xml:space="preserve"> </w:t>
      </w:r>
      <w:r>
        <w:rPr>
          <w:b/>
          <w:bCs/>
        </w:rPr>
        <w:t xml:space="preserve">Type C (Mixed Profile):</w:t>
      </w:r>
      <w:r>
        <w:t xml:space="preserve"> </w:t>
      </w:r>
      <w:r>
        <w:t xml:space="preserve">e.g., (+0.6, -0.7, +0.3, +0.8, -0.4) for generalization testing (moderate openness, low conscientiousness, slight extraversion, high agreeableness, moderate emotional stability)</w:t>
      </w:r>
      <w:r>
        <w:t xml:space="preserve"> </w:t>
      </w:r>
      <w:r>
        <w:t xml:space="preserve">-</w:t>
      </w:r>
      <w:r>
        <w:t xml:space="preserve"> </w:t>
      </w:r>
      <w:r>
        <w:rPr>
          <w:b/>
          <w:bCs/>
        </w:rPr>
        <w:t xml:space="preserve">Expected Variance:</w:t>
      </w:r>
      <w:r>
        <w:t xml:space="preserve"> </w:t>
      </w:r>
      <w:r>
        <w:t xml:space="preserve">±0.15 per trait to simulate natural conversation variability</w:t>
      </w:r>
    </w:p>
    <w:p>
      <w:pPr>
        <w:pStyle w:val="BodyText"/>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02"/>
        </w:numPr>
      </w:pPr>
      <w:r>
        <w:rPr>
          <w:b/>
          <w:bCs/>
        </w:rPr>
        <w:t xml:space="preserve">Workload Overload (Vent &amp; Plan):</w:t>
      </w:r>
      <w:r>
        <w:t xml:space="preserve"> </w:t>
      </w:r>
      <w:r>
        <w:t xml:space="preserve">“I have three major deadlines this week and I don’t know where to start. Everything feels overwhelming…”</w:t>
      </w:r>
      <w:r>
        <w:t xml:space="preserve"> </w:t>
      </w:r>
      <w:r>
        <w:t xml:space="preserve">→ Expected intents: Vent &amp; Validate (turns 1-3), Plan &amp; Structure (turns 4-8)</w:t>
      </w:r>
    </w:p>
    <w:p>
      <w:pPr>
        <w:numPr>
          <w:ilvl w:val="0"/>
          <w:numId w:val="1002"/>
        </w:numPr>
      </w:pPr>
      <w:r>
        <w:rPr>
          <w:b/>
          <w:bCs/>
        </w:rPr>
        <w:t xml:space="preserve">Deadline Anxiety (Cope &amp; Plan):</w:t>
      </w:r>
      <w:r>
        <w:t xml:space="preserve"> </w:t>
      </w:r>
      <w:r>
        <w:t xml:space="preserve">“My thesis defense is in two days and I’m panicking. I can’t focus and my mind keeps racing…”</w:t>
      </w:r>
      <w:r>
        <w:t xml:space="preserve"> </w:t>
      </w:r>
      <w:r>
        <w:t xml:space="preserve">→ Expected intents: Cope &amp; Rehearse (turns 1-4), Plan &amp; Structure (turns 5-8)</w:t>
      </w:r>
    </w:p>
    <w:p>
      <w:pPr>
        <w:numPr>
          <w:ilvl w:val="0"/>
          <w:numId w:val="1002"/>
        </w:numPr>
      </w:pPr>
      <w:r>
        <w:rPr>
          <w:b/>
          <w:bCs/>
        </w:rPr>
        <w:t xml:space="preserve">Interpersonal Conflict (Vent &amp; Cope):</w:t>
      </w:r>
      <w:r>
        <w:t xml:space="preserve"> </w:t>
      </w:r>
      <w:r>
        <w:t xml:space="preserve">“I had a difficult meeting with my supervisor and I’m still upset about it. I don’t know how to handle the next conversation…”</w:t>
      </w:r>
      <w:r>
        <w:t xml:space="preserve"> </w:t>
      </w:r>
      <w:r>
        <w:t xml:space="preserve">→ Expected intents: Vent &amp; Validate (turns 1-4), Cope &amp; Rehearse (turns 5-10)</w:t>
      </w:r>
    </w:p>
    <w:p>
      <w:pPr>
        <w:pStyle w:val="FirstParagraph"/>
      </w:pPr>
      <w:r>
        <w:rPr>
          <w:b/>
          <w:bCs/>
        </w:rPr>
        <w:t xml:space="preserve">Conversation Structure:</w:t>
      </w:r>
      <w:r>
        <w:t xml:space="preserve"> </w:t>
      </w:r>
      <w:r>
        <w:t xml:space="preserve">-</w:t>
      </w:r>
      <w:r>
        <w:t xml:space="preserve"> </w:t>
      </w:r>
      <w:r>
        <w:rPr>
          <w:b/>
          <w:bCs/>
        </w:rPr>
        <w:t xml:space="preserve">Length:</w:t>
      </w:r>
      <w:r>
        <w:t xml:space="preserve"> </w:t>
      </w:r>
      <w:r>
        <w:t xml:space="preserve">8-10 turns per conversation to allow EMA convergence and stability assessment</w:t>
      </w:r>
      <w:r>
        <w:t xml:space="preserve"> </w:t>
      </w:r>
      <w:r>
        <w:t xml:space="preserve">-</w:t>
      </w:r>
      <w:r>
        <w:t xml:space="preserve"> </w:t>
      </w:r>
      <w:r>
        <w:rPr>
          <w:b/>
          <w:bCs/>
        </w:rPr>
        <w:t xml:space="preserve">Replication:</w:t>
      </w:r>
      <w:r>
        <w:t xml:space="preserve"> </w:t>
      </w:r>
      <w:r>
        <w:t xml:space="preserve">10-15 sessions per personality profile × 3 scenarios = 90-135 total conversations</w:t>
      </w:r>
      <w:r>
        <w:t xml:space="preserve"> </w:t>
      </w:r>
      <w:r>
        <w:t xml:space="preserve">-</w:t>
      </w:r>
      <w:r>
        <w:t xml:space="preserve"> </w:t>
      </w:r>
      <w:r>
        <w:rPr>
          <w:b/>
          <w:bCs/>
        </w:rPr>
        <w:t xml:space="preserve">Turn Composition:</w:t>
      </w:r>
      <w:r>
        <w:t xml:space="preserve"> </w:t>
      </w:r>
      <w:r>
        <w:t xml:space="preserve">User messages exhibit clear personality cues aligned with profile; assistant responses logged with applied directives and coaching mode classification</w:t>
      </w:r>
      <w:r>
        <w:t xml:space="preserve"> </w:t>
      </w:r>
      <w:r>
        <w:t xml:space="preserve">-</w:t>
      </w:r>
      <w:r>
        <w:t xml:space="preserve"> </w:t>
      </w: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BodyText"/>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r>
        <w:t xml:space="preserve"> </w:t>
      </w:r>
      <w:r>
        <w:t xml:space="preserve">- Per-turn OCEAN evolution (raw detection + EMA-smoothed + confidence)</w:t>
      </w:r>
      <w:r>
        <w:t xml:space="preserve"> </w:t>
      </w:r>
      <w:r>
        <w:t xml:space="preserve">- Applied directives, coaching mode classifications, and policy plans</w:t>
      </w:r>
      <w:r>
        <w:t xml:space="preserve"> </w:t>
      </w:r>
      <w:r>
        <w:t xml:space="preserve">- Response latencies, token usage, and contract compliance flags</w:t>
      </w:r>
      <w:r>
        <w:t xml:space="preserve"> </w:t>
      </w:r>
      <w:r>
        <w:t xml:space="preserve">- Stability flags, convergence metrics, and variance tracking</w:t>
      </w:r>
      <w:r>
        <w:t xml:space="preserve"> </w:t>
      </w:r>
      <w:r>
        <w:t xml:space="preserve">- Scenario metadata (workload/deadline/interpersonal) for stratified analysis</w:t>
      </w:r>
    </w:p>
    <w:bookmarkEnd w:id="29"/>
    <w:bookmarkStart w:id="30" w:name="evaluation-framework"/>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r>
        <w:t xml:space="preserve"> </w:t>
      </w:r>
      <w:r>
        <w:t xml:space="preserve">1.</w:t>
      </w:r>
      <w:r>
        <w:t xml:space="preserve"> </w:t>
      </w:r>
      <w:r>
        <w:rPr>
          <w:b/>
          <w:bCs/>
        </w:rPr>
        <w:t xml:space="preserve">Detection Accuracy:</w:t>
      </w:r>
      <w:r>
        <w:t xml:space="preserve"> </w:t>
      </w:r>
      <w:r>
        <w:t xml:space="preserve">Alignment between continuous OCEAN inference and simulated personality cues</w:t>
      </w:r>
      <w:r>
        <w:t xml:space="preserve"> </w:t>
      </w:r>
      <w:r>
        <w:t xml:space="preserve">2.</w:t>
      </w:r>
      <w:r>
        <w:t xml:space="preserve"> </w:t>
      </w:r>
      <w:r>
        <w:rPr>
          <w:b/>
          <w:bCs/>
        </w:rPr>
        <w:t xml:space="preserve">EMA Convergence Quality:</w:t>
      </w:r>
      <w:r>
        <w:t xml:space="preserve"> </w:t>
      </w:r>
      <w:r>
        <w:t xml:space="preserve">Smooth progression toward stable personality estimate (low variance, appropriate α)</w:t>
      </w:r>
      <w:r>
        <w:t xml:space="preserve"> </w:t>
      </w:r>
      <w:r>
        <w:t xml:space="preserve">3.</w:t>
      </w:r>
      <w:r>
        <w:t xml:space="preserve"> </w:t>
      </w:r>
      <w:r>
        <w:rPr>
          <w:b/>
          <w:bCs/>
        </w:rPr>
        <w:t xml:space="preserve">Confidence Calibration:</w:t>
      </w:r>
      <w:r>
        <w:t xml:space="preserve"> </w:t>
      </w:r>
      <w:r>
        <w:t xml:space="preserve">Appropriate confidence scores matching evidence strength</w:t>
      </w:r>
      <w:r>
        <w:t xml:space="preserve"> </w:t>
      </w:r>
      <w:r>
        <w:t xml:space="preserve">4.</w:t>
      </w:r>
      <w:r>
        <w:t xml:space="preserve"> </w:t>
      </w:r>
      <w:r>
        <w:rPr>
          <w:b/>
          <w:bCs/>
        </w:rPr>
        <w:t xml:space="preserve">Regulation Effectiveness:</w:t>
      </w:r>
      <w:r>
        <w:t xml:space="preserve"> </w:t>
      </w:r>
      <w:r>
        <w:t xml:space="preserve">Appropriate application of intensity-scaled behavioral strategies</w:t>
      </w:r>
      <w:r>
        <w:t xml:space="preserve"> </w:t>
      </w:r>
      <w:r>
        <w:t xml:space="preserve">5.</w:t>
      </w:r>
      <w:r>
        <w:t xml:space="preserve"> </w:t>
      </w:r>
      <w:r>
        <w:rPr>
          <w:b/>
          <w:bCs/>
        </w:rPr>
        <w:t xml:space="preserve">Emotional Tone Appropriateness:</w:t>
      </w:r>
      <w:r>
        <w:t xml:space="preserve"> </w:t>
      </w:r>
      <w:r>
        <w:t xml:space="preserve">Match between response tone and user emotional state/personality</w:t>
      </w:r>
      <w:r>
        <w:t xml:space="preserve"> </w:t>
      </w:r>
      <w:r>
        <w:t xml:space="preserve">6.</w:t>
      </w:r>
      <w:r>
        <w:t xml:space="preserve"> </w:t>
      </w:r>
      <w:r>
        <w:rPr>
          <w:b/>
          <w:bCs/>
        </w:rPr>
        <w:t xml:space="preserve">Relevance &amp; Coherence:</w:t>
      </w:r>
      <w:r>
        <w:t xml:space="preserve"> </w:t>
      </w:r>
      <w:r>
        <w:t xml:space="preserve">Contextual appropriateness and logical consistency</w:t>
      </w:r>
      <w:r>
        <w:t xml:space="preserve"> </w:t>
      </w:r>
      <w:r>
        <w:t xml:space="preserve">7.</w:t>
      </w:r>
      <w:r>
        <w:t xml:space="preserve"> </w:t>
      </w:r>
      <w:r>
        <w:rPr>
          <w:b/>
          <w:bCs/>
        </w:rPr>
        <w:t xml:space="preserve">Personality Needs Addressed:</w:t>
      </w:r>
      <w:r>
        <w:t xml:space="preserve"> </w:t>
      </w:r>
      <w:r>
        <w:t xml:space="preserve">Satisfaction of trait-specific emotional and interactional requirements</w:t>
      </w:r>
    </w:p>
    <w:p>
      <w:pPr>
        <w:pStyle w:val="BodyText"/>
      </w:pPr>
      <w:r>
        <w:rPr>
          <w:i/>
          <w:iCs/>
        </w:rPr>
        <w:t xml:space="preserve">For Baseline Assistants (3 criteria):</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br/>
      </w:r>
      <w:r>
        <w:t xml:space="preserve">3.</w:t>
      </w:r>
      <w:r>
        <w:t xml:space="preserve"> </w:t>
      </w:r>
      <w:r>
        <w:rPr>
          <w:b/>
          <w:bCs/>
        </w:rPr>
        <w:t xml:space="preserve">Personality Needs Addressed</w:t>
      </w:r>
    </w:p>
    <w:p>
      <w:pPr>
        <w:pStyle w:val="BodyText"/>
      </w:pPr>
      <w:r>
        <w:rPr>
          <w:b/>
          <w:bCs/>
        </w:rPr>
        <w:t xml:space="preserve">Table 4. Evaluation Matrix Schema (Continuous Values)</w:t>
      </w:r>
    </w:p>
    <w:tbl>
      <w:tblPr>
        <w:tblStyle w:val="Table"/>
        <w:tblW w:type="pct" w:w="5000"/>
        <w:tblLayout w:type="fixed"/>
        <w:tblLook w:firstRow="1" w:lastRow="0" w:firstColumn="0" w:lastColumn="0" w:noHBand="0" w:noVBand="0" w:val="0020"/>
      </w:tblPr>
      <w:tblGrid>
        <w:gridCol w:w="235"/>
        <w:gridCol w:w="424"/>
        <w:gridCol w:w="282"/>
        <w:gridCol w:w="659"/>
        <w:gridCol w:w="801"/>
        <w:gridCol w:w="848"/>
        <w:gridCol w:w="565"/>
        <w:gridCol w:w="377"/>
        <w:gridCol w:w="565"/>
        <w:gridCol w:w="424"/>
        <w:gridCol w:w="471"/>
        <w:gridCol w:w="471"/>
        <w:gridCol w:w="424"/>
        <w:gridCol w:w="282"/>
        <w:gridCol w:w="424"/>
        <w:gridCol w:w="329"/>
        <w:gridCol w:w="329"/>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w:t>
            </w:r>
            <w:r>
              <w:t xml:space="preserve">“Introduce novel ideas”</w:t>
            </w:r>
            <w:r>
              <w:t xml:space="preserve">,</w:t>
            </w:r>
            <w:r>
              <w:t xml:space="preserve"> </w:t>
            </w:r>
            <w:r>
              <w:t xml:space="preserve">“Energetic tone”</w:t>
            </w:r>
            <w:r>
              <w:t xml:space="preserve">,</w:t>
            </w:r>
            <w:r>
              <w:t xml:space="preserve"> </w:t>
            </w:r>
            <w:r>
              <w:t xml:space="preserve">“Structured steps”</w:t>
            </w:r>
            <w:r>
              <w:t xml:space="preserve">]</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w:t>
            </w:r>
            <w:r>
              <w:t xml:space="preserve">“Familiar examples”</w:t>
            </w:r>
            <w:r>
              <w:t xml:space="preserve">,</w:t>
            </w:r>
            <w:r>
              <w:t xml:space="preserve"> </w:t>
            </w:r>
            <w:r>
              <w:t xml:space="preserve">“Calm tone”</w:t>
            </w:r>
            <w:r>
              <w:t xml:space="preserve">,</w:t>
            </w:r>
            <w:r>
              <w:t xml:space="preserve"> </w:t>
            </w:r>
            <w:r>
              <w:t xml:space="preserve">“Flexible guidance”</w:t>
            </w:r>
            <w:r>
              <w:t xml:space="preserve">,</w:t>
            </w:r>
            <w:r>
              <w:t xml:space="preserve"> </w:t>
            </w:r>
            <w:r>
              <w:t xml:space="preserve">“Extra comfort”</w:t>
            </w:r>
            <w:r>
              <w:t xml:space="preserve">]</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w:t>
      </w:r>
      <w:r>
        <w:t xml:space="preserve"> </w:t>
      </w: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r>
        <w:t xml:space="preserve"> </w:t>
      </w:r>
      <w:r>
        <w:t xml:space="preserve">-</w:t>
      </w:r>
      <w:r>
        <w:t xml:space="preserve"> </w:t>
      </w:r>
      <w:r>
        <w:rPr>
          <w:b/>
          <w:bCs/>
        </w:rPr>
        <w:t xml:space="preserve">Smoothness:</w:t>
      </w:r>
      <w:r>
        <w:t xml:space="preserve"> </w:t>
      </w:r>
      <w:r>
        <w:t xml:space="preserve">Variance in OCEAN values across turns (target: &lt; 0.15 after stabilization)</w:t>
      </w:r>
      <w:r>
        <w:t xml:space="preserve"> </w:t>
      </w:r>
      <w:r>
        <w:t xml:space="preserve">-</w:t>
      </w:r>
      <w:r>
        <w:t xml:space="preserve"> </w:t>
      </w:r>
      <w:r>
        <w:rPr>
          <w:b/>
          <w:bCs/>
        </w:rPr>
        <w:t xml:space="preserve">Confidence-Weighted Accuracy:</w:t>
      </w:r>
      <w:r>
        <w:t xml:space="preserve"> </w:t>
      </w:r>
      <w:r>
        <w:t xml:space="preserve">Correlation between confidence scores and actual detection accuracy</w:t>
      </w:r>
      <w:r>
        <w:t xml:space="preserve"> </w:t>
      </w:r>
      <w:r>
        <w:t xml:space="preserve">-</w:t>
      </w:r>
      <w:r>
        <w:t xml:space="preserve"> </w:t>
      </w:r>
      <w:r>
        <w:rPr>
          <w:b/>
          <w:bCs/>
        </w:rPr>
        <w:t xml:space="preserve">Temporal Consistency:</w:t>
      </w:r>
      <w:r>
        <w:t xml:space="preserve"> </w:t>
      </w:r>
      <w:r>
        <w:t xml:space="preserve">Autocorrelation of OCEAN values (should be high, r &gt; 0.7)</w:t>
      </w:r>
    </w:p>
    <w:p>
      <w:pPr>
        <w:pStyle w:val="BodyText"/>
      </w:pPr>
      <w:r>
        <w:rPr>
          <w:b/>
          <w:bCs/>
        </w:rPr>
        <w:t xml:space="preserve">Scoring Protocol:</w:t>
      </w:r>
      <w:r>
        <w:t xml:space="preserve"> </w:t>
      </w:r>
      <w:r>
        <w:t xml:space="preserve">-</w:t>
      </w:r>
      <w:r>
        <w:t xml:space="preserve"> </w:t>
      </w:r>
      <w:r>
        <w:rPr>
          <w:b/>
          <w:bCs/>
        </w:rPr>
        <w:t xml:space="preserve">Scale:</w:t>
      </w:r>
      <w:r>
        <w:t xml:space="preserve"> </w:t>
      </w:r>
      <w:r>
        <w:t xml:space="preserve">Trinary scoring (Yes=2, Partial=1, No=0) for each criterion</w:t>
      </w:r>
      <w:r>
        <w:t xml:space="preserve"> </w:t>
      </w:r>
      <w:r>
        <w:t xml:space="preserve">-</w:t>
      </w:r>
      <w:r>
        <w:t xml:space="preserve"> </w:t>
      </w:r>
      <w:r>
        <w:rPr>
          <w:b/>
          <w:bCs/>
        </w:rPr>
        <w:t xml:space="preserve">Aggregation:</w:t>
      </w:r>
      <w:r>
        <w:t xml:space="preserve"> </w:t>
      </w:r>
      <w:r>
        <w:t xml:space="preserve">Per-session averages, per-profile comparisons, stability-stratified analysis</w:t>
      </w:r>
      <w:r>
        <w:t xml:space="preserve"> </w:t>
      </w:r>
      <w:r>
        <w:t xml:space="preserve">-</w:t>
      </w:r>
      <w:r>
        <w:t xml:space="preserve"> </w:t>
      </w:r>
      <w:r>
        <w:rPr>
          <w:b/>
          <w:bCs/>
        </w:rPr>
        <w:t xml:space="preserve">Evaluator:</w:t>
      </w:r>
      <w:r>
        <w:t xml:space="preserve"> </w:t>
      </w:r>
      <w:r>
        <w:t xml:space="preserve">GPT-4-based scripted evaluator with fixed prompts, blinded assessment, randomized order</w:t>
      </w:r>
      <w:r>
        <w:t xml:space="preserve"> </w:t>
      </w:r>
      <w:r>
        <w:t xml:space="preserve">-</w:t>
      </w:r>
      <w:r>
        <w:t xml:space="preserve"> </w:t>
      </w:r>
      <w:r>
        <w:rPr>
          <w:b/>
          <w:bCs/>
        </w:rPr>
        <w:t xml:space="preserve">Bias Control:</w:t>
      </w:r>
      <w:r>
        <w:t xml:space="preserve"> </w:t>
      </w:r>
      <w:r>
        <w:t xml:space="preserve">Multiple evaluation runs, inter-run consistency ≥ 0.85, systematic prompt validation</w:t>
      </w:r>
    </w:p>
    <w:p>
      <w:pPr>
        <w:pStyle w:val="BodyText"/>
      </w:pPr>
      <w:r>
        <w:rPr>
          <w:b/>
          <w:bCs/>
        </w:rPr>
        <w:t xml:space="preserve">Visualization:</w:t>
      </w:r>
      <w:r>
        <w:t xml:space="preserve"> </w:t>
      </w:r>
      <w:r>
        <w:t xml:space="preserve">- Time-series plots showing OCEAN evolution with EMA smoothing</w:t>
      </w:r>
      <w:r>
        <w:t xml:space="preserve"> </w:t>
      </w:r>
      <w:r>
        <w:t xml:space="preserve">- Convergence curves comparing different personality profiles</w:t>
      </w:r>
      <w:r>
        <w:t xml:space="preserve"> </w:t>
      </w:r>
      <w:r>
        <w:t xml:space="preserve">- Bar charts comparing regulated vs. baseline performance with 95% confidence intervals</w:t>
      </w:r>
      <w:r>
        <w:t xml:space="preserve"> </w:t>
      </w:r>
      <w:r>
        <w:t xml:space="preserve">- Heatmaps showing trait-directive-outcome relationships</w:t>
      </w:r>
    </w:p>
    <w:bookmarkEnd w:id="30"/>
    <w:bookmarkStart w:id="31" w:name="Xf6a3ee4533872b28fba5188cf70518559c88f40"/>
    <w:p>
      <w:pPr>
        <w:pStyle w:val="Heading3"/>
      </w:pPr>
      <w:r>
        <w:t xml:space="preserve">4.9 Key Advantages of Continuous + EMA Architecture</w:t>
      </w:r>
    </w:p>
    <w:p>
      <w:pPr>
        <w:pStyle w:val="FirstParagraph"/>
      </w:pPr>
      <w:r>
        <w:rPr>
          <w:b/>
          <w:bCs/>
        </w:rPr>
        <w:t xml:space="preserve">Theoretical Alignment:</w:t>
      </w:r>
      <w:r>
        <w:t xml:space="preserve"> </w:t>
      </w:r>
      <w:r>
        <w:t xml:space="preserve">-</w:t>
      </w:r>
      <w:r>
        <w:t xml:space="preserve"> </w:t>
      </w:r>
      <w:r>
        <w:rPr>
          <w:b/>
          <w:bCs/>
        </w:rPr>
        <w:t xml:space="preserve">Zurich Model Fidelity:</w:t>
      </w:r>
      <w:r>
        <w:t xml:space="preserve"> </w:t>
      </w:r>
      <w:r>
        <w:t xml:space="preserve">Continuous values capture motivational intensity as conceptualized in the Zurich Model (Quirin et al., 2023), not just categorical</w:t>
      </w:r>
      <w:r>
        <w:t xml:space="preserve"> </w:t>
      </w:r>
      <w:r>
        <w:t xml:space="preserve">“high/low”</w:t>
      </w:r>
      <w:r>
        <w:t xml:space="preserve"> </w:t>
      </w:r>
      <w:r>
        <w:t xml:space="preserve">states</w:t>
      </w:r>
      <w:r>
        <w:t xml:space="preserve"> </w:t>
      </w:r>
      <w:r>
        <w:t xml:space="preserve">-</w:t>
      </w:r>
      <w:r>
        <w:t xml:space="preserve"> </w:t>
      </w:r>
      <w:r>
        <w:rPr>
          <w:b/>
          <w:bCs/>
        </w:rPr>
        <w:t xml:space="preserve">Big Five Foundations:</w:t>
      </w:r>
      <w:r>
        <w:t xml:space="preserve"> </w:t>
      </w:r>
      <w:r>
        <w:t xml:space="preserve">Aligns with NEO-PI-R and established personality psychology which treat traits as dimensional, not categorical (Costa &amp; McCrae, 1992)</w:t>
      </w:r>
      <w:r>
        <w:t xml:space="preserve"> </w:t>
      </w:r>
      <w:r>
        <w:t xml:space="preserve">-</w:t>
      </w:r>
      <w:r>
        <w:t xml:space="preserve"> </w:t>
      </w:r>
      <w:r>
        <w:rPr>
          <w:b/>
          <w:bCs/>
        </w:rPr>
        <w:t xml:space="preserve">Information Preservation:</w:t>
      </w:r>
      <w:r>
        <w:t xml:space="preserve"> </w:t>
      </w:r>
      <w:r>
        <w:t xml:space="preserve">79% more information content vs. discrete {-1, 0, 1} representation (38 bits vs. 8 bits for all 5 traits)</w:t>
      </w:r>
    </w:p>
    <w:p>
      <w:pPr>
        <w:pStyle w:val="BodyText"/>
      </w:pPr>
      <w:r>
        <w:rPr>
          <w:b/>
          <w:bCs/>
        </w:rPr>
        <w:t xml:space="preserve">Technical Benefits:</w:t>
      </w:r>
      <w:r>
        <w:t xml:space="preserve"> </w:t>
      </w:r>
      <w:r>
        <w:t xml:space="preserve">-</w:t>
      </w:r>
      <w:r>
        <w:t xml:space="preserve"> </w:t>
      </w:r>
      <w:r>
        <w:rPr>
          <w:b/>
          <w:bCs/>
        </w:rPr>
        <w:t xml:space="preserve">EMA Smoothing Feasibility:</w:t>
      </w:r>
      <w:r>
        <w:t xml:space="preserve"> </w:t>
      </w:r>
      <w:r>
        <w:t xml:space="preserve">Discrete values create quantization noise preventing convergence; continuous enables smooth temporal tracking</w:t>
      </w:r>
      <w:r>
        <w:t xml:space="preserve"> </w:t>
      </w:r>
      <w:r>
        <w:t xml:space="preserve">-</w:t>
      </w:r>
      <w:r>
        <w:t xml:space="preserve"> </w:t>
      </w:r>
      <w:r>
        <w:rPr>
          <w:b/>
          <w:bCs/>
        </w:rPr>
        <w:t xml:space="preserve">Fine-Grained Adaptation:</w:t>
      </w:r>
      <w:r>
        <w:t xml:space="preserve"> </w:t>
      </w:r>
      <w:r>
        <w:t xml:space="preserve">Can distinguish moderate (0.3) from strong (0.8) trait expression, enabling proportional directive intensity</w:t>
      </w:r>
      <w:r>
        <w:t xml:space="preserve"> </w:t>
      </w:r>
      <w:r>
        <w:t xml:space="preserve">-</w:t>
      </w:r>
      <w:r>
        <w:t xml:space="preserve"> </w:t>
      </w:r>
      <w:r>
        <w:rPr>
          <w:b/>
          <w:bCs/>
        </w:rPr>
        <w:t xml:space="preserve">Confidence Weighting:</w:t>
      </w:r>
      <w:r>
        <w:t xml:space="preserve"> </w:t>
      </w:r>
      <w:r>
        <w:t xml:space="preserve">Low-confidence detections filtered without binary commit/reject decisions</w:t>
      </w:r>
      <w:r>
        <w:t xml:space="preserve"> </w:t>
      </w:r>
      <w:r>
        <w:t xml:space="preserve">-</w:t>
      </w:r>
      <w:r>
        <w:t xml:space="preserve"> </w:t>
      </w:r>
      <w:r>
        <w:rPr>
          <w:b/>
          <w:bCs/>
        </w:rPr>
        <w:t xml:space="preserve">Statistical Power:</w:t>
      </w:r>
      <w:r>
        <w:t xml:space="preserve"> </w:t>
      </w:r>
      <w:r>
        <w:t xml:space="preserve">Enables proper correlation, regression, and distributional analysis for research validation</w:t>
      </w:r>
    </w:p>
    <w:p>
      <w:pPr>
        <w:pStyle w:val="BodyText"/>
      </w:pPr>
      <w:r>
        <w:rPr>
          <w:b/>
          <w:bCs/>
        </w:rPr>
        <w:t xml:space="preserve">Practical Impact:</w:t>
      </w:r>
      <w:r>
        <w:t xml:space="preserve"> </w:t>
      </w:r>
      <w:r>
        <w:t xml:space="preserve">-</w:t>
      </w:r>
      <w:r>
        <w:t xml:space="preserve"> </w:t>
      </w:r>
      <w:r>
        <w:rPr>
          <w:b/>
          <w:bCs/>
        </w:rPr>
        <w:t xml:space="preserve">Reduced Flickering:</w:t>
      </w:r>
      <w:r>
        <w:t xml:space="preserve"> </w:t>
      </w:r>
      <w:r>
        <w:t xml:space="preserve">EMA prevents personality estimates from jumping erratically between turns</w:t>
      </w:r>
      <w:r>
        <w:t xml:space="preserve"> </w:t>
      </w:r>
      <w:r>
        <w:t xml:space="preserve">-</w:t>
      </w:r>
      <w:r>
        <w:t xml:space="preserve"> </w:t>
      </w:r>
      <w:r>
        <w:rPr>
          <w:b/>
          <w:bCs/>
        </w:rPr>
        <w:t xml:space="preserve">Graceful Evolution:</w:t>
      </w:r>
      <w:r>
        <w:t xml:space="preserve"> </w:t>
      </w:r>
      <w:r>
        <w:t xml:space="preserve">System adapts gradually as it gathers evidence, mimicking human personality perception</w:t>
      </w:r>
      <w:r>
        <w:t xml:space="preserve"> </w:t>
      </w:r>
      <w:r>
        <w:t xml:space="preserve">-</w:t>
      </w:r>
      <w:r>
        <w:t xml:space="preserve"> </w:t>
      </w:r>
      <w:r>
        <w:rPr>
          <w:b/>
          <w:bCs/>
        </w:rPr>
        <w:t xml:space="preserve">Longitudinal Tracking:</w:t>
      </w:r>
      <w:r>
        <w:t xml:space="preserve"> </w:t>
      </w:r>
      <w:r>
        <w:t xml:space="preserve">PostgreSQL persistence enables analysis of personality stability across extended interactions</w:t>
      </w:r>
      <w:r>
        <w:t xml:space="preserve"> </w:t>
      </w:r>
      <w:r>
        <w:t xml:space="preserve">-</w:t>
      </w:r>
      <w:r>
        <w:t xml:space="preserve"> </w:t>
      </w:r>
      <w:r>
        <w:rPr>
          <w:b/>
          <w:bCs/>
        </w:rPr>
        <w:t xml:space="preserve">Research Reproducibility:</w:t>
      </w:r>
      <w:r>
        <w:t xml:space="preserve"> </w:t>
      </w:r>
      <w:r>
        <w:t xml:space="preserve">Continuous logs support detailed analysis of detection accuracy, convergence dynamics, and regulation effectiveness</w:t>
      </w:r>
    </w:p>
    <w:p>
      <w:pPr>
        <w:pStyle w:val="BodyText"/>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1"/>
    <w:bookmarkStart w:id="32" w:name="automation-and-reproducibility-measures"/>
    <w:p>
      <w:pPr>
        <w:pStyle w:val="Heading3"/>
      </w:pPr>
      <w:r>
        <w:t xml:space="preserve">4.10 Automation and Reproducibility Measures</w:t>
      </w:r>
    </w:p>
    <w:p>
      <w:pPr>
        <w:pStyle w:val="FirstParagraph"/>
      </w:pPr>
      <w:r>
        <w:rPr>
          <w:b/>
          <w:bCs/>
        </w:rPr>
        <w:t xml:space="preserve">Parameter Fixation:</w:t>
      </w:r>
      <w:r>
        <w:t xml:space="preserve"> </w:t>
      </w:r>
      <w:r>
        <w:t xml:space="preserve">- Model versions and API endpoints documented and archived</w:t>
      </w:r>
      <w:r>
        <w:t xml:space="preserve"> </w:t>
      </w:r>
      <w:r>
        <w:t xml:space="preserve">- Temperature, token limits, and timeout values specified in configuration files</w:t>
      </w:r>
      <w:r>
        <w:t xml:space="preserve"> </w:t>
      </w:r>
      <w:r>
        <w:t xml:space="preserve">- Random seeds fixed for all stochastic processes</w:t>
      </w:r>
      <w:r>
        <w:t xml:space="preserve"> </w:t>
      </w:r>
      <w:r>
        <w:t xml:space="preserve">- Prompt versions tracked with cryptographic hashes</w:t>
      </w:r>
    </w:p>
    <w:p>
      <w:pPr>
        <w:pStyle w:val="BodyText"/>
      </w:pPr>
      <w:r>
        <w:rPr>
          <w:b/>
          <w:bCs/>
        </w:rPr>
        <w:t xml:space="preserve">Comprehensive Logging:</w:t>
      </w:r>
      <w:r>
        <w:t xml:space="preserve"> </w:t>
      </w:r>
      <w:r>
        <w:t xml:space="preserve">- Per-turn JSONL files with complete interaction traces</w:t>
      </w:r>
      <w:r>
        <w:t xml:space="preserve"> </w:t>
      </w:r>
      <w:r>
        <w:t xml:space="preserve">- Node execution timings and error rates</w:t>
      </w:r>
      <w:r>
        <w:t xml:space="preserve"> </w:t>
      </w:r>
      <w:r>
        <w:t xml:space="preserve">- Configuration snapshots for each experimental run</w:t>
      </w:r>
      <w:r>
        <w:t xml:space="preserve"> </w:t>
      </w:r>
      <w:r>
        <w:t xml:space="preserve">- Automated CSV export for statistical analysis</w:t>
      </w:r>
    </w:p>
    <w:p>
      <w:pPr>
        <w:pStyle w:val="BodyText"/>
      </w:pPr>
      <w:r>
        <w:rPr>
          <w:b/>
          <w:bCs/>
        </w:rPr>
        <w:t xml:space="preserve">Safety and Error Handling:</w:t>
      </w:r>
      <w:r>
        <w:t xml:space="preserve"> </w:t>
      </w:r>
      <w:r>
        <w:t xml:space="preserve">- Neutral fallback responses for all failure modes</w:t>
      </w:r>
      <w:r>
        <w:t xml:space="preserve"> </w:t>
      </w:r>
      <w:r>
        <w:t xml:space="preserve">- Dialog-only grounding enforcement</w:t>
      </w:r>
      <w:r>
        <w:t xml:space="preserve"> </w:t>
      </w:r>
      <w:r>
        <w:t xml:space="preserve">- Comprehensive error logging with stack traces</w:t>
      </w:r>
      <w:r>
        <w:t xml:space="preserve"> </w:t>
      </w:r>
      <w:r>
        <w:t xml:space="preserve">- Graceful degradation maintaining conversation continuity</w:t>
      </w:r>
    </w:p>
    <w:p>
      <w:r>
        <w:pict>
          <v:rect style="width:0;height:1.5pt" o:hralign="center" o:hrstd="t" o:hr="t"/>
        </w:pict>
      </w:r>
    </w:p>
    <w:bookmarkEnd w:id="32"/>
    <w:bookmarkEnd w:id="33"/>
    <w:bookmarkStart w:id="40" w:name="underlying-data-sources"/>
    <w:p>
      <w:pPr>
        <w:pStyle w:val="Heading2"/>
      </w:pPr>
      <w:r>
        <w:t xml:space="preserve">5. Underlying Data Sources</w:t>
      </w:r>
    </w:p>
    <w:bookmarkStart w:id="34" w:name="technical-documentation-repository"/>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pct" w:w="5000"/>
        <w:tblLayout w:type="fixed"/>
        <w:tblLook w:firstRow="1" w:lastRow="0" w:firstColumn="0" w:lastColumn="0" w:noHBand="0" w:noVBand="0" w:val="0020"/>
      </w:tblPr>
      <w:tblGrid>
        <w:gridCol w:w="1885"/>
        <w:gridCol w:w="1885"/>
        <w:gridCol w:w="1697"/>
        <w:gridCol w:w="2451"/>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4"/>
    <w:bookmarkStart w:id="35" w:name="simulated-dialogue-components"/>
    <w:p>
      <w:pPr>
        <w:pStyle w:val="Heading3"/>
      </w:pPr>
      <w:r>
        <w:t xml:space="preserve">5.2 Simulated Dialogue Components</w:t>
      </w:r>
    </w:p>
    <w:p>
      <w:pPr>
        <w:pStyle w:val="FirstParagraph"/>
      </w:pPr>
      <w:r>
        <w:rPr>
          <w:b/>
          <w:bCs/>
        </w:rPr>
        <w:t xml:space="preserve">Personality Type A/B Simulation Scripts</w:t>
      </w:r>
      <w:r>
        <w:t xml:space="preserve"> </w:t>
      </w:r>
      <w:r>
        <w:t xml:space="preserve">-</w:t>
      </w:r>
      <w:r>
        <w:t xml:space="preserve"> </w:t>
      </w: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r>
        <w:t xml:space="preserve"> </w:t>
      </w:r>
      <w:r>
        <w:t xml:space="preserve">-</w:t>
      </w:r>
      <w:r>
        <w:t xml:space="preserve"> </w:t>
      </w:r>
      <w:r>
        <w:rPr>
          <w:b/>
          <w:bCs/>
        </w:rPr>
        <w:t xml:space="preserve">Content:</w:t>
      </w:r>
      <w:r>
        <w:t xml:space="preserve"> </w:t>
      </w:r>
      <w:r>
        <w:t xml:space="preserve">Carefully crafted user messages exhibiting clear personality indicators across OCEAN dimensions</w:t>
      </w:r>
      <w:r>
        <w:t xml:space="preserve"> </w:t>
      </w:r>
      <w:r>
        <w:t xml:space="preserve">-</w:t>
      </w:r>
      <w:r>
        <w:t xml:space="preserve"> </w:t>
      </w:r>
      <w:r>
        <w:rPr>
          <w:b/>
          <w:bCs/>
        </w:rPr>
        <w:t xml:space="preserve">Validation:</w:t>
      </w:r>
      <w:r>
        <w:t xml:space="preserve"> </w:t>
      </w:r>
      <w:r>
        <w:t xml:space="preserve">Scripts reviewed for psychological authenticity and trait clarity by domain experts</w:t>
      </w:r>
      <w:r>
        <w:t xml:space="preserve"> </w:t>
      </w:r>
      <w:r>
        <w:t xml:space="preserve">-</w:t>
      </w:r>
      <w:r>
        <w:t xml:space="preserve"> </w:t>
      </w:r>
      <w:r>
        <w:rPr>
          <w:b/>
          <w:bCs/>
        </w:rPr>
        <w:t xml:space="preserve">License/Usage:</w:t>
      </w:r>
      <w:r>
        <w:t xml:space="preserve"> </w:t>
      </w:r>
      <w:r>
        <w:t xml:space="preserve">Internal research use; compliance with LLM provider Terms of Service ensured</w:t>
      </w:r>
      <w:r>
        <w:t xml:space="preserve"> </w:t>
      </w:r>
      <w:r>
        <w:t xml:space="preserve">-</w:t>
      </w:r>
      <w:r>
        <w:t xml:space="preserve"> </w:t>
      </w:r>
      <w:r>
        <w:rPr>
          <w:b/>
          <w:bCs/>
        </w:rPr>
        <w:t xml:space="preserve">Format:</w:t>
      </w:r>
      <w:r>
        <w:t xml:space="preserve"> </w:t>
      </w:r>
      <w:r>
        <w:t xml:space="preserve">Structured JSON with personality labels, message content, and expected trait indicators</w:t>
      </w:r>
    </w:p>
    <w:p>
      <w:pPr>
        <w:pStyle w:val="BodyText"/>
      </w:pPr>
      <w:r>
        <w:rPr>
          <w:b/>
          <w:bCs/>
        </w:rPr>
        <w:t xml:space="preserve">Example Type A (High OCEAN ~0.8) Messages with Expected Detection:</w:t>
      </w:r>
      <w:r>
        <w:t xml:space="preserve"> </w:t>
      </w:r>
      <w:r>
        <w:t xml:space="preserve">-</w:t>
      </w:r>
      <w:r>
        <w:t xml:space="preserve"> </w:t>
      </w:r>
      <w:r>
        <w:t xml:space="preserve">“I’m really excited to explore new creative approaches!”</w:t>
      </w:r>
      <w:r>
        <w:t xml:space="preserve"> </w:t>
      </w:r>
      <w:r>
        <w:t xml:space="preserve">- Expected: O≈0.7-0.9, E≈0.6-0.8, confidence O/E≥0.7</w:t>
      </w:r>
      <w:r>
        <w:t xml:space="preserve"> </w:t>
      </w:r>
      <w:r>
        <w:t xml:space="preserve">-</w:t>
      </w:r>
      <w:r>
        <w:t xml:space="preserve"> </w:t>
      </w:r>
      <w:r>
        <w:t xml:space="preserve">“I’ve created a comprehensive organizational system with clear milestones.”</w:t>
      </w:r>
      <w:r>
        <w:t xml:space="preserve"> </w:t>
      </w:r>
      <w:r>
        <w:t xml:space="preserve">- Expected: C≈0.7-0.9, confidence C≥0.8</w:t>
      </w:r>
      <w:r>
        <w:t xml:space="preserve"> </w:t>
      </w:r>
      <w:r>
        <w:t xml:space="preserve">-</w:t>
      </w:r>
      <w:r>
        <w:t xml:space="preserve"> </w:t>
      </w:r>
      <w:r>
        <w:t xml:space="preserve">“I deeply value collaboration and everyone’s contributions.”</w:t>
      </w:r>
      <w:r>
        <w:t xml:space="preserve"> </w:t>
      </w:r>
      <w:r>
        <w:t xml:space="preserve">- Expected: A≈0.6-0.9, confidence A≥0.7</w:t>
      </w:r>
      <w:r>
        <w:t xml:space="preserve"> </w:t>
      </w:r>
      <w:r>
        <w:t xml:space="preserve">-</w:t>
      </w:r>
      <w:r>
        <w:t xml:space="preserve"> </w:t>
      </w:r>
      <w:r>
        <w:t xml:space="preserve">“I feel confident and optimistic about handling challenges.”</w:t>
      </w:r>
      <w:r>
        <w:t xml:space="preserve"> </w:t>
      </w:r>
      <w:r>
        <w:t xml:space="preserve">- Expected: N≈-0.6 to -0.8 (emotionally stable), confidence N≥0.7</w:t>
      </w:r>
    </w:p>
    <w:p>
      <w:pPr>
        <w:pStyle w:val="BodyText"/>
      </w:pPr>
      <w:r>
        <w:rPr>
          <w:b/>
          <w:bCs/>
        </w:rPr>
        <w:t xml:space="preserve">Example Type B (Low OCEAN ~-0.8) Messages with Expected Detection:</w:t>
      </w:r>
      <w:r>
        <w:t xml:space="preserve"> </w:t>
      </w:r>
      <w:r>
        <w:t xml:space="preserve">-</w:t>
      </w:r>
      <w:r>
        <w:t xml:space="preserve"> </w:t>
      </w:r>
      <w:r>
        <w:t xml:space="preserve">“I prefer sticking to familiar, proven methods rather than experimenting.”</w:t>
      </w:r>
      <w:r>
        <w:t xml:space="preserve"> </w:t>
      </w:r>
      <w:r>
        <w:t xml:space="preserve">- Expected: O≈-0.6 to -0.9, confidence O≥0.7</w:t>
      </w:r>
      <w:r>
        <w:t xml:space="preserve"> </w:t>
      </w:r>
      <w:r>
        <w:t xml:space="preserve">-</w:t>
      </w:r>
      <w:r>
        <w:t xml:space="preserve"> </w:t>
      </w:r>
      <w:r>
        <w:t xml:space="preserve">“My approach is flexible and spontaneous; I don’t plan much.”</w:t>
      </w:r>
      <w:r>
        <w:t xml:space="preserve"> </w:t>
      </w:r>
      <w:r>
        <w:t xml:space="preserve">- Expected: C≈-0.6 to -0.9, confidence C≥0.8</w:t>
      </w:r>
      <w:r>
        <w:t xml:space="preserve"> </w:t>
      </w:r>
      <w:r>
        <w:t xml:space="preserve">-</w:t>
      </w:r>
      <w:r>
        <w:t xml:space="preserve"> </w:t>
      </w:r>
      <w:r>
        <w:t xml:space="preserve">“I work best independently with minimal social interaction.”</w:t>
      </w:r>
      <w:r>
        <w:t xml:space="preserve"> </w:t>
      </w:r>
      <w:r>
        <w:t xml:space="preserve">- Expected: E≈-0.6 to -0.9, confidence E≥0.7</w:t>
      </w:r>
      <w:r>
        <w:t xml:space="preserve"> </w:t>
      </w:r>
      <w:r>
        <w:t xml:space="preserve">-</w:t>
      </w:r>
      <w:r>
        <w:t xml:space="preserve"> </w:t>
      </w:r>
      <w:r>
        <w:t xml:space="preserve">“I feel anxious and worried about uncertain situations.”</w:t>
      </w:r>
      <w:r>
        <w:t xml:space="preserve"> </w:t>
      </w:r>
      <w:r>
        <w:t xml:space="preserve">- Expected: N≈0.6 to 0.9 (high neuroticism), confidence N≥0.8</w:t>
      </w:r>
    </w:p>
    <w:p>
      <w:pPr>
        <w:pStyle w:val="BodyText"/>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5"/>
    <w:bookmarkStart w:id="36" w:name="X112d52ed3247f7dbc5368575588235562404ce9"/>
    <w:p>
      <w:pPr>
        <w:pStyle w:val="Heading3"/>
      </w:pPr>
      <w:r>
        <w:t xml:space="preserve">5.2 Detection and Regulation Prompt Libraries</w:t>
      </w:r>
    </w:p>
    <w:p>
      <w:pPr>
        <w:pStyle w:val="FirstParagraph"/>
      </w:pPr>
      <w:r>
        <w:rPr>
          <w:b/>
          <w:bCs/>
        </w:rPr>
        <w:t xml:space="preserve">Versioned Prompt Collection</w:t>
      </w:r>
      <w:r>
        <w:t xml:space="preserve"> </w:t>
      </w:r>
      <w:r>
        <w:t xml:space="preserve">-</w:t>
      </w:r>
      <w:r>
        <w:t xml:space="preserve"> </w:t>
      </w:r>
      <w:r>
        <w:rPr>
          <w:b/>
          <w:bCs/>
        </w:rPr>
        <w:t xml:space="preserve">Location:</w:t>
      </w:r>
      <w:r>
        <w:t xml:space="preserve"> </w:t>
      </w:r>
      <w:r>
        <w:t xml:space="preserve">Appendix A with cross-references to workflow node implementations</w:t>
      </w:r>
      <w:r>
        <w:t xml:space="preserve"> </w:t>
      </w:r>
      <w:r>
        <w:t xml:space="preserve">-</w:t>
      </w:r>
      <w:r>
        <w:t xml:space="preserve"> </w:t>
      </w:r>
      <w:r>
        <w:rPr>
          <w:b/>
          <w:bCs/>
        </w:rPr>
        <w:t xml:space="preserve">Content:</w:t>
      </w:r>
      <w:r>
        <w:t xml:space="preserve"> </w:t>
      </w:r>
      <w:r>
        <w:t xml:space="preserve">JSON-structured detection prompts, behavioral directive templates, generation constraints</w:t>
      </w:r>
      <w:r>
        <w:t xml:space="preserve"> </w:t>
      </w:r>
      <w:r>
        <w:t xml:space="preserve">-</w:t>
      </w:r>
      <w:r>
        <w:t xml:space="preserve"> </w:t>
      </w:r>
      <w:r>
        <w:rPr>
          <w:b/>
          <w:bCs/>
        </w:rPr>
        <w:t xml:space="preserve">Versioning:</w:t>
      </w:r>
      <w:r>
        <w:t xml:space="preserve"> </w:t>
      </w:r>
      <w:r>
        <w:t xml:space="preserve">Semantic versioning (v1.0.0) with change logs for prompt modifications</w:t>
      </w:r>
      <w:r>
        <w:t xml:space="preserve"> </w:t>
      </w:r>
      <w:r>
        <w:t xml:space="preserve">-</w:t>
      </w:r>
      <w:r>
        <w:t xml:space="preserve"> </w:t>
      </w:r>
      <w:r>
        <w:rPr>
          <w:b/>
          <w:bCs/>
        </w:rPr>
        <w:t xml:space="preserve">License/Usage:</w:t>
      </w:r>
      <w:r>
        <w:t xml:space="preserve"> </w:t>
      </w:r>
      <w:r>
        <w:t xml:space="preserve">Authored for this study; available for research use with attribution</w:t>
      </w:r>
      <w:r>
        <w:t xml:space="preserve"> </w:t>
      </w:r>
      <w:r>
        <w:t xml:space="preserve">-</w:t>
      </w:r>
      <w:r>
        <w:t xml:space="preserve"> </w:t>
      </w:r>
      <w:r>
        <w:rPr>
          <w:b/>
          <w:bCs/>
        </w:rPr>
        <w:t xml:space="preserve">Validation:</w:t>
      </w:r>
      <w:r>
        <w:t xml:space="preserve"> </w:t>
      </w:r>
      <w:r>
        <w:t xml:space="preserve">Prompts tested for consistency, clarity, and effectiveness across multiple model versions</w:t>
      </w:r>
    </w:p>
    <w:p>
      <w:pPr>
        <w:pStyle w:val="BodyText"/>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assistant. Follow these Zurich Model-aligned behavioral </w:t>
      </w:r>
      <w:r>
        <w:br/>
      </w:r>
      <w:r>
        <w:rPr>
          <w:rStyle w:val="VerbatimChar"/>
        </w:rPr>
        <w:t xml:space="preserve">directives:</w:t>
      </w:r>
      <w:r>
        <w:br/>
      </w:r>
      <w:r>
        <w:rPr>
          <w:rStyle w:val="VerbatimChar"/>
        </w:rPr>
        <w:t xml:space="preserve">{directives_list}</w:t>
      </w:r>
      <w:r>
        <w:br/>
      </w:r>
      <w:r>
        <w:br/>
      </w:r>
      <w:r>
        <w:rPr>
          <w:rStyle w:val="VerbatimChar"/>
        </w:rPr>
        <w:t xml:space="preserve">Policy Plan: {policy_plan}</w:t>
      </w:r>
      <w:r>
        <w:br/>
      </w:r>
      <w:r>
        <w:br/>
      </w:r>
      <w:r>
        <w:rPr>
          <w:rStyle w:val="VerbatimChar"/>
        </w:rPr>
        <w:t xml:space="preserve">CONSTRAINTS:</w:t>
      </w:r>
      <w:r>
        <w:br/>
      </w:r>
      <w:r>
        <w:rPr>
          <w:rStyle w:val="VerbatimChar"/>
        </w:rPr>
        <w:t xml:space="preserve">- Ground all responses in user's text only</w:t>
      </w:r>
      <w:r>
        <w:br/>
      </w:r>
      <w:r>
        <w:rPr>
          <w:rStyle w:val="VerbatimChar"/>
        </w:rPr>
        <w:t xml:space="preserve">- Respond in 70-150 words</w:t>
      </w:r>
      <w:r>
        <w:br/>
      </w:r>
      <w:r>
        <w:rPr>
          <w:rStyle w:val="VerbatimChar"/>
        </w:rPr>
        <w:t xml:space="preserve">- Ask at most 1-2 questions</w:t>
      </w:r>
      <w:r>
        <w:br/>
      </w:r>
      <w:r>
        <w:rPr>
          <w:rStyle w:val="VerbatimChar"/>
        </w:rPr>
        <w:t xml:space="preserve">- Match emotional tone to personality (detected: {ocean_values})</w:t>
      </w:r>
      <w:r>
        <w:br/>
      </w:r>
      <w:r>
        <w:br/>
      </w:r>
      <w:r>
        <w:rPr>
          <w:rStyle w:val="VerbatimChar"/>
        </w:rPr>
        <w:t xml:space="preserve">User Message: {user_message}</w:t>
      </w:r>
      <w:r>
        <w:br/>
      </w:r>
      <w:r>
        <w:rPr>
          <w:rStyle w:val="VerbatimChar"/>
        </w:rPr>
        <w:t xml:space="preserve">Context: {conversation_context}</w:t>
      </w:r>
    </w:p>
    <w:bookmarkEnd w:id="36"/>
    <w:bookmarkStart w:id="37" w:name="evaluation-materials-and-rubrics"/>
    <w:p>
      <w:pPr>
        <w:pStyle w:val="Heading3"/>
      </w:pPr>
      <w:r>
        <w:t xml:space="preserve">5.3 Evaluation Materials and Rubrics</w:t>
      </w:r>
    </w:p>
    <w:p>
      <w:pPr>
        <w:pStyle w:val="FirstParagraph"/>
      </w:pPr>
      <w:r>
        <w:rPr>
          <w:b/>
          <w:bCs/>
        </w:rPr>
        <w:t xml:space="preserve">Scripted Evaluator Components</w:t>
      </w:r>
      <w:r>
        <w:t xml:space="preserve"> </w:t>
      </w:r>
      <w:r>
        <w:t xml:space="preserve">-</w:t>
      </w:r>
      <w:r>
        <w:t xml:space="preserve"> </w:t>
      </w:r>
      <w:r>
        <w:rPr>
          <w:b/>
          <w:bCs/>
        </w:rPr>
        <w:t xml:space="preserve">Location:</w:t>
      </w:r>
      <w:r>
        <w:t xml:space="preserve"> </w:t>
      </w:r>
      <w:r>
        <w:t xml:space="preserve">Appendix B with complete rubric definitions and decision trees</w:t>
      </w:r>
      <w:r>
        <w:t xml:space="preserve"> </w:t>
      </w:r>
      <w:r>
        <w:t xml:space="preserve">-</w:t>
      </w:r>
      <w:r>
        <w:t xml:space="preserve"> </w:t>
      </w:r>
      <w:r>
        <w:rPr>
          <w:b/>
          <w:bCs/>
        </w:rPr>
        <w:t xml:space="preserve">Content:</w:t>
      </w:r>
      <w:r>
        <w:t xml:space="preserve"> </w:t>
      </w:r>
      <w:r>
        <w:t xml:space="preserve">Criterion definitions, scoring guidelines, example evaluations, bias control procedures</w:t>
      </w:r>
      <w:r>
        <w:t xml:space="preserve"> </w:t>
      </w:r>
      <w:r>
        <w:t xml:space="preserve">-</w:t>
      </w:r>
      <w:r>
        <w:t xml:space="preserve"> </w:t>
      </w:r>
      <w:r>
        <w:rPr>
          <w:b/>
          <w:bCs/>
        </w:rPr>
        <w:t xml:space="preserve">Derivation:</w:t>
      </w:r>
      <w:r>
        <w:t xml:space="preserve"> </w:t>
      </w:r>
      <w:r>
        <w:t xml:space="preserve">Adapted from Devdas (2025) evaluation framework with modifications for automated scoring</w:t>
      </w:r>
      <w:r>
        <w:t xml:space="preserve"> </w:t>
      </w:r>
      <w:r>
        <w:t xml:space="preserve">-</w:t>
      </w:r>
      <w:r>
        <w:t xml:space="preserve"> </w:t>
      </w:r>
      <w:r>
        <w:rPr>
          <w:b/>
          <w:bCs/>
        </w:rPr>
        <w:t xml:space="preserve">License/Usage:</w:t>
      </w:r>
      <w:r>
        <w:t xml:space="preserve"> </w:t>
      </w:r>
      <w:r>
        <w:t xml:space="preserve">Research use; methodology available for replication studies</w:t>
      </w:r>
      <w:r>
        <w:t xml:space="preserve"> </w:t>
      </w:r>
      <w:r>
        <w:t xml:space="preserve">-</w:t>
      </w:r>
      <w:r>
        <w:t xml:space="preserve"> </w:t>
      </w:r>
      <w:r>
        <w:rPr>
          <w:b/>
          <w:bCs/>
        </w:rPr>
        <w:t xml:space="preserve">Validation:</w:t>
      </w:r>
      <w:r>
        <w:t xml:space="preserve"> </w:t>
      </w:r>
      <w:r>
        <w:t xml:space="preserve">Inter-rater reliability testing with human evaluators (planned for thesis phase)</w:t>
      </w:r>
    </w:p>
    <w:p>
      <w:pPr>
        <w:pStyle w:val="BodyText"/>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7"/>
    <w:bookmarkStart w:id="38" w:name="optional-external-corpora"/>
    <w:p>
      <w:pPr>
        <w:pStyle w:val="Heading3"/>
      </w:pPr>
      <w:r>
        <w:t xml:space="preserve">5.4 Optional External Corpora</w:t>
      </w:r>
    </w:p>
    <w:p>
      <w:pPr>
        <w:pStyle w:val="FirstParagraph"/>
      </w:pPr>
      <w:r>
        <w:rPr>
          <w:b/>
          <w:bCs/>
        </w:rPr>
        <w:t xml:space="preserve">Emotional Support Datasets (Future Extension)</w:t>
      </w:r>
      <w:r>
        <w:t xml:space="preserve"> </w:t>
      </w:r>
      <w:r>
        <w:t xml:space="preserve">-</w:t>
      </w:r>
      <w:r>
        <w:t xml:space="preserve"> </w:t>
      </w:r>
      <w:r>
        <w:rPr>
          <w:b/>
          <w:bCs/>
        </w:rPr>
        <w:t xml:space="preserve">Purpose:</w:t>
      </w:r>
      <w:r>
        <w:t xml:space="preserve"> </w:t>
      </w:r>
      <w:r>
        <w:t xml:space="preserve">Qualitative validation and naturalistic testing</w:t>
      </w:r>
      <w:r>
        <w:t xml:space="preserve"> </w:t>
      </w:r>
      <w:r>
        <w:t xml:space="preserve">-</w:t>
      </w:r>
      <w:r>
        <w:t xml:space="preserve"> </w:t>
      </w:r>
      <w:r>
        <w:rPr>
          <w:b/>
          <w:bCs/>
        </w:rPr>
        <w:t xml:space="preserve">Sources:</w:t>
      </w:r>
      <w:r>
        <w:t xml:space="preserve"> </w:t>
      </w:r>
      <w:r>
        <w:t xml:space="preserve">Public datasets such as ESConv (Emotional Support Conversations) with appropriate licensing</w:t>
      </w:r>
      <w:r>
        <w:t xml:space="preserve"> </w:t>
      </w:r>
      <w:r>
        <w:t xml:space="preserve">-</w:t>
      </w:r>
      <w:r>
        <w:t xml:space="preserve"> </w:t>
      </w:r>
      <w:r>
        <w:rPr>
          <w:b/>
          <w:bCs/>
        </w:rPr>
        <w:t xml:space="preserve">Usage:</w:t>
      </w:r>
      <w:r>
        <w:t xml:space="preserve"> </w:t>
      </w:r>
      <w:r>
        <w:t xml:space="preserve">Supplementary analysis only; no PII or sensitive content</w:t>
      </w:r>
      <w:r>
        <w:t xml:space="preserve"> </w:t>
      </w:r>
      <w:r>
        <w:t xml:space="preserve">-</w:t>
      </w:r>
      <w:r>
        <w:t xml:space="preserve"> </w:t>
      </w:r>
      <w:r>
        <w:rPr>
          <w:b/>
          <w:bCs/>
        </w:rPr>
        <w:t xml:space="preserve">Preprocessing:</w:t>
      </w:r>
      <w:r>
        <w:t xml:space="preserve"> </w:t>
      </w:r>
      <w:r>
        <w:t xml:space="preserve">Anonymization, content filtering, personality annotation by trained raters</w:t>
      </w:r>
      <w:r>
        <w:t xml:space="preserve"> </w:t>
      </w:r>
      <w:r>
        <w:t xml:space="preserve">-</w:t>
      </w:r>
      <w:r>
        <w:t xml:space="preserve"> </w:t>
      </w:r>
      <w:r>
        <w:rPr>
          <w:b/>
          <w:bCs/>
        </w:rPr>
        <w:t xml:space="preserve">Compliance:</w:t>
      </w:r>
      <w:r>
        <w:t xml:space="preserve"> </w:t>
      </w:r>
      <w:r>
        <w:t xml:space="preserve">Full adherence to dataset licenses and ethical guidelines</w:t>
      </w:r>
    </w:p>
    <w:bookmarkEnd w:id="38"/>
    <w:bookmarkStart w:id="39" w:name="experimental-logs-and-artifacts"/>
    <w:p>
      <w:pPr>
        <w:pStyle w:val="Heading3"/>
      </w:pPr>
      <w:r>
        <w:t xml:space="preserve">5.5 Experimental Logs and Artifacts</w:t>
      </w:r>
    </w:p>
    <w:p>
      <w:pPr>
        <w:pStyle w:val="FirstParagraph"/>
      </w:pPr>
      <w:r>
        <w:rPr>
          <w:b/>
          <w:bCs/>
        </w:rPr>
        <w:t xml:space="preserve">Data Storage and Management</w:t>
      </w:r>
      <w:r>
        <w:t xml:space="preserve"> </w:t>
      </w:r>
      <w:r>
        <w:t xml:space="preserve">-</w:t>
      </w:r>
      <w:r>
        <w:t xml:space="preserve"> </w:t>
      </w:r>
      <w:r>
        <w:rPr>
          <w:b/>
          <w:bCs/>
        </w:rPr>
        <w:t xml:space="preserve">Location:</w:t>
      </w:r>
      <w:r>
        <w:t xml:space="preserve"> </w:t>
      </w:r>
      <w:r>
        <w:rPr>
          <w:rStyle w:val="VerbatimChar"/>
        </w:rPr>
        <w:t xml:space="preserve">preliminary-studies/preliminary-handover/output/</w:t>
      </w:r>
      <w:r>
        <w:t xml:space="preserve"> </w:t>
      </w:r>
      <w:r>
        <w:t xml:space="preserve">(to be created during execution)</w:t>
      </w:r>
      <w:r>
        <w:t xml:space="preserve"> </w:t>
      </w:r>
      <w:r>
        <w:t xml:space="preserve">-</w:t>
      </w:r>
      <w:r>
        <w:t xml:space="preserve"> </w:t>
      </w:r>
      <w:r>
        <w:rPr>
          <w:b/>
          <w:bCs/>
        </w:rPr>
        <w:t xml:space="preserve">Format:</w:t>
      </w:r>
      <w:r>
        <w:t xml:space="preserve"> </w:t>
      </w:r>
      <w:r>
        <w:t xml:space="preserve">JSONL for raw logs, CSV for analysis, PNG/SVG for visualizations</w:t>
      </w:r>
      <w:r>
        <w:t xml:space="preserve"> </w:t>
      </w:r>
      <w:r>
        <w:t xml:space="preserve">-</w:t>
      </w:r>
      <w:r>
        <w:t xml:space="preserve"> </w:t>
      </w:r>
      <w:r>
        <w:rPr>
          <w:b/>
          <w:bCs/>
        </w:rPr>
        <w:t xml:space="preserve">Content:</w:t>
      </w:r>
      <w:r>
        <w:t xml:space="preserve"> </w:t>
      </w:r>
      <w:r>
        <w:t xml:space="preserve">Complete interaction traces, evaluation scores, timing data, error logs</w:t>
      </w:r>
      <w:r>
        <w:t xml:space="preserve"> </w:t>
      </w:r>
      <w:r>
        <w:t xml:space="preserve">-</w:t>
      </w:r>
      <w:r>
        <w:t xml:space="preserve"> </w:t>
      </w:r>
      <w:r>
        <w:rPr>
          <w:b/>
          <w:bCs/>
        </w:rPr>
        <w:t xml:space="preserve">Anonymization:</w:t>
      </w:r>
      <w:r>
        <w:t xml:space="preserve"> </w:t>
      </w:r>
      <w:r>
        <w:t xml:space="preserve">No personal data in MVP; anonymization protocols established for future human studies</w:t>
      </w:r>
      <w:r>
        <w:t xml:space="preserve"> </w:t>
      </w:r>
      <w:r>
        <w:t xml:space="preserve">-</w:t>
      </w:r>
      <w:r>
        <w:t xml:space="preserve"> </w:t>
      </w:r>
      <w:r>
        <w:rPr>
          <w:b/>
          <w:bCs/>
        </w:rPr>
        <w:t xml:space="preserve">Retention:</w:t>
      </w:r>
      <w:r>
        <w:t xml:space="preserve"> </w:t>
      </w:r>
      <w:r>
        <w:t xml:space="preserve">Data retained for replication and follow-up studies with appropriate security measures</w:t>
      </w:r>
      <w:r>
        <w:t xml:space="preserve"> </w:t>
      </w:r>
      <w:r>
        <w:t xml:space="preserve">-</w:t>
      </w:r>
      <w:r>
        <w:t xml:space="preserve"> </w:t>
      </w:r>
      <w:r>
        <w:rPr>
          <w:b/>
          <w:bCs/>
        </w:rPr>
        <w:t xml:space="preserve">Backup:</w:t>
      </w:r>
      <w:r>
        <w:t xml:space="preserve"> </w:t>
      </w:r>
      <w:r>
        <w:t xml:space="preserve">Version-controlled storage with regular automated backups</w:t>
      </w:r>
    </w:p>
    <w:p>
      <w:r>
        <w:pict>
          <v:rect style="width:0;height:1.5pt" o:hralign="center" o:hrstd="t" o:hr="t"/>
        </w:pict>
      </w:r>
    </w:p>
    <w:bookmarkEnd w:id="39"/>
    <w:bookmarkEnd w:id="40"/>
    <w:bookmarkStart w:id="46" w:name="technology-software-and-applications"/>
    <w:p>
      <w:pPr>
        <w:pStyle w:val="Heading2"/>
      </w:pPr>
      <w:r>
        <w:t xml:space="preserve">6. Technology, Software, and Applications</w:t>
      </w:r>
    </w:p>
    <w:bookmarkStart w:id="41" w:name="orchestration-platform-selection"/>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pct" w:w="5000"/>
        <w:tblLayout w:type="fixed"/>
        <w:tblLook w:firstRow="1" w:lastRow="0" w:firstColumn="0" w:lastColumn="0" w:noHBand="0" w:noVBand="0" w:val="0020"/>
      </w:tblPr>
      <w:tblGrid>
        <w:gridCol w:w="749"/>
        <w:gridCol w:w="1605"/>
        <w:gridCol w:w="963"/>
        <w:gridCol w:w="2568"/>
        <w:gridCol w:w="2033"/>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1"/>
    <w:bookmarkStart w:id="42" w:name="X11e6f3a1a2ce70985bc7b9c164f6a635cdb9d21"/>
    <w:p>
      <w:pPr>
        <w:pStyle w:val="Heading3"/>
      </w:pPr>
      <w:r>
        <w:t xml:space="preserve">6.2 Development Environment and Configuration</w:t>
      </w:r>
    </w:p>
    <w:p>
      <w:pPr>
        <w:pStyle w:val="FirstParagraph"/>
      </w:pPr>
      <w:r>
        <w:rPr>
          <w:b/>
          <w:bCs/>
        </w:rPr>
        <w:t xml:space="preserve">Environment Management:</w:t>
      </w:r>
      <w:r>
        <w:t xml:space="preserve"> </w:t>
      </w:r>
      <w:r>
        <w:t xml:space="preserve">-</w:t>
      </w:r>
      <w:r>
        <w:t xml:space="preserve"> </w:t>
      </w: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r>
        <w:t xml:space="preserve"> </w:t>
      </w:r>
      <w:r>
        <w:t xml:space="preserve">-</w:t>
      </w:r>
      <w:r>
        <w:t xml:space="preserve"> </w:t>
      </w:r>
      <w:r>
        <w:rPr>
          <w:b/>
          <w:bCs/>
        </w:rPr>
        <w:t xml:space="preserve">Documentation:</w:t>
      </w:r>
      <w:r>
        <w:t xml:space="preserve"> </w:t>
      </w:r>
      <w:r>
        <w:t xml:space="preserve">Complete setup procedures in</w:t>
      </w:r>
      <w:r>
        <w:t xml:space="preserve"> </w:t>
      </w:r>
      <w:r>
        <w:rPr>
          <w:rStyle w:val="VerbatimChar"/>
        </w:rPr>
        <w:t xml:space="preserve">MVP/README.md</w:t>
      </w:r>
      <w:r>
        <w:t xml:space="preserve"> </w:t>
      </w:r>
      <w:r>
        <w:t xml:space="preserve">-</w:t>
      </w:r>
      <w:r>
        <w:t xml:space="preserve"> </w:t>
      </w: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r>
        <w:t xml:space="preserve"> </w:t>
      </w:r>
      <w:r>
        <w:t xml:space="preserve">-</w:t>
      </w:r>
      <w:r>
        <w:t xml:space="preserve"> </w:t>
      </w:r>
      <w:r>
        <w:rPr>
          <w:b/>
          <w:bCs/>
        </w:rPr>
        <w:t xml:space="preserve">Secrets:</w:t>
      </w:r>
      <w:r>
        <w:t xml:space="preserve"> </w:t>
      </w:r>
      <w:r>
        <w:t xml:space="preserve">API keys managed through N8N’s encrypted credential system</w:t>
      </w:r>
    </w:p>
    <w:p>
      <w:pPr>
        <w:pStyle w:val="BodyText"/>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r>
        <w:t xml:space="preserve"> </w:t>
      </w:r>
      <w:r>
        <w:t xml:space="preserve">-</w:t>
      </w:r>
      <w:r>
        <w:t xml:space="preserve"> </w:t>
      </w:r>
      <w:r>
        <w:rPr>
          <w:b/>
          <w:bCs/>
        </w:rPr>
        <w:t xml:space="preserve">Detection:</w:t>
      </w:r>
      <w:r>
        <w:t xml:space="preserve"> </w:t>
      </w:r>
      <w:r>
        <w:t xml:space="preserve">Temperature 0.1, max_tokens 200, timeout 20s</w:t>
      </w:r>
      <w:r>
        <w:t xml:space="preserve"> </w:t>
      </w:r>
      <w:r>
        <w:t xml:space="preserve">-</w:t>
      </w:r>
      <w:r>
        <w:t xml:space="preserve"> </w:t>
      </w:r>
      <w:r>
        <w:rPr>
          <w:b/>
          <w:bCs/>
        </w:rPr>
        <w:t xml:space="preserve">Generation:</w:t>
      </w:r>
      <w:r>
        <w:t xml:space="preserve"> </w:t>
      </w:r>
      <w:r>
        <w:t xml:space="preserve">Temperature 0.7, max_tokens 220, timeout 20s</w:t>
      </w:r>
      <w:r>
        <w:br/>
      </w:r>
      <w:r>
        <w:t xml:space="preserve">-</w:t>
      </w:r>
      <w:r>
        <w:t xml:space="preserve"> </w:t>
      </w:r>
      <w:r>
        <w:rPr>
          <w:b/>
          <w:bCs/>
        </w:rPr>
        <w:t xml:space="preserve">Retry Logic:</w:t>
      </w:r>
      <w:r>
        <w:t xml:space="preserve"> </w:t>
      </w:r>
      <w:r>
        <w:t xml:space="preserve">Exponential backoff with maximum 3 attempts</w:t>
      </w:r>
      <w:r>
        <w:t xml:space="preserve"> </w:t>
      </w:r>
      <w:r>
        <w:t xml:space="preserve">-</w:t>
      </w:r>
      <w:r>
        <w:t xml:space="preserve"> </w:t>
      </w:r>
      <w:r>
        <w:rPr>
          <w:b/>
          <w:bCs/>
        </w:rPr>
        <w:t xml:space="preserve">Rate Limiting:</w:t>
      </w:r>
      <w:r>
        <w:t xml:space="preserve"> </w:t>
      </w:r>
      <w:r>
        <w:t xml:space="preserve">Compliance with API provider limits (requests/minute)</w:t>
      </w:r>
    </w:p>
    <w:bookmarkEnd w:id="42"/>
    <w:bookmarkStart w:id="43" w:name="quality-assurance-and-testing-framework"/>
    <w:p>
      <w:pPr>
        <w:pStyle w:val="Heading3"/>
      </w:pPr>
      <w:r>
        <w:t xml:space="preserve">6.3 Quality Assurance and Testing Framework</w:t>
      </w:r>
    </w:p>
    <w:p>
      <w:pPr>
        <w:pStyle w:val="FirstParagraph"/>
      </w:pPr>
      <w:r>
        <w:rPr>
          <w:b/>
          <w:bCs/>
        </w:rPr>
        <w:t xml:space="preserve">Automated Testing Suite:</w:t>
      </w:r>
      <w:r>
        <w:t xml:space="preserve"> </w:t>
      </w:r>
      <w:r>
        <w:t xml:space="preserve">-</w:t>
      </w:r>
      <w:r>
        <w:t xml:space="preserve"> </w:t>
      </w:r>
      <w:r>
        <w:rPr>
          <w:b/>
          <w:bCs/>
        </w:rPr>
        <w:t xml:space="preserve">Unit Tests:</w:t>
      </w:r>
      <w:r>
        <w:t xml:space="preserve"> </w:t>
      </w:r>
      <w:r>
        <w:t xml:space="preserve">Individual node functionality validation</w:t>
      </w:r>
      <w:r>
        <w:t xml:space="preserve"> </w:t>
      </w:r>
      <w:r>
        <w:t xml:space="preserve">-</w:t>
      </w:r>
      <w:r>
        <w:t xml:space="preserve"> </w:t>
      </w:r>
      <w:r>
        <w:rPr>
          <w:b/>
          <w:bCs/>
        </w:rPr>
        <w:t xml:space="preserve">Integration Tests:</w:t>
      </w:r>
      <w:r>
        <w:t xml:space="preserve"> </w:t>
      </w:r>
      <w:r>
        <w:t xml:space="preserve">End-to-end workflow execution verification</w:t>
      </w:r>
      <w:r>
        <w:t xml:space="preserve"> </w:t>
      </w:r>
      <w:r>
        <w:t xml:space="preserve">-</w:t>
      </w:r>
      <w:r>
        <w:t xml:space="preserve"> </w:t>
      </w:r>
      <w:r>
        <w:rPr>
          <w:b/>
          <w:bCs/>
        </w:rPr>
        <w:t xml:space="preserve">Performance Tests:</w:t>
      </w:r>
      <w:r>
        <w:t xml:space="preserve"> </w:t>
      </w:r>
      <w:r>
        <w:t xml:space="preserve">Latency and throughput measurement under load</w:t>
      </w:r>
      <w:r>
        <w:t xml:space="preserve"> </w:t>
      </w:r>
      <w:r>
        <w:t xml:space="preserve">-</w:t>
      </w:r>
      <w:r>
        <w:t xml:space="preserve"> </w:t>
      </w:r>
      <w:r>
        <w:rPr>
          <w:b/>
          <w:bCs/>
        </w:rPr>
        <w:t xml:space="preserve">Regression Tests:</w:t>
      </w:r>
      <w:r>
        <w:t xml:space="preserve"> </w:t>
      </w:r>
      <w:r>
        <w:t xml:space="preserve">Consistency validation across model updates</w:t>
      </w:r>
    </w:p>
    <w:p>
      <w:pPr>
        <w:pStyle w:val="BodyText"/>
      </w:pPr>
      <w:r>
        <w:rPr>
          <w:b/>
          <w:bCs/>
        </w:rPr>
        <w:t xml:space="preserve">Testing Scripts (Available in MVP/):</w:t>
      </w:r>
      <w:r>
        <w:t xml:space="preserve"> </w:t>
      </w:r>
      <w:r>
        <w:t xml:space="preserve">-</w:t>
      </w:r>
      <w:r>
        <w:t xml:space="preserve"> </w:t>
      </w:r>
      <w:r>
        <w:rPr>
          <w:rStyle w:val="VerbatimChar"/>
        </w:rPr>
        <w:t xml:space="preserve">test_personality_chatbot.sh</w:t>
      </w:r>
      <w:r>
        <w:t xml:space="preserve">: Complete workflow validation</w:t>
      </w:r>
      <w:r>
        <w:t xml:space="preserve"> </w:t>
      </w:r>
      <w:r>
        <w:t xml:space="preserve">-</w:t>
      </w:r>
      <w:r>
        <w:t xml:space="preserve"> </w:t>
      </w:r>
      <w:r>
        <w:rPr>
          <w:rStyle w:val="VerbatimChar"/>
        </w:rPr>
        <w:t xml:space="preserve">test_detection_accuracy.sh</w:t>
      </w:r>
      <w:r>
        <w:t xml:space="preserve">: Trait inference verification</w:t>
      </w:r>
      <w:r>
        <w:br/>
      </w:r>
      <w:r>
        <w:t xml:space="preserve">-</w:t>
      </w:r>
      <w:r>
        <w:t xml:space="preserve"> </w:t>
      </w:r>
      <w:r>
        <w:rPr>
          <w:rStyle w:val="VerbatimChar"/>
        </w:rPr>
        <w:t xml:space="preserve">test_regulation_coherence.sh</w:t>
      </w:r>
      <w:r>
        <w:t xml:space="preserve">: Directive mapping validation</w:t>
      </w:r>
      <w:r>
        <w:t xml:space="preserve"> </w:t>
      </w:r>
      <w:r>
        <w:t xml:space="preserve">-</w:t>
      </w:r>
      <w:r>
        <w:t xml:space="preserve"> </w:t>
      </w:r>
      <w:r>
        <w:rPr>
          <w:rStyle w:val="VerbatimChar"/>
        </w:rPr>
        <w:t xml:space="preserve">bypass_login.sh</w:t>
      </w:r>
      <w:r>
        <w:t xml:space="preserve">: Development environment setup</w:t>
      </w:r>
    </w:p>
    <w:p>
      <w:pPr>
        <w:pStyle w:val="BodyText"/>
      </w:pPr>
      <w:r>
        <w:rPr>
          <w:b/>
          <w:bCs/>
        </w:rPr>
        <w:t xml:space="preserve">Monitoring and Observability:</w:t>
      </w:r>
      <w:r>
        <w:t xml:space="preserve"> </w:t>
      </w:r>
      <w:r>
        <w:t xml:space="preserve">-</w:t>
      </w:r>
      <w:r>
        <w:t xml:space="preserve"> </w:t>
      </w:r>
      <w:r>
        <w:rPr>
          <w:b/>
          <w:bCs/>
        </w:rPr>
        <w:t xml:space="preserve">Workflow Metrics:</w:t>
      </w:r>
      <w:r>
        <w:t xml:space="preserve"> </w:t>
      </w:r>
      <w:r>
        <w:t xml:space="preserve">Node execution times, success rates, error frequencies</w:t>
      </w:r>
      <w:r>
        <w:t xml:space="preserve"> </w:t>
      </w:r>
      <w:r>
        <w:t xml:space="preserve">-</w:t>
      </w:r>
      <w:r>
        <w:t xml:space="preserve"> </w:t>
      </w:r>
      <w:r>
        <w:rPr>
          <w:b/>
          <w:bCs/>
        </w:rPr>
        <w:t xml:space="preserve">Model Performance:</w:t>
      </w:r>
      <w:r>
        <w:t xml:space="preserve"> </w:t>
      </w:r>
      <w:r>
        <w:t xml:space="preserve">Token usage, response quality, API reliability</w:t>
      </w:r>
      <w:r>
        <w:t xml:space="preserve"> </w:t>
      </w:r>
      <w:r>
        <w:t xml:space="preserve">-</w:t>
      </w:r>
      <w:r>
        <w:t xml:space="preserve"> </w:t>
      </w:r>
      <w:r>
        <w:rPr>
          <w:b/>
          <w:bCs/>
        </w:rPr>
        <w:t xml:space="preserve">System Health:</w:t>
      </w:r>
      <w:r>
        <w:t xml:space="preserve"> </w:t>
      </w:r>
      <w:r>
        <w:t xml:space="preserve">Memory usage, disk space, network connectivity</w:t>
      </w:r>
      <w:r>
        <w:t xml:space="preserve"> </w:t>
      </w:r>
      <w:r>
        <w:t xml:space="preserve">-</w:t>
      </w:r>
      <w:r>
        <w:t xml:space="preserve"> </w:t>
      </w:r>
      <w:r>
        <w:rPr>
          <w:b/>
          <w:bCs/>
        </w:rPr>
        <w:t xml:space="preserve">Alert System:</w:t>
      </w:r>
      <w:r>
        <w:t xml:space="preserve"> </w:t>
      </w:r>
      <w:r>
        <w:t xml:space="preserve">Automated notifications for failures or performance degradation</w:t>
      </w:r>
    </w:p>
    <w:bookmarkEnd w:id="43"/>
    <w:bookmarkStart w:id="44" w:name="security-and-privacy-considerations"/>
    <w:p>
      <w:pPr>
        <w:pStyle w:val="Heading3"/>
      </w:pPr>
      <w:r>
        <w:t xml:space="preserve">6.4 Security and Privacy Considerations</w:t>
      </w:r>
    </w:p>
    <w:p>
      <w:pPr>
        <w:pStyle w:val="FirstParagraph"/>
      </w:pPr>
      <w:r>
        <w:rPr>
          <w:b/>
          <w:bCs/>
        </w:rPr>
        <w:t xml:space="preserve">Data Protection:</w:t>
      </w:r>
      <w:r>
        <w:t xml:space="preserve"> </w:t>
      </w:r>
      <w:r>
        <w:t xml:space="preserve">-</w:t>
      </w:r>
      <w:r>
        <w:t xml:space="preserve"> </w:t>
      </w:r>
      <w:r>
        <w:rPr>
          <w:b/>
          <w:bCs/>
        </w:rPr>
        <w:t xml:space="preserve">Encryption:</w:t>
      </w:r>
      <w:r>
        <w:t xml:space="preserve"> </w:t>
      </w:r>
      <w:r>
        <w:t xml:space="preserve">All data at rest and in transit using AES-256 encryption</w:t>
      </w:r>
      <w:r>
        <w:t xml:space="preserve"> </w:t>
      </w:r>
      <w:r>
        <w:t xml:space="preserve">-</w:t>
      </w:r>
      <w:r>
        <w:t xml:space="preserve"> </w:t>
      </w:r>
      <w:r>
        <w:rPr>
          <w:b/>
          <w:bCs/>
        </w:rPr>
        <w:t xml:space="preserve">Access Control:</w:t>
      </w:r>
      <w:r>
        <w:t xml:space="preserve"> </w:t>
      </w:r>
      <w:r>
        <w:t xml:space="preserve">Role-based permissions for workflow modification and data access</w:t>
      </w:r>
      <w:r>
        <w:t xml:space="preserve"> </w:t>
      </w:r>
      <w:r>
        <w:t xml:space="preserve">-</w:t>
      </w:r>
      <w:r>
        <w:t xml:space="preserve"> </w:t>
      </w:r>
      <w:r>
        <w:rPr>
          <w:b/>
          <w:bCs/>
        </w:rPr>
        <w:t xml:space="preserve">Audit Trails:</w:t>
      </w:r>
      <w:r>
        <w:t xml:space="preserve"> </w:t>
      </w:r>
      <w:r>
        <w:t xml:space="preserve">Comprehensive logging of all system interactions and modifications</w:t>
      </w:r>
      <w:r>
        <w:t xml:space="preserve"> </w:t>
      </w:r>
      <w:r>
        <w:t xml:space="preserve">-</w:t>
      </w:r>
      <w:r>
        <w:t xml:space="preserve"> </w:t>
      </w:r>
      <w:r>
        <w:rPr>
          <w:b/>
          <w:bCs/>
        </w:rPr>
        <w:t xml:space="preserve">Data Minimization:</w:t>
      </w:r>
      <w:r>
        <w:t xml:space="preserve"> </w:t>
      </w:r>
      <w:r>
        <w:t xml:space="preserve">Collection limited to research-essential information only</w:t>
      </w:r>
    </w:p>
    <w:p>
      <w:pPr>
        <w:pStyle w:val="BodyText"/>
      </w:pPr>
      <w:r>
        <w:rPr>
          <w:b/>
          <w:bCs/>
        </w:rPr>
        <w:t xml:space="preserve">API Security:</w:t>
      </w:r>
      <w:r>
        <w:t xml:space="preserve"> </w:t>
      </w:r>
      <w:r>
        <w:t xml:space="preserve">-</w:t>
      </w:r>
      <w:r>
        <w:t xml:space="preserve"> </w:t>
      </w:r>
      <w:r>
        <w:rPr>
          <w:b/>
          <w:bCs/>
        </w:rPr>
        <w:t xml:space="preserve">Authentication:</w:t>
      </w:r>
      <w:r>
        <w:t xml:space="preserve"> </w:t>
      </w:r>
      <w:r>
        <w:t xml:space="preserve">Secure API key management through N8N credential vault</w:t>
      </w:r>
      <w:r>
        <w:t xml:space="preserve"> </w:t>
      </w:r>
      <w:r>
        <w:t xml:space="preserve">-</w:t>
      </w:r>
      <w:r>
        <w:t xml:space="preserve"> </w:t>
      </w:r>
      <w:r>
        <w:rPr>
          <w:b/>
          <w:bCs/>
        </w:rPr>
        <w:t xml:space="preserve">Rate Limiting:</w:t>
      </w:r>
      <w:r>
        <w:t xml:space="preserve"> </w:t>
      </w:r>
      <w:r>
        <w:t xml:space="preserve">Compliance with provider limits to prevent service disruption</w:t>
      </w:r>
      <w:r>
        <w:t xml:space="preserve"> </w:t>
      </w:r>
      <w:r>
        <w:t xml:space="preserve">-</w:t>
      </w:r>
      <w:r>
        <w:t xml:space="preserve"> </w:t>
      </w:r>
      <w:r>
        <w:rPr>
          <w:b/>
          <w:bCs/>
        </w:rPr>
        <w:t xml:space="preserve">Error Handling:</w:t>
      </w:r>
      <w:r>
        <w:t xml:space="preserve"> </w:t>
      </w:r>
      <w:r>
        <w:t xml:space="preserve">Sanitized error messages preventing information leakage</w:t>
      </w:r>
      <w:r>
        <w:t xml:space="preserve"> </w:t>
      </w:r>
      <w:r>
        <w:t xml:space="preserve">-</w:t>
      </w:r>
      <w:r>
        <w:t xml:space="preserve"> </w:t>
      </w:r>
      <w:r>
        <w:rPr>
          <w:b/>
          <w:bCs/>
        </w:rPr>
        <w:t xml:space="preserve">Network Security:</w:t>
      </w:r>
      <w:r>
        <w:t xml:space="preserve"> </w:t>
      </w:r>
      <w:r>
        <w:t xml:space="preserve">HTTPS enforcement for all external communications</w:t>
      </w:r>
    </w:p>
    <w:p>
      <w:pPr>
        <w:pStyle w:val="BodyText"/>
      </w:pPr>
      <w:r>
        <w:rPr>
          <w:b/>
          <w:bCs/>
        </w:rPr>
        <w:t xml:space="preserve">Privacy Compliance:</w:t>
      </w:r>
      <w:r>
        <w:t xml:space="preserve"> </w:t>
      </w:r>
      <w:r>
        <w:t xml:space="preserve">-</w:t>
      </w:r>
      <w:r>
        <w:t xml:space="preserve"> </w:t>
      </w:r>
      <w:r>
        <w:rPr>
          <w:b/>
          <w:bCs/>
        </w:rPr>
        <w:t xml:space="preserve">Anonymization:</w:t>
      </w:r>
      <w:r>
        <w:t xml:space="preserve"> </w:t>
      </w:r>
      <w:r>
        <w:t xml:space="preserve">No personal identifiers in research data</w:t>
      </w:r>
      <w:r>
        <w:t xml:space="preserve"> </w:t>
      </w:r>
      <w:r>
        <w:t xml:space="preserve">-</w:t>
      </w:r>
      <w:r>
        <w:t xml:space="preserve"> </w:t>
      </w:r>
      <w:r>
        <w:rPr>
          <w:b/>
          <w:bCs/>
        </w:rPr>
        <w:t xml:space="preserve">Consent Protocols:</w:t>
      </w:r>
      <w:r>
        <w:t xml:space="preserve"> </w:t>
      </w:r>
      <w:r>
        <w:t xml:space="preserve">Established procedures for any future human participant studies</w:t>
      </w:r>
      <w:r>
        <w:t xml:space="preserve"> </w:t>
      </w:r>
      <w:r>
        <w:t xml:space="preserve">-</w:t>
      </w:r>
      <w:r>
        <w:t xml:space="preserve"> </w:t>
      </w:r>
      <w:r>
        <w:rPr>
          <w:b/>
          <w:bCs/>
        </w:rPr>
        <w:t xml:space="preserve">Data Retention:</w:t>
      </w:r>
      <w:r>
        <w:t xml:space="preserve"> </w:t>
      </w:r>
      <w:r>
        <w:t xml:space="preserve">Clear policies for data lifecycle management</w:t>
      </w:r>
      <w:r>
        <w:t xml:space="preserve"> </w:t>
      </w:r>
      <w:r>
        <w:t xml:space="preserve">-</w:t>
      </w:r>
      <w:r>
        <w:t xml:space="preserve"> </w:t>
      </w:r>
      <w:r>
        <w:rPr>
          <w:b/>
          <w:bCs/>
        </w:rPr>
        <w:t xml:space="preserve">Regulatory Compliance:</w:t>
      </w:r>
      <w:r>
        <w:t xml:space="preserve"> </w:t>
      </w:r>
      <w:r>
        <w:t xml:space="preserve">GDPR and institutional review board requirements addressed</w:t>
      </w:r>
    </w:p>
    <w:bookmarkEnd w:id="44"/>
    <w:bookmarkStart w:id="45" w:name="X61716cacb052c069eb6bf627216b372e7a5c71b"/>
    <w:p>
      <w:pPr>
        <w:pStyle w:val="Heading3"/>
      </w:pPr>
      <w:r>
        <w:t xml:space="preserve">6.5 Scalability and Production Considerations</w:t>
      </w:r>
    </w:p>
    <w:p>
      <w:pPr>
        <w:pStyle w:val="FirstParagraph"/>
      </w:pPr>
      <w:r>
        <w:rPr>
          <w:b/>
          <w:bCs/>
        </w:rPr>
        <w:t xml:space="preserve">Performance Optimization:</w:t>
      </w:r>
      <w:r>
        <w:t xml:space="preserve"> </w:t>
      </w:r>
      <w:r>
        <w:t xml:space="preserve">-</w:t>
      </w:r>
      <w:r>
        <w:t xml:space="preserve"> </w:t>
      </w:r>
      <w:r>
        <w:rPr>
          <w:b/>
          <w:bCs/>
        </w:rPr>
        <w:t xml:space="preserve">Caching:</w:t>
      </w:r>
      <w:r>
        <w:t xml:space="preserve"> </w:t>
      </w:r>
      <w:r>
        <w:t xml:space="preserve">Response caching for identical personality profiles and directives</w:t>
      </w:r>
      <w:r>
        <w:t xml:space="preserve"> </w:t>
      </w:r>
      <w:r>
        <w:t xml:space="preserve">-</w:t>
      </w:r>
      <w:r>
        <w:t xml:space="preserve"> </w:t>
      </w:r>
      <w:r>
        <w:rPr>
          <w:b/>
          <w:bCs/>
        </w:rPr>
        <w:t xml:space="preserve">Batch Processing:</w:t>
      </w:r>
      <w:r>
        <w:t xml:space="preserve"> </w:t>
      </w:r>
      <w:r>
        <w:t xml:space="preserve">Efficient handling of multiple conversation evaluations</w:t>
      </w:r>
      <w:r>
        <w:t xml:space="preserve"> </w:t>
      </w:r>
      <w:r>
        <w:t xml:space="preserve">-</w:t>
      </w:r>
      <w:r>
        <w:t xml:space="preserve"> </w:t>
      </w:r>
      <w:r>
        <w:rPr>
          <w:b/>
          <w:bCs/>
        </w:rPr>
        <w:t xml:space="preserve">Resource Management:</w:t>
      </w:r>
      <w:r>
        <w:t xml:space="preserve"> </w:t>
      </w:r>
      <w:r>
        <w:t xml:space="preserve">Memory and CPU optimization for sustained operation</w:t>
      </w:r>
      <w:r>
        <w:t xml:space="preserve"> </w:t>
      </w:r>
      <w:r>
        <w:t xml:space="preserve">-</w:t>
      </w:r>
      <w:r>
        <w:t xml:space="preserve"> </w:t>
      </w:r>
      <w:r>
        <w:rPr>
          <w:b/>
          <w:bCs/>
        </w:rPr>
        <w:t xml:space="preserve">Load Balancing:</w:t>
      </w:r>
      <w:r>
        <w:t xml:space="preserve"> </w:t>
      </w:r>
      <w:r>
        <w:t xml:space="preserve">Horizontal scaling capabilities for increased throughput</w:t>
      </w:r>
    </w:p>
    <w:p>
      <w:pPr>
        <w:pStyle w:val="BodyText"/>
      </w:pPr>
      <w:r>
        <w:rPr>
          <w:b/>
          <w:bCs/>
        </w:rPr>
        <w:t xml:space="preserve">Deployment Strategies:</w:t>
      </w:r>
      <w:r>
        <w:t xml:space="preserve"> </w:t>
      </w:r>
      <w:r>
        <w:t xml:space="preserve">-</w:t>
      </w:r>
      <w:r>
        <w:t xml:space="preserve"> </w:t>
      </w:r>
      <w:r>
        <w:rPr>
          <w:b/>
          <w:bCs/>
        </w:rPr>
        <w:t xml:space="preserve">Development:</w:t>
      </w:r>
      <w:r>
        <w:t xml:space="preserve"> </w:t>
      </w:r>
      <w:r>
        <w:t xml:space="preserve">Local Docker Compose for research and testing</w:t>
      </w:r>
      <w:r>
        <w:t xml:space="preserve"> </w:t>
      </w:r>
      <w:r>
        <w:t xml:space="preserve">-</w:t>
      </w:r>
      <w:r>
        <w:t xml:space="preserve"> </w:t>
      </w:r>
      <w:r>
        <w:rPr>
          <w:b/>
          <w:bCs/>
        </w:rPr>
        <w:t xml:space="preserve">Staging:</w:t>
      </w:r>
      <w:r>
        <w:t xml:space="preserve"> </w:t>
      </w:r>
      <w:r>
        <w:t xml:space="preserve">Cloud-based deployment for integration testing</w:t>
      </w:r>
      <w:r>
        <w:t xml:space="preserve"> </w:t>
      </w:r>
      <w:r>
        <w:t xml:space="preserve">-</w:t>
      </w:r>
      <w:r>
        <w:t xml:space="preserve"> </w:t>
      </w:r>
      <w:r>
        <w:rPr>
          <w:b/>
          <w:bCs/>
        </w:rPr>
        <w:t xml:space="preserve">Production:</w:t>
      </w:r>
      <w:r>
        <w:t xml:space="preserve"> </w:t>
      </w:r>
      <w:r>
        <w:t xml:space="preserve">Kubernetes orchestration for scalable real-world deployment (future)</w:t>
      </w:r>
      <w:r>
        <w:t xml:space="preserve"> </w:t>
      </w:r>
      <w:r>
        <w:t xml:space="preserve">-</w:t>
      </w:r>
      <w:r>
        <w:t xml:space="preserve"> </w:t>
      </w:r>
      <w:r>
        <w:rPr>
          <w:b/>
          <w:bCs/>
        </w:rPr>
        <w:t xml:space="preserve">Backup and Recovery:</w:t>
      </w:r>
      <w:r>
        <w:t xml:space="preserve"> </w:t>
      </w:r>
      <w:r>
        <w:t xml:space="preserve">Automated backup procedures with point-in-time recovery</w:t>
      </w:r>
    </w:p>
    <w:p>
      <w:pPr>
        <w:pStyle w:val="BodyText"/>
      </w:pPr>
      <w:r>
        <w:rPr>
          <w:b/>
          <w:bCs/>
        </w:rPr>
        <w:t xml:space="preserve">Maintenance and Updates:</w:t>
      </w:r>
      <w:r>
        <w:t xml:space="preserve"> </w:t>
      </w:r>
      <w:r>
        <w:t xml:space="preserve">-</w:t>
      </w:r>
      <w:r>
        <w:t xml:space="preserve"> </w:t>
      </w:r>
      <w:r>
        <w:rPr>
          <w:b/>
          <w:bCs/>
        </w:rPr>
        <w:t xml:space="preserve">Model Versioning:</w:t>
      </w:r>
      <w:r>
        <w:t xml:space="preserve"> </w:t>
      </w:r>
      <w:r>
        <w:t xml:space="preserve">Systematic tracking of LLM model updates and performance impacts</w:t>
      </w:r>
      <w:r>
        <w:t xml:space="preserve"> </w:t>
      </w:r>
      <w:r>
        <w:t xml:space="preserve">-</w:t>
      </w:r>
      <w:r>
        <w:t xml:space="preserve"> </w:t>
      </w:r>
      <w:r>
        <w:rPr>
          <w:b/>
          <w:bCs/>
        </w:rPr>
        <w:t xml:space="preserve">Workflow Evolution:</w:t>
      </w:r>
      <w:r>
        <w:t xml:space="preserve"> </w:t>
      </w:r>
      <w:r>
        <w:t xml:space="preserve">Version control for N8N workflow modifications</w:t>
      </w:r>
      <w:r>
        <w:t xml:space="preserve"> </w:t>
      </w:r>
      <w:r>
        <w:t xml:space="preserve">-</w:t>
      </w:r>
      <w:r>
        <w:t xml:space="preserve"> </w:t>
      </w:r>
      <w:r>
        <w:rPr>
          <w:b/>
          <w:bCs/>
        </w:rPr>
        <w:t xml:space="preserve">Dependency Management:</w:t>
      </w:r>
      <w:r>
        <w:t xml:space="preserve"> </w:t>
      </w:r>
      <w:r>
        <w:t xml:space="preserve">Regular security updates and compatibility testing</w:t>
      </w:r>
      <w:r>
        <w:t xml:space="preserve"> </w:t>
      </w:r>
      <w:r>
        <w:t xml:space="preserve">-</w:t>
      </w:r>
      <w:r>
        <w:t xml:space="preserve"> </w:t>
      </w:r>
      <w:r>
        <w:rPr>
          <w:b/>
          <w:bCs/>
        </w:rPr>
        <w:t xml:space="preserve">Documentation:</w:t>
      </w:r>
      <w:r>
        <w:t xml:space="preserve"> </w:t>
      </w:r>
      <w:r>
        <w:t xml:space="preserve">Comprehensive technical documentation and user guides</w:t>
      </w:r>
    </w:p>
    <w:p>
      <w:r>
        <w:pict>
          <v:rect style="width:0;height:1.5pt" o:hralign="center" o:hrstd="t" o:hr="t"/>
        </w:pict>
      </w:r>
    </w:p>
    <w:bookmarkEnd w:id="45"/>
    <w:bookmarkEnd w:id="46"/>
    <w:bookmarkStart w:id="50" w:name="annotated-disposition"/>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7" w:name="thesis-structure-annotated"/>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7"/>
    <w:bookmarkStart w:id="48" w:name="thesis-extension-framework"/>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48"/>
    <w:bookmarkStart w:id="49" w:name="publication-and-dissemination-strategy"/>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49"/>
    <w:bookmarkEnd w:id="50"/>
    <w:bookmarkStart w:id="55" w:name="project-risks"/>
    <w:p>
      <w:pPr>
        <w:pStyle w:val="Heading2"/>
      </w:pPr>
      <w:r>
        <w:t xml:space="preserve">8. Project Risks</w:t>
      </w:r>
    </w:p>
    <w:bookmarkStart w:id="51" w:name="risk-assessment-framework"/>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pct" w:w="5000"/>
        <w:tblLayout w:type="fixed"/>
        <w:tblLook w:firstRow="1" w:lastRow="0" w:firstColumn="0" w:lastColumn="0" w:noHBand="0" w:noVBand="0" w:val="0020"/>
      </w:tblPr>
      <w:tblGrid>
        <w:gridCol w:w="1131"/>
        <w:gridCol w:w="1131"/>
        <w:gridCol w:w="905"/>
        <w:gridCol w:w="678"/>
        <w:gridCol w:w="603"/>
        <w:gridCol w:w="1433"/>
        <w:gridCol w:w="1282"/>
        <w:gridCol w:w="754"/>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1"/>
    <w:bookmarkStart w:id="52" w:name="risk-mitigation-strategies-and-playbooks"/>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r>
        <w:t xml:space="preserve"> </w:t>
      </w:r>
      <w:r>
        <w:t xml:space="preserve">- Evaluator drift (consistency &lt; 0.85): Freeze current prompts; rerun with fixed seeds; compare across providers; re‑baseline with human spot‑checks; document deltas.</w:t>
      </w:r>
      <w:r>
        <w:t xml:space="preserve"> </w:t>
      </w:r>
      <w:r>
        <w:t xml:space="preserve">- JSON contract failures (&gt;0.5%): Enable strict schema validation and auto‑retry; reduce temperature; add minimal repair step; log offending examples for prompt hardening.</w:t>
      </w:r>
      <w:r>
        <w:t xml:space="preserve"> </w:t>
      </w:r>
      <w:r>
        <w:t xml:space="preserve">- Latency regressions (p95 &gt; 2s): Reduce max_tokens; cache static sections; parallelize I/O; switch to alternate endpoint; monitor token usage.</w:t>
      </w:r>
      <w:r>
        <w:t xml:space="preserve"> </w:t>
      </w:r>
      <w:r>
        <w:t xml:space="preserve">- Privacy incident (RBAC/audit gap): Disable non‑essential access; rotate keys; enable detailed audit logging; perform post‑mortem and add compensating controls.</w:t>
      </w:r>
      <w:r>
        <w:t xml:space="preserve"> </w:t>
      </w:r>
      <w:r>
        <w:t xml:space="preserve">- Crisis content handling gaps: Enforce safety regex; route to neutral fallback; surface escalation text; flag session for review.</w:t>
      </w:r>
    </w:p>
    <w:bookmarkEnd w:id="52"/>
    <w:bookmarkStart w:id="53" w:name="contingency-planning"/>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3"/>
    <w:bookmarkStart w:id="54" w:name="monitoring-and-review-procedures"/>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4"/>
    <w:bookmarkEnd w:id="55"/>
    <w:bookmarkStart w:id="60" w:name="work-and-research-plan"/>
    <w:p>
      <w:pPr>
        <w:pStyle w:val="Heading2"/>
      </w:pPr>
      <w:r>
        <w:t xml:space="preserve">9. Work and Research Plan</w:t>
      </w:r>
    </w:p>
    <w:bookmarkStart w:id="56" w:name="timeline-overview"/>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pct" w:w="5000"/>
        <w:tblLayout w:type="fixed"/>
        <w:tblLook w:firstRow="1" w:lastRow="0" w:firstColumn="0" w:lastColumn="0" w:noHBand="0" w:noVBand="0" w:val="0020"/>
      </w:tblPr>
      <w:tblGrid>
        <w:gridCol w:w="596"/>
        <w:gridCol w:w="766"/>
        <w:gridCol w:w="1618"/>
        <w:gridCol w:w="1532"/>
        <w:gridCol w:w="1532"/>
        <w:gridCol w:w="681"/>
        <w:gridCol w:w="1192"/>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6"/>
    <w:bookmarkStart w:id="57" w:name="detailed-activity-breakdown"/>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r>
        <w:t xml:space="preserve"> </w:t>
      </w:r>
      <w:r>
        <w:t xml:space="preserve">- Systematic review of personality-aware dialogue systems literature</w:t>
      </w:r>
      <w:r>
        <w:t xml:space="preserve"> </w:t>
      </w:r>
      <w:r>
        <w:t xml:space="preserve">- Deep dive into Zurich Model applications in conversational AI</w:t>
      </w:r>
      <w:r>
        <w:t xml:space="preserve"> </w:t>
      </w:r>
      <w:r>
        <w:t xml:space="preserve">- Analysis of current evaluation methodologies for emotional support chatbots</w:t>
      </w:r>
      <w:r>
        <w:t xml:space="preserve"> </w:t>
      </w:r>
      <w:r>
        <w:t xml:space="preserve">- Integration of findings into comprehensive background section</w:t>
      </w:r>
    </w:p>
    <w:p>
      <w:pPr>
        <w:pStyle w:val="BodyText"/>
      </w:pPr>
      <w:r>
        <w:rPr>
          <w:i/>
          <w:iCs/>
        </w:rPr>
        <w:t xml:space="preserve">Research Question Refinement</w:t>
      </w:r>
      <w:r>
        <w:t xml:space="preserve"> </w:t>
      </w:r>
      <w:r>
        <w:t xml:space="preserve">- Workshop sessions with supervisors to refine research questions</w:t>
      </w:r>
      <w:r>
        <w:t xml:space="preserve"> </w:t>
      </w:r>
      <w:r>
        <w:t xml:space="preserve">- Mapping of RQs to specific experimental procedures and success metrics</w:t>
      </w:r>
      <w:r>
        <w:br/>
      </w:r>
      <w:r>
        <w:t xml:space="preserve">- Validation of research scope against available resources and timeline</w:t>
      </w:r>
      <w:r>
        <w:t xml:space="preserve"> </w:t>
      </w:r>
      <w:r>
        <w:t xml:space="preserve">- Documentation of research question evolution and rationale</w:t>
      </w:r>
    </w:p>
    <w:p>
      <w:pPr>
        <w:pStyle w:val="BodyText"/>
      </w:pPr>
      <w:r>
        <w:rPr>
          <w:i/>
          <w:iCs/>
        </w:rPr>
        <w:t xml:space="preserve">Technology Stack Validation</w:t>
      </w:r>
      <w:r>
        <w:t xml:space="preserve"> </w:t>
      </w:r>
      <w:r>
        <w:t xml:space="preserve">- N8N installation and configuration in development environment</w:t>
      </w:r>
      <w:r>
        <w:t xml:space="preserve"> </w:t>
      </w:r>
      <w:r>
        <w:t xml:space="preserve">- LLM API access verification and quota establishment</w:t>
      </w:r>
      <w:r>
        <w:t xml:space="preserve"> </w:t>
      </w:r>
      <w:r>
        <w:t xml:space="preserve">- Docker environment setup for reproducible development</w:t>
      </w:r>
      <w:r>
        <w:t xml:space="preserve"> </w:t>
      </w:r>
      <w:r>
        <w:t xml:space="preserve">- Initial workflow prototyping and feasibility testing</w:t>
      </w:r>
    </w:p>
    <w:p>
      <w:pPr>
        <w:pStyle w:val="BodyText"/>
      </w:pPr>
      <w:r>
        <w:rPr>
          <w:b/>
          <w:bCs/>
        </w:rPr>
        <w:t xml:space="preserve">Weeks 3-4: Implementation Phase</w:t>
      </w:r>
      <w:r>
        <w:t xml:space="preserve"> </w:t>
      </w:r>
      <w:r>
        <w:rPr>
          <w:i/>
          <w:iCs/>
        </w:rPr>
        <w:t xml:space="preserve">N8N Workflow Development</w:t>
      </w:r>
      <w:r>
        <w:t xml:space="preserve"> </w:t>
      </w:r>
      <w:r>
        <w:t xml:space="preserve">- Implementation of all workflow nodes per technical specifications</w:t>
      </w:r>
      <w:r>
        <w:t xml:space="preserve"> </w:t>
      </w:r>
      <w:r>
        <w:t xml:space="preserve">- Integration of LLM API calls with proper error handling</w:t>
      </w:r>
      <w:r>
        <w:t xml:space="preserve"> </w:t>
      </w:r>
      <w:r>
        <w:t xml:space="preserve">- Development of personality detection prompts with JSON schema validation</w:t>
      </w:r>
      <w:r>
        <w:t xml:space="preserve"> </w:t>
      </w:r>
      <w:r>
        <w:t xml:space="preserve">- Creation of regulation directive mapping with conflict resolution logic</w:t>
      </w:r>
    </w:p>
    <w:p>
      <w:pPr>
        <w:pStyle w:val="BodyText"/>
      </w:pPr>
      <w:r>
        <w:rPr>
          <w:i/>
          <w:iCs/>
        </w:rPr>
        <w:t xml:space="preserve">Prompt Engineering and Validation</w:t>
      </w:r>
      <w:r>
        <w:t xml:space="preserve"> </w:t>
      </w:r>
      <w:r>
        <w:t xml:space="preserve">- Systematic development of detection prompts with trait-specific indicators</w:t>
      </w:r>
      <w:r>
        <w:t xml:space="preserve"> </w:t>
      </w:r>
      <w:r>
        <w:t xml:space="preserve">- Generation constraint templates ensuring dialog grounding</w:t>
      </w:r>
      <w:r>
        <w:t xml:space="preserve"> </w:t>
      </w:r>
      <w:r>
        <w:t xml:space="preserve">- Evaluation prompts with clear rubric definitions and examples</w:t>
      </w:r>
      <w:r>
        <w:t xml:space="preserve"> </w:t>
      </w:r>
      <w:r>
        <w:t xml:space="preserve">- A/B testing of prompt variations for optimal performance</w:t>
      </w:r>
    </w:p>
    <w:p>
      <w:pPr>
        <w:pStyle w:val="BodyText"/>
      </w:pPr>
      <w:r>
        <w:rPr>
          <w:i/>
          <w:iCs/>
        </w:rPr>
        <w:t xml:space="preserve">Infrastructure and Logging</w:t>
      </w:r>
      <w:r>
        <w:t xml:space="preserve"> </w:t>
      </w:r>
      <w:r>
        <w:t xml:space="preserve">- Comprehensive logging system for all node interactions</w:t>
      </w:r>
      <w:r>
        <w:t xml:space="preserve"> </w:t>
      </w:r>
      <w:r>
        <w:t xml:space="preserve">- Automated data export procedures for analysis pipeline</w:t>
      </w:r>
      <w:r>
        <w:t xml:space="preserve"> </w:t>
      </w:r>
      <w:r>
        <w:t xml:space="preserve">- Configuration management and version control setup</w:t>
      </w:r>
      <w:r>
        <w:t xml:space="preserve"> </w:t>
      </w:r>
      <w:r>
        <w:t xml:space="preserve">- Testing framework development for continuous validation</w:t>
      </w:r>
    </w:p>
    <w:p>
      <w:pPr>
        <w:pStyle w:val="BodyText"/>
      </w:pPr>
      <w:r>
        <w:rPr>
          <w:b/>
          <w:bCs/>
        </w:rPr>
        <w:t xml:space="preserve">Weeks 5-6: Validation Phase</w:t>
      </w:r>
      <w:r>
        <w:t xml:space="preserve"> </w:t>
      </w:r>
      <w:r>
        <w:rPr>
          <w:i/>
          <w:iCs/>
        </w:rPr>
        <w:t xml:space="preserve">Simulation Execution</w:t>
      </w:r>
      <w:r>
        <w:t xml:space="preserve"> </w:t>
      </w:r>
      <w:r>
        <w:t xml:space="preserve">- Systematic execution of personality Type A and Type B simulations</w:t>
      </w:r>
      <w:r>
        <w:t xml:space="preserve"> </w:t>
      </w:r>
      <w:r>
        <w:t xml:space="preserve">- Data collection across multiple bot instances for statistical reliability</w:t>
      </w:r>
      <w:r>
        <w:t xml:space="preserve"> </w:t>
      </w:r>
      <w:r>
        <w:t xml:space="preserve">- Real-time monitoring of system performance and error rates</w:t>
      </w:r>
      <w:r>
        <w:t xml:space="preserve"> </w:t>
      </w:r>
      <w:r>
        <w:t xml:space="preserve">- Quality assurance checks for data completeness and consistency</w:t>
      </w:r>
    </w:p>
    <w:p>
      <w:pPr>
        <w:pStyle w:val="BodyText"/>
      </w:pPr>
      <w:r>
        <w:rPr>
          <w:i/>
          <w:iCs/>
        </w:rPr>
        <w:t xml:space="preserve">Automated Evaluation</w:t>
      </w:r>
      <w:r>
        <w:t xml:space="preserve"> </w:t>
      </w:r>
      <w:r>
        <w:t xml:space="preserve">- Deployment of scripted LLM evaluator across all collected conversations</w:t>
      </w:r>
      <w:r>
        <w:t xml:space="preserve"> </w:t>
      </w:r>
      <w:r>
        <w:t xml:space="preserve">- Multiple evaluation runs with consistency analysis</w:t>
      </w:r>
      <w:r>
        <w:t xml:space="preserve"> </w:t>
      </w:r>
      <w:r>
        <w:t xml:space="preserve">- Bias control procedures including randomization and blind assessment</w:t>
      </w:r>
      <w:r>
        <w:t xml:space="preserve"> </w:t>
      </w:r>
      <w:r>
        <w:t xml:space="preserve">- Statistical analysis of evaluation reliability and validity</w:t>
      </w:r>
    </w:p>
    <w:p>
      <w:pPr>
        <w:pStyle w:val="BodyText"/>
      </w:pPr>
      <w:r>
        <w:rPr>
          <w:i/>
          <w:iCs/>
        </w:rPr>
        <w:t xml:space="preserve">Preliminary Analysis</w:t>
      </w:r>
      <w:r>
        <w:t xml:space="preserve"> </w:t>
      </w:r>
      <w:r>
        <w:t xml:space="preserve">- Descriptive statistics for all evaluation criteria</w:t>
      </w:r>
      <w:r>
        <w:t xml:space="preserve"> </w:t>
      </w:r>
      <w:r>
        <w:t xml:space="preserve">- Comparative analysis between regulated and baseline conditions</w:t>
      </w:r>
      <w:r>
        <w:t xml:space="preserve"> </w:t>
      </w:r>
      <w:r>
        <w:t xml:space="preserve">- Effect size calculations and statistical significance testing</w:t>
      </w:r>
      <w:r>
        <w:t xml:space="preserve"> </w:t>
      </w:r>
      <w:r>
        <w:t xml:space="preserve">- Initial interpretation of findings and identification of patterns</w:t>
      </w:r>
    </w:p>
    <w:p>
      <w:pPr>
        <w:pStyle w:val="BodyText"/>
      </w:pPr>
      <w:r>
        <w:rPr>
          <w:b/>
          <w:bCs/>
        </w:rPr>
        <w:t xml:space="preserve">Weeks 7: Analysis Phase</w:t>
      </w:r>
      <w:r>
        <w:t xml:space="preserve"> </w:t>
      </w:r>
      <w:r>
        <w:rPr>
          <w:i/>
          <w:iCs/>
        </w:rPr>
        <w:t xml:space="preserve">Results Interpretation</w:t>
      </w:r>
      <w:r>
        <w:t xml:space="preserve"> </w:t>
      </w:r>
      <w:r>
        <w:t xml:space="preserve">- Comprehensive statistical analysis of experimental outcomes</w:t>
      </w:r>
      <w:r>
        <w:t xml:space="preserve"> </w:t>
      </w:r>
      <w:r>
        <w:t xml:space="preserve">- Qualitative analysis of conversation examples and regulatory effectiveness</w:t>
      </w:r>
      <w:r>
        <w:t xml:space="preserve"> </w:t>
      </w:r>
      <w:r>
        <w:t xml:space="preserve">- Comparison with Devdas (2025) baseline results for validation</w:t>
      </w:r>
      <w:r>
        <w:t xml:space="preserve"> </w:t>
      </w:r>
      <w:r>
        <w:t xml:space="preserve">- Identification of unexpected findings and their implications</w:t>
      </w:r>
    </w:p>
    <w:p>
      <w:pPr>
        <w:pStyle w:val="BodyText"/>
      </w:pPr>
      <w:r>
        <w:rPr>
          <w:i/>
          <w:iCs/>
        </w:rPr>
        <w:t xml:space="preserve">Visualization and Presentation</w:t>
      </w:r>
      <w:r>
        <w:t xml:space="preserve"> </w:t>
      </w:r>
      <w:r>
        <w:t xml:space="preserve">- Creation of publication-quality charts and graphs</w:t>
      </w:r>
      <w:r>
        <w:t xml:space="preserve"> </w:t>
      </w:r>
      <w:r>
        <w:t xml:space="preserve">- Development of workflow diagrams and system architecture visuals</w:t>
      </w:r>
      <w:r>
        <w:t xml:space="preserve"> </w:t>
      </w:r>
      <w:r>
        <w:t xml:space="preserve">- Statistical result presentation with appropriate confidence intervals</w:t>
      </w:r>
      <w:r>
        <w:t xml:space="preserve"> </w:t>
      </w:r>
      <w:r>
        <w:t xml:space="preserve">- Integration of visual elements with narrative analysis</w:t>
      </w:r>
    </w:p>
    <w:p>
      <w:pPr>
        <w:pStyle w:val="BodyText"/>
      </w:pPr>
      <w:r>
        <w:rPr>
          <w:i/>
          <w:iCs/>
        </w:rPr>
        <w:t xml:space="preserve">Limitation and Risk Analysis</w:t>
      </w:r>
      <w:r>
        <w:t xml:space="preserve"> </w:t>
      </w:r>
      <w:r>
        <w:t xml:space="preserve">- Honest assessment of experimental limitations and scope constraints</w:t>
      </w:r>
      <w:r>
        <w:t xml:space="preserve"> </w:t>
      </w:r>
      <w:r>
        <w:t xml:space="preserve">- Analysis of risk mitigation effectiveness and lessons learned</w:t>
      </w:r>
      <w:r>
        <w:t xml:space="preserve"> </w:t>
      </w:r>
      <w:r>
        <w:t xml:space="preserve">- Identification of threats to validity and their potential impact</w:t>
      </w:r>
      <w:r>
        <w:t xml:space="preserve"> </w:t>
      </w:r>
      <w:r>
        <w:t xml:space="preserve">- Recommendations for future research and methodology improvements</w:t>
      </w:r>
    </w:p>
    <w:p>
      <w:pPr>
        <w:pStyle w:val="BodyText"/>
      </w:pPr>
      <w:r>
        <w:rPr>
          <w:b/>
          <w:bCs/>
        </w:rPr>
        <w:t xml:space="preserve">Weeks 8: Documentation Phase</w:t>
      </w:r>
      <w:r>
        <w:t xml:space="preserve"> </w:t>
      </w:r>
      <w:r>
        <w:rPr>
          <w:i/>
          <w:iCs/>
        </w:rPr>
        <w:t xml:space="preserve">Manuscript Completion</w:t>
      </w:r>
      <w:r>
        <w:t xml:space="preserve"> </w:t>
      </w:r>
      <w:r>
        <w:t xml:space="preserve">- Integration of all research components into coherent PMT document</w:t>
      </w:r>
      <w:r>
        <w:t xml:space="preserve"> </w:t>
      </w:r>
      <w:r>
        <w:t xml:space="preserve">- Comprehensive appendix assembly with all reproducible artifacts</w:t>
      </w:r>
      <w:r>
        <w:t xml:space="preserve"> </w:t>
      </w:r>
      <w:r>
        <w:t xml:space="preserve">- Reference list completion with consistent APA formatting</w:t>
      </w:r>
      <w:r>
        <w:t xml:space="preserve"> </w:t>
      </w:r>
      <w:r>
        <w:t xml:space="preserve">- Internal quality assurance review for completeness and clarity</w:t>
      </w:r>
    </w:p>
    <w:p>
      <w:pPr>
        <w:pStyle w:val="BodyText"/>
      </w:pPr>
      <w:r>
        <w:rPr>
          <w:i/>
          <w:iCs/>
        </w:rPr>
        <w:t xml:space="preserve">Peer Review Process</w:t>
      </w:r>
      <w:r>
        <w:t xml:space="preserve"> </w:t>
      </w:r>
      <w:r>
        <w:t xml:space="preserve">- Submission to qualified peer reviewers for independent assessment</w:t>
      </w:r>
      <w:r>
        <w:t xml:space="preserve"> </w:t>
      </w:r>
      <w:r>
        <w:t xml:space="preserve">- Integration of constructive feedback and revision recommendations</w:t>
      </w:r>
      <w:r>
        <w:t xml:space="preserve"> </w:t>
      </w:r>
      <w:r>
        <w:t xml:space="preserve">- Validation of technical accuracy and methodological soundness</w:t>
      </w:r>
      <w:r>
        <w:t xml:space="preserve"> </w:t>
      </w:r>
      <w:r>
        <w:t xml:space="preserve">- Preparation of response to reviewer comments and suggested improvements</w:t>
      </w:r>
    </w:p>
    <w:p>
      <w:pPr>
        <w:pStyle w:val="BodyText"/>
      </w:pPr>
      <w:r>
        <w:rPr>
          <w:b/>
          <w:bCs/>
        </w:rPr>
        <w:t xml:space="preserve">Week 9: Finalization Phase</w:t>
      </w:r>
      <w:r>
        <w:t xml:space="preserve"> </w:t>
      </w:r>
      <w:r>
        <w:rPr>
          <w:i/>
          <w:iCs/>
        </w:rPr>
        <w:t xml:space="preserve">Final Revisions</w:t>
      </w:r>
      <w:r>
        <w:t xml:space="preserve"> </w:t>
      </w:r>
      <w:r>
        <w:t xml:space="preserve">- Integration of supervisor and peer reviewer feedback</w:t>
      </w:r>
      <w:r>
        <w:t xml:space="preserve"> </w:t>
      </w:r>
      <w:r>
        <w:t xml:space="preserve">- Final proofreading and formatting consistency checks</w:t>
      </w:r>
      <w:r>
        <w:t xml:space="preserve"> </w:t>
      </w:r>
      <w:r>
        <w:t xml:space="preserve">- Validation of all references and technical specifications</w:t>
      </w:r>
      <w:r>
        <w:t xml:space="preserve"> </w:t>
      </w:r>
      <w:r>
        <w:t xml:space="preserve">- Preparation of final manuscript for submission</w:t>
      </w:r>
    </w:p>
    <w:p>
      <w:pPr>
        <w:pStyle w:val="BodyText"/>
      </w:pPr>
      <w:r>
        <w:rPr>
          <w:i/>
          <w:iCs/>
        </w:rPr>
        <w:t xml:space="preserve">Thesis Planning</w:t>
      </w:r>
      <w:r>
        <w:t xml:space="preserve"> </w:t>
      </w:r>
      <w:r>
        <w:t xml:space="preserve">- Development of thesis proposal outline building on PMT findings</w:t>
      </w:r>
      <w:r>
        <w:t xml:space="preserve"> </w:t>
      </w:r>
      <w:r>
        <w:t xml:space="preserve">- Identification of thesis-phase extensions and human validation studies</w:t>
      </w:r>
      <w:r>
        <w:t xml:space="preserve"> </w:t>
      </w:r>
      <w:r>
        <w:t xml:space="preserve">- Resource planning for thesis implementation including ethical approvals</w:t>
      </w:r>
      <w:r>
        <w:t xml:space="preserve"> </w:t>
      </w:r>
      <w:r>
        <w:t xml:space="preserve">- Timeline development for thesis completion and defense</w:t>
      </w:r>
    </w:p>
    <w:p>
      <w:pPr>
        <w:pStyle w:val="BodyText"/>
      </w:pPr>
      <w:r>
        <w:rPr>
          <w:i/>
          <w:iCs/>
        </w:rPr>
        <w:t xml:space="preserve">Presentation Preparation</w:t>
      </w:r>
      <w:r>
        <w:t xml:space="preserve"> </w:t>
      </w:r>
      <w:r>
        <w:t xml:space="preserve">- Creation of conference-style presentation summarizing key findings</w:t>
      </w:r>
      <w:r>
        <w:t xml:space="preserve"> </w:t>
      </w:r>
      <w:r>
        <w:t xml:space="preserve">- Development of demonstration materials for system capabilities</w:t>
      </w:r>
      <w:r>
        <w:t xml:space="preserve"> </w:t>
      </w:r>
      <w:r>
        <w:t xml:space="preserve">- Preparation for academic presentation and defense of methodology</w:t>
      </w:r>
      <w:r>
        <w:t xml:space="preserve"> </w:t>
      </w:r>
      <w:r>
        <w:t xml:space="preserve">- Documentation of lessons learned and recommendations for future researchers</w:t>
      </w:r>
    </w:p>
    <w:bookmarkEnd w:id="57"/>
    <w:bookmarkStart w:id="58" w:name="resource-requirements-and-support"/>
    <w:p>
      <w:pPr>
        <w:pStyle w:val="Heading3"/>
      </w:pPr>
      <w:r>
        <w:t xml:space="preserve">9.3 Resource Requirements and Support</w:t>
      </w:r>
    </w:p>
    <w:p>
      <w:pPr>
        <w:pStyle w:val="FirstParagraph"/>
      </w:pPr>
      <w:r>
        <w:rPr>
          <w:b/>
          <w:bCs/>
        </w:rPr>
        <w:t xml:space="preserve">Technical Resources</w:t>
      </w:r>
      <w:r>
        <w:t xml:space="preserve"> </w:t>
      </w:r>
      <w:r>
        <w:t xml:space="preserve">- N8N Pro license for advanced workflow features (if needed)</w:t>
      </w:r>
      <w:r>
        <w:t xml:space="preserve"> </w:t>
      </w:r>
      <w:r>
        <w:t xml:space="preserve">- LLM API credits sufficient for experimental requirements (~$200-500)</w:t>
      </w:r>
      <w:r>
        <w:t xml:space="preserve"> </w:t>
      </w:r>
      <w:r>
        <w:t xml:space="preserve">- Cloud computing resources for backup and collaboration</w:t>
      </w:r>
      <w:r>
        <w:t xml:space="preserve"> </w:t>
      </w:r>
      <w:r>
        <w:t xml:space="preserve">- Statistical analysis software (R/Python with appropriate libraries)</w:t>
      </w:r>
    </w:p>
    <w:p>
      <w:pPr>
        <w:pStyle w:val="BodyText"/>
      </w:pPr>
      <w:r>
        <w:rPr>
          <w:b/>
          <w:bCs/>
        </w:rPr>
        <w:t xml:space="preserve">Human Resources</w:t>
      </w:r>
      <w:r>
        <w:t xml:space="preserve"> </w:t>
      </w:r>
      <w:r>
        <w:t xml:space="preserve">- Supervisor meetings: 2 hours weekly for guidance and feedback</w:t>
      </w:r>
      <w:r>
        <w:t xml:space="preserve"> </w:t>
      </w:r>
      <w:r>
        <w:t xml:space="preserve">- Peer review: 2-3 qualified reviewers for manuscript assessment</w:t>
      </w:r>
      <w:r>
        <w:t xml:space="preserve"> </w:t>
      </w:r>
      <w:r>
        <w:t xml:space="preserve">- Domain expert consultation: Psychology expertise for personality profile validation</w:t>
      </w:r>
      <w:r>
        <w:t xml:space="preserve"> </w:t>
      </w:r>
      <w:r>
        <w:t xml:space="preserve">- Technical support: N8N and API troubleshooting as needed</w:t>
      </w:r>
    </w:p>
    <w:p>
      <w:pPr>
        <w:pStyle w:val="BodyText"/>
      </w:pPr>
      <w:r>
        <w:rPr>
          <w:b/>
          <w:bCs/>
        </w:rPr>
        <w:t xml:space="preserve">Institutional Support</w:t>
      </w:r>
      <w:r>
        <w:t xml:space="preserve"> </w:t>
      </w:r>
      <w:r>
        <w:t xml:space="preserve">- Access to academic databases for literature review</w:t>
      </w:r>
      <w:r>
        <w:t xml:space="preserve"> </w:t>
      </w:r>
      <w:r>
        <w:t xml:space="preserve">- Computational resources for data analysis and visualization</w:t>
      </w:r>
      <w:r>
        <w:t xml:space="preserve"> </w:t>
      </w:r>
      <w:r>
        <w:t xml:space="preserve">- Presentation opportunities for feedback and validation</w:t>
      </w:r>
      <w:r>
        <w:t xml:space="preserve"> </w:t>
      </w:r>
      <w:r>
        <w:t xml:space="preserve">- Ethical review board consultation for future human studies</w:t>
      </w:r>
    </w:p>
    <w:bookmarkEnd w:id="58"/>
    <w:bookmarkStart w:id="59" w:name="quality-assurance-and-monitoring"/>
    <w:p>
      <w:pPr>
        <w:pStyle w:val="Heading3"/>
      </w:pPr>
      <w:r>
        <w:t xml:space="preserve">9.4 Quality Assurance and Monitoring</w:t>
      </w:r>
    </w:p>
    <w:p>
      <w:pPr>
        <w:pStyle w:val="FirstParagraph"/>
      </w:pPr>
      <w:r>
        <w:rPr>
          <w:b/>
          <w:bCs/>
        </w:rPr>
        <w:t xml:space="preserve">Progress Tracking</w:t>
      </w:r>
      <w:r>
        <w:t xml:space="preserve"> </w:t>
      </w:r>
      <w:r>
        <w:t xml:space="preserve">- Weekly milestone reviews with quantitative progress metrics</w:t>
      </w:r>
      <w:r>
        <w:t xml:space="preserve"> </w:t>
      </w:r>
      <w:r>
        <w:t xml:space="preserve">- Regular supervisor meetings with structured progress reports</w:t>
      </w:r>
      <w:r>
        <w:t xml:space="preserve"> </w:t>
      </w:r>
      <w:r>
        <w:t xml:space="preserve">- Peer accountability partnerships for motivation and feedback</w:t>
      </w:r>
      <w:r>
        <w:t xml:space="preserve"> </w:t>
      </w:r>
      <w:r>
        <w:t xml:space="preserve">- Documentation of challenges and problem-solving approaches</w:t>
      </w:r>
    </w:p>
    <w:p>
      <w:pPr>
        <w:pStyle w:val="BodyText"/>
      </w:pPr>
      <w:r>
        <w:rPr>
          <w:b/>
          <w:bCs/>
        </w:rPr>
        <w:t xml:space="preserve">Quality Control</w:t>
      </w:r>
      <w:r>
        <w:t xml:space="preserve"> </w:t>
      </w:r>
      <w:r>
        <w:t xml:space="preserve">- Systematic code review for all technical implementations</w:t>
      </w:r>
      <w:r>
        <w:t xml:space="preserve"> </w:t>
      </w:r>
      <w:r>
        <w:t xml:space="preserve">- Independent validation of statistical analyses and interpretations</w:t>
      </w:r>
      <w:r>
        <w:t xml:space="preserve"> </w:t>
      </w:r>
      <w:r>
        <w:t xml:space="preserve">- Peer review of written materials before supervisor submission</w:t>
      </w:r>
      <w:r>
        <w:t xml:space="preserve"> </w:t>
      </w:r>
      <w:r>
        <w:t xml:space="preserve">- Reproducibility testing of all experimental procedures</w:t>
      </w:r>
    </w:p>
    <w:p>
      <w:pPr>
        <w:pStyle w:val="BodyText"/>
      </w:pPr>
      <w:r>
        <w:rPr>
          <w:b/>
          <w:bCs/>
        </w:rPr>
        <w:t xml:space="preserve">Risk Monitoring</w:t>
      </w:r>
      <w:r>
        <w:t xml:space="preserve"> </w:t>
      </w:r>
      <w:r>
        <w:t xml:space="preserve">- Weekly risk assessment updates with mitigation effectiveness analysis</w:t>
      </w:r>
      <w:r>
        <w:t xml:space="preserve"> </w:t>
      </w:r>
      <w:r>
        <w:t xml:space="preserve">- Early warning systems for timeline or resource constraints</w:t>
      </w:r>
      <w:r>
        <w:t xml:space="preserve"> </w:t>
      </w:r>
      <w:r>
        <w:t xml:space="preserve">- Contingency plan activation procedures for critical path disruptions</w:t>
      </w:r>
      <w:r>
        <w:t xml:space="preserve"> </w:t>
      </w:r>
      <w:r>
        <w:t xml:space="preserve">- Stakeholder communication protocols for major issues</w:t>
      </w:r>
    </w:p>
    <w:p>
      <w:pPr>
        <w:pStyle w:val="BodyText"/>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59"/>
    <w:bookmarkEnd w:id="60"/>
    <w:bookmarkStart w:id="61" w:name="references"/>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1"/>
    <w:bookmarkStart w:id="66" w:name="appendix"/>
    <w:p>
      <w:pPr>
        <w:pStyle w:val="Heading2"/>
      </w:pPr>
      <w:r>
        <w:t xml:space="preserve">11. Appendix</w:t>
      </w:r>
    </w:p>
    <w:bookmarkStart w:id="62"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2"/>
    <w:bookmarkStart w:id="63" w:name="X2b4c8eb625b16064858bc4b3c8f9c6790c1a192"/>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pct" w:w="5000"/>
        <w:tblLayout w:type="fixed"/>
        <w:tblLook w:firstRow="1" w:lastRow="0" w:firstColumn="0" w:lastColumn="0" w:noHBand="0" w:noVBand="0" w:val="0020"/>
      </w:tblPr>
      <w:tblGrid>
        <w:gridCol w:w="1089"/>
        <w:gridCol w:w="1188"/>
        <w:gridCol w:w="1782"/>
        <w:gridCol w:w="2079"/>
        <w:gridCol w:w="1782"/>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w:t>
            </w:r>
            <w:r>
              <w:t xml:space="preserve"> </w:t>
            </w:r>
            <w:r>
              <w:t xml:space="preserve">(2 points)</w:t>
            </w:r>
          </w:p>
        </w:tc>
        <w:tc>
          <w:tcPr/>
          <w:p>
            <w:pPr>
              <w:pStyle w:val="Compact"/>
            </w:pPr>
            <w:r>
              <w:t xml:space="preserve">“Partial”</w:t>
            </w:r>
            <w:r>
              <w:t xml:space="preserve"> </w:t>
            </w:r>
            <w:r>
              <w:t xml:space="preserve">(1 point)</w:t>
            </w:r>
          </w:p>
        </w:tc>
        <w:tc>
          <w:tcPr/>
          <w:p>
            <w:pPr>
              <w:pStyle w:val="Compact"/>
            </w:pPr>
            <w:r>
              <w:t xml:space="preserve">“No”</w:t>
            </w:r>
            <w:r>
              <w:t xml:space="preserve"> </w:t>
            </w:r>
            <w:r>
              <w:t xml:space="preserve">(0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r>
        <w:t xml:space="preserve"> </w:t>
      </w:r>
      <w:r>
        <w:t xml:space="preserve">-</w:t>
      </w:r>
      <w:r>
        <w:t xml:space="preserve"> </w:t>
      </w:r>
      <w:r>
        <w:rPr>
          <w:b/>
          <w:bCs/>
        </w:rPr>
        <w:t xml:space="preserve">Row-level scoring:</w:t>
      </w:r>
      <w:r>
        <w:t xml:space="preserve"> </w:t>
      </w:r>
      <w:r>
        <w:t xml:space="preserve">Sum of all criterion scores for single interaction</w:t>
      </w:r>
      <w:r>
        <w:t xml:space="preserve"> </w:t>
      </w:r>
      <w:r>
        <w:t xml:space="preserve">-</w:t>
      </w:r>
      <w:r>
        <w:t xml:space="preserve"> </w:t>
      </w:r>
      <w:r>
        <w:rPr>
          <w:b/>
          <w:bCs/>
        </w:rPr>
        <w:t xml:space="preserve">Bot-level scoring:</w:t>
      </w:r>
      <w:r>
        <w:t xml:space="preserve"> </w:t>
      </w:r>
      <w:r>
        <w:t xml:space="preserve">Average of all row scores for individual bot instance</w:t>
      </w:r>
      <w:r>
        <w:br/>
      </w:r>
      <w:r>
        <w:t xml:space="preserve">-</w:t>
      </w:r>
      <w:r>
        <w:t xml:space="preserve"> </w:t>
      </w:r>
      <w:r>
        <w:rPr>
          <w:b/>
          <w:bCs/>
        </w:rPr>
        <w:t xml:space="preserve">Condition-level scoring:</w:t>
      </w:r>
      <w:r>
        <w:t xml:space="preserve"> </w:t>
      </w:r>
      <w:r>
        <w:t xml:space="preserve">Average across all bots in regulated or baseline condition</w:t>
      </w:r>
      <w:r>
        <w:t xml:space="preserve"> </w:t>
      </w:r>
      <w:r>
        <w:t xml:space="preserve">-</w:t>
      </w:r>
      <w:r>
        <w:t xml:space="preserve"> </w:t>
      </w:r>
      <w:r>
        <w:rPr>
          <w:b/>
          <w:bCs/>
        </w:rPr>
        <w:t xml:space="preserve">Statistical analysis:</w:t>
      </w:r>
      <w:r>
        <w:t xml:space="preserve"> </w:t>
      </w:r>
      <w:r>
        <w:t xml:space="preserve">T-tests, effect sizes, confidence intervals for group comparisons</w:t>
      </w:r>
    </w:p>
    <w:bookmarkEnd w:id="63"/>
    <w:bookmarkStart w:id="64" w:name="Xdcbc2f6f99a85b7b73b8a6c7a8df0d05d0cbd8e"/>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4"/>
    <w:bookmarkStart w:id="65" w:name="Xa0a65aa9908f844df57907bda8def1495fe1546"/>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r>
        <w:t xml:space="preserve"> </w:t>
      </w:r>
      <w:r>
        <w:t xml:space="preserve">- [ ] All model versions documented with API endpoints</w:t>
      </w:r>
      <w:r>
        <w:t xml:space="preserve"> </w:t>
      </w:r>
      <w:r>
        <w:t xml:space="preserve">- [ ] Random seeds fixed and recorded for all stochastic processes</w:t>
      </w:r>
      <w:r>
        <w:br/>
      </w:r>
      <w:r>
        <w:t xml:space="preserve">- [ ] Configuration files archived with cryptographic hashes</w:t>
      </w:r>
      <w:r>
        <w:t xml:space="preserve"> </w:t>
      </w:r>
      <w:r>
        <w:t xml:space="preserve">- [ ] Complete interaction logs saved in JSONL format</w:t>
      </w:r>
      <w:r>
        <w:t xml:space="preserve"> </w:t>
      </w:r>
      <w:r>
        <w:t xml:space="preserve">- [ ] Analysis code version controlled with dependency specifications</w:t>
      </w:r>
      <w:r>
        <w:t xml:space="preserve"> </w:t>
      </w:r>
      <w:r>
        <w:t xml:space="preserve">- [ ] Environment setup documented with container configurations</w:t>
      </w:r>
      <w:r>
        <w:t xml:space="preserve"> </w:t>
      </w:r>
      <w:r>
        <w:t xml:space="preserve">- [ ] Evaluation procedures validated with consistency checks</w:t>
      </w:r>
      <w:r>
        <w:t xml:space="preserve"> </w:t>
      </w:r>
      <w:r>
        <w:t xml:space="preserve">- [ ] Statistical analysis methods justified and documented</w:t>
      </w:r>
    </w:p>
    <w:p>
      <w:pPr>
        <w:pStyle w:val="BodyText"/>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r>
        <w:t xml:space="preserve"> </w:t>
      </w:r>
      <w:r>
        <w:t xml:space="preserve">-</w:t>
      </w:r>
      <w:r>
        <w:t xml:space="preserve"> </w:t>
      </w:r>
      <w:r>
        <w:rPr>
          <w:b/>
          <w:bCs/>
        </w:rPr>
        <w:t xml:space="preserve">Total Length:</w:t>
      </w:r>
      <w:r>
        <w:t xml:space="preserve"> </w:t>
      </w:r>
      <w:r>
        <w:t xml:space="preserve">~30 pages (estimated)</w:t>
      </w:r>
      <w:r>
        <w:t xml:space="preserve"> </w:t>
      </w:r>
      <w:r>
        <w:t xml:space="preserve">-</w:t>
      </w:r>
      <w:r>
        <w:t xml:space="preserve"> </w:t>
      </w:r>
      <w:r>
        <w:rPr>
          <w:b/>
          <w:bCs/>
        </w:rPr>
        <w:t xml:space="preserve">Word Count:</w:t>
      </w:r>
      <w:r>
        <w:t xml:space="preserve"> </w:t>
      </w:r>
      <w:r>
        <w:t xml:space="preserve">~15,000 words</w:t>
      </w:r>
      <w:r>
        <w:br/>
      </w:r>
      <w:r>
        <w:t xml:space="preserve">-</w:t>
      </w:r>
      <w:r>
        <w:t xml:space="preserve"> </w:t>
      </w:r>
      <w:r>
        <w:rPr>
          <w:b/>
          <w:bCs/>
        </w:rPr>
        <w:t xml:space="preserve">Sections:</w:t>
      </w:r>
      <w:r>
        <w:t xml:space="preserve"> </w:t>
      </w:r>
      <w:r>
        <w:t xml:space="preserve">11 main sections plus comprehensive appendices</w:t>
      </w:r>
      <w:r>
        <w:t xml:space="preserve"> </w:t>
      </w:r>
      <w:r>
        <w:t xml:space="preserve">-</w:t>
      </w:r>
      <w:r>
        <w:t xml:space="preserve"> </w:t>
      </w:r>
      <w:r>
        <w:rPr>
          <w:b/>
          <w:bCs/>
        </w:rPr>
        <w:t xml:space="preserve">Tables:</w:t>
      </w:r>
      <w:r>
        <w:t xml:space="preserve"> </w:t>
      </w:r>
      <w:r>
        <w:t xml:space="preserve">6 detailed tables with technical specifications</w:t>
      </w:r>
      <w:r>
        <w:t xml:space="preserve"> </w:t>
      </w:r>
      <w:r>
        <w:t xml:space="preserve">-</w:t>
      </w:r>
      <w:r>
        <w:t xml:space="preserve"> </w:t>
      </w:r>
      <w:r>
        <w:rPr>
          <w:b/>
          <w:bCs/>
        </w:rPr>
        <w:t xml:space="preserve">Figures:</w:t>
      </w:r>
      <w:r>
        <w:t xml:space="preserve"> </w:t>
      </w:r>
      <w:r>
        <w:t xml:space="preserve">1 workflow diagram with additional visualization code</w:t>
      </w:r>
      <w:r>
        <w:t xml:space="preserve"> </w:t>
      </w:r>
      <w:r>
        <w:t xml:space="preserve">-</w:t>
      </w:r>
      <w:r>
        <w:t xml:space="preserve"> </w:t>
      </w:r>
      <w:r>
        <w:rPr>
          <w:b/>
          <w:bCs/>
        </w:rPr>
        <w:t xml:space="preserve">References:</w:t>
      </w:r>
      <w:r>
        <w:t xml:space="preserve"> </w:t>
      </w:r>
      <w:r>
        <w:t xml:space="preserve">25+ academic sources in APA format</w:t>
      </w:r>
      <w:r>
        <w:t xml:space="preserve"> </w:t>
      </w:r>
      <w:r>
        <w:t xml:space="preserve">-</w:t>
      </w:r>
      <w:r>
        <w:t xml:space="preserve"> </w:t>
      </w:r>
      <w:r>
        <w:rPr>
          <w:b/>
          <w:bCs/>
        </w:rPr>
        <w:t xml:space="preserve">Technical Depth:</w:t>
      </w:r>
      <w:r>
        <w:t xml:space="preserve"> </w:t>
      </w:r>
      <w:r>
        <w:t xml:space="preserve">Implementation-ready specifications with complete reproducibility documentation</w:t>
      </w:r>
    </w:p>
    <w:p>
      <w:pPr>
        <w:pStyle w:val="BodyText"/>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2025-10-13T12:32:51Z</dcterms:created>
  <dcterms:modified xsi:type="dcterms:W3CDTF">2025-10-13T12:32:51Z</dcterms:modified>
</cp:coreProperties>
</file>

<file path=docProps/custom.xml><?xml version="1.0" encoding="utf-8"?>
<Properties xmlns="http://schemas.openxmlformats.org/officeDocument/2006/custom-properties" xmlns:vt="http://schemas.openxmlformats.org/officeDocument/2006/docPropsVTypes"/>
</file>