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1"/>
        <w:keepLines w:val="1"/>
        <w:spacing w:after="80" w:before="360" w:lineRule="auto"/>
        <w:rPr>
          <w:rFonts w:ascii="Arial" w:cs="Arial" w:eastAsia="Arial" w:hAnsi="Arial"/>
          <w:b w:val="0"/>
          <w:color w:val="0f4761"/>
          <w:sz w:val="40"/>
          <w:szCs w:val="40"/>
        </w:rPr>
      </w:pPr>
      <w:r w:rsidDel="00000000" w:rsidR="00000000" w:rsidRPr="00000000">
        <w:rPr>
          <w:rFonts w:ascii="Arial" w:cs="Arial" w:eastAsia="Arial" w:hAnsi="Arial"/>
          <w:b w:val="0"/>
          <w:color w:val="0f4761"/>
          <w:sz w:val="40"/>
          <w:szCs w:val="40"/>
          <w:rtl w:val="0"/>
        </w:rPr>
        <w:t xml:space="preserve">Project: Summarizing and Analyzing Research Papers</w:t>
      </w:r>
    </w:p>
    <w:p w:rsidR="00000000" w:rsidDel="00000000" w:rsidP="00000000" w:rsidRDefault="00000000" w:rsidRPr="00000000" w14:paraId="00000002">
      <w:pPr>
        <w:pStyle w:val="Heading2"/>
        <w:keepNext w:val="1"/>
        <w:keepLines w:val="1"/>
        <w:spacing w:after="80" w:before="160" w:lineRule="auto"/>
        <w:rPr>
          <w:rFonts w:ascii="Arial" w:cs="Arial" w:eastAsia="Arial" w:hAnsi="Arial"/>
          <w:b w:val="0"/>
          <w:color w:val="0f4761"/>
          <w:sz w:val="32"/>
          <w:szCs w:val="32"/>
        </w:rPr>
      </w:pPr>
      <w:r w:rsidDel="00000000" w:rsidR="00000000" w:rsidRPr="00000000">
        <w:rPr>
          <w:rFonts w:ascii="Arial" w:cs="Arial" w:eastAsia="Arial" w:hAnsi="Arial"/>
          <w:b w:val="0"/>
          <w:color w:val="0f4761"/>
          <w:sz w:val="32"/>
          <w:szCs w:val="32"/>
          <w:rtl w:val="0"/>
        </w:rPr>
        <w:t xml:space="preserve">Submission Template</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Learner Name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Jayesh Daswani</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Learner Email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jayeshdaswani03@gmail.com</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Topic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Environmental Science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Summarize and analyze research on the impact of climate change on biodiversity.</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Research Paper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https://www.sciencedirect.com/science/article/pii/S2211467X2200133X</w:t>
      </w:r>
    </w:p>
    <w:p w:rsidR="00000000" w:rsidDel="00000000" w:rsidP="00000000" w:rsidRDefault="00000000" w:rsidRPr="00000000" w14:paraId="00000007">
      <w:pPr>
        <w:pStyle w:val="Heading3"/>
        <w:rPr>
          <w:rFonts w:ascii="Arial" w:cs="Arial" w:eastAsia="Arial" w:hAnsi="Arial"/>
        </w:rPr>
      </w:pPr>
      <w:r w:rsidDel="00000000" w:rsidR="00000000" w:rsidRPr="00000000">
        <w:rPr>
          <w:rFonts w:ascii="Arial" w:cs="Arial" w:eastAsia="Arial" w:hAnsi="Arial"/>
          <w:rtl w:val="0"/>
        </w:rPr>
        <w:t xml:space="preserve">Initial Prompt</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(50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I’ll send u the link for the research paper on the topic-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comprehensive study of renewable energy sources: Classifications, challenges and suggestions, written 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Tze-Zhang Ang, Mohamed Salem, Mohamad Kamarol, Himadry Shekhar Das, Mohammad Alhuyi Nazari, Natarajan Prabaharan.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Provide me a summary for this research paper: [</w:t>
      </w:r>
      <w:hyperlink r:id="rId6">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https://www.sciencedirect.com/science/article/pii/S2211467X2200133X</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 about 100 words.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rPr/>
      </w:pPr>
      <w:r w:rsidDel="00000000" w:rsidR="00000000" w:rsidRPr="00000000">
        <w:rPr>
          <w:rFonts w:ascii="Arial" w:cs="Arial" w:eastAsia="Arial" w:hAnsi="Arial"/>
          <w:b w:val="1"/>
          <w:rtl w:val="0"/>
        </w:rPr>
        <w:t xml:space="preserve">Generated Summary (100 words max)</w:t>
      </w:r>
      <w:r w:rsidDel="00000000" w:rsidR="00000000" w:rsidRPr="00000000">
        <w:rPr>
          <w:rtl w:val="0"/>
        </w:rPr>
        <w:t xml:space="preserve">: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article "A Comprehensive Study of Renewable Energy Sources: Classifications, Challenges, and Suggestions" by Tze-Zhang Ang and colleagues explores various renewable energy sources, including solar, wind, hydropower, biomass, geothermal, and ocean energy. It discusses technological, economic, environmental, and policy challenges associated with each type. The article suggests enhancing technological advancements, economic incentives, environmental impact mitigation, storage solutions, and supportive policy frameworks as ways to address these challenges and promote the adoption of renewable energy.</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3"/>
        <w:rPr>
          <w:rFonts w:ascii="Arial" w:cs="Arial" w:eastAsia="Arial" w:hAnsi="Arial"/>
        </w:rPr>
      </w:pPr>
      <w:r w:rsidDel="00000000" w:rsidR="00000000" w:rsidRPr="00000000">
        <w:rPr>
          <w:rFonts w:ascii="Arial" w:cs="Arial" w:eastAsia="Arial" w:hAnsi="Arial"/>
          <w:rtl w:val="0"/>
        </w:rPr>
        <w:t xml:space="preserve">Iteration 1</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(50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Make sure to cover all important key points that I will need to understand this research paper in about 100 words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Generated Summary (100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article reviews renewable energy sources—solar, wind, hydropower, biomass, geothermal, and ocean energy—categorizing them and detailing associated challenges. Key issues include technological limitations, high costs, environmental impacts, and integration difficulties. It emphasizes the need for technological advancements, improved storage solutions, and economic incentives to address these challenges. The paper also highlights the importance of supportive policies and regulations to foster renewable energy adoption. Suggestions include investing in R&amp;D, developing better storage technologies, and establishing consistent policy frameworks to overcome obstacles and enhance the deployment of renewable energy systems.</w:t>
      </w:r>
    </w:p>
    <w:p w:rsidR="00000000" w:rsidDel="00000000" w:rsidP="00000000" w:rsidRDefault="00000000" w:rsidRPr="00000000" w14:paraId="00000012">
      <w:pPr>
        <w:pStyle w:val="Heading3"/>
        <w:rPr>
          <w:rFonts w:ascii="Arial" w:cs="Arial" w:eastAsia="Arial" w:hAnsi="Arial"/>
        </w:rPr>
      </w:pPr>
      <w:r w:rsidDel="00000000" w:rsidR="00000000" w:rsidRPr="00000000">
        <w:rPr>
          <w:rFonts w:ascii="Arial" w:cs="Arial" w:eastAsia="Arial" w:hAnsi="Arial"/>
          <w:rtl w:val="0"/>
        </w:rPr>
        <w:t xml:space="preserve">Iteration 2</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(50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Now include all the key findings through out the making of this research paper in 100 words.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Generated Summary (100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paper categorizes renewable energy sources into solar, wind, hydropower, biomass, geothermal, and ocean energy. It identifies key challenges: technological limitations, high costs, environmental impacts, and integration issues. Key findings emphasize the need for technological advancements, improved storage solutions, and economic incentives. Environmental impacts, such as land use and ecosystem disruption, must be addressed. Effective integration into existing grids and consistent supportive policies are crucial. The paper suggests investing in R&amp;D, developing better storage technologies, and creating consistent policy frameworks to overcome these challenges and enhance the adoption of renewable energy.</w:t>
      </w:r>
    </w:p>
    <w:p w:rsidR="00000000" w:rsidDel="00000000" w:rsidP="00000000" w:rsidRDefault="00000000" w:rsidRPr="00000000" w14:paraId="00000015">
      <w:pPr>
        <w:pStyle w:val="Heading3"/>
        <w:rPr>
          <w:rFonts w:ascii="Arial" w:cs="Arial" w:eastAsia="Arial" w:hAnsi="Arial"/>
        </w:rPr>
      </w:pPr>
      <w:r w:rsidDel="00000000" w:rsidR="00000000" w:rsidRPr="00000000">
        <w:rPr>
          <w:rFonts w:ascii="Arial" w:cs="Arial" w:eastAsia="Arial" w:hAnsi="Arial"/>
          <w:rtl w:val="0"/>
        </w:rPr>
        <w:t xml:space="preserve">Final Prompt</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(50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Since all the points are covered I want you to analyse all the new findings in about 100 words(bullet points)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Generated Summary (100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Technological Advances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Innovations are needed to enhance efficiency and reliability of renewable technologies.</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Economic Viability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Financial barriers, including high initial costs, require targeted economic incentives to promote adoption.</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Environmental Impact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Addressing the ecological footprint of renewable energy projects is crucial for sustainable development.</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Storage Solutions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Effective energy storage is essential for managing supply and ensuring grid stability.</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Policy Frameworks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Consistent and supportive policies are necessary to encourage investment and development in renewable energy sectors.</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Integration Challenges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Efficient integration into existing grids is critical for maximizing renewable energy utilization.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pStyle w:val="Heading3"/>
        <w:rPr>
          <w:rFonts w:ascii="Arial" w:cs="Arial" w:eastAsia="Arial" w:hAnsi="Arial"/>
        </w:rPr>
      </w:pPr>
      <w:r w:rsidDel="00000000" w:rsidR="00000000" w:rsidRPr="00000000">
        <w:rPr>
          <w:rFonts w:ascii="Arial" w:cs="Arial" w:eastAsia="Arial" w:hAnsi="Arial"/>
          <w:rtl w:val="0"/>
        </w:rPr>
        <w:t xml:space="preserve">Insights and Applications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Key Insights (150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research paper highlights critical insights into the challenges and opportunities within the renewable energy sector. It categorizes renewable sources into solar, wind, hydro, biomass, and geothermal, each offering unique benefits and facing distinct challenges. A key insight is the technological gap, particularly in energy conversion and storage, which limits large-scale deployment. The paper also identifies economic barriers, such as high initial costs and the need for significant infrastructure investments, which hinder broader adoption. Environmental impacts and social acceptance issues, including land use and potential ecosystem disruption, are emphasized as major concerns. The lack of consistent policies and regulatory support further complicates the transition to renewable energy. The authors suggest that overcoming these challenges requires a comprehensive strategy involving technological innovation, increased investment in research and development, advancements in smart grid and storage technologies, and enhanced public-private partnerships. These insights offer a roadmap for the sustainable growth of renewable energy worldwide.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Potential Applications (150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research paper’s findings offer substantial potential applications and implications across policy, industry, and research. Policymakers can utilize the insights to craft supportive regulations and incentives, addressing barriers like high costs and technological inefficiencies, thus accelerating renewable energy adoption. For industry stakeholders, the study serves as a strategic guide for prioritizing investments in R&amp;D, smart grid technologies, and energy storage solutions, driving innovation and improving efficiency. The environmental and social challenges highlighted can inform more sustainable and community-conscious project planning, reducing negative impacts. Additionally, academic institutions and researchers can build on this work to explore advanced energy conversion methods, cost reduction strategies, and solutions to environmental concerns. Overall, the paper provides a comprehensive framework for enhancing renewable energy deployment, supporting the transition to a sustainable energy future, and contributing to global efforts in combating climate change. These applications emphasize the importance of a coordinated, multi-disciplinary approach.</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pStyle w:val="Heading3"/>
        <w:rPr>
          <w:rFonts w:ascii="Arial" w:cs="Arial" w:eastAsia="Arial" w:hAnsi="Arial"/>
        </w:rPr>
      </w:pPr>
      <w:r w:rsidDel="00000000" w:rsidR="00000000" w:rsidRPr="00000000">
        <w:rPr>
          <w:rFonts w:ascii="Arial" w:cs="Arial" w:eastAsia="Arial" w:hAnsi="Arial"/>
          <w:rtl w:val="0"/>
        </w:rPr>
        <w:t xml:space="preserve">Evaluation</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Clarity (50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final summary and insights are clear and concise. They effectively outline the study's key findings, including the classification of renewable sources, technological and economic challenges, environmental and social concerns, policy deficiencies, and proposed strategic solutions. This summary provides a comprehensive view of the study’s implications and recommendations.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Accuracy (50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summary and insights accurately reflect the study’s findings. They cover the main categories of renewable energy sources, identify technological and economic barriers, address environmental and social concerns, and highlight policy issues. The proposed solutions align with the study’s recommendations for innovation, supportive policies, and public-private collaboration.</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Relevance (50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summary and insights are highly relevant as they directly address the core themes of the study. They capture the classification of renewable energy sources, the technological and economic challenges faced, environmental and social impacts, and policy gaps. The strategic solutions proposed align with the study’s recommendations, making the summary applicable for policy development, industry strategy, and further research.</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pStyle w:val="Heading3"/>
        <w:rPr>
          <w:rFonts w:ascii="Arial" w:cs="Arial" w:eastAsia="Arial" w:hAnsi="Arial"/>
        </w:rPr>
      </w:pPr>
      <w:r w:rsidDel="00000000" w:rsidR="00000000" w:rsidRPr="00000000">
        <w:rPr>
          <w:rFonts w:ascii="Arial" w:cs="Arial" w:eastAsia="Arial" w:hAnsi="Arial"/>
          <w:rtl w:val="0"/>
        </w:rPr>
        <w:t xml:space="preserve">Reflection</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(250 words max)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Summarizing the research paper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 Comprehensive Study of Renewable Energy Sources: Classifications, Challenges, and Suggestions"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using prompt engineering was a valuable learning experience. This task showed me how important it is to create clear and specific prompts to get accurate and useful summaries.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start, I broke down the paper into key parts: types of renewable energy, technological and economic challenges, environmental impacts, and policy issues. Using detailed prompts like “Summarize the main findings in 150 words” helped me focus on each section and extract essential information.</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process also involved refining my prompts based on feedback. I realized that making prompts more precise could lead to better summaries. For example, asking specifically about challenges and solutions helped in capturing the most relevant details.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Ensuring the accuracy and clarity of the summaries was another key lesson. I compared the summaries with the original paper to make sure I hadn’t missed any important points and that the summaries were clear and accurate.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Overall, this task improved my skills in both prompt engineering and summarizing complex information. It showed me how well-crafted prompts can help in getting precise and relevant information, which is a crucial skill for my Gen AI internship and future projects. This reflection has helped me understand the practical applications of prompt engineering and how to effectively communicate complex research findings.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color w:val="333333"/>
      <w:sz w:val="48"/>
      <w:szCs w:val="48"/>
    </w:rPr>
  </w:style>
  <w:style w:type="paragraph" w:styleId="Heading2">
    <w:name w:val="heading 2"/>
    <w:basedOn w:val="Normal"/>
    <w:next w:val="Normal"/>
    <w:pPr/>
    <w:rPr>
      <w:b w:val="1"/>
      <w:color w:val="333333"/>
      <w:sz w:val="36"/>
      <w:szCs w:val="36"/>
    </w:rPr>
  </w:style>
  <w:style w:type="paragraph" w:styleId="Heading3">
    <w:name w:val="heading 3"/>
    <w:basedOn w:val="Normal"/>
    <w:next w:val="Normal"/>
    <w:pPr/>
    <w:rPr>
      <w:b w:val="1"/>
      <w:color w:val="333333"/>
      <w:sz w:val="27"/>
      <w:szCs w:val="27"/>
    </w:rPr>
  </w:style>
  <w:style w:type="paragraph" w:styleId="Heading4">
    <w:name w:val="heading 4"/>
    <w:basedOn w:val="Normal"/>
    <w:next w:val="Normal"/>
    <w:pPr/>
    <w:rPr>
      <w:b w:val="1"/>
      <w:color w:val="333333"/>
    </w:rPr>
  </w:style>
  <w:style w:type="paragraph" w:styleId="Heading5">
    <w:name w:val="heading 5"/>
    <w:basedOn w:val="Normal"/>
    <w:next w:val="Normal"/>
    <w:pPr/>
    <w:rPr>
      <w:b w:val="1"/>
      <w:color w:val="333333"/>
      <w:sz w:val="20"/>
      <w:szCs w:val="20"/>
    </w:rPr>
  </w:style>
  <w:style w:type="paragraph" w:styleId="Heading6">
    <w:name w:val="heading 6"/>
    <w:basedOn w:val="Normal"/>
    <w:next w:val="Normal"/>
    <w:pPr/>
    <w:rPr>
      <w:b w:val="1"/>
      <w:color w:val="333333"/>
      <w:sz w:val="15"/>
      <w:szCs w:val="15"/>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iencedirect.com/science/article/pii/S2211467X2200133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