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69C68" w14:textId="77777777" w:rsidR="001329AB" w:rsidRDefault="00EC6674">
      <w:pPr>
        <w:pStyle w:val="Heading1"/>
        <w:spacing w:before="360"/>
        <w:jc w:val="center"/>
        <w:rPr>
          <w:rFonts w:ascii="DM Sans" w:eastAsia="DM Sans" w:hAnsi="DM Sans" w:cs="DM Sans"/>
          <w:b w:val="0"/>
          <w:bCs w:val="0"/>
          <w:color w:val="666666"/>
          <w:sz w:val="36"/>
          <w:szCs w:val="36"/>
        </w:rPr>
      </w:pPr>
      <w:r>
        <w:rPr>
          <w:rFonts w:ascii="DM Sans" w:eastAsia="DM Sans" w:hAnsi="DM Sans" w:cs="DM Sans"/>
          <w:b w:val="0"/>
          <w:bCs w:val="0"/>
          <w:color w:val="4285F4"/>
          <w:sz w:val="36"/>
          <w:szCs w:val="36"/>
        </w:rPr>
        <w:br/>
      </w:r>
      <w:r>
        <w:rPr>
          <w:rFonts w:ascii="DM Sans" w:eastAsia="DM Sans" w:hAnsi="DM Sans" w:cs="DM Sans"/>
          <w:b w:val="0"/>
          <w:bCs w:val="0"/>
          <w:color w:val="666666"/>
          <w:sz w:val="36"/>
          <w:szCs w:val="36"/>
        </w:rPr>
        <w:t xml:space="preserve"> Data Analysis Project</w:t>
      </w:r>
    </w:p>
    <w:p w14:paraId="727AFCAC" w14:textId="77777777" w:rsidR="001329AB" w:rsidRDefault="00EC6674">
      <w:pPr>
        <w:rPr>
          <w:rFonts w:ascii="DM Sans" w:eastAsia="DM Sans" w:hAnsi="DM Sans" w:cs="DM Sans"/>
          <w:sz w:val="24"/>
          <w:szCs w:val="24"/>
        </w:rPr>
      </w:pPr>
      <w:r>
        <w:rPr>
          <w:rFonts w:ascii="DM Sans" w:eastAsia="DM Sans" w:hAnsi="DM Sans" w:cs="DM Sans"/>
          <w:sz w:val="24"/>
          <w:szCs w:val="24"/>
        </w:rPr>
        <w:t xml:space="preserve">                                                                                        </w:t>
      </w:r>
    </w:p>
    <w:p w14:paraId="733C49D8" w14:textId="77777777" w:rsidR="001329AB" w:rsidRDefault="00EC6674">
      <w:pPr>
        <w:pStyle w:val="Heading2"/>
        <w:rPr>
          <w:rFonts w:ascii="DM Sans" w:eastAsia="DM Sans" w:hAnsi="DM Sans" w:cs="DM Sans"/>
          <w:b w:val="0"/>
          <w:bCs w:val="0"/>
          <w:color w:val="000000"/>
          <w:sz w:val="24"/>
          <w:szCs w:val="24"/>
        </w:rPr>
      </w:pPr>
      <w:r>
        <w:rPr>
          <w:rFonts w:ascii="DM Sans" w:eastAsia="DM Sans" w:hAnsi="DM Sans" w:cs="DM Sans"/>
          <w:b w:val="0"/>
          <w:bCs w:val="0"/>
          <w:color w:val="4285F4"/>
          <w:sz w:val="24"/>
          <w:szCs w:val="24"/>
        </w:rPr>
        <w:t xml:space="preserve">Data Analyst: </w:t>
      </w:r>
      <w:r>
        <w:rPr>
          <w:rFonts w:ascii="DM Sans" w:eastAsia="DM Sans" w:hAnsi="DM Sans" w:cs="DM Sans"/>
          <w:b w:val="0"/>
          <w:bCs w:val="0"/>
          <w:color w:val="000000"/>
          <w:sz w:val="24"/>
          <w:szCs w:val="24"/>
        </w:rPr>
        <w:t>Sonal Jaiswal</w:t>
      </w:r>
    </w:p>
    <w:p w14:paraId="6AE9CAF1" w14:textId="77777777" w:rsidR="001329AB" w:rsidRDefault="00EC6674">
      <w:pPr>
        <w:pStyle w:val="Heading2"/>
        <w:rPr>
          <w:rFonts w:ascii="DM Sans" w:eastAsia="DM Sans" w:hAnsi="DM Sans" w:cs="DM Sans"/>
          <w:b w:val="0"/>
          <w:bCs w:val="0"/>
          <w:color w:val="000000"/>
          <w:sz w:val="24"/>
          <w:szCs w:val="24"/>
        </w:rPr>
      </w:pPr>
      <w:r>
        <w:rPr>
          <w:rFonts w:ascii="DM Sans" w:eastAsia="DM Sans" w:hAnsi="DM Sans" w:cs="DM Sans"/>
          <w:b w:val="0"/>
          <w:bCs w:val="0"/>
          <w:color w:val="4285F4"/>
          <w:sz w:val="24"/>
          <w:szCs w:val="24"/>
        </w:rPr>
        <w:t>Client/Sponsor:</w:t>
      </w:r>
      <w:r>
        <w:rPr>
          <w:rFonts w:ascii="DM Sans" w:eastAsia="DM Sans" w:hAnsi="DM Sans" w:cs="DM Sans"/>
          <w:b w:val="0"/>
          <w:bCs w:val="0"/>
          <w:sz w:val="24"/>
          <w:szCs w:val="24"/>
        </w:rPr>
        <w:t xml:space="preserve"> </w:t>
      </w:r>
      <w:proofErr w:type="spellStart"/>
      <w:r>
        <w:rPr>
          <w:rFonts w:ascii="DM Sans" w:eastAsia="DM Sans" w:hAnsi="DM Sans" w:cs="DM Sans"/>
          <w:b w:val="0"/>
          <w:bCs w:val="0"/>
          <w:sz w:val="24"/>
          <w:szCs w:val="24"/>
        </w:rPr>
        <w:t>SweetBite</w:t>
      </w:r>
      <w:proofErr w:type="spellEnd"/>
      <w:r>
        <w:rPr>
          <w:rFonts w:ascii="DM Sans" w:eastAsia="DM Sans" w:hAnsi="DM Sans" w:cs="DM Sans"/>
          <w:b w:val="0"/>
          <w:bCs w:val="0"/>
          <w:sz w:val="24"/>
          <w:szCs w:val="24"/>
        </w:rPr>
        <w:t xml:space="preserve"> Chocolates. </w:t>
      </w:r>
    </w:p>
    <w:p w14:paraId="261B79E9" w14:textId="77777777" w:rsidR="001329AB" w:rsidRDefault="001329AB">
      <w:pPr>
        <w:rPr>
          <w:rFonts w:ascii="DM Sans" w:eastAsia="DM Sans" w:hAnsi="DM Sans" w:cs="DM Sans"/>
          <w:color w:val="34A853"/>
          <w:sz w:val="24"/>
          <w:szCs w:val="24"/>
        </w:rPr>
      </w:pPr>
    </w:p>
    <w:p w14:paraId="0720AAF4"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 xml:space="preserve">Purpose: </w:t>
      </w:r>
    </w:p>
    <w:p w14:paraId="0B4AF4D0" w14:textId="77777777" w:rsidR="001329AB" w:rsidRDefault="00EC6674">
      <w:pPr>
        <w:spacing w:before="100" w:after="0" w:line="342" w:lineRule="auto"/>
        <w:rPr>
          <w:rFonts w:ascii="DM Sans" w:eastAsia="DM Sans" w:hAnsi="DM Sans" w:cs="DM Sans"/>
        </w:rPr>
      </w:pPr>
      <w:r>
        <w:rPr>
          <w:rFonts w:ascii="DM Sans" w:eastAsia="DM Sans" w:hAnsi="DM Sans" w:cs="DM Sans"/>
          <w:i/>
          <w:iCs/>
          <w:color w:val="3C4043"/>
          <w:sz w:val="21"/>
          <w:szCs w:val="21"/>
        </w:rPr>
        <w:t xml:space="preserve">The company is making profits, but they don't know whether they're producing the right chocolates. Some chocolates sell out every week; some stay in the warehouse for months. Production costs have increased, and they don't know where to focus.  </w:t>
      </w:r>
    </w:p>
    <w:p w14:paraId="559E7C72" w14:textId="77777777" w:rsidR="001329AB" w:rsidRDefault="001329AB">
      <w:pPr>
        <w:rPr>
          <w:rFonts w:ascii="DM Sans" w:eastAsia="DM Sans" w:hAnsi="DM Sans" w:cs="DM Sans"/>
          <w:sz w:val="24"/>
          <w:szCs w:val="24"/>
        </w:rPr>
      </w:pPr>
    </w:p>
    <w:p w14:paraId="3C18F3B0"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Scope / Major Project Activities:</w:t>
      </w:r>
    </w:p>
    <w:p w14:paraId="24496B59" w14:textId="77777777" w:rsidR="001329AB" w:rsidRDefault="00EC6674">
      <w:pPr>
        <w:spacing w:before="100" w:after="0" w:line="342" w:lineRule="auto"/>
        <w:rPr>
          <w:rFonts w:ascii="DM Sans" w:eastAsia="DM Sans" w:hAnsi="DM Sans" w:cs="DM Sans"/>
          <w:sz w:val="24"/>
          <w:szCs w:val="24"/>
        </w:rPr>
      </w:pPr>
      <w:r>
        <w:rPr>
          <w:rFonts w:ascii="DM Sans" w:eastAsia="DM Sans" w:hAnsi="DM Sans" w:cs="DM Sans"/>
          <w:i/>
          <w:iCs/>
          <w:color w:val="3C4043"/>
          <w:sz w:val="21"/>
          <w:szCs w:val="21"/>
        </w:rPr>
        <w:t xml:space="preserve">What are the major parts of this project? List out the high-level steps, activities, or stages of the project, and give a brief description for each. </w:t>
      </w:r>
    </w:p>
    <w:tbl>
      <w:tblPr>
        <w:tblStyle w:val="a"/>
        <w:tblW w:w="10605" w:type="dxa"/>
        <w:tblInd w:w="-5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6330"/>
      </w:tblGrid>
      <w:tr w:rsidR="001329AB" w14:paraId="40FB9D7F" w14:textId="77777777">
        <w:trPr>
          <w:trHeight w:val="390"/>
        </w:trPr>
        <w:tc>
          <w:tcPr>
            <w:tcW w:w="4275" w:type="dxa"/>
            <w:shd w:val="clear" w:color="auto" w:fill="F3F3F3"/>
            <w:tcMar>
              <w:top w:w="100" w:type="dxa"/>
              <w:left w:w="100" w:type="dxa"/>
              <w:bottom w:w="100" w:type="dxa"/>
              <w:right w:w="100" w:type="dxa"/>
            </w:tcMar>
          </w:tcPr>
          <w:p w14:paraId="2FA808F4"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Activity</w:t>
            </w:r>
          </w:p>
        </w:tc>
        <w:tc>
          <w:tcPr>
            <w:tcW w:w="6330" w:type="dxa"/>
            <w:shd w:val="clear" w:color="auto" w:fill="F3F3F3"/>
            <w:tcMar>
              <w:top w:w="100" w:type="dxa"/>
              <w:left w:w="100" w:type="dxa"/>
              <w:bottom w:w="100" w:type="dxa"/>
              <w:right w:w="100" w:type="dxa"/>
            </w:tcMar>
          </w:tcPr>
          <w:p w14:paraId="5C6C4764"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shd w:val="clear" w:color="auto" w:fill="F3F3F3"/>
              </w:rPr>
            </w:pPr>
            <w:r>
              <w:rPr>
                <w:rFonts w:ascii="DM Sans" w:eastAsia="DM Sans" w:hAnsi="DM Sans" w:cs="DM Sans"/>
                <w:shd w:val="clear" w:color="auto" w:fill="F3F3F3"/>
              </w:rPr>
              <w:t>Description</w:t>
            </w:r>
          </w:p>
        </w:tc>
      </w:tr>
      <w:tr w:rsidR="001329AB" w14:paraId="69D69F81" w14:textId="77777777">
        <w:tc>
          <w:tcPr>
            <w:tcW w:w="4275" w:type="dxa"/>
            <w:tcMar>
              <w:top w:w="100" w:type="dxa"/>
              <w:left w:w="100" w:type="dxa"/>
              <w:bottom w:w="100" w:type="dxa"/>
              <w:right w:w="100" w:type="dxa"/>
            </w:tcMar>
          </w:tcPr>
          <w:p w14:paraId="0FD5E6A2" w14:textId="77777777" w:rsidR="001329AB" w:rsidRDefault="00EC6674">
            <w:pPr>
              <w:widowControl w:val="0"/>
              <w:numPr>
                <w:ilvl w:val="0"/>
                <w:numId w:val="1"/>
              </w:numPr>
              <w:pBdr>
                <w:top w:val="nil"/>
                <w:left w:val="nil"/>
                <w:bottom w:val="nil"/>
                <w:right w:val="nil"/>
                <w:between w:val="nil"/>
              </w:pBdr>
              <w:spacing w:after="0" w:line="240" w:lineRule="auto"/>
              <w:ind w:right="2040"/>
              <w:rPr>
                <w:rFonts w:ascii="DM Sans" w:eastAsia="DM Sans" w:hAnsi="DM Sans" w:cs="DM Sans"/>
                <w:sz w:val="24"/>
                <w:szCs w:val="24"/>
              </w:rPr>
            </w:pPr>
            <w:r>
              <w:rPr>
                <w:rFonts w:ascii="DM Sans" w:eastAsia="DM Sans" w:hAnsi="DM Sans" w:cs="DM Sans"/>
                <w:sz w:val="24"/>
                <w:szCs w:val="24"/>
              </w:rPr>
              <w:t>Obtain Inventory of all 20 SKUs</w:t>
            </w:r>
          </w:p>
        </w:tc>
        <w:tc>
          <w:tcPr>
            <w:tcW w:w="6330" w:type="dxa"/>
            <w:tcMar>
              <w:top w:w="100" w:type="dxa"/>
              <w:left w:w="100" w:type="dxa"/>
              <w:bottom w:w="100" w:type="dxa"/>
              <w:right w:w="100" w:type="dxa"/>
            </w:tcMar>
          </w:tcPr>
          <w:p w14:paraId="1BFD91FF"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This data will help us identify whether the production number of all 20 SKUs is the same or not.</w:t>
            </w:r>
          </w:p>
        </w:tc>
      </w:tr>
      <w:tr w:rsidR="001329AB" w14:paraId="67B6EDE0" w14:textId="77777777">
        <w:tc>
          <w:tcPr>
            <w:tcW w:w="4275" w:type="dxa"/>
            <w:tcMar>
              <w:top w:w="100" w:type="dxa"/>
              <w:left w:w="100" w:type="dxa"/>
              <w:bottom w:w="100" w:type="dxa"/>
              <w:right w:w="100" w:type="dxa"/>
            </w:tcMar>
          </w:tcPr>
          <w:p w14:paraId="69B1F6B8" w14:textId="77777777" w:rsidR="001329AB" w:rsidRDefault="00EC6674">
            <w:pPr>
              <w:widowControl w:val="0"/>
              <w:numPr>
                <w:ilvl w:val="0"/>
                <w:numId w:val="1"/>
              </w:numPr>
              <w:pBdr>
                <w:top w:val="nil"/>
                <w:left w:val="nil"/>
                <w:bottom w:val="nil"/>
                <w:right w:val="nil"/>
                <w:between w:val="nil"/>
              </w:pBdr>
              <w:spacing w:after="0" w:line="240" w:lineRule="auto"/>
              <w:ind w:right="2040"/>
              <w:rPr>
                <w:rFonts w:ascii="DM Sans" w:eastAsia="DM Sans" w:hAnsi="DM Sans" w:cs="DM Sans"/>
                <w:sz w:val="24"/>
                <w:szCs w:val="24"/>
              </w:rPr>
            </w:pPr>
            <w:r>
              <w:rPr>
                <w:rFonts w:ascii="DM Sans" w:eastAsia="DM Sans" w:hAnsi="DM Sans" w:cs="DM Sans"/>
                <w:sz w:val="24"/>
                <w:szCs w:val="24"/>
              </w:rPr>
              <w:t>Analyze the production cost of each SKU.</w:t>
            </w:r>
          </w:p>
        </w:tc>
        <w:tc>
          <w:tcPr>
            <w:tcW w:w="6330" w:type="dxa"/>
            <w:tcMar>
              <w:top w:w="100" w:type="dxa"/>
              <w:left w:w="100" w:type="dxa"/>
              <w:bottom w:w="100" w:type="dxa"/>
              <w:right w:w="100" w:type="dxa"/>
            </w:tcMar>
          </w:tcPr>
          <w:p w14:paraId="6B52EF65"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This analysis will help us identify whether the production cost of the SKUs that remain in the warehouse increases the overall production cost or if it is the other way around. Additionally, the ingredient or procedure that leads to the increase in production can also be identified. </w:t>
            </w:r>
          </w:p>
        </w:tc>
      </w:tr>
      <w:tr w:rsidR="001329AB" w14:paraId="53B46B87" w14:textId="77777777">
        <w:tc>
          <w:tcPr>
            <w:tcW w:w="4275" w:type="dxa"/>
            <w:tcMar>
              <w:top w:w="100" w:type="dxa"/>
              <w:left w:w="100" w:type="dxa"/>
              <w:bottom w:w="100" w:type="dxa"/>
              <w:right w:w="100" w:type="dxa"/>
            </w:tcMar>
          </w:tcPr>
          <w:p w14:paraId="6FD091B3" w14:textId="77777777" w:rsidR="001329AB" w:rsidRDefault="00EC6674">
            <w:pPr>
              <w:widowControl w:val="0"/>
              <w:numPr>
                <w:ilvl w:val="0"/>
                <w:numId w:val="1"/>
              </w:numPr>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Obtain the MRP of each 20 SKUs</w:t>
            </w:r>
          </w:p>
        </w:tc>
        <w:tc>
          <w:tcPr>
            <w:tcW w:w="6330" w:type="dxa"/>
            <w:tcMar>
              <w:top w:w="100" w:type="dxa"/>
              <w:left w:w="100" w:type="dxa"/>
              <w:bottom w:w="100" w:type="dxa"/>
              <w:right w:w="100" w:type="dxa"/>
            </w:tcMar>
          </w:tcPr>
          <w:p w14:paraId="2F726C60"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Help us understand whether the SKUs that go out of stock quickly have a lower MRP than those that remain in stock for a long time. </w:t>
            </w:r>
          </w:p>
        </w:tc>
      </w:tr>
      <w:tr w:rsidR="001329AB" w14:paraId="1F086C29" w14:textId="77777777">
        <w:tc>
          <w:tcPr>
            <w:tcW w:w="4275" w:type="dxa"/>
            <w:tcMar>
              <w:top w:w="100" w:type="dxa"/>
              <w:left w:w="100" w:type="dxa"/>
              <w:bottom w:w="100" w:type="dxa"/>
              <w:right w:w="100" w:type="dxa"/>
            </w:tcMar>
          </w:tcPr>
          <w:p w14:paraId="4B8DECEA" w14:textId="77777777" w:rsidR="001329AB" w:rsidRDefault="00EC6674">
            <w:pPr>
              <w:widowControl w:val="0"/>
              <w:numPr>
                <w:ilvl w:val="0"/>
                <w:numId w:val="1"/>
              </w:numPr>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Obtain Inventory Turnover</w:t>
            </w:r>
          </w:p>
          <w:p w14:paraId="1EC6A2CE" w14:textId="77777777" w:rsidR="001329AB" w:rsidRDefault="001329AB">
            <w:pPr>
              <w:widowControl w:val="0"/>
              <w:pBdr>
                <w:top w:val="nil"/>
                <w:left w:val="nil"/>
                <w:bottom w:val="nil"/>
                <w:right w:val="nil"/>
                <w:between w:val="nil"/>
              </w:pBdr>
              <w:spacing w:after="0" w:line="240" w:lineRule="auto"/>
              <w:ind w:left="720"/>
              <w:rPr>
                <w:rFonts w:ascii="DM Sans" w:eastAsia="DM Sans" w:hAnsi="DM Sans" w:cs="DM Sans"/>
                <w:sz w:val="24"/>
                <w:szCs w:val="24"/>
              </w:rPr>
            </w:pPr>
          </w:p>
        </w:tc>
        <w:tc>
          <w:tcPr>
            <w:tcW w:w="6330" w:type="dxa"/>
            <w:tcMar>
              <w:top w:w="100" w:type="dxa"/>
              <w:left w:w="100" w:type="dxa"/>
              <w:bottom w:w="100" w:type="dxa"/>
              <w:right w:w="100" w:type="dxa"/>
            </w:tcMar>
          </w:tcPr>
          <w:p w14:paraId="45606B7D"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lastRenderedPageBreak/>
              <w:t xml:space="preserve">This will help us understand how long each SKU </w:t>
            </w:r>
            <w:r>
              <w:rPr>
                <w:rFonts w:ascii="DM Sans" w:eastAsia="DM Sans" w:hAnsi="DM Sans" w:cs="DM Sans"/>
                <w:sz w:val="24"/>
                <w:szCs w:val="24"/>
              </w:rPr>
              <w:lastRenderedPageBreak/>
              <w:t xml:space="preserve">remains in stock. </w:t>
            </w:r>
          </w:p>
        </w:tc>
      </w:tr>
      <w:tr w:rsidR="001329AB" w14:paraId="78B7AAF3" w14:textId="77777777">
        <w:tc>
          <w:tcPr>
            <w:tcW w:w="4275" w:type="dxa"/>
            <w:tcMar>
              <w:top w:w="100" w:type="dxa"/>
              <w:left w:w="100" w:type="dxa"/>
              <w:bottom w:w="100" w:type="dxa"/>
              <w:right w:w="100" w:type="dxa"/>
            </w:tcMar>
          </w:tcPr>
          <w:p w14:paraId="212A1AE4" w14:textId="77777777" w:rsidR="001329AB" w:rsidRDefault="00EC6674">
            <w:pPr>
              <w:widowControl w:val="0"/>
              <w:numPr>
                <w:ilvl w:val="0"/>
                <w:numId w:val="1"/>
              </w:numPr>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lastRenderedPageBreak/>
              <w:t>Obtain sales over last 6 months</w:t>
            </w:r>
          </w:p>
        </w:tc>
        <w:tc>
          <w:tcPr>
            <w:tcW w:w="6330" w:type="dxa"/>
            <w:tcMar>
              <w:top w:w="100" w:type="dxa"/>
              <w:left w:w="100" w:type="dxa"/>
              <w:bottom w:w="100" w:type="dxa"/>
              <w:right w:w="100" w:type="dxa"/>
            </w:tcMar>
          </w:tcPr>
          <w:p w14:paraId="675666EE"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4"/>
                <w:szCs w:val="24"/>
              </w:rPr>
            </w:pPr>
            <w:r>
              <w:rPr>
                <w:rFonts w:ascii="DM Sans" w:eastAsia="DM Sans" w:hAnsi="DM Sans" w:cs="DM Sans"/>
                <w:sz w:val="24"/>
                <w:szCs w:val="24"/>
              </w:rPr>
              <w:t xml:space="preserve">This will help us understand at what rate each SKU is getting sold. </w:t>
            </w:r>
          </w:p>
        </w:tc>
      </w:tr>
    </w:tbl>
    <w:p w14:paraId="39261B19" w14:textId="77777777" w:rsidR="001329AB" w:rsidRDefault="001329AB">
      <w:pPr>
        <w:rPr>
          <w:rFonts w:ascii="DM Sans" w:eastAsia="DM Sans" w:hAnsi="DM Sans" w:cs="DM Sans"/>
          <w:sz w:val="24"/>
          <w:szCs w:val="24"/>
        </w:rPr>
      </w:pPr>
    </w:p>
    <w:p w14:paraId="05EA5A70"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This project does not include:</w:t>
      </w:r>
    </w:p>
    <w:p w14:paraId="0A9C31B0" w14:textId="77777777" w:rsidR="001329AB" w:rsidRDefault="00EC6674">
      <w:pPr>
        <w:spacing w:before="100" w:after="0" w:line="342" w:lineRule="auto"/>
        <w:rPr>
          <w:rFonts w:ascii="DM Sans" w:eastAsia="DM Sans" w:hAnsi="DM Sans" w:cs="DM Sans"/>
        </w:rPr>
      </w:pPr>
      <w:r>
        <w:rPr>
          <w:rFonts w:ascii="DM Sans" w:eastAsia="DM Sans" w:hAnsi="DM Sans" w:cs="DM Sans"/>
          <w:i/>
          <w:iCs/>
          <w:color w:val="3C4043"/>
          <w:sz w:val="21"/>
          <w:szCs w:val="21"/>
        </w:rPr>
        <w:t>Specify the things that this project isn’t responsible for doing (out of scope). For instance, “this project does not involve a summation of 2019 data analysis."</w:t>
      </w:r>
    </w:p>
    <w:p w14:paraId="252AECDA" w14:textId="77777777" w:rsidR="001329AB" w:rsidRDefault="00EC6674">
      <w:pPr>
        <w:numPr>
          <w:ilvl w:val="0"/>
          <w:numId w:val="2"/>
        </w:numPr>
        <w:rPr>
          <w:rFonts w:ascii="DM Sans" w:eastAsia="DM Sans" w:hAnsi="DM Sans" w:cs="DM Sans"/>
        </w:rPr>
      </w:pPr>
      <w:r>
        <w:rPr>
          <w:rFonts w:ascii="DM Sans" w:eastAsia="DM Sans" w:hAnsi="DM Sans" w:cs="DM Sans"/>
        </w:rPr>
        <w:t xml:space="preserve">Deciding any new SKU. </w:t>
      </w:r>
    </w:p>
    <w:p w14:paraId="7ACD3EB5"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Deliverables:</w:t>
      </w:r>
    </w:p>
    <w:p w14:paraId="2EEBABF4" w14:textId="77777777" w:rsidR="001329AB" w:rsidRDefault="00EC6674">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A specific list of things that your project will deliver.   </w:t>
      </w:r>
    </w:p>
    <w:p w14:paraId="22306F68" w14:textId="77777777" w:rsidR="001329AB" w:rsidRDefault="001329AB">
      <w:pPr>
        <w:spacing w:before="100" w:after="0"/>
        <w:rPr>
          <w:rFonts w:ascii="DM Sans" w:eastAsia="DM Sans" w:hAnsi="DM Sans" w:cs="DM Sans"/>
          <w:sz w:val="21"/>
          <w:szCs w:val="21"/>
        </w:rPr>
      </w:pPr>
    </w:p>
    <w:tbl>
      <w:tblPr>
        <w:tblStyle w:val="a0"/>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50"/>
        <w:gridCol w:w="6630"/>
      </w:tblGrid>
      <w:tr w:rsidR="001329AB" w14:paraId="052BFC72" w14:textId="77777777">
        <w:tc>
          <w:tcPr>
            <w:tcW w:w="3450" w:type="dxa"/>
            <w:shd w:val="clear" w:color="auto" w:fill="F3F3F3"/>
            <w:tcMar>
              <w:top w:w="100" w:type="dxa"/>
              <w:left w:w="100" w:type="dxa"/>
              <w:bottom w:w="100" w:type="dxa"/>
              <w:right w:w="100" w:type="dxa"/>
            </w:tcMar>
          </w:tcPr>
          <w:p w14:paraId="372EB25D"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rPr>
            </w:pPr>
            <w:r>
              <w:rPr>
                <w:rFonts w:ascii="DM Sans" w:eastAsia="DM Sans" w:hAnsi="DM Sans" w:cs="DM Sans"/>
              </w:rPr>
              <w:t>Deliverable</w:t>
            </w:r>
          </w:p>
        </w:tc>
        <w:tc>
          <w:tcPr>
            <w:tcW w:w="6630" w:type="dxa"/>
            <w:shd w:val="clear" w:color="auto" w:fill="F3F3F3"/>
            <w:tcMar>
              <w:top w:w="100" w:type="dxa"/>
              <w:left w:w="100" w:type="dxa"/>
              <w:bottom w:w="100" w:type="dxa"/>
              <w:right w:w="100" w:type="dxa"/>
            </w:tcMar>
          </w:tcPr>
          <w:p w14:paraId="157D5B80"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rPr>
            </w:pPr>
            <w:r>
              <w:rPr>
                <w:rFonts w:ascii="DM Sans" w:eastAsia="DM Sans" w:hAnsi="DM Sans" w:cs="DM Sans"/>
              </w:rPr>
              <w:t>Description/Details</w:t>
            </w:r>
          </w:p>
        </w:tc>
      </w:tr>
      <w:tr w:rsidR="001329AB" w14:paraId="12F62F82" w14:textId="77777777">
        <w:tc>
          <w:tcPr>
            <w:tcW w:w="3450" w:type="dxa"/>
            <w:tcMar>
              <w:top w:w="100" w:type="dxa"/>
              <w:left w:w="100" w:type="dxa"/>
              <w:bottom w:w="100" w:type="dxa"/>
              <w:right w:w="100" w:type="dxa"/>
            </w:tcMar>
          </w:tcPr>
          <w:p w14:paraId="038044B6"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Cleaned dataset</w:t>
            </w:r>
          </w:p>
        </w:tc>
        <w:tc>
          <w:tcPr>
            <w:tcW w:w="6630" w:type="dxa"/>
            <w:tcMar>
              <w:top w:w="100" w:type="dxa"/>
              <w:left w:w="100" w:type="dxa"/>
              <w:bottom w:w="100" w:type="dxa"/>
              <w:right w:w="100" w:type="dxa"/>
            </w:tcMar>
          </w:tcPr>
          <w:p w14:paraId="6AD89C6F"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 xml:space="preserve">Remove any error and decide how metrics are calculated. </w:t>
            </w:r>
          </w:p>
        </w:tc>
      </w:tr>
      <w:tr w:rsidR="001329AB" w14:paraId="4877F22F" w14:textId="77777777">
        <w:tc>
          <w:tcPr>
            <w:tcW w:w="3450" w:type="dxa"/>
            <w:tcMar>
              <w:top w:w="100" w:type="dxa"/>
              <w:left w:w="100" w:type="dxa"/>
              <w:bottom w:w="100" w:type="dxa"/>
              <w:right w:w="100" w:type="dxa"/>
            </w:tcMar>
          </w:tcPr>
          <w:p w14:paraId="09895856"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Dashboard</w:t>
            </w:r>
          </w:p>
        </w:tc>
        <w:tc>
          <w:tcPr>
            <w:tcW w:w="6630" w:type="dxa"/>
            <w:tcMar>
              <w:top w:w="100" w:type="dxa"/>
              <w:left w:w="100" w:type="dxa"/>
              <w:bottom w:w="100" w:type="dxa"/>
              <w:right w:w="100" w:type="dxa"/>
            </w:tcMar>
          </w:tcPr>
          <w:p w14:paraId="750E8101"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Visuals showing sales, production, production cost and MRP of each SKUs</w:t>
            </w:r>
          </w:p>
        </w:tc>
      </w:tr>
      <w:tr w:rsidR="001329AB" w14:paraId="30EF5048" w14:textId="77777777">
        <w:tc>
          <w:tcPr>
            <w:tcW w:w="3450" w:type="dxa"/>
            <w:tcMar>
              <w:top w:w="100" w:type="dxa"/>
              <w:left w:w="100" w:type="dxa"/>
              <w:bottom w:w="100" w:type="dxa"/>
              <w:right w:w="100" w:type="dxa"/>
            </w:tcMar>
          </w:tcPr>
          <w:p w14:paraId="3C92C16D"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Report</w:t>
            </w:r>
          </w:p>
        </w:tc>
        <w:tc>
          <w:tcPr>
            <w:tcW w:w="6630" w:type="dxa"/>
            <w:tcMar>
              <w:top w:w="100" w:type="dxa"/>
              <w:left w:w="100" w:type="dxa"/>
              <w:bottom w:w="100" w:type="dxa"/>
              <w:right w:w="100" w:type="dxa"/>
            </w:tcMar>
          </w:tcPr>
          <w:p w14:paraId="65134FF5"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In-depth report explaining the dashboard</w:t>
            </w:r>
          </w:p>
        </w:tc>
      </w:tr>
      <w:tr w:rsidR="001329AB" w14:paraId="665E507A" w14:textId="77777777">
        <w:tc>
          <w:tcPr>
            <w:tcW w:w="3450" w:type="dxa"/>
            <w:tcMar>
              <w:top w:w="100" w:type="dxa"/>
              <w:left w:w="100" w:type="dxa"/>
              <w:bottom w:w="100" w:type="dxa"/>
              <w:right w:w="100" w:type="dxa"/>
            </w:tcMar>
          </w:tcPr>
          <w:p w14:paraId="67E7B1AC"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Recommendation Report</w:t>
            </w:r>
          </w:p>
        </w:tc>
        <w:tc>
          <w:tcPr>
            <w:tcW w:w="6630" w:type="dxa"/>
            <w:tcMar>
              <w:top w:w="100" w:type="dxa"/>
              <w:left w:w="100" w:type="dxa"/>
              <w:bottom w:w="100" w:type="dxa"/>
              <w:right w:w="100" w:type="dxa"/>
            </w:tcMar>
          </w:tcPr>
          <w:p w14:paraId="3E97F351" w14:textId="77777777" w:rsidR="001329AB" w:rsidRDefault="00EC6674">
            <w:pPr>
              <w:widowControl w:val="0"/>
              <w:pBdr>
                <w:top w:val="nil"/>
                <w:left w:val="nil"/>
                <w:bottom w:val="nil"/>
                <w:right w:val="nil"/>
                <w:between w:val="nil"/>
              </w:pBdr>
              <w:spacing w:after="0" w:line="240" w:lineRule="auto"/>
              <w:rPr>
                <w:rFonts w:ascii="DM Sans" w:eastAsia="DM Sans" w:hAnsi="DM Sans" w:cs="DM Sans"/>
                <w:sz w:val="21"/>
                <w:szCs w:val="21"/>
              </w:rPr>
            </w:pPr>
            <w:r>
              <w:rPr>
                <w:rFonts w:ascii="DM Sans" w:eastAsia="DM Sans" w:hAnsi="DM Sans" w:cs="DM Sans"/>
                <w:sz w:val="21"/>
                <w:szCs w:val="21"/>
              </w:rPr>
              <w:t>Analyst’s insight</w:t>
            </w:r>
          </w:p>
        </w:tc>
      </w:tr>
    </w:tbl>
    <w:p w14:paraId="4B42414B" w14:textId="77777777" w:rsidR="001329AB" w:rsidRDefault="001329AB">
      <w:pPr>
        <w:spacing w:before="100" w:after="0"/>
        <w:rPr>
          <w:rFonts w:ascii="DM Sans" w:eastAsia="DM Sans" w:hAnsi="DM Sans" w:cs="DM Sans"/>
          <w:sz w:val="21"/>
          <w:szCs w:val="21"/>
        </w:rPr>
      </w:pPr>
    </w:p>
    <w:p w14:paraId="47CFC671" w14:textId="77777777" w:rsidR="001329AB" w:rsidRDefault="001329AB">
      <w:pPr>
        <w:rPr>
          <w:rFonts w:ascii="DM Sans" w:eastAsia="DM Sans" w:hAnsi="DM Sans" w:cs="DM Sans"/>
          <w:sz w:val="24"/>
          <w:szCs w:val="24"/>
        </w:rPr>
      </w:pPr>
    </w:p>
    <w:p w14:paraId="08FCC1FC"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t>Schedule Overview / Major Milestones:</w:t>
      </w:r>
    </w:p>
    <w:p w14:paraId="63AA875C" w14:textId="77777777" w:rsidR="001329AB" w:rsidRDefault="00EC6674">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The expected schedule for the project. This can be defined by milestones (e.g. “all data is cleaned and processed”), periods of time (“Week 1 / Week 2”), or other ways based on the needs of the project. </w:t>
      </w:r>
    </w:p>
    <w:p w14:paraId="2017B1B6" w14:textId="77777777" w:rsidR="001329AB" w:rsidRDefault="001329AB">
      <w:pPr>
        <w:spacing w:before="100" w:after="0" w:line="342" w:lineRule="auto"/>
        <w:rPr>
          <w:rFonts w:ascii="DM Sans" w:eastAsia="DM Sans" w:hAnsi="DM Sans" w:cs="DM Sans"/>
          <w:i/>
          <w:iCs/>
          <w:color w:val="3C4043"/>
          <w:sz w:val="21"/>
          <w:szCs w:val="21"/>
        </w:rPr>
      </w:pPr>
    </w:p>
    <w:tbl>
      <w:tblPr>
        <w:tblStyle w:val="a1"/>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1329AB" w14:paraId="3D8D3B5F" w14:textId="77777777">
        <w:tc>
          <w:tcPr>
            <w:tcW w:w="3360" w:type="dxa"/>
            <w:shd w:val="clear" w:color="auto" w:fill="F3F3F3"/>
            <w:tcMar>
              <w:top w:w="100" w:type="dxa"/>
              <w:left w:w="100" w:type="dxa"/>
              <w:bottom w:w="100" w:type="dxa"/>
              <w:right w:w="100" w:type="dxa"/>
            </w:tcMar>
          </w:tcPr>
          <w:p w14:paraId="48094C10"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Milestone</w:t>
            </w:r>
          </w:p>
        </w:tc>
        <w:tc>
          <w:tcPr>
            <w:tcW w:w="3360" w:type="dxa"/>
            <w:shd w:val="clear" w:color="auto" w:fill="F3F3F3"/>
            <w:tcMar>
              <w:top w:w="100" w:type="dxa"/>
              <w:left w:w="100" w:type="dxa"/>
              <w:bottom w:w="100" w:type="dxa"/>
              <w:right w:w="100" w:type="dxa"/>
            </w:tcMar>
          </w:tcPr>
          <w:p w14:paraId="27B7DD74"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Expected Completion Date</w:t>
            </w:r>
          </w:p>
        </w:tc>
        <w:tc>
          <w:tcPr>
            <w:tcW w:w="3360" w:type="dxa"/>
            <w:shd w:val="clear" w:color="auto" w:fill="F3F3F3"/>
            <w:tcMar>
              <w:top w:w="100" w:type="dxa"/>
              <w:left w:w="100" w:type="dxa"/>
              <w:bottom w:w="100" w:type="dxa"/>
              <w:right w:w="100" w:type="dxa"/>
            </w:tcMar>
          </w:tcPr>
          <w:p w14:paraId="53B7643C" w14:textId="77777777" w:rsidR="001329AB" w:rsidRDefault="00EC6674">
            <w:pPr>
              <w:widowControl w:val="0"/>
              <w:pBdr>
                <w:top w:val="nil"/>
                <w:left w:val="nil"/>
                <w:bottom w:val="nil"/>
                <w:right w:val="nil"/>
                <w:between w:val="nil"/>
              </w:pBdr>
              <w:spacing w:after="0" w:line="240" w:lineRule="auto"/>
              <w:jc w:val="center"/>
              <w:rPr>
                <w:rFonts w:ascii="DM Sans" w:eastAsia="DM Sans" w:hAnsi="DM Sans" w:cs="DM Sans"/>
                <w:color w:val="3C4043"/>
                <w:sz w:val="21"/>
                <w:szCs w:val="21"/>
              </w:rPr>
            </w:pPr>
            <w:r>
              <w:rPr>
                <w:rFonts w:ascii="DM Sans" w:eastAsia="DM Sans" w:hAnsi="DM Sans" w:cs="DM Sans"/>
                <w:color w:val="3C4043"/>
                <w:sz w:val="21"/>
                <w:szCs w:val="21"/>
              </w:rPr>
              <w:t>Description/Details</w:t>
            </w:r>
          </w:p>
        </w:tc>
      </w:tr>
      <w:tr w:rsidR="001329AB" w14:paraId="2AF70F22" w14:textId="77777777">
        <w:tc>
          <w:tcPr>
            <w:tcW w:w="3360" w:type="dxa"/>
            <w:tcMar>
              <w:top w:w="100" w:type="dxa"/>
              <w:left w:w="100" w:type="dxa"/>
              <w:bottom w:w="100" w:type="dxa"/>
              <w:right w:w="100" w:type="dxa"/>
            </w:tcMar>
          </w:tcPr>
          <w:p w14:paraId="6E2B82BA"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Data cleaning and analysis</w:t>
            </w:r>
          </w:p>
        </w:tc>
        <w:tc>
          <w:tcPr>
            <w:tcW w:w="3360" w:type="dxa"/>
            <w:tcMar>
              <w:top w:w="100" w:type="dxa"/>
              <w:left w:w="100" w:type="dxa"/>
              <w:bottom w:w="100" w:type="dxa"/>
              <w:right w:w="100" w:type="dxa"/>
            </w:tcMar>
          </w:tcPr>
          <w:p w14:paraId="164303E5"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18th July</w:t>
            </w:r>
          </w:p>
        </w:tc>
        <w:tc>
          <w:tcPr>
            <w:tcW w:w="3360" w:type="dxa"/>
            <w:tcMar>
              <w:top w:w="100" w:type="dxa"/>
              <w:left w:w="100" w:type="dxa"/>
              <w:bottom w:w="100" w:type="dxa"/>
              <w:right w:w="100" w:type="dxa"/>
            </w:tcMar>
          </w:tcPr>
          <w:p w14:paraId="23F93871" w14:textId="77777777" w:rsidR="001329AB" w:rsidRDefault="001329AB">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p>
        </w:tc>
      </w:tr>
      <w:tr w:rsidR="001329AB" w14:paraId="6DEA8275" w14:textId="77777777">
        <w:tc>
          <w:tcPr>
            <w:tcW w:w="3360" w:type="dxa"/>
            <w:tcMar>
              <w:top w:w="100" w:type="dxa"/>
              <w:left w:w="100" w:type="dxa"/>
              <w:bottom w:w="100" w:type="dxa"/>
              <w:right w:w="100" w:type="dxa"/>
            </w:tcMar>
          </w:tcPr>
          <w:p w14:paraId="630C5B26"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Dashboard and Report writing</w:t>
            </w:r>
          </w:p>
        </w:tc>
        <w:tc>
          <w:tcPr>
            <w:tcW w:w="3360" w:type="dxa"/>
            <w:tcMar>
              <w:top w:w="100" w:type="dxa"/>
              <w:left w:w="100" w:type="dxa"/>
              <w:bottom w:w="100" w:type="dxa"/>
              <w:right w:w="100" w:type="dxa"/>
            </w:tcMar>
          </w:tcPr>
          <w:p w14:paraId="6C11ABCD"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20th July</w:t>
            </w:r>
          </w:p>
        </w:tc>
        <w:tc>
          <w:tcPr>
            <w:tcW w:w="3360" w:type="dxa"/>
            <w:tcMar>
              <w:top w:w="100" w:type="dxa"/>
              <w:left w:w="100" w:type="dxa"/>
              <w:bottom w:w="100" w:type="dxa"/>
              <w:right w:w="100" w:type="dxa"/>
            </w:tcMar>
          </w:tcPr>
          <w:p w14:paraId="7CF8BFFF" w14:textId="77777777" w:rsidR="001329AB" w:rsidRDefault="001329AB">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p>
        </w:tc>
      </w:tr>
      <w:tr w:rsidR="001329AB" w14:paraId="6CADA757" w14:textId="77777777">
        <w:tc>
          <w:tcPr>
            <w:tcW w:w="3360" w:type="dxa"/>
            <w:tcMar>
              <w:top w:w="100" w:type="dxa"/>
              <w:left w:w="100" w:type="dxa"/>
              <w:bottom w:w="100" w:type="dxa"/>
              <w:right w:w="100" w:type="dxa"/>
            </w:tcMar>
          </w:tcPr>
          <w:p w14:paraId="589BC733"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Meeting with the CEO</w:t>
            </w:r>
          </w:p>
        </w:tc>
        <w:tc>
          <w:tcPr>
            <w:tcW w:w="3360" w:type="dxa"/>
            <w:tcMar>
              <w:top w:w="100" w:type="dxa"/>
              <w:left w:w="100" w:type="dxa"/>
              <w:bottom w:w="100" w:type="dxa"/>
              <w:right w:w="100" w:type="dxa"/>
            </w:tcMar>
          </w:tcPr>
          <w:p w14:paraId="6B35E3BD" w14:textId="77777777" w:rsidR="001329AB" w:rsidRDefault="00EC6674">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r>
              <w:rPr>
                <w:rFonts w:ascii="DM Sans" w:eastAsia="DM Sans" w:hAnsi="DM Sans" w:cs="DM Sans"/>
                <w:i/>
                <w:iCs/>
                <w:color w:val="3C4043"/>
                <w:sz w:val="21"/>
                <w:szCs w:val="21"/>
              </w:rPr>
              <w:t>22nd July</w:t>
            </w:r>
          </w:p>
        </w:tc>
        <w:tc>
          <w:tcPr>
            <w:tcW w:w="3360" w:type="dxa"/>
            <w:tcMar>
              <w:top w:w="100" w:type="dxa"/>
              <w:left w:w="100" w:type="dxa"/>
              <w:bottom w:w="100" w:type="dxa"/>
              <w:right w:w="100" w:type="dxa"/>
            </w:tcMar>
          </w:tcPr>
          <w:p w14:paraId="0D6EBF4D" w14:textId="77777777" w:rsidR="001329AB" w:rsidRDefault="001329AB">
            <w:pPr>
              <w:widowControl w:val="0"/>
              <w:pBdr>
                <w:top w:val="nil"/>
                <w:left w:val="nil"/>
                <w:bottom w:val="nil"/>
                <w:right w:val="nil"/>
                <w:between w:val="nil"/>
              </w:pBdr>
              <w:spacing w:after="0" w:line="240" w:lineRule="auto"/>
              <w:rPr>
                <w:rFonts w:ascii="DM Sans" w:eastAsia="DM Sans" w:hAnsi="DM Sans" w:cs="DM Sans"/>
                <w:i/>
                <w:iCs/>
                <w:color w:val="3C4043"/>
                <w:sz w:val="21"/>
                <w:szCs w:val="21"/>
              </w:rPr>
            </w:pPr>
          </w:p>
        </w:tc>
      </w:tr>
    </w:tbl>
    <w:p w14:paraId="5CF9A18D" w14:textId="77777777" w:rsidR="001329AB" w:rsidRDefault="001329AB">
      <w:pPr>
        <w:spacing w:before="100" w:after="0" w:line="342" w:lineRule="auto"/>
        <w:rPr>
          <w:rFonts w:ascii="DM Sans" w:eastAsia="DM Sans" w:hAnsi="DM Sans" w:cs="DM Sans"/>
          <w:i/>
          <w:iCs/>
          <w:color w:val="3C4043"/>
          <w:sz w:val="21"/>
          <w:szCs w:val="21"/>
        </w:rPr>
      </w:pPr>
    </w:p>
    <w:p w14:paraId="6FB77C41" w14:textId="77777777" w:rsidR="001329AB" w:rsidRDefault="00EC6674">
      <w:pPr>
        <w:pStyle w:val="Heading2"/>
        <w:rPr>
          <w:rFonts w:ascii="DM Sans" w:eastAsia="DM Sans" w:hAnsi="DM Sans" w:cs="DM Sans"/>
          <w:b w:val="0"/>
          <w:bCs w:val="0"/>
          <w:color w:val="4285F4"/>
          <w:sz w:val="24"/>
          <w:szCs w:val="24"/>
        </w:rPr>
      </w:pPr>
      <w:r>
        <w:rPr>
          <w:rFonts w:ascii="DM Sans" w:eastAsia="DM Sans" w:hAnsi="DM Sans" w:cs="DM Sans"/>
          <w:b w:val="0"/>
          <w:bCs w:val="0"/>
          <w:color w:val="4285F4"/>
          <w:sz w:val="24"/>
          <w:szCs w:val="24"/>
        </w:rPr>
        <w:lastRenderedPageBreak/>
        <w:t xml:space="preserve">*Estimated date for completion: </w:t>
      </w:r>
    </w:p>
    <w:p w14:paraId="6D26C83D" w14:textId="77777777" w:rsidR="001329AB" w:rsidRDefault="00EC6674">
      <w:pPr>
        <w:spacing w:before="100" w:after="0" w:line="342" w:lineRule="auto"/>
        <w:rPr>
          <w:rFonts w:ascii="DM Sans" w:eastAsia="DM Sans" w:hAnsi="DM Sans" w:cs="DM Sans"/>
          <w:i/>
          <w:iCs/>
          <w:color w:val="3C4043"/>
          <w:sz w:val="21"/>
          <w:szCs w:val="21"/>
        </w:rPr>
      </w:pPr>
      <w:r>
        <w:rPr>
          <w:rFonts w:ascii="DM Sans" w:eastAsia="DM Sans" w:hAnsi="DM Sans" w:cs="DM Sans"/>
          <w:i/>
          <w:iCs/>
          <w:color w:val="3C4043"/>
          <w:sz w:val="21"/>
          <w:szCs w:val="21"/>
        </w:rPr>
        <w:t xml:space="preserve">If all goes well and I have everything I need, this will be done by 22th July, 2026. </w:t>
      </w:r>
    </w:p>
    <w:p w14:paraId="03DCCB78" w14:textId="77777777" w:rsidR="001329AB" w:rsidRDefault="001329AB">
      <w:pPr>
        <w:spacing w:before="100" w:after="0" w:line="342" w:lineRule="auto"/>
        <w:rPr>
          <w:rFonts w:ascii="DM Sans" w:eastAsia="DM Sans" w:hAnsi="DM Sans" w:cs="DM Sans"/>
          <w:sz w:val="24"/>
          <w:szCs w:val="24"/>
        </w:rPr>
      </w:pPr>
    </w:p>
    <w:sectPr w:rsidR="001329AB">
      <w:headerReference w:type="default" r:id="rId7"/>
      <w:footerReference w:type="default" r:id="rId8"/>
      <w:pgSz w:w="12240" w:h="15840"/>
      <w:pgMar w:top="1080" w:right="1080" w:bottom="1080" w:left="1080" w:header="540" w:footer="1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06BB" w14:textId="77777777" w:rsidR="00EC6674" w:rsidRDefault="00EC6674">
      <w:pPr>
        <w:spacing w:after="0" w:line="240" w:lineRule="auto"/>
      </w:pPr>
      <w:r>
        <w:separator/>
      </w:r>
    </w:p>
  </w:endnote>
  <w:endnote w:type="continuationSeparator" w:id="0">
    <w:p w14:paraId="203A8AB5" w14:textId="77777777" w:rsidR="00EC6674" w:rsidRDefault="00EC6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71D6E0-DB3B-40BB-A6C5-DB6E8BDC8F25}"/>
    <w:embedBold r:id="rId2" w:fontKey="{AF731379-57A1-45DF-845C-1E8AF83C994F}"/>
  </w:font>
  <w:font w:name="Cambria">
    <w:panose1 w:val="02040503050406030204"/>
    <w:charset w:val="00"/>
    <w:family w:val="roman"/>
    <w:pitch w:val="variable"/>
    <w:sig w:usb0="E00006FF" w:usb1="420024FF" w:usb2="02000000" w:usb3="00000000" w:csb0="0000019F" w:csb1="00000000"/>
    <w:embedRegular r:id="rId3" w:fontKey="{E7C2D7BF-8D8A-4F8C-A7D3-B8C4C1BD8278}"/>
    <w:embedBold r:id="rId4" w:fontKey="{1E149FD2-754B-48B1-8E71-97C3390B27D8}"/>
  </w:font>
  <w:font w:name="Georgia">
    <w:panose1 w:val="02040502050405020303"/>
    <w:charset w:val="00"/>
    <w:family w:val="auto"/>
    <w:pitch w:val="default"/>
    <w:embedItalic r:id="rId5" w:fontKey="{CD0E8552-1DA7-4C0C-9535-11D6DF24E02C}"/>
  </w:font>
  <w:font w:name="DM Sans">
    <w:charset w:val="00"/>
    <w:family w:val="auto"/>
    <w:pitch w:val="variable"/>
    <w:sig w:usb0="8000002F" w:usb1="5000205B" w:usb2="00000000" w:usb3="00000000" w:csb0="00000093" w:csb1="00000000"/>
    <w:embedRegular r:id="rId6" w:fontKey="{FFA3C283-111C-4450-A3B8-847D09819319}"/>
    <w:embedItalic r:id="rId7" w:fontKey="{771BADB7-126E-4E9C-8177-A67EF8885B31}"/>
  </w:font>
  <w:font w:name="Roboto">
    <w:charset w:val="00"/>
    <w:family w:val="auto"/>
    <w:pitch w:val="variable"/>
    <w:sig w:usb0="E0000AFF" w:usb1="5000217F" w:usb2="00000021" w:usb3="00000000" w:csb0="0000019F" w:csb1="00000000"/>
    <w:embedRegular r:id="rId8" w:fontKey="{9C272277-3F5B-4714-8CE6-68CAE0D0ECFB}"/>
  </w:font>
  <w:font w:name="Mangal">
    <w:panose1 w:val="00000400000000000000"/>
    <w:charset w:val="00"/>
    <w:family w:val="roman"/>
    <w:pitch w:val="variable"/>
    <w:sig w:usb0="00008003" w:usb1="00000000" w:usb2="00000000" w:usb3="00000000" w:csb0="00000001" w:csb1="00000000"/>
    <w:embedRegular r:id="rId9" w:fontKey="{114E2421-8B13-49FC-851D-ACCA558B07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A5AC2" w14:textId="77777777" w:rsidR="001329AB" w:rsidRDefault="001329AB">
    <w:pPr>
      <w:pBdr>
        <w:top w:val="nil"/>
        <w:left w:val="nil"/>
        <w:bottom w:val="nil"/>
        <w:right w:val="nil"/>
        <w:between w:val="nil"/>
      </w:pBdr>
      <w:tabs>
        <w:tab w:val="center" w:pos="4680"/>
        <w:tab w:val="right" w:pos="9360"/>
      </w:tabs>
      <w:spacing w:after="0" w:line="240" w:lineRule="auto"/>
      <w:rPr>
        <w:color w:val="000000"/>
      </w:rPr>
    </w:pPr>
  </w:p>
  <w:tbl>
    <w:tblPr>
      <w:tblStyle w:val="a2"/>
      <w:tblW w:w="10080" w:type="dxa"/>
      <w:tblInd w:w="-108" w:type="dxa"/>
      <w:tblBorders>
        <w:top w:val="single" w:sz="8" w:space="0" w:color="000000"/>
        <w:left w:val="nil"/>
        <w:bottom w:val="nil"/>
        <w:right w:val="nil"/>
        <w:insideH w:val="nil"/>
        <w:insideV w:val="nil"/>
      </w:tblBorders>
      <w:tblLayout w:type="fixed"/>
      <w:tblLook w:val="0400" w:firstRow="0" w:lastRow="0" w:firstColumn="0" w:lastColumn="0" w:noHBand="0" w:noVBand="1"/>
    </w:tblPr>
    <w:tblGrid>
      <w:gridCol w:w="3345"/>
      <w:gridCol w:w="6735"/>
    </w:tblGrid>
    <w:tr w:rsidR="001329AB" w14:paraId="71E405A7" w14:textId="77777777">
      <w:tc>
        <w:tcPr>
          <w:tcW w:w="3345" w:type="dxa"/>
        </w:tcPr>
        <w:p w14:paraId="0B78B420" w14:textId="77777777" w:rsidR="001329AB" w:rsidRDefault="001329AB">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30A2D577" w14:textId="77777777" w:rsidR="001329AB" w:rsidRDefault="001329AB">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p>
      </w:tc>
    </w:tr>
    <w:tr w:rsidR="001329AB" w14:paraId="0898EFA4" w14:textId="77777777">
      <w:tc>
        <w:tcPr>
          <w:tcW w:w="3345" w:type="dxa"/>
        </w:tcPr>
        <w:p w14:paraId="53B9C630" w14:textId="77777777" w:rsidR="001329AB" w:rsidRDefault="001329AB">
          <w:pPr>
            <w:pBdr>
              <w:top w:val="nil"/>
              <w:left w:val="nil"/>
              <w:bottom w:val="nil"/>
              <w:right w:val="nil"/>
              <w:between w:val="nil"/>
            </w:pBdr>
            <w:tabs>
              <w:tab w:val="center" w:pos="4680"/>
              <w:tab w:val="right" w:pos="9360"/>
            </w:tabs>
            <w:spacing w:after="0" w:line="240" w:lineRule="auto"/>
            <w:rPr>
              <w:rFonts w:ascii="Roboto" w:eastAsia="Roboto" w:hAnsi="Roboto" w:cs="Roboto"/>
              <w:color w:val="000000"/>
              <w:sz w:val="20"/>
              <w:szCs w:val="20"/>
            </w:rPr>
          </w:pPr>
        </w:p>
      </w:tc>
      <w:tc>
        <w:tcPr>
          <w:tcW w:w="6735" w:type="dxa"/>
        </w:tcPr>
        <w:p w14:paraId="18F4F648" w14:textId="77777777" w:rsidR="001329AB" w:rsidRDefault="00EC6674">
          <w:pPr>
            <w:pBdr>
              <w:top w:val="nil"/>
              <w:left w:val="nil"/>
              <w:bottom w:val="nil"/>
              <w:right w:val="nil"/>
              <w:between w:val="nil"/>
            </w:pBdr>
            <w:tabs>
              <w:tab w:val="center" w:pos="4680"/>
              <w:tab w:val="right" w:pos="9360"/>
            </w:tabs>
            <w:spacing w:after="0" w:line="240" w:lineRule="auto"/>
            <w:jc w:val="right"/>
            <w:rPr>
              <w:rFonts w:ascii="Roboto" w:eastAsia="Roboto" w:hAnsi="Roboto" w:cs="Roboto"/>
              <w:color w:val="000000"/>
              <w:sz w:val="20"/>
              <w:szCs w:val="20"/>
            </w:rPr>
          </w:pPr>
          <w:r>
            <w:rPr>
              <w:rFonts w:ascii="Roboto" w:eastAsia="Roboto" w:hAnsi="Roboto" w:cs="Roboto"/>
              <w:color w:val="000000"/>
              <w:sz w:val="20"/>
              <w:szCs w:val="20"/>
            </w:rPr>
            <w:t xml:space="preserve">Page </w:t>
          </w:r>
          <w:r>
            <w:rPr>
              <w:rFonts w:ascii="Roboto" w:eastAsia="Roboto" w:hAnsi="Roboto" w:cs="Roboto"/>
              <w:color w:val="000000"/>
              <w:sz w:val="20"/>
              <w:szCs w:val="20"/>
            </w:rPr>
            <w:fldChar w:fldCharType="begin"/>
          </w:r>
          <w:r>
            <w:rPr>
              <w:rFonts w:ascii="Roboto" w:eastAsia="Roboto" w:hAnsi="Roboto" w:cs="Roboto"/>
              <w:color w:val="000000"/>
              <w:sz w:val="20"/>
              <w:szCs w:val="20"/>
            </w:rPr>
            <w:instrText>PAGE</w:instrText>
          </w:r>
          <w:r>
            <w:rPr>
              <w:rFonts w:ascii="Roboto" w:eastAsia="Roboto" w:hAnsi="Roboto" w:cs="Roboto"/>
              <w:color w:val="000000"/>
              <w:sz w:val="20"/>
              <w:szCs w:val="20"/>
            </w:rPr>
            <w:fldChar w:fldCharType="separate"/>
          </w:r>
          <w:r w:rsidR="00BE0E1A">
            <w:rPr>
              <w:rFonts w:ascii="Roboto" w:eastAsia="Roboto" w:hAnsi="Roboto" w:cs="Roboto"/>
              <w:noProof/>
              <w:color w:val="000000"/>
              <w:sz w:val="20"/>
              <w:szCs w:val="20"/>
            </w:rPr>
            <w:t>1</w:t>
          </w:r>
          <w:r>
            <w:rPr>
              <w:rFonts w:ascii="Roboto" w:eastAsia="Roboto" w:hAnsi="Roboto" w:cs="Roboto"/>
              <w:color w:val="000000"/>
              <w:sz w:val="20"/>
              <w:szCs w:val="20"/>
            </w:rPr>
            <w:fldChar w:fldCharType="end"/>
          </w:r>
          <w:r>
            <w:rPr>
              <w:rFonts w:ascii="Roboto" w:eastAsia="Roboto" w:hAnsi="Roboto" w:cs="Roboto"/>
              <w:color w:val="000000"/>
              <w:sz w:val="20"/>
              <w:szCs w:val="20"/>
            </w:rPr>
            <w:t xml:space="preserve"> of </w:t>
          </w:r>
          <w:r>
            <w:rPr>
              <w:rFonts w:ascii="Roboto" w:eastAsia="Roboto" w:hAnsi="Roboto" w:cs="Roboto"/>
              <w:color w:val="000000"/>
              <w:sz w:val="20"/>
              <w:szCs w:val="20"/>
            </w:rPr>
            <w:fldChar w:fldCharType="begin"/>
          </w:r>
          <w:r>
            <w:rPr>
              <w:rFonts w:ascii="Roboto" w:eastAsia="Roboto" w:hAnsi="Roboto" w:cs="Roboto"/>
              <w:color w:val="000000"/>
              <w:sz w:val="20"/>
              <w:szCs w:val="20"/>
            </w:rPr>
            <w:instrText>NUMPAGES</w:instrText>
          </w:r>
          <w:r>
            <w:rPr>
              <w:rFonts w:ascii="Roboto" w:eastAsia="Roboto" w:hAnsi="Roboto" w:cs="Roboto"/>
              <w:color w:val="000000"/>
              <w:sz w:val="20"/>
              <w:szCs w:val="20"/>
            </w:rPr>
            <w:fldChar w:fldCharType="separate"/>
          </w:r>
          <w:r w:rsidR="00BE0E1A">
            <w:rPr>
              <w:rFonts w:ascii="Roboto" w:eastAsia="Roboto" w:hAnsi="Roboto" w:cs="Roboto"/>
              <w:noProof/>
              <w:color w:val="000000"/>
              <w:sz w:val="20"/>
              <w:szCs w:val="20"/>
            </w:rPr>
            <w:t>2</w:t>
          </w:r>
          <w:r>
            <w:rPr>
              <w:rFonts w:ascii="Roboto" w:eastAsia="Roboto" w:hAnsi="Roboto" w:cs="Roboto"/>
              <w:color w:val="000000"/>
              <w:sz w:val="20"/>
              <w:szCs w:val="20"/>
            </w:rPr>
            <w:fldChar w:fldCharType="end"/>
          </w:r>
        </w:p>
      </w:tc>
    </w:tr>
  </w:tbl>
  <w:p w14:paraId="6E2E24FE" w14:textId="77777777" w:rsidR="001329AB" w:rsidRDefault="001329A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26A0" w14:textId="77777777" w:rsidR="00EC6674" w:rsidRDefault="00EC6674">
      <w:pPr>
        <w:spacing w:after="0" w:line="240" w:lineRule="auto"/>
      </w:pPr>
      <w:r>
        <w:separator/>
      </w:r>
    </w:p>
  </w:footnote>
  <w:footnote w:type="continuationSeparator" w:id="0">
    <w:p w14:paraId="25C476AC" w14:textId="77777777" w:rsidR="00EC6674" w:rsidRDefault="00EC66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D326B" w14:textId="77777777" w:rsidR="001329AB" w:rsidRDefault="00EC6674">
    <w:pPr>
      <w:pBdr>
        <w:top w:val="nil"/>
        <w:left w:val="nil"/>
        <w:bottom w:val="single" w:sz="12" w:space="1" w:color="000000"/>
        <w:right w:val="nil"/>
        <w:between w:val="nil"/>
      </w:pBdr>
      <w:tabs>
        <w:tab w:val="center" w:pos="4680"/>
        <w:tab w:val="right" w:pos="936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 xml:space="preserve">   Data Ana</w:t>
    </w:r>
    <w:r>
      <w:rPr>
        <w:rFonts w:ascii="Roboto" w:eastAsia="Roboto" w:hAnsi="Roboto" w:cs="Roboto"/>
        <w:color w:val="666666"/>
        <w:sz w:val="24"/>
        <w:szCs w:val="24"/>
      </w:rPr>
      <w:t xml:space="preserve">lysis </w:t>
    </w:r>
    <w:r>
      <w:rPr>
        <w:rFonts w:ascii="Roboto" w:eastAsia="Roboto" w:hAnsi="Roboto" w:cs="Roboto"/>
        <w:color w:val="666666"/>
        <w:sz w:val="24"/>
        <w:szCs w:val="24"/>
      </w:rPr>
      <w:t>Project</w:t>
    </w:r>
  </w:p>
  <w:p w14:paraId="67D41AA5" w14:textId="77777777" w:rsidR="001329AB" w:rsidRDefault="00EC6674">
    <w:pPr>
      <w:pBdr>
        <w:top w:val="nil"/>
        <w:left w:val="nil"/>
        <w:bottom w:val="single" w:sz="12" w:space="1" w:color="000000"/>
        <w:right w:val="nil"/>
        <w:between w:val="nil"/>
      </w:pBdr>
      <w:tabs>
        <w:tab w:val="center" w:pos="4680"/>
        <w:tab w:val="right" w:pos="9360"/>
        <w:tab w:val="left" w:pos="1065"/>
        <w:tab w:val="left" w:pos="2025"/>
        <w:tab w:val="left" w:pos="2295"/>
        <w:tab w:val="left" w:pos="2520"/>
        <w:tab w:val="right" w:pos="10080"/>
      </w:tabs>
      <w:spacing w:after="0" w:line="240" w:lineRule="auto"/>
      <w:jc w:val="right"/>
      <w:rPr>
        <w:rFonts w:ascii="Roboto" w:eastAsia="Roboto" w:hAnsi="Roboto" w:cs="Roboto"/>
        <w:color w:val="666666"/>
        <w:sz w:val="24"/>
        <w:szCs w:val="24"/>
      </w:rPr>
    </w:pP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r>
      <w:rPr>
        <w:rFonts w:ascii="Roboto" w:eastAsia="Roboto" w:hAnsi="Roboto" w:cs="Roboto"/>
        <w:color w:val="666666"/>
        <w:sz w:val="24"/>
        <w:szCs w:val="24"/>
      </w:rPr>
      <w:tab/>
    </w:r>
  </w:p>
  <w:p w14:paraId="4F0F1BCF" w14:textId="77777777" w:rsidR="001329AB" w:rsidRDefault="001329AB">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A41F9"/>
    <w:multiLevelType w:val="multilevel"/>
    <w:tmpl w:val="9D3447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90B5E18"/>
    <w:multiLevelType w:val="multilevel"/>
    <w:tmpl w:val="EEC48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8219442">
    <w:abstractNumId w:val="0"/>
  </w:num>
  <w:num w:numId="2" w16cid:durableId="8507987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9AB"/>
    <w:rsid w:val="001329AB"/>
    <w:rsid w:val="003E693A"/>
    <w:rsid w:val="00A66845"/>
    <w:rsid w:val="00BE0E1A"/>
    <w:rsid w:val="00EC667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E9F3"/>
  <w15:docId w15:val="{0D4B2A1F-A843-486C-9603-A1C2F5A93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sonal jaiswal</cp:lastModifiedBy>
  <cp:revision>3</cp:revision>
  <dcterms:created xsi:type="dcterms:W3CDTF">2026-07-20T20:30:00Z</dcterms:created>
  <dcterms:modified xsi:type="dcterms:W3CDTF">2026-07-20T20:30:00Z</dcterms:modified>
</cp:coreProperties>
</file>