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A26"/>
          <w:sz w:val="40"/>
        </w:rPr>
        <w:t>JOTSPRING</w:t>
      </w:r>
    </w:p>
    <w:p>
      <w:r>
        <w:rPr>
          <w:i/>
          <w:sz w:val="20"/>
        </w:rPr>
        <w:t>a product of Nvexis</w:t>
      </w:r>
    </w:p>
    <w:p>
      <w:r>
        <w:rPr>
          <w:b/>
          <w:sz w:val="32"/>
        </w:rPr>
        <w:t>Terms of Service</w:t>
      </w:r>
    </w:p>
    <w:p>
      <w:r>
        <w:t>These Terms govern your access to and use of Jotspring, a project-management application operated by Jai Akash, an individual sole proprietor trading as "Nvexis".</w:t>
      </w:r>
    </w:p>
    <w:p>
      <w:r>
        <w:rPr>
          <w:i/>
        </w:rPr>
        <w:t>Effective date: 5 September 2026</w:t>
      </w:r>
    </w:p>
    <w:p>
      <w:r>
        <w:rPr>
          <w:i/>
        </w:rPr>
        <w:t>Last updated: 5 September 2026</w:t>
      </w:r>
    </w:p>
    <w:p>
      <w:r>
        <w:rPr>
          <w:b/>
          <w:sz w:val="24"/>
        </w:rPr>
        <w:t>1. Who we are and these Terms</w:t>
      </w:r>
    </w:p>
    <w:p>
      <w:r>
        <w:t>Jotspring (the "Service") is a project-management application — Kanban boards, to-do lists, calendars, notes, a canvas, and collaboration — delivered as an installable web app (PWA). The Service is operated by an individual sole proprietor trading as "Nvexis" ("we", "us", "our"). "Jotspring" is the product; "Nvexis" is the operator.</w:t>
      </w:r>
    </w:p>
    <w:p>
      <w:r>
        <w:t>These Terms of Service ("Terms") form a binding agreement between you and us. By checking "I agree to the Terms of Service and Privacy Policy" at signup, or by otherwise creating an account or using the Service, you accept these Terms and our Privacy Policy in full. If you do not agree, do not check that box and do not use the Service.</w:t>
      </w:r>
    </w:p>
    <w:p>
      <w:r>
        <w:t>Operator contact: nvexis14@gmail.com.</w:t>
      </w:r>
    </w:p>
    <w:p>
      <w:r>
        <w:rPr>
          <w:b/>
          <w:sz w:val="24"/>
        </w:rPr>
        <w:t>2. Eligibility and your account</w:t>
      </w:r>
    </w:p>
    <w:p>
      <w:r>
        <w:t>You must be at least 18 years old, or the age of majority in your jurisdiction if higher, and able to form a binding contract, to use the Service. The Service is not directed to children, and we do not knowingly permit anyone under 18 to register.</w:t>
      </w:r>
    </w:p>
    <w:p>
      <w:r>
        <w:t>You are responsible for the information you provide at sign-up being accurate and kept current, for keeping your credentials confidential, and for all activity under your account, including activity by anyone you share your credentials with. Notify us promptly at the contact above of any unauthorised use. You may register using email/password or a supported third-party sign-in (Google).</w:t>
      </w:r>
    </w:p>
    <w:p>
      <w:r>
        <w:rPr>
          <w:b/>
          <w:sz w:val="24"/>
        </w:rPr>
        <w:t>3. The Service, plans and free tier</w:t>
      </w:r>
    </w:p>
    <w:p>
      <w:r>
        <w:t>Jotspring offers a free plan and a paid "Pro" plan (and a "Team" plan). Feature availability, limits (such as the number of projects on the free tier), and plan contents are described in the app and on our pricing page and may change over time. We may offer, modify, or withdraw plans and features at our discretion, with reasonable notice for material reductions to a plan you are actively paying for.</w:t>
      </w:r>
    </w:p>
    <w:p>
      <w:r>
        <w:rPr>
          <w:b/>
          <w:sz w:val="24"/>
        </w:rPr>
        <w:t>4. Subscriptions, billing and our Merchant of Record</w:t>
      </w:r>
    </w:p>
    <w:p>
      <w:r>
        <w:t>Paid subscriptions are sold and processed through our authorised reseller and Merchant of Record, Dodo Payments ("Dodo"). This means Dodo — not us directly — is the merchant of record for your purchase: Dodo processes payment, handles applicable taxes, and issues receipts. Your purchase is also subject to Dodo's terms and privacy notice presented at checkout.</w:t>
      </w:r>
    </w:p>
    <w:p>
      <w:r>
        <w:t>Billing cycle. Pro/Team is offered on a recurring monthly or annual basis and is billed in advance through Dodo.</w:t>
      </w:r>
    </w:p>
    <w:p>
      <w:r>
        <w:t>Auto-renewal. Subscriptions renew automatically at the then-current price for successive periods until cancelled. By subscribing you authorise recurring charges via Dodo until you cancel.</w:t>
      </w:r>
    </w:p>
    <w:p>
      <w:r>
        <w:t>Cancellation. You may cancel at any time from your account or the billing portal. Cancellation stops future renewals; your paid access continues until the end of the paid period, after which the account reverts to the free plan.</w:t>
      </w:r>
    </w:p>
    <w:p>
      <w:r>
        <w:t>Price changes. We may change prices. Changes apply to renewals after we give reasonable prior notice; you may cancel before a change takes effect.</w:t>
      </w:r>
    </w:p>
    <w:p>
      <w:r>
        <w:t>Taxes. Prices may exclude taxes; Dodo determines and collects any applicable taxes at checkout as Merchant of Record.</w:t>
      </w:r>
    </w:p>
    <w:p>
      <w:r>
        <w:rPr>
          <w:b/>
          <w:sz w:val="24"/>
        </w:rPr>
        <w:t>5. Refunds</w:t>
      </w:r>
    </w:p>
    <w:p>
      <w:r>
        <w:t>Because subscriptions are sold through Dodo as Merchant of Record, refunds are handled in accordance with the refund policy presented at checkout and applicable consumer-protection law. Except where required by law or expressly stated, fees already paid are non-refundable. To request a refund, contact nvexis14@gmail.com or use the billing portal; we will facilitate eligible requests with Dodo.</w:t>
      </w:r>
    </w:p>
    <w:p>
      <w:r>
        <w:rPr>
          <w:b/>
          <w:sz w:val="24"/>
        </w:rPr>
        <w:t>6. Your content and licence to us</w:t>
      </w:r>
    </w:p>
    <w:p>
      <w:r>
        <w:t>You retain all ownership of the content you create or upload — projects, boards, cards, notes, canvases, files, and similar ("Your Content"). We do not claim ownership of Your Content.</w:t>
      </w:r>
    </w:p>
    <w:p>
      <w:r>
        <w:t>You grant us a worldwide, non-exclusive, royalty-free licence to host, store, reproduce, transmit, display, and process Your Content solely to operate, provide, secure, and improve the Service for you and the collaborators you authorise. This licence ends when you delete Your Content or your account, except for residual copies retained transiently, in routine backups until they are overwritten, or as required by law (see our Privacy Policy on retention).</w:t>
      </w:r>
    </w:p>
    <w:p>
      <w:r>
        <w:t>You are solely responsible for Your Content and represent that you have the rights necessary to submit it and that it does not infringe others' rights or violate law.</w:t>
      </w:r>
    </w:p>
    <w:p>
      <w:r>
        <w:rPr>
          <w:b/>
          <w:sz w:val="24"/>
        </w:rPr>
        <w:t>7. Acceptable use</w:t>
      </w:r>
    </w:p>
    <w:p>
      <w:r>
        <w:t>You agree not to, and not to permit anyone to:</w:t>
      </w:r>
    </w:p>
    <w:p>
      <w:r>
        <w:t>• access, tamper with, or use non-public areas of the Service, other users' accounts, or data you are not authorised to access;</w:t>
      </w:r>
    </w:p>
    <w:p>
      <w:r>
        <w:t>• probe, scan, or test the vulnerability of the Service, or breach or circumvent security or authentication measures (including row-level security);</w:t>
      </w:r>
    </w:p>
    <w:p>
      <w:r>
        <w:t>• reverse-engineer, decompile, or attempt to extract source code, except to the extent this restriction is prohibited by law;</w:t>
      </w:r>
    </w:p>
    <w:p>
      <w:r>
        <w:t>• interfere with or disrupt the Service, impose an unreasonable load, or use bots/scrapers other than as expressly permitted;</w:t>
      </w:r>
    </w:p>
    <w:p>
      <w:r>
        <w:t>• upload malware, or store or distribute unlawful, infringing, harassing, or harmful content, or use the Service to violate any law or third-party right;</w:t>
      </w:r>
    </w:p>
    <w:p>
      <w:r>
        <w:t>• resell, sublicense, or commercially exploit the Service except as expressly permitted.</w:t>
      </w:r>
    </w:p>
    <w:p>
      <w:r>
        <w:t>A breach of this section is a material breach of these Terms and may result in immediate suspension or termination of your account without refund, in addition to any other remedy available to us.</w:t>
      </w:r>
    </w:p>
    <w:p>
      <w:r>
        <w:rPr>
          <w:b/>
          <w:sz w:val="24"/>
        </w:rPr>
        <w:t>8. Collaboration and shared workspaces</w:t>
      </w:r>
    </w:p>
    <w:p>
      <w:r>
        <w:t>The Service lets you invite others to projects, notes, and canvases and assign roles (for example owner, editor, or viewer). Content you place in a shared workspace is visible to the members you invite according to their role. You are solely responsible for whom you invite and for content shared with them. Members with sufficient permissions may add, edit, or remove content within a shared workspace, and we are not responsible for actions taken by collaborators you have authorised.</w:t>
      </w:r>
    </w:p>
    <w:p>
      <w:r>
        <w:rPr>
          <w:b/>
          <w:sz w:val="24"/>
        </w:rPr>
        <w:t>9. Our intellectual property</w:t>
      </w:r>
    </w:p>
    <w:p>
      <w:r>
        <w:t>The Service, and all software, design, branding (including the "Jotspring" and "Nvexis" names and logos), text, and other materials we provide, are owned by us or our licensors and protected by intellectual-property laws. Subject to these Terms, we grant you a limited, non-exclusive, non-transferable, revocable licence to use the Service for its intended purpose. No rights are granted except as expressly stated.</w:t>
      </w:r>
    </w:p>
    <w:p>
      <w:r>
        <w:rPr>
          <w:b/>
          <w:sz w:val="24"/>
        </w:rPr>
        <w:t>10. Third-party services</w:t>
      </w:r>
    </w:p>
    <w:p>
      <w:r>
        <w:t>The Service relies on third-party providers to function — including hosting and content delivery, database/authentication/storage, payments, and transactional email (see our Privacy Policy for the current list). We are not responsible for the acts, omissions, availability, or security of third-party services, and your use of them may be subject to their own terms.</w:t>
      </w:r>
    </w:p>
    <w:p>
      <w:r>
        <w:rPr>
          <w:b/>
          <w:sz w:val="24"/>
        </w:rPr>
        <w:t>11. Availability, changes and beta features</w:t>
      </w:r>
    </w:p>
    <w:p>
      <w:r>
        <w:t>We aim to keep the Service available but do not guarantee uninterrupted, timely, secure, or error-free operation. We may modify, suspend, or discontinue features at any time without liability to you, and may release features labelled beta, preview, or research-preview that are provided "as is," may change or be withdrawn, and may be less reliable.</w:t>
      </w:r>
    </w:p>
    <w:p>
      <w:r>
        <w:rPr>
          <w:b/>
          <w:sz w:val="24"/>
        </w:rPr>
        <w:t>12. Disclaimer of warranties</w:t>
      </w:r>
    </w:p>
    <w:p>
      <w:r>
        <w:t>To the maximum extent permitted by law, the Service is provided "as is" and "as available," without warranties of any kind, whether express, implied, or statutory, including implied warranties of merchantability, fitness for a particular purpose, title, and non-infringement. We do not warrant that the Service will be uninterrupted, secure, or error-free, or that data will not be lost, corrupted, or become unavailable for any reason, including server failure, data loss, security incident, or third-party provider outage.</w:t>
      </w:r>
    </w:p>
    <w:p>
      <w:r>
        <w:t>You are solely responsible for maintaining your own independent backups of any content that matters to you, at a frequency appropriate to its importance. We strongly encourage you to export or copy critical content regularly. We are not liable for any loss of Your Content, however caused, to the maximum extent permitted by law.</w:t>
      </w:r>
    </w:p>
    <w:p>
      <w:r>
        <w:rPr>
          <w:b/>
          <w:sz w:val="24"/>
        </w:rPr>
        <w:t>13. Limitation of liability</w:t>
      </w:r>
    </w:p>
    <w:p>
      <w:r>
        <w:t>Nothing in these Terms excludes or limits liability that cannot be excluded or limited under applicable law, including liability for fraud, or for death or personal injury caused by negligence, or any statutory right that cannot lawfully be waived. Subject to that:</w:t>
      </w:r>
    </w:p>
    <w:p>
      <w:r>
        <w:t>To the maximum extent permitted by law, we and our operator will not be liable for any indirect, incidental, special, consequential, exemplary, or punitive damages, or for any loss of profits, revenue, data, goodwill, or business, arising out of or relating to the Service or these Terms, even if advised of the possibility, and regardless of the legal theory (contract, tort, negligence, or otherwise) on which the claim is based.</w:t>
      </w:r>
    </w:p>
    <w:p>
      <w:r>
        <w:t>To the maximum extent permitted by law, our total aggregate liability for all claims relating to the Service or these Terms will not exceed the greater of (a) the amount you paid us for the Service in the 12 months before the event giving rise to the claim, or (b) ₹100 (Indian Rupees One Hundred). This cap applies in the aggregate across all claims arising from a single event or a series of connected events. Some jurisdictions do not allow certain limitations, so some of the above may not apply to you where local law forbids it.</w:t>
      </w:r>
    </w:p>
    <w:p>
      <w:r>
        <w:rPr>
          <w:b/>
          <w:sz w:val="24"/>
        </w:rPr>
        <w:t>14. Indemnification</w:t>
      </w:r>
    </w:p>
    <w:p>
      <w:r>
        <w:t>You agree to indemnify and hold harmless the operator from claims, damages, liabilities, and reasonable expenses (including legal fees) arising from Your Content, your use of the Service, your violation of section 7 (Acceptable use), or your breach of these Terms or of applicable law, except to the extent caused by our own fraud or wilful misconduct.</w:t>
      </w:r>
    </w:p>
    <w:p>
      <w:r>
        <w:rPr>
          <w:b/>
          <w:sz w:val="24"/>
        </w:rPr>
        <w:t>15. Suspension and termination</w:t>
      </w:r>
    </w:p>
    <w:p>
      <w:r>
        <w:t>You may stop using the Service and delete your account at any time. We may suspend or terminate your access, without prior notice where reasonably necessary, if you breach these Terms, if required to protect the Service or other users, or as required by law. On termination, your right to use the Service ends; sections that by their nature should survive (for example content licence wind-down, IP, disclaimers, liability limits, indemnity, and governing law) survive.</w:t>
      </w:r>
    </w:p>
    <w:p>
      <w:r>
        <w:rPr>
          <w:b/>
          <w:sz w:val="24"/>
        </w:rPr>
        <w:t>16. Governing law and disputes</w:t>
      </w:r>
    </w:p>
    <w:p>
      <w:r>
        <w:t>These Terms are governed by the laws of India, without regard to conflict-of-laws rules, and the competent courts at Thiruvallur, Tamil Nadu will have exclusive jurisdiction, subject to any mandatory consumer-protection rights you have where you live. Jotspring is available to users internationally; if you use the Service from India, the United States, the EEA/UK, or elsewhere, you are responsible for compliance with your local laws, and mandatory local consumer rights are unaffected by this clause.</w:t>
      </w:r>
    </w:p>
    <w:p>
      <w:r>
        <w:rPr>
          <w:b/>
          <w:sz w:val="24"/>
        </w:rPr>
        <w:t>17. Changes to these Terms</w:t>
      </w:r>
    </w:p>
    <w:p>
      <w:r>
        <w:t>We may update these Terms. If a change is material, we will give reasonable notice (for example by email or an in-app notice) before it takes effect. Your continued use after the effective date constitutes acceptance. If you do not agree, stop using the Service and cancel any subscription.</w:t>
      </w:r>
    </w:p>
    <w:p>
      <w:r>
        <w:rPr>
          <w:b/>
          <w:sz w:val="24"/>
        </w:rPr>
        <w:t>18. General</w:t>
      </w:r>
    </w:p>
    <w:p>
      <w:r>
        <w:t>Entire agreement. These Terms and the Privacy Policy are the entire agreement between you and us regarding the Service.</w:t>
      </w:r>
    </w:p>
    <w:p>
      <w:r>
        <w:t>Severability. If any provision is unenforceable, the rest remains in effect and the unenforceable provision will be read down to the narrowest extent that makes it enforceable.</w:t>
      </w:r>
    </w:p>
    <w:p>
      <w:r>
        <w:t>No waiver. Failure to enforce a provision is not a waiver of it.</w:t>
      </w:r>
    </w:p>
    <w:p>
      <w:r>
        <w:t>Assignment. You may not assign these Terms without our consent; we may assign them in connection with a transfer of the Service, including an incorporation of the business into a company or LLP.</w:t>
      </w:r>
    </w:p>
    <w:p>
      <w:r>
        <w:t>Force majeure. We are not liable for delays or failures caused by events beyond our reasonable control.</w:t>
      </w:r>
    </w:p>
    <w:p>
      <w:r>
        <w:rPr>
          <w:b/>
          <w:sz w:val="24"/>
        </w:rPr>
        <w:t>19. Contact</w:t>
      </w:r>
    </w:p>
    <w:p>
      <w:r>
        <w:t>Questions about these Terms, support, and billing: nvexis14@gmail.com.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