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A26"/>
          <w:sz w:val="40"/>
        </w:rPr>
        <w:t>JOTSPRING</w:t>
      </w:r>
    </w:p>
    <w:p>
      <w:r>
        <w:rPr>
          <w:i/>
          <w:sz w:val="20"/>
        </w:rPr>
        <w:t>a product of Nvexis</w:t>
      </w:r>
    </w:p>
    <w:p>
      <w:r>
        <w:rPr>
          <w:b/>
          <w:sz w:val="32"/>
        </w:rPr>
        <w:t>Privacy Policy</w:t>
      </w:r>
    </w:p>
    <w:p>
      <w:r>
        <w:t>This policy explains what information Jotspring collects, how it is used and shared, how long it is kept, and the choices and rights you have.</w:t>
      </w:r>
    </w:p>
    <w:p>
      <w:r>
        <w:rPr>
          <w:i/>
        </w:rPr>
        <w:t>Effective date: 5 September 2026</w:t>
      </w:r>
    </w:p>
    <w:p>
      <w:r>
        <w:rPr>
          <w:i/>
        </w:rPr>
        <w:t>Last updated: 5 September 2026</w:t>
      </w:r>
    </w:p>
    <w:p>
      <w:r>
        <w:rPr>
          <w:b/>
          <w:sz w:val="24"/>
        </w:rPr>
        <w:t>1. Who is responsible for your data</w:t>
      </w:r>
    </w:p>
    <w:p>
      <w:r>
        <w:t>Jotspring is operated by Jai Akash, an individual sole proprietor trading as "Nvexis" ("we", "us", "our"), who is the data controller / data fiduciary for personal information processed through the Service. Contact: nvexis14@gmail.com.</w:t>
      </w:r>
    </w:p>
    <w:p>
      <w:r>
        <w:rPr>
          <w:b/>
          <w:sz w:val="24"/>
        </w:rPr>
        <w:t>2. Scope</w:t>
      </w:r>
    </w:p>
    <w:p>
      <w:r>
        <w:t>This policy covers personal information we process when you visit our marketing site, create an account, and use the Jotspring application. It does not cover third-party services that have their own policies (see §5).</w:t>
      </w:r>
    </w:p>
    <w:p>
      <w:r>
        <w:rPr>
          <w:b/>
          <w:sz w:val="24"/>
        </w:rPr>
        <w:t>3. Information we collect</w:t>
      </w:r>
    </w:p>
    <w:p>
      <w:r>
        <w:t>You provide:</w:t>
      </w:r>
    </w:p>
    <w:p>
      <w:r>
        <w:t>• Account data: your email address and display name, and authentication data managed by our auth provider (we never store your password in plain text).</w:t>
      </w:r>
    </w:p>
    <w:p>
      <w:r>
        <w:t>• Your Content: the projects, boards, columns, cards, to-do lists, calendars, notes, canvases, comments, uploaded images/files, and similar content you create, plus collaboration data such as project members and roles.</w:t>
      </w:r>
    </w:p>
    <w:p>
      <w:r>
        <w:t>• Billing data: when you subscribe to Pro/Team, payment is handled by our Merchant of Record, Dodo Payments. We receive limited billing status (such as plan, subscription state, and identifiers) — we do not receive or store your full card number.</w:t>
      </w:r>
    </w:p>
    <w:p>
      <w:r>
        <w:t>• Communications: messages you send us for support.</w:t>
      </w:r>
    </w:p>
    <w:p>
      <w:r>
        <w:t>Collected automatically:</w:t>
      </w:r>
    </w:p>
    <w:p>
      <w:r>
        <w:t>• Technical and usage data: limited device, browser, log, and diagnostic information needed to operate, secure, and improve the Service.</w:t>
      </w:r>
    </w:p>
    <w:p>
      <w:r>
        <w:t>• Cookies and local storage: essential cookies/tokens to keep you signed in and local storage for preferences such as your theme (see §4).</w:t>
      </w:r>
    </w:p>
    <w:p>
      <w:r>
        <w:rPr>
          <w:b/>
          <w:sz w:val="24"/>
        </w:rPr>
        <w:t>4. Cookies and local storage</w:t>
      </w:r>
    </w:p>
    <w:p>
      <w:r>
        <w:t>We use strictly necessary cookies and browser storage to authenticate you, keep you signed in, protect against abuse, and remember preferences (for example your Day/Night theme and recent choices). We do not use cookies for third-party advertising and do not sell your information. Because these are essential to provide the Service you request, most cannot be switched off without breaking core functionality.</w:t>
      </w:r>
    </w:p>
    <w:p>
      <w:r>
        <w:rPr>
          <w:b/>
          <w:sz w:val="24"/>
        </w:rPr>
        <w:t>5. How we share information — our sub-processors</w:t>
      </w:r>
    </w:p>
    <w:p>
      <w:r>
        <w:t>We do not sell your personal information. We share it only with service providers (sub-processors) that help us run the Service, and only as needed for the purposes below: Supabase (database, authentication, storage, realtime), Cloudflare (hosting and content delivery), Dodo Payments (billing, Merchant of Record), and Resend (transactional email). Each processes data under its own agreement and safeguards, and each publishes its own privacy notice.</w:t>
      </w:r>
    </w:p>
    <w:p>
      <w:r>
        <w:t>We may also disclose information if required by law, to enforce our Terms, to protect rights, safety, and security, or in connection with a business transfer (including an incorporation of the business). This list may change; the current version lives in this policy.</w:t>
      </w:r>
    </w:p>
    <w:p>
      <w:r>
        <w:rPr>
          <w:b/>
          <w:sz w:val="24"/>
        </w:rPr>
        <w:t>6. How we use information and legal bases</w:t>
      </w:r>
    </w:p>
    <w:p>
      <w:r>
        <w:t>We use personal information to: provide and maintain the Service and sync your data across devices; authenticate you and secure accounts; enable collaboration you set up; process subscriptions via Dodo; send service and reminder emails you have configured or that are necessary for the account; provide support; and detect, prevent, and address abuse, fraud, and technical issues, and to improve the product.</w:t>
      </w:r>
    </w:p>
    <w:p>
      <w:r>
        <w:t>Where the GDPR applies, our legal bases are: performance of our contract with you (providing the Service); our legitimate interests (securing and improving the Service, preventing abuse); your consent where required (for example certain optional communications); and compliance with legal obligations.</w:t>
      </w:r>
    </w:p>
    <w:p>
      <w:r>
        <w:rPr>
          <w:b/>
          <w:sz w:val="24"/>
        </w:rPr>
        <w:t>7. International data transfers</w:t>
      </w:r>
    </w:p>
    <w:p>
      <w:r>
        <w:t>We and our sub-processors may process and store information in countries other than yours, including where our hosting and providers operate. Where required, we rely on appropriate safeguards for cross-border transfers (such as the European Commission's Standard Contractual Clauses or equivalent mechanisms). By using the Service you understand your information may be transferred as described.</w:t>
      </w:r>
    </w:p>
    <w:p>
      <w:r>
        <w:rPr>
          <w:b/>
          <w:sz w:val="24"/>
        </w:rPr>
        <w:t>8. Data retention</w:t>
      </w:r>
    </w:p>
    <w:p>
      <w:r>
        <w:t>We keep personal information for as long as your account is active and as needed to provide the Service. When you delete Your Content it is removed from active systems; when you delete your account we delete or anonymise your personal data within a reasonable period, except where we must retain certain records to comply with legal, tax, accounting, or security obligations, or to resolve disputes. Backups and logs are retained for a limited period and then overwritten.</w:t>
      </w:r>
    </w:p>
    <w:p>
      <w:r>
        <w:rPr>
          <w:b/>
          <w:sz w:val="24"/>
        </w:rPr>
        <w:t>9. How we protect information</w:t>
      </w:r>
    </w:p>
    <w:p>
      <w:r>
        <w:t>We use technical and organisational measures appropriate to the risk, including encryption in transit (HTTPS), row-level security so members can only access projects they belong to, scoped access controls, private storage buckets with signed URLs, rate limiting, and least-privilege handling of secrets. No system is perfectly secure, so we cannot guarantee absolute security; please use a strong, unique password and keep your credentials safe, and maintain your own backups of anything critical (see the Terms of Service §12).</w:t>
      </w:r>
    </w:p>
    <w:p>
      <w:r>
        <w:rPr>
          <w:b/>
          <w:sz w:val="24"/>
        </w:rPr>
        <w:t>10. Your choices and rights</w:t>
      </w:r>
    </w:p>
    <w:p>
      <w:r>
        <w:t>You can access and update much of your information directly in the app, export or delete content, and delete your account. Depending on where you live, you may also have the rights described below. To exercise a right, contact us at nvexis14@gmail.com; we will verify your request and respond within the time the law requires. You will not be discriminated against for exercising your rights.</w:t>
      </w:r>
    </w:p>
    <w:p>
      <w:r>
        <w:t>EEA / UK (GDPR): You may have the right to access, rectify, erase, restrict, or object to processing, to data portability, and to withdraw consent. You can also lodge a complaint with your local supervisory authority.</w:t>
      </w:r>
    </w:p>
    <w:p>
      <w:r>
        <w:t>California (CCPA / CPRA): You may have the right to know/access, delete, and correct personal information, and to opt out of “sale” or “sharing” of personal information and of certain targeted advertising. We do not sell or share your personal information as those terms are defined, and we do not use it for cross-context behavioural advertising.</w:t>
      </w:r>
    </w:p>
    <w:p>
      <w:r>
        <w:t>India (DPDP Act 2023): As a Data Principal you may have the right to access a summary of your personal data and processing, to correction and erasure, to grievance redressal, and to nominate another person to exercise your rights in the event of death or incapacity. Grievances may be directed to our Grievance Officer, Jai Akash, at nvexis14@gmail.com. In the event of a personal data breach, we will notify the Data Protection Board of India and affected users as required by the DPDP Act and its rules.</w:t>
      </w:r>
    </w:p>
    <w:p>
      <w:r>
        <w:rPr>
          <w:b/>
          <w:sz w:val="24"/>
        </w:rPr>
        <w:t>11. Children's privacy</w:t>
      </w:r>
    </w:p>
    <w:p>
      <w:r>
        <w:t>The Service is not directed to, and we do not knowingly collect personal information from, children under the age of 18 (or the minimum age required for consent where you live). If you believe a child has provided us personal information, contact us and we will take appropriate steps to delete it.</w:t>
      </w:r>
    </w:p>
    <w:p>
      <w:r>
        <w:rPr>
          <w:b/>
          <w:sz w:val="24"/>
        </w:rPr>
        <w:t>12. Automated decisions and “Do Not Track”</w:t>
      </w:r>
    </w:p>
    <w:p>
      <w:r>
        <w:t>We do not use your personal information to make solely automated decisions that produce legal or similarly significant effects about you. Because there is no common standard, we do not currently respond to browser “Do Not Track” signals; we honour applicable opt-out preference signals where the law requires.</w:t>
      </w:r>
    </w:p>
    <w:p>
      <w:r>
        <w:rPr>
          <w:b/>
          <w:sz w:val="24"/>
        </w:rPr>
        <w:t>13. Changes to this policy</w:t>
      </w:r>
    </w:p>
    <w:p>
      <w:r>
        <w:t>We may update this policy. If a change is material, we will give reasonable notice (for example by email or an in-app notice) and update the “Last updated” date above. Continued use after the effective date constitutes acceptance.</w:t>
      </w:r>
    </w:p>
    <w:p>
      <w:r>
        <w:rPr>
          <w:b/>
          <w:sz w:val="24"/>
        </w:rPr>
        <w:t>14. Contact us</w:t>
      </w:r>
    </w:p>
    <w:p>
      <w:r>
        <w:t>Privacy questions or requests: nvexis14@gmail.com. Grievance Officer (India, DPDP Act): Jai Akash, nvexis14@gmail.com.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