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F0B2" w14:textId="3D1397A9" w:rsidR="00122560" w:rsidRDefault="00EA7D5C" w:rsidP="00EA7D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Due 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Wednesday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, 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Ju</w:t>
      </w:r>
      <w:r w:rsidR="00D278F9">
        <w:rPr>
          <w:rFonts w:ascii="Times New Roman" w:eastAsia="Calibri" w:hAnsi="Times New Roman" w:cs="Times New Roman"/>
          <w:b/>
          <w:sz w:val="24"/>
          <w:szCs w:val="24"/>
          <w:lang w:bidi="en-US"/>
        </w:rPr>
        <w:t>ly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 </w:t>
      </w:r>
      <w:r w:rsidR="002369AF">
        <w:rPr>
          <w:rFonts w:ascii="Times New Roman" w:eastAsia="Calibri" w:hAnsi="Times New Roman" w:cs="Times New Roman"/>
          <w:b/>
          <w:sz w:val="24"/>
          <w:szCs w:val="24"/>
          <w:lang w:bidi="en-US"/>
        </w:rPr>
        <w:t>2</w:t>
      </w:r>
      <w:r w:rsidR="00BC1D73">
        <w:rPr>
          <w:rFonts w:ascii="Times New Roman" w:eastAsia="Calibri" w:hAnsi="Times New Roman" w:cs="Times New Roman"/>
          <w:b/>
          <w:sz w:val="24"/>
          <w:szCs w:val="24"/>
          <w:lang w:bidi="en-US"/>
        </w:rPr>
        <w:t>7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>, 20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22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 (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11:59 pm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) </w:t>
      </w:r>
    </w:p>
    <w:p w14:paraId="33AE150C" w14:textId="77777777" w:rsidR="00E41CD1" w:rsidRPr="00EA7D5C" w:rsidRDefault="00E41CD1" w:rsidP="00EA7D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</w:p>
    <w:p w14:paraId="4009EE7A" w14:textId="0182C4C0" w:rsidR="00C620D8" w:rsidRPr="00C620D8" w:rsidRDefault="00EA7D5C" w:rsidP="00C620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Problem 1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Pr="00EA7D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C620D8">
        <w:rPr>
          <w:rFonts w:ascii="Times New Roman" w:eastAsia="Calibri" w:hAnsi="Times New Roman" w:cs="Times New Roman"/>
          <w:sz w:val="24"/>
          <w:szCs w:val="24"/>
          <w:lang w:bidi="en-US"/>
        </w:rPr>
        <w:t>A</w:t>
      </w:r>
      <w:r w:rsidR="00C620D8"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manufacturer claims that the average tensile</w:t>
      </w:r>
      <w:r w:rsidR="00C620D8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C620D8"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strength of thread A exceeds the average tensile</w:t>
      </w:r>
      <w:r w:rsidR="00C620D8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C620D8"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strength of thread B by at least 12 kilograms. To test</w:t>
      </w:r>
      <w:r w:rsidR="00C620D8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C620D8"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this claim, 50 pieces of each type of thread were tested</w:t>
      </w:r>
      <w:r w:rsidR="00C620D8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C620D8"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under similar conditions. Type A thread had an average</w:t>
      </w:r>
      <w:r w:rsidR="00C620D8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C620D8"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tensile strength of 86.7 kilograms with a standard</w:t>
      </w:r>
      <w:r w:rsidR="00C620D8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C620D8"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deviation of 6.28 kilograms, while type B thread had</w:t>
      </w:r>
    </w:p>
    <w:p w14:paraId="2A10BA99" w14:textId="44E775F1" w:rsidR="00EA7D5C" w:rsidRDefault="00C620D8" w:rsidP="00C620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an average tensile strength of 77.8 kilograms with a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standard deviation of 5.61 kilograms. Test the manufacturer’s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claim using a 0.05 level of significance.</w:t>
      </w:r>
    </w:p>
    <w:p w14:paraId="6268BC90" w14:textId="386A415B" w:rsidR="009A0ECB" w:rsidRDefault="009A0ECB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5F5A0B49" w14:textId="60CD7C3B" w:rsidR="00E41CD1" w:rsidRDefault="00E41CD1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Sample= 50</w:t>
      </w:r>
    </w:p>
    <w:p w14:paraId="4623BA93" w14:textId="3406CB8A" w:rsidR="00E41CD1" w:rsidRDefault="00E41CD1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A: mean = 86.7, deviation 6.28</w:t>
      </w:r>
    </w:p>
    <w:p w14:paraId="03BB3CB6" w14:textId="4FD32B07" w:rsidR="00E41CD1" w:rsidRDefault="00E41CD1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B: mean = 77.8, deviation 5.61</w:t>
      </w:r>
    </w:p>
    <w:p w14:paraId="73268827" w14:textId="28422D7D" w:rsidR="00E41CD1" w:rsidRDefault="00E41CD1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0DD7EEDA" w14:textId="33D18A21" w:rsidR="00E41CD1" w:rsidRDefault="00E41CD1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0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: A – B ≤ 12</w:t>
      </w:r>
    </w:p>
    <w:p w14:paraId="4270FBDC" w14:textId="0653222B" w:rsidR="00E41CD1" w:rsidRDefault="00E41CD1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: A – B &gt; 12</w:t>
      </w:r>
    </w:p>
    <w:p w14:paraId="3E526E9D" w14:textId="7B6A5034" w:rsidR="00E41CD1" w:rsidRDefault="00E41CD1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15CD515F" w14:textId="55916F0F" w:rsidR="00CE332D" w:rsidRDefault="00E41CD1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Equation:</w:t>
      </w:r>
    </w:p>
    <w:p w14:paraId="475E6D90" w14:textId="77777777" w:rsidR="00CE332D" w:rsidRDefault="00CE332D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893CC8F" w14:textId="0C9E025C" w:rsidR="00E41CD1" w:rsidRDefault="00E41CD1" w:rsidP="00CE33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47F92229" wp14:editId="657347A7">
            <wp:extent cx="2781300" cy="13906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754" cy="13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3D1E" w14:textId="70AE7C7D" w:rsidR="00CE332D" w:rsidRDefault="00CE332D" w:rsidP="00CE33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70EACA62" w14:textId="2CB5748F" w:rsidR="00CE332D" w:rsidRDefault="00CE332D" w:rsidP="00CE33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(86.7 – 77.8) – 12 / sq( 6.28^2/50 + 5.61^2/50) = 8.9 – 12/ sq( 1.41821) = -3.1/ 1.19089 = -2.603 -&gt; .0047 which gives 1- 0.0047 = 0.9953 </w:t>
      </w:r>
      <w:r w:rsidR="00D9163D">
        <w:rPr>
          <w:rFonts w:ascii="Times New Roman" w:eastAsia="Calibri" w:hAnsi="Times New Roman" w:cs="Times New Roman"/>
          <w:sz w:val="24"/>
          <w:szCs w:val="24"/>
          <w:lang w:bidi="en-US"/>
        </w:rPr>
        <w:t>-&gt; P value</w:t>
      </w:r>
    </w:p>
    <w:p w14:paraId="1B6F8E5A" w14:textId="21B4D755" w:rsidR="00D9163D" w:rsidRDefault="00D9163D" w:rsidP="00CE33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1B59A0B" w14:textId="60B7F67A" w:rsidR="00D9163D" w:rsidRPr="00D9163D" w:rsidRDefault="00D9163D" w:rsidP="00CE332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 w:rsidRPr="00D9163D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We can conclude that the null </w:t>
      </w:r>
      <w:proofErr w:type="spellStart"/>
      <w:r w:rsidRPr="00D9163D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hyp</w:t>
      </w:r>
      <w:proofErr w:type="spellEnd"/>
      <w:r w:rsidRPr="00D9163D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 is plausible and that the</w:t>
      </w:r>
      <w:r w:rsidR="004F7BA5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re isn’t enough evidence to say the</w:t>
      </w:r>
      <w:r w:rsidRPr="00D9163D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 average strength between the two won’t </w:t>
      </w:r>
      <w:r w:rsidR="004F7BA5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be less</w:t>
      </w:r>
      <w:r w:rsidRPr="00D9163D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 12. </w:t>
      </w:r>
    </w:p>
    <w:p w14:paraId="09A907C9" w14:textId="77777777" w:rsidR="00E41CD1" w:rsidRPr="00EA7D5C" w:rsidRDefault="00E41CD1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8959F67" w14:textId="189FBC99" w:rsidR="0098610B" w:rsidRDefault="00EA7D5C" w:rsidP="00C620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Problem 2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Pr="00EA7D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C620D8"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The following data represent the running times</w:t>
      </w:r>
      <w:r w:rsidR="00C620D8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C620D8"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of films produced by two motion-picture companies:</w:t>
      </w:r>
    </w:p>
    <w:p w14:paraId="4312ECD5" w14:textId="48148A82" w:rsidR="00C620D8" w:rsidRDefault="00C620D8" w:rsidP="00C620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3336"/>
      </w:tblGrid>
      <w:tr w:rsidR="00C620D8" w:rsidRPr="00C620D8" w14:paraId="06201CC7" w14:textId="77777777" w:rsidTr="00DE4D46">
        <w:trPr>
          <w:jc w:val="center"/>
        </w:trPr>
        <w:tc>
          <w:tcPr>
            <w:tcW w:w="0" w:type="auto"/>
          </w:tcPr>
          <w:p w14:paraId="6BF5A41F" w14:textId="77777777" w:rsidR="00C620D8" w:rsidRPr="00C620D8" w:rsidRDefault="00C620D8" w:rsidP="00C620D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en-US"/>
              </w:rPr>
            </w:pPr>
            <w:r w:rsidRPr="00C620D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en-US"/>
              </w:rPr>
              <w:t>Company</w:t>
            </w:r>
          </w:p>
        </w:tc>
        <w:tc>
          <w:tcPr>
            <w:tcW w:w="0" w:type="auto"/>
          </w:tcPr>
          <w:p w14:paraId="49A62682" w14:textId="77777777" w:rsidR="00C620D8" w:rsidRPr="00C620D8" w:rsidRDefault="00C620D8" w:rsidP="00C620D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en-US"/>
              </w:rPr>
            </w:pPr>
            <w:r w:rsidRPr="00C620D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en-US"/>
              </w:rPr>
              <w:t>Time (minutes)</w:t>
            </w:r>
          </w:p>
        </w:tc>
      </w:tr>
      <w:tr w:rsidR="00C620D8" w:rsidRPr="00C620D8" w14:paraId="2E2BE1E7" w14:textId="77777777" w:rsidTr="00DE4D46">
        <w:trPr>
          <w:jc w:val="center"/>
        </w:trPr>
        <w:tc>
          <w:tcPr>
            <w:tcW w:w="0" w:type="auto"/>
          </w:tcPr>
          <w:p w14:paraId="18FC9FB7" w14:textId="77777777" w:rsidR="00C620D8" w:rsidRPr="00C620D8" w:rsidRDefault="00C620D8" w:rsidP="00C620D8">
            <w:pP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</w:pP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I</w:t>
            </w:r>
          </w:p>
        </w:tc>
        <w:tc>
          <w:tcPr>
            <w:tcW w:w="0" w:type="auto"/>
          </w:tcPr>
          <w:p w14:paraId="2E87E368" w14:textId="499E721E" w:rsidR="00C620D8" w:rsidRPr="00C620D8" w:rsidRDefault="00C620D8" w:rsidP="00C620D8">
            <w:pP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</w:pP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10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2</w:t>
            </w: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86</w:t>
            </w: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98</w:t>
            </w: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109</w:t>
            </w: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 xml:space="preserve">   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2</w:t>
            </w:r>
          </w:p>
        </w:tc>
      </w:tr>
      <w:tr w:rsidR="00C620D8" w:rsidRPr="00C620D8" w14:paraId="427A37EE" w14:textId="77777777" w:rsidTr="00DE4D46">
        <w:trPr>
          <w:jc w:val="center"/>
        </w:trPr>
        <w:tc>
          <w:tcPr>
            <w:tcW w:w="0" w:type="auto"/>
          </w:tcPr>
          <w:p w14:paraId="64861B94" w14:textId="77777777" w:rsidR="00C620D8" w:rsidRPr="00C620D8" w:rsidRDefault="00C620D8" w:rsidP="00C620D8">
            <w:pP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</w:pP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II</w:t>
            </w:r>
          </w:p>
        </w:tc>
        <w:tc>
          <w:tcPr>
            <w:tcW w:w="0" w:type="auto"/>
          </w:tcPr>
          <w:p w14:paraId="07DCF39B" w14:textId="73C82A55" w:rsidR="00C620D8" w:rsidRPr="00C620D8" w:rsidRDefault="00C620D8" w:rsidP="00C620D8">
            <w:pP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81</w:t>
            </w: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165</w:t>
            </w: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97</w:t>
            </w: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134</w:t>
            </w: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 xml:space="preserve">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92</w:t>
            </w: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 xml:space="preserve">   8</w:t>
            </w:r>
            <w:r w:rsidR="00DE4D46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7</w:t>
            </w:r>
            <w:r w:rsidRPr="00C620D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 xml:space="preserve">   11</w:t>
            </w:r>
            <w:r w:rsidR="00DE4D46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4</w:t>
            </w:r>
          </w:p>
        </w:tc>
      </w:tr>
    </w:tbl>
    <w:p w14:paraId="571282FA" w14:textId="77777777" w:rsidR="00C620D8" w:rsidRDefault="00C620D8" w:rsidP="00C620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4CDFED88" w14:textId="77777777" w:rsidR="00C620D8" w:rsidRDefault="00C620D8" w:rsidP="00C620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558F0AD3" w14:textId="695262A8" w:rsidR="00C620D8" w:rsidRDefault="00C620D8" w:rsidP="00C620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T</w:t>
      </w:r>
      <w:r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est the hypothesis that the average running time of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films produced by company 2 exceeds the average running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time of films produced by company 1 by 10 minutes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against the one-sided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alternative that the difference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is less than 10 minutes. Use a 0.1 level of significance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and assume the distributions of times to be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C620D8">
        <w:rPr>
          <w:rFonts w:ascii="Times New Roman" w:eastAsia="Calibri" w:hAnsi="Times New Roman" w:cs="Times New Roman"/>
          <w:sz w:val="24"/>
          <w:szCs w:val="24"/>
          <w:lang w:bidi="en-US"/>
        </w:rPr>
        <w:t>approximately normal with unequal variances.</w:t>
      </w:r>
    </w:p>
    <w:p w14:paraId="22BC0468" w14:textId="55BE2ADB" w:rsidR="00574760" w:rsidRDefault="00574760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17963A3C" w14:textId="3A3F38A9" w:rsidR="004D3449" w:rsidRDefault="005E0D4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lastRenderedPageBreak/>
        <w:t>H</w:t>
      </w:r>
      <w:r w:rsidR="004D3449"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0</w:t>
      </w:r>
      <w:r w:rsidR="004D3449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: comp2 – comp1 </w:t>
      </w:r>
      <w:r w:rsidR="00AD4270">
        <w:rPr>
          <w:rFonts w:ascii="Times New Roman" w:eastAsia="Calibri" w:hAnsi="Times New Roman" w:cs="Times New Roman"/>
          <w:sz w:val="24"/>
          <w:szCs w:val="24"/>
          <w:lang w:bidi="en-US"/>
        </w:rPr>
        <w:t>≤</w:t>
      </w:r>
      <w:r w:rsidR="004D3449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10 </w:t>
      </w:r>
    </w:p>
    <w:p w14:paraId="297D06BF" w14:textId="5141501E" w:rsidR="005E0D43" w:rsidRPr="004D3449" w:rsidRDefault="004D3449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: comp2 – comp1  </w:t>
      </w:r>
      <w:r w:rsidR="00AD4270">
        <w:rPr>
          <w:rFonts w:ascii="Times New Roman" w:eastAsia="Calibri" w:hAnsi="Times New Roman" w:cs="Times New Roman"/>
          <w:sz w:val="24"/>
          <w:szCs w:val="24"/>
          <w:lang w:bidi="en-US"/>
        </w:rPr>
        <w:t>&gt;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10</w:t>
      </w:r>
    </w:p>
    <w:p w14:paraId="7783FDFA" w14:textId="77777777" w:rsidR="005E0D43" w:rsidRDefault="005E0D4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7B7EF1AA" w14:textId="14C6CB96" w:rsidR="005E0D43" w:rsidRDefault="005E0D4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Equation</w:t>
      </w:r>
    </w:p>
    <w:p w14:paraId="306632D2" w14:textId="4F92EEC1" w:rsidR="005E0D43" w:rsidRDefault="005E0D4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</w:p>
    <w:p w14:paraId="52DE4505" w14:textId="22E4343C" w:rsidR="005E0D43" w:rsidRDefault="005E0D4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4314201E" wp14:editId="7620F669">
            <wp:extent cx="19621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</w:p>
    <w:p w14:paraId="27B49F64" w14:textId="57537EA4" w:rsidR="005E0D43" w:rsidRDefault="005E0D4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92E4613" w14:textId="3FEABC86" w:rsidR="005E0D43" w:rsidRDefault="004A0A78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Excel work</w:t>
      </w:r>
    </w:p>
    <w:p w14:paraId="2B4F3C9E" w14:textId="21A4EC69" w:rsidR="004A0A78" w:rsidRDefault="004A0A78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4F0E3CEE" wp14:editId="50126DEB">
            <wp:extent cx="5943600" cy="208216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B7B7" w14:textId="77777777" w:rsidR="005E0D43" w:rsidRDefault="005E0D4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EA3D3B9" w14:textId="72E05AEF" w:rsidR="005E0D43" w:rsidRDefault="00A01349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T = </w:t>
      </w:r>
      <w:r w:rsidR="006A5AF9">
        <w:rPr>
          <w:rFonts w:ascii="Times New Roman" w:eastAsia="Calibri" w:hAnsi="Times New Roman" w:cs="Times New Roman"/>
          <w:sz w:val="24"/>
          <w:szCs w:val="24"/>
          <w:lang w:bidi="en-US"/>
        </w:rPr>
        <w:t>(110-97.4) – 10/ sq(</w:t>
      </w:r>
      <w:r w:rsidR="00460FA0">
        <w:rPr>
          <w:rFonts w:ascii="Times New Roman" w:eastAsia="Calibri" w:hAnsi="Times New Roman" w:cs="Times New Roman"/>
          <w:sz w:val="24"/>
          <w:szCs w:val="24"/>
          <w:lang w:bidi="en-US"/>
        </w:rPr>
        <w:t>3</w:t>
      </w:r>
      <w:r w:rsidR="00FC73B3">
        <w:rPr>
          <w:rFonts w:ascii="Times New Roman" w:eastAsia="Calibri" w:hAnsi="Times New Roman" w:cs="Times New Roman"/>
          <w:sz w:val="24"/>
          <w:szCs w:val="24"/>
          <w:lang w:bidi="en-US"/>
        </w:rPr>
        <w:t>0.22141</w:t>
      </w:r>
      <w:r w:rsidR="00460FA0">
        <w:rPr>
          <w:rFonts w:ascii="Times New Roman" w:eastAsia="Calibri" w:hAnsi="Times New Roman" w:cs="Times New Roman"/>
          <w:sz w:val="24"/>
          <w:szCs w:val="24"/>
          <w:lang w:bidi="en-US"/>
        </w:rPr>
        <w:t>^</w:t>
      </w:r>
      <w:r w:rsidR="006A5AF9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2/7 + </w:t>
      </w:r>
      <w:r w:rsidR="00460FA0">
        <w:rPr>
          <w:rFonts w:ascii="Times New Roman" w:eastAsia="Calibri" w:hAnsi="Times New Roman" w:cs="Times New Roman"/>
          <w:sz w:val="24"/>
          <w:szCs w:val="24"/>
          <w:lang w:bidi="en-US"/>
        </w:rPr>
        <w:t>8.87</w:t>
      </w:r>
      <w:r w:rsidR="006A5AF9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^2/5) = 2.6/ </w:t>
      </w:r>
      <w:r w:rsidR="00FC73B3">
        <w:rPr>
          <w:rFonts w:ascii="Times New Roman" w:eastAsia="Calibri" w:hAnsi="Times New Roman" w:cs="Times New Roman"/>
          <w:sz w:val="24"/>
          <w:szCs w:val="24"/>
          <w:lang w:bidi="en-US"/>
        </w:rPr>
        <w:t>12.09</w:t>
      </w:r>
      <w:r w:rsidR="006A5AF9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0.</w:t>
      </w:r>
      <w:r w:rsidR="00FC73B3">
        <w:rPr>
          <w:rFonts w:ascii="Times New Roman" w:eastAsia="Calibri" w:hAnsi="Times New Roman" w:cs="Times New Roman"/>
          <w:sz w:val="24"/>
          <w:szCs w:val="24"/>
          <w:lang w:bidi="en-US"/>
        </w:rPr>
        <w:t>215</w:t>
      </w:r>
    </w:p>
    <w:p w14:paraId="381A732E" w14:textId="74B86A10" w:rsidR="00D84D32" w:rsidRDefault="00D84D32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CE5E9A8" w14:textId="65073674" w:rsidR="00D84D32" w:rsidRPr="004A0A78" w:rsidRDefault="00D84D32" w:rsidP="00574760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 w:rsidRPr="004A0A78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Not on the table</w:t>
      </w:r>
      <w:r w:rsidR="004A0A78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 given</w:t>
      </w:r>
      <w:r w:rsidRPr="004A0A78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, would probably be between 0.5 and 0.4, so the P value would be &gt; 0.1 so we fail to reject the null </w:t>
      </w:r>
      <w:proofErr w:type="spellStart"/>
      <w:r w:rsidRPr="004A0A78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hyp</w:t>
      </w:r>
      <w:proofErr w:type="spellEnd"/>
      <w:r w:rsidRPr="004A0A78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 </w:t>
      </w:r>
      <w:r w:rsidR="00AD4270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meaning there isn’t enough evidence to say that the avg run time will exceed 10</w:t>
      </w:r>
      <w:r w:rsidR="004A0A78" w:rsidRPr="004A0A78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. </w:t>
      </w:r>
    </w:p>
    <w:p w14:paraId="0798BFC1" w14:textId="77777777" w:rsidR="009A0ECB" w:rsidRPr="00EA7D5C" w:rsidRDefault="009A0ECB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465E9A66" w14:textId="54DAC183" w:rsidR="00DE4D46" w:rsidRPr="00DE4D46" w:rsidRDefault="0098610B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Problem 3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="00F711DD" w:rsidRPr="00F711DD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DE4D46"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In a winter of an epidemic flu, the </w:t>
      </w:r>
      <w:proofErr w:type="gramStart"/>
      <w:r w:rsidR="00DE4D46"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parents</w:t>
      </w:r>
      <w:proofErr w:type="gramEnd"/>
      <w:r w:rsidR="00DE4D46"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of</w:t>
      </w:r>
      <w:r w:rsidR="00DE4D46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DE4D46"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2000 babies were surveyed by researchers at a well-known</w:t>
      </w:r>
      <w:r w:rsidR="00DE4D46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DE4D46"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pharmaceutical company to determine if the</w:t>
      </w:r>
      <w:r w:rsidR="00DE4D46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DE4D46"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company’s new medicine was effective after two days.</w:t>
      </w:r>
    </w:p>
    <w:p w14:paraId="6D96FB9F" w14:textId="0BF10BF1" w:rsidR="00B76055" w:rsidRDefault="00DE4D46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Among 120 babies who had the flu and were given the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medicine, 29 were cured within two days. Among 280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babies who had the flu but were not given the medicine,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56 recovered within two days. Is there any significant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indication that supports the company’s claim of the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effectiveness of the medicine?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Use a 0.05 level of significance.</w:t>
      </w:r>
    </w:p>
    <w:p w14:paraId="3963E30F" w14:textId="480A8D5E" w:rsidR="00DE4D46" w:rsidRDefault="00DE4D46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57DE1D99" w14:textId="1D131B68" w:rsidR="00DE4D46" w:rsidRDefault="007F79C3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Size: 2000</w:t>
      </w:r>
    </w:p>
    <w:p w14:paraId="05615762" w14:textId="26DCF650" w:rsidR="007F79C3" w:rsidRDefault="007F79C3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Of 120, 29 cured within 2 days, given medicine</w:t>
      </w:r>
      <w:r w:rsidR="007C13C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(</w:t>
      </w:r>
      <w:proofErr w:type="spellStart"/>
      <w:r w:rsidR="007C13CE">
        <w:rPr>
          <w:rFonts w:ascii="Times New Roman" w:eastAsia="Calibri" w:hAnsi="Times New Roman" w:cs="Times New Roman"/>
          <w:sz w:val="24"/>
          <w:szCs w:val="24"/>
          <w:lang w:bidi="en-US"/>
        </w:rPr>
        <w:t>px</w:t>
      </w:r>
      <w:proofErr w:type="spellEnd"/>
      <w:r w:rsidR="007C13CE">
        <w:rPr>
          <w:rFonts w:ascii="Times New Roman" w:eastAsia="Calibri" w:hAnsi="Times New Roman" w:cs="Times New Roman"/>
          <w:sz w:val="24"/>
          <w:szCs w:val="24"/>
          <w:lang w:bidi="en-US"/>
        </w:rPr>
        <w:t>)</w:t>
      </w:r>
    </w:p>
    <w:p w14:paraId="7E5F60FE" w14:textId="54FAC40F" w:rsidR="007F79C3" w:rsidRDefault="007F79C3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Of 280, 56 recovered within 2 days, no medicine</w:t>
      </w:r>
      <w:r w:rsidR="007C13C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(</w:t>
      </w:r>
      <w:proofErr w:type="spellStart"/>
      <w:r w:rsidR="007C13CE">
        <w:rPr>
          <w:rFonts w:ascii="Times New Roman" w:eastAsia="Calibri" w:hAnsi="Times New Roman" w:cs="Times New Roman"/>
          <w:sz w:val="24"/>
          <w:szCs w:val="24"/>
          <w:lang w:bidi="en-US"/>
        </w:rPr>
        <w:t>py</w:t>
      </w:r>
      <w:proofErr w:type="spellEnd"/>
      <w:r w:rsidR="007C13CE">
        <w:rPr>
          <w:rFonts w:ascii="Times New Roman" w:eastAsia="Calibri" w:hAnsi="Times New Roman" w:cs="Times New Roman"/>
          <w:sz w:val="24"/>
          <w:szCs w:val="24"/>
          <w:lang w:bidi="en-US"/>
        </w:rPr>
        <w:t>)</w:t>
      </w:r>
    </w:p>
    <w:p w14:paraId="3FEE7AF7" w14:textId="33404B31" w:rsidR="007F79C3" w:rsidRDefault="007F79C3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4491652D" w14:textId="3845080F" w:rsidR="007C13CE" w:rsidRPr="007C13CE" w:rsidRDefault="007C13CE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P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x</w:t>
      </w:r>
      <w:proofErr w:type="spellEnd"/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P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y</w:t>
      </w:r>
      <w:proofErr w:type="spellEnd"/>
    </w:p>
    <w:p w14:paraId="2D8E4C7E" w14:textId="54051268" w:rsidR="007F79C3" w:rsidRPr="003F1EC9" w:rsidRDefault="007F79C3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0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: </w:t>
      </w:r>
      <w:r w:rsidR="003F1EC9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given medicine is as effective as none (=) </w:t>
      </w:r>
    </w:p>
    <w:p w14:paraId="147D9E96" w14:textId="526BAC98" w:rsidR="003F1EC9" w:rsidRDefault="003F1EC9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: given medicine is better than none (&gt;) </w:t>
      </w:r>
    </w:p>
    <w:p w14:paraId="4DBA0846" w14:textId="74DC3779" w:rsidR="003F1EC9" w:rsidRDefault="003F1EC9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F491930" w14:textId="54DF6456" w:rsidR="003F1EC9" w:rsidRPr="003F1EC9" w:rsidRDefault="003F1EC9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P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29/120 = 0.24167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P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y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56/280 = 0.2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ab/>
        <w:t xml:space="preserve">P = 85/400 = </w:t>
      </w:r>
      <w:r w:rsidR="00A13E0D">
        <w:rPr>
          <w:rFonts w:ascii="Times New Roman" w:eastAsia="Calibri" w:hAnsi="Times New Roman" w:cs="Times New Roman"/>
          <w:sz w:val="24"/>
          <w:szCs w:val="24"/>
          <w:lang w:bidi="en-US"/>
        </w:rPr>
        <w:t>0.2125</w:t>
      </w:r>
    </w:p>
    <w:p w14:paraId="7A19BBD9" w14:textId="48485F0E" w:rsidR="003F1EC9" w:rsidRDefault="003F1EC9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27F50FE" w14:textId="449EDF61" w:rsidR="007F79C3" w:rsidRDefault="00A13E0D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Z = 0.24167-0.2/ sq(0.2125(1-0.2125)(1/120 + 1/280)) = 0.04167/0.0446 = 0.93359 -&gt;1-0.8238 = 0.1762 (p value)</w:t>
      </w:r>
    </w:p>
    <w:p w14:paraId="1DEC6865" w14:textId="116D9EEB" w:rsidR="00A13E0D" w:rsidRDefault="00A13E0D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5766800" w14:textId="01D8A9A2" w:rsidR="00A13E0D" w:rsidRPr="002F0B44" w:rsidRDefault="00A13E0D" w:rsidP="00DE4D4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 w:rsidRPr="002F0B44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The P value is greater than the 0.05 significance level so we fail to reject the null </w:t>
      </w:r>
      <w:proofErr w:type="spellStart"/>
      <w:r w:rsidRPr="002F0B44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hyp</w:t>
      </w:r>
      <w:proofErr w:type="spellEnd"/>
      <w:r w:rsidRPr="002F0B44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 and can conclude t</w:t>
      </w:r>
      <w:r w:rsidR="00AD4270" w:rsidRPr="002F0B44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hat there is not enough evidence that the new medicine is more effective. </w:t>
      </w:r>
    </w:p>
    <w:p w14:paraId="5DC82DEC" w14:textId="77777777" w:rsidR="007F79C3" w:rsidRDefault="007F79C3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F3D22BC" w14:textId="73A89DEC" w:rsidR="00DE4D46" w:rsidRPr="00DE4D46" w:rsidRDefault="00DE4D46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 xml:space="preserve">Problem </w:t>
      </w:r>
      <w:r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4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Pr="00F711DD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In a study to estimate the proportion of residents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in a certain city and its suburbs who favor the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construction of a nuclear power plant, it is found that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63 of 100 urban residents favor the construction while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only 59 of 125 suburban residents are in favor. Is there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a significant difference between the proportions of urban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and suburban residents who favor construction of</w:t>
      </w:r>
    </w:p>
    <w:p w14:paraId="25D49009" w14:textId="1B3E0EAB" w:rsidR="00DE4D46" w:rsidRDefault="00DE4D46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DE4D46">
        <w:rPr>
          <w:rFonts w:ascii="Times New Roman" w:eastAsia="Calibri" w:hAnsi="Times New Roman" w:cs="Times New Roman"/>
          <w:sz w:val="24"/>
          <w:szCs w:val="24"/>
          <w:lang w:bidi="en-US"/>
        </w:rPr>
        <w:t>the nuclear plant? Use a 0.05 level of significance.</w:t>
      </w:r>
    </w:p>
    <w:p w14:paraId="36C56AA6" w14:textId="4E992271" w:rsidR="002F0B44" w:rsidRDefault="002F0B44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3CB3578" w14:textId="4B95D067" w:rsidR="002F0B44" w:rsidRDefault="002F0B44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63/100 urban</w:t>
      </w:r>
    </w:p>
    <w:p w14:paraId="06B904F8" w14:textId="01B7B07B" w:rsidR="002F0B44" w:rsidRDefault="002F0B44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59/125 suburban</w:t>
      </w:r>
    </w:p>
    <w:p w14:paraId="7EFA1A53" w14:textId="5F1AF872" w:rsidR="002F0B44" w:rsidRDefault="002F0B44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28BA1FC2" w14:textId="53BFB272" w:rsidR="003877A8" w:rsidRDefault="003877A8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0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: there is no difference (=)</w:t>
      </w:r>
    </w:p>
    <w:p w14:paraId="7C2DA982" w14:textId="6770B3B7" w:rsidR="003877A8" w:rsidRPr="003877A8" w:rsidRDefault="003877A8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H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: is a difference (≠)</w:t>
      </w:r>
    </w:p>
    <w:p w14:paraId="75274126" w14:textId="5F260809" w:rsidR="002F0B44" w:rsidRDefault="003877A8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u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63/100 = 0.63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ab/>
        <w:t>P</w:t>
      </w:r>
      <w:r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  <w:t>s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59/125 = 0.472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ab/>
        <w:t>P = 63+59/ 100+125 = 0.542</w:t>
      </w:r>
    </w:p>
    <w:p w14:paraId="510F2107" w14:textId="4C72E8A0" w:rsidR="003877A8" w:rsidRDefault="003877A8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F532F38" w14:textId="69AB5975" w:rsidR="003877A8" w:rsidRDefault="003877A8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Z = 0.63 – 0.472 / sq(0.542(1-0.542)(1/100 + 1/125)) = 0.158 / 0.06684 = 2.36</w:t>
      </w:r>
    </w:p>
    <w:p w14:paraId="6D93BF82" w14:textId="5826CE8B" w:rsidR="003877A8" w:rsidRDefault="003877A8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3CE8F1F" w14:textId="324D10A9" w:rsidR="003877A8" w:rsidRDefault="003877A8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0.9909</w:t>
      </w:r>
      <w:r w:rsidR="004F7BA5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-&gt; 1 – 0.9909 = 0.0091</w:t>
      </w:r>
    </w:p>
    <w:p w14:paraId="71339532" w14:textId="5184FDAF" w:rsidR="003877A8" w:rsidRDefault="003877A8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0.0091</w:t>
      </w:r>
    </w:p>
    <w:p w14:paraId="7604F7B1" w14:textId="379F2854" w:rsidR="004F7BA5" w:rsidRDefault="004F7BA5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7D3A79E" w14:textId="72823D78" w:rsidR="004F7BA5" w:rsidRDefault="004F7BA5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 value = 0.0091*2 = 0.0182 &lt; 0.05</w:t>
      </w:r>
    </w:p>
    <w:p w14:paraId="097D179D" w14:textId="1EFF8E9F" w:rsidR="004F7BA5" w:rsidRDefault="004F7BA5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4D0F2029" w14:textId="1D792EFF" w:rsidR="004F7BA5" w:rsidRPr="003877A8" w:rsidRDefault="004F7BA5" w:rsidP="00DE4D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We reject the null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en-US"/>
        </w:rPr>
        <w:t>hyp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and can conclude that there is a difference between the suburban and urban favor of the plant with the urban population having a larger proportion in favor of it. </w:t>
      </w:r>
    </w:p>
    <w:sectPr w:rsidR="004F7BA5" w:rsidRPr="003877A8" w:rsidSect="00355D8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CEB40" w14:textId="77777777" w:rsidR="002E42EC" w:rsidRDefault="002E42EC" w:rsidP="00EA7D5C">
      <w:pPr>
        <w:spacing w:after="0" w:line="240" w:lineRule="auto"/>
      </w:pPr>
      <w:r>
        <w:separator/>
      </w:r>
    </w:p>
  </w:endnote>
  <w:endnote w:type="continuationSeparator" w:id="0">
    <w:p w14:paraId="5EC37DFC" w14:textId="77777777" w:rsidR="002E42EC" w:rsidRDefault="002E42EC" w:rsidP="00EA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C471E" w14:textId="77777777" w:rsidR="002E42EC" w:rsidRDefault="002E42EC" w:rsidP="00EA7D5C">
      <w:pPr>
        <w:spacing w:after="0" w:line="240" w:lineRule="auto"/>
      </w:pPr>
      <w:r>
        <w:separator/>
      </w:r>
    </w:p>
  </w:footnote>
  <w:footnote w:type="continuationSeparator" w:id="0">
    <w:p w14:paraId="3FBA3566" w14:textId="77777777" w:rsidR="002E42EC" w:rsidRDefault="002E42EC" w:rsidP="00EA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51C" w14:textId="418BC3EA" w:rsidR="003A048F" w:rsidRDefault="0080380C">
    <w:pPr>
      <w:pStyle w:val="Header"/>
    </w:pPr>
    <w:r>
      <w:t>I</w:t>
    </w:r>
    <w:r w:rsidR="00EA7D5C">
      <w:t>S</w:t>
    </w:r>
    <w:r>
      <w:t>E 3</w:t>
    </w:r>
    <w:r w:rsidR="00EA7D5C">
      <w:t>90</w:t>
    </w:r>
    <w:r>
      <w:t xml:space="preserve"> Homework</w:t>
    </w:r>
    <w:r w:rsidR="00EA7D5C">
      <w:t xml:space="preserve"> #</w:t>
    </w:r>
    <w:r w:rsidR="00BC1D73">
      <w:t>8</w:t>
    </w:r>
    <w:r>
      <w:tab/>
    </w:r>
    <w:r>
      <w:tab/>
      <w:t xml:space="preserve">Chapter </w:t>
    </w:r>
    <w:r w:rsidR="002369AF">
      <w:t>6</w:t>
    </w:r>
  </w:p>
  <w:p w14:paraId="7705B479" w14:textId="77777777" w:rsidR="003A048F" w:rsidRDefault="004F4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17C"/>
    <w:multiLevelType w:val="hybridMultilevel"/>
    <w:tmpl w:val="0BF661BE"/>
    <w:lvl w:ilvl="0" w:tplc="2D9409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574B"/>
    <w:multiLevelType w:val="hybridMultilevel"/>
    <w:tmpl w:val="BF3CD3D4"/>
    <w:lvl w:ilvl="0" w:tplc="67E8AD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50ABA"/>
    <w:multiLevelType w:val="hybridMultilevel"/>
    <w:tmpl w:val="8B548E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3C5"/>
    <w:multiLevelType w:val="hybridMultilevel"/>
    <w:tmpl w:val="4EB86724"/>
    <w:lvl w:ilvl="0" w:tplc="F0E4DA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D601A"/>
    <w:multiLevelType w:val="hybridMultilevel"/>
    <w:tmpl w:val="66926B9C"/>
    <w:lvl w:ilvl="0" w:tplc="293C49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801C5"/>
    <w:multiLevelType w:val="hybridMultilevel"/>
    <w:tmpl w:val="4FB08B14"/>
    <w:lvl w:ilvl="0" w:tplc="1F6CB9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E173B"/>
    <w:multiLevelType w:val="hybridMultilevel"/>
    <w:tmpl w:val="C8249E2E"/>
    <w:lvl w:ilvl="0" w:tplc="439E5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438D0"/>
    <w:multiLevelType w:val="hybridMultilevel"/>
    <w:tmpl w:val="8DFC99A2"/>
    <w:lvl w:ilvl="0" w:tplc="7B922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6578A"/>
    <w:multiLevelType w:val="hybridMultilevel"/>
    <w:tmpl w:val="7382E3D8"/>
    <w:lvl w:ilvl="0" w:tplc="B64C1F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1209F"/>
    <w:multiLevelType w:val="hybridMultilevel"/>
    <w:tmpl w:val="089C9688"/>
    <w:lvl w:ilvl="0" w:tplc="DFD203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F2B49"/>
    <w:multiLevelType w:val="hybridMultilevel"/>
    <w:tmpl w:val="99E68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55CBD"/>
    <w:multiLevelType w:val="hybridMultilevel"/>
    <w:tmpl w:val="F7FAF232"/>
    <w:lvl w:ilvl="0" w:tplc="ACB88C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C5974"/>
    <w:multiLevelType w:val="hybridMultilevel"/>
    <w:tmpl w:val="E08CE8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6BF9"/>
    <w:multiLevelType w:val="hybridMultilevel"/>
    <w:tmpl w:val="92A661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5117B"/>
    <w:multiLevelType w:val="hybridMultilevel"/>
    <w:tmpl w:val="BB3EDC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34837"/>
    <w:multiLevelType w:val="hybridMultilevel"/>
    <w:tmpl w:val="9CB6948C"/>
    <w:lvl w:ilvl="0" w:tplc="298C3B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5243">
    <w:abstractNumId w:val="3"/>
  </w:num>
  <w:num w:numId="2" w16cid:durableId="2118670929">
    <w:abstractNumId w:val="1"/>
  </w:num>
  <w:num w:numId="3" w16cid:durableId="827134314">
    <w:abstractNumId w:val="13"/>
  </w:num>
  <w:num w:numId="4" w16cid:durableId="1234124222">
    <w:abstractNumId w:val="15"/>
  </w:num>
  <w:num w:numId="5" w16cid:durableId="1807161196">
    <w:abstractNumId w:val="0"/>
  </w:num>
  <w:num w:numId="6" w16cid:durableId="63841004">
    <w:abstractNumId w:val="12"/>
  </w:num>
  <w:num w:numId="7" w16cid:durableId="1195117521">
    <w:abstractNumId w:val="14"/>
  </w:num>
  <w:num w:numId="8" w16cid:durableId="176770520">
    <w:abstractNumId w:val="2"/>
  </w:num>
  <w:num w:numId="9" w16cid:durableId="1679847416">
    <w:abstractNumId w:val="11"/>
  </w:num>
  <w:num w:numId="10" w16cid:durableId="585769898">
    <w:abstractNumId w:val="8"/>
  </w:num>
  <w:num w:numId="11" w16cid:durableId="207882256">
    <w:abstractNumId w:val="5"/>
  </w:num>
  <w:num w:numId="12" w16cid:durableId="637541011">
    <w:abstractNumId w:val="7"/>
  </w:num>
  <w:num w:numId="13" w16cid:durableId="1167095139">
    <w:abstractNumId w:val="6"/>
  </w:num>
  <w:num w:numId="14" w16cid:durableId="1261521104">
    <w:abstractNumId w:val="4"/>
  </w:num>
  <w:num w:numId="15" w16cid:durableId="1579484462">
    <w:abstractNumId w:val="9"/>
  </w:num>
  <w:num w:numId="16" w16cid:durableId="13940436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5C"/>
    <w:rsid w:val="00122560"/>
    <w:rsid w:val="002369AF"/>
    <w:rsid w:val="002B3297"/>
    <w:rsid w:val="002E42EC"/>
    <w:rsid w:val="002F0B44"/>
    <w:rsid w:val="00351FF2"/>
    <w:rsid w:val="003877A8"/>
    <w:rsid w:val="003977FC"/>
    <w:rsid w:val="003F1EC9"/>
    <w:rsid w:val="0044401D"/>
    <w:rsid w:val="00460FA0"/>
    <w:rsid w:val="004A0A78"/>
    <w:rsid w:val="004D3449"/>
    <w:rsid w:val="004F44CF"/>
    <w:rsid w:val="004F7BA5"/>
    <w:rsid w:val="00574760"/>
    <w:rsid w:val="005E0D43"/>
    <w:rsid w:val="0067441C"/>
    <w:rsid w:val="006A5AF9"/>
    <w:rsid w:val="00774F82"/>
    <w:rsid w:val="007C13CE"/>
    <w:rsid w:val="007F79C3"/>
    <w:rsid w:val="0080380C"/>
    <w:rsid w:val="00826204"/>
    <w:rsid w:val="00887E42"/>
    <w:rsid w:val="00903D0B"/>
    <w:rsid w:val="0095424A"/>
    <w:rsid w:val="0098610B"/>
    <w:rsid w:val="009A0ECB"/>
    <w:rsid w:val="00A01349"/>
    <w:rsid w:val="00A13E0D"/>
    <w:rsid w:val="00A7751A"/>
    <w:rsid w:val="00AD4270"/>
    <w:rsid w:val="00B76055"/>
    <w:rsid w:val="00BC1D73"/>
    <w:rsid w:val="00BD50F4"/>
    <w:rsid w:val="00C620D8"/>
    <w:rsid w:val="00CE2631"/>
    <w:rsid w:val="00CE332D"/>
    <w:rsid w:val="00D278F9"/>
    <w:rsid w:val="00D84D32"/>
    <w:rsid w:val="00D9163D"/>
    <w:rsid w:val="00DE4D46"/>
    <w:rsid w:val="00DF1AC5"/>
    <w:rsid w:val="00E41CD1"/>
    <w:rsid w:val="00EA7D5C"/>
    <w:rsid w:val="00F711DD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70B8"/>
  <w15:chartTrackingRefBased/>
  <w15:docId w15:val="{F39D21CF-F23C-4EDD-A7A2-D7993ABE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A7D5C"/>
    <w:pPr>
      <w:spacing w:after="0" w:line="240" w:lineRule="auto"/>
      <w:ind w:left="360" w:hanging="360"/>
    </w:pPr>
    <w:rPr>
      <w:rFonts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A7D5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EA7D5C"/>
    <w:rPr>
      <w:rFonts w:ascii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EA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D5C"/>
  </w:style>
  <w:style w:type="paragraph" w:styleId="ListParagraph">
    <w:name w:val="List Paragraph"/>
    <w:basedOn w:val="Normal"/>
    <w:uiPriority w:val="34"/>
    <w:qFormat/>
    <w:rsid w:val="004440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Sheikhrezaei</dc:creator>
  <cp:keywords/>
  <dc:description/>
  <cp:lastModifiedBy>Jaiden Gann</cp:lastModifiedBy>
  <cp:revision>7</cp:revision>
  <dcterms:created xsi:type="dcterms:W3CDTF">2022-07-18T15:48:00Z</dcterms:created>
  <dcterms:modified xsi:type="dcterms:W3CDTF">2022-07-25T18:13:00Z</dcterms:modified>
</cp:coreProperties>
</file>