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918847" w14:textId="194AFE28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Taller Ciber Líder</w:t>
      </w:r>
    </w:p>
    <w:p w14:paraId="0C916690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fldChar w:fldCharType="begin"/>
      </w:r>
      <w:r w:rsidRPr="003F6C64">
        <w:rPr>
          <w:rFonts w:ascii="Times New Roman" w:hAnsi="Times New Roman" w:cs="Times New Roman"/>
          <w:sz w:val="24"/>
          <w:szCs w:val="24"/>
        </w:rPr>
        <w:instrText xml:space="preserve"> INCLUDEPICTURE "https://upload.wikimedia.org/wikipedia/commons/2/2a/Escudo_solo.png" \* MERGEFORMATINET </w:instrText>
      </w:r>
      <w:r w:rsidRPr="003F6C64">
        <w:rPr>
          <w:rFonts w:ascii="Times New Roman" w:hAnsi="Times New Roman" w:cs="Times New Roman"/>
          <w:sz w:val="24"/>
          <w:szCs w:val="24"/>
        </w:rPr>
        <w:fldChar w:fldCharType="separate"/>
      </w:r>
      <w:r w:rsidRPr="003F6C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7842A" wp14:editId="48160384">
            <wp:extent cx="980574" cy="1148715"/>
            <wp:effectExtent l="0" t="0" r="0" b="0"/>
            <wp:docPr id="49368515" name="Imagen 1" descr="Escuela Superior de Guerra (Colombia)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uela Superior de Guerra (Colombia)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044" cy="118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6C64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1186CF1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83017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Alumnos</w:t>
      </w:r>
    </w:p>
    <w:p w14:paraId="77F9DAB0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t>My. Andres Camilo Cotes Cadena</w:t>
      </w:r>
    </w:p>
    <w:p w14:paraId="47478733" w14:textId="752959AF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t xml:space="preserve">My. Miguel David Giraldo </w:t>
      </w:r>
      <w:r w:rsidRPr="003F6C64">
        <w:rPr>
          <w:rFonts w:ascii="Times New Roman" w:hAnsi="Times New Roman" w:cs="Times New Roman"/>
          <w:sz w:val="24"/>
          <w:szCs w:val="24"/>
        </w:rPr>
        <w:t>Gaitán</w:t>
      </w:r>
    </w:p>
    <w:p w14:paraId="0F13F7B6" w14:textId="5548FF6D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t>MY. Rivas Camacho Diego</w:t>
      </w:r>
    </w:p>
    <w:p w14:paraId="3B6775FA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t>My. Saba Corredor Danilo</w:t>
      </w:r>
    </w:p>
    <w:p w14:paraId="11E93A1F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A15AF8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BE297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A0967F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Docente</w:t>
      </w:r>
    </w:p>
    <w:p w14:paraId="1EBA3F3C" w14:textId="7FDFF127" w:rsidR="003F6C64" w:rsidRPr="003F6C64" w:rsidRDefault="003F6C64" w:rsidP="003F6C64">
      <w:pPr>
        <w:jc w:val="center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6C64">
        <w:rPr>
          <w:rFonts w:ascii="Times New Roman" w:hAnsi="Times New Roman" w:cs="Times New Roman"/>
          <w:sz w:val="24"/>
          <w:szCs w:val="24"/>
        </w:rPr>
        <w:t>D</w:t>
      </w:r>
      <w:r w:rsidRPr="003F6C64">
        <w:rPr>
          <w:rFonts w:ascii="Times New Roman" w:hAnsi="Times New Roman" w:cs="Times New Roman"/>
          <w:sz w:val="24"/>
          <w:szCs w:val="24"/>
        </w:rPr>
        <w:t xml:space="preserve">octor  Jaider Ospina </w:t>
      </w:r>
    </w:p>
    <w:p w14:paraId="6A18A401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58B7F1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9582E0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Comunicación Social</w:t>
      </w:r>
    </w:p>
    <w:p w14:paraId="4ECA9B8C" w14:textId="77777777" w:rsidR="003F6C64" w:rsidRPr="003F6C64" w:rsidRDefault="003F6C64" w:rsidP="003F6C6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Escuela Superior de Guerra</w:t>
      </w:r>
    </w:p>
    <w:p w14:paraId="4DBE3156" w14:textId="34D1D8FF" w:rsidR="003F6C64" w:rsidRPr="002C0BAB" w:rsidRDefault="003F6C64" w:rsidP="003F6C64">
      <w:pPr>
        <w:jc w:val="center"/>
        <w:rPr>
          <w:rFonts w:ascii="Times New Roman" w:hAnsi="Times New Roman" w:cs="Times New Roman"/>
          <w:b/>
          <w:bCs/>
        </w:rPr>
        <w:sectPr w:rsidR="003F6C64" w:rsidRPr="002C0BAB" w:rsidSect="003F6C64">
          <w:pgSz w:w="12240" w:h="15840"/>
          <w:pgMar w:top="1460" w:right="1800" w:bottom="280" w:left="1440" w:header="720" w:footer="720" w:gutter="0"/>
          <w:cols w:space="720"/>
        </w:sect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Bogotá D.C 1</w:t>
      </w:r>
      <w:r w:rsidRPr="003F6C64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Pr="003F6C64">
        <w:rPr>
          <w:rFonts w:ascii="Times New Roman" w:hAnsi="Times New Roman" w:cs="Times New Roman"/>
          <w:b/>
          <w:bCs/>
          <w:sz w:val="24"/>
          <w:szCs w:val="24"/>
        </w:rPr>
        <w:t>marzo</w:t>
      </w: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2025</w:t>
      </w:r>
    </w:p>
    <w:p w14:paraId="51269E04" w14:textId="77777777" w:rsidR="003F6C64" w:rsidRDefault="003F6C64" w:rsidP="00D43612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E895E38" w14:textId="2E9CD1BA" w:rsidR="00D43612" w:rsidRPr="00AA1168" w:rsidRDefault="00D43612" w:rsidP="00D4361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168">
        <w:rPr>
          <w:rFonts w:ascii="Times New Roman" w:hAnsi="Times New Roman" w:cs="Times New Roman"/>
          <w:b/>
          <w:bCs/>
          <w:sz w:val="24"/>
          <w:szCs w:val="24"/>
        </w:rPr>
        <w:t>TALLER CIBER LIDER</w:t>
      </w:r>
    </w:p>
    <w:p w14:paraId="50E269EB" w14:textId="77777777" w:rsidR="00D43612" w:rsidRPr="00AA1168" w:rsidRDefault="00D43612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63E76C" w14:textId="2B245791" w:rsidR="006E54B9" w:rsidRPr="00AA1168" w:rsidRDefault="006E54B9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A1168">
        <w:rPr>
          <w:rFonts w:ascii="Times New Roman" w:hAnsi="Times New Roman" w:cs="Times New Roman"/>
          <w:b/>
          <w:bCs/>
          <w:sz w:val="24"/>
          <w:szCs w:val="24"/>
        </w:rPr>
        <w:t>MAPA MENTAL</w:t>
      </w:r>
    </w:p>
    <w:p w14:paraId="1B71829F" w14:textId="13AC6F8E" w:rsidR="00795513" w:rsidRPr="003F6C64" w:rsidRDefault="00795513" w:rsidP="0079551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F6C64">
        <w:rPr>
          <w:rFonts w:ascii="Arial" w:hAnsi="Arial" w:cs="Arial"/>
          <w:sz w:val="24"/>
          <w:szCs w:val="24"/>
        </w:rPr>
        <w:drawing>
          <wp:inline distT="0" distB="0" distL="0" distR="0" wp14:anchorId="65200CDA" wp14:editId="651CE862">
            <wp:extent cx="5638800" cy="2695575"/>
            <wp:effectExtent l="0" t="0" r="0" b="9525"/>
            <wp:docPr id="5519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7280" name=""/>
                    <pic:cNvPicPr/>
                  </pic:nvPicPr>
                  <pic:blipFill rotWithShape="1">
                    <a:blip r:embed="rId6"/>
                    <a:srcRect l="53802" t="41053" r="3598" b="23929"/>
                    <a:stretch/>
                  </pic:blipFill>
                  <pic:spPr bwMode="auto">
                    <a:xfrm>
                      <a:off x="0" y="0"/>
                      <a:ext cx="5640978" cy="26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87A3F" w14:textId="3CA17BDD" w:rsidR="00104968" w:rsidRPr="003F6C64" w:rsidRDefault="00104968" w:rsidP="0079551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F6C64">
        <w:rPr>
          <w:rFonts w:ascii="Arial" w:hAnsi="Arial" w:cs="Arial"/>
          <w:sz w:val="24"/>
          <w:szCs w:val="24"/>
        </w:rPr>
        <w:drawing>
          <wp:inline distT="0" distB="0" distL="0" distR="0" wp14:anchorId="1A19A195" wp14:editId="51E7FDC7">
            <wp:extent cx="5648325" cy="2462530"/>
            <wp:effectExtent l="76200" t="76200" r="142875" b="128270"/>
            <wp:docPr id="78858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6833" name=""/>
                    <pic:cNvPicPr/>
                  </pic:nvPicPr>
                  <pic:blipFill rotWithShape="1">
                    <a:blip r:embed="rId7"/>
                    <a:srcRect l="53971" t="44375" r="4277" b="20004"/>
                    <a:stretch/>
                  </pic:blipFill>
                  <pic:spPr bwMode="auto">
                    <a:xfrm>
                      <a:off x="0" y="0"/>
                      <a:ext cx="5664191" cy="2469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346C7" w14:textId="77777777" w:rsidR="0020480A" w:rsidRPr="003F6C64" w:rsidRDefault="0020480A" w:rsidP="0079551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D3B415" w14:textId="1599234D" w:rsidR="0020480A" w:rsidRPr="003F6C64" w:rsidRDefault="00321672" w:rsidP="00F42A3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Habilidades de liderazgo: </w:t>
      </w:r>
      <w:r w:rsidRPr="003F6C64">
        <w:rPr>
          <w:rFonts w:ascii="Times New Roman" w:hAnsi="Times New Roman" w:cs="Times New Roman"/>
          <w:sz w:val="24"/>
          <w:szCs w:val="24"/>
        </w:rPr>
        <w:t>Capacidad de influir, motivar y guiar a un grupo de personas para alcanzar un objetivo.</w:t>
      </w:r>
    </w:p>
    <w:p w14:paraId="76CF25C5" w14:textId="77777777" w:rsidR="006634EC" w:rsidRPr="003F6C64" w:rsidRDefault="006634EC" w:rsidP="00F42A39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1F9E5" w14:textId="24DC8C6F" w:rsidR="00321672" w:rsidRPr="003F6C64" w:rsidRDefault="0085738C" w:rsidP="00F42A3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Estrategia empresarial: </w:t>
      </w:r>
      <w:r w:rsidRPr="003F6C64">
        <w:rPr>
          <w:rFonts w:ascii="Times New Roman" w:hAnsi="Times New Roman" w:cs="Times New Roman"/>
          <w:sz w:val="24"/>
          <w:szCs w:val="24"/>
        </w:rPr>
        <w:t>Plan de acción que define como una empresa va a competir en el mercado para alcanzar objetivos.</w:t>
      </w:r>
    </w:p>
    <w:p w14:paraId="2D7F1D85" w14:textId="0747C5D5" w:rsidR="0085738C" w:rsidRPr="003F6C64" w:rsidRDefault="0085738C" w:rsidP="00F42A39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="00596134" w:rsidRPr="003F6C64">
        <w:rPr>
          <w:rFonts w:ascii="Times New Roman" w:hAnsi="Times New Roman" w:cs="Times New Roman"/>
          <w:sz w:val="24"/>
          <w:szCs w:val="24"/>
        </w:rPr>
        <w:t>Diversificar la oferta de productos</w:t>
      </w:r>
      <w:r w:rsidR="006634EC" w:rsidRPr="003F6C64">
        <w:rPr>
          <w:rFonts w:ascii="Times New Roman" w:hAnsi="Times New Roman" w:cs="Times New Roman"/>
          <w:sz w:val="24"/>
          <w:szCs w:val="24"/>
        </w:rPr>
        <w:t>.</w:t>
      </w:r>
    </w:p>
    <w:p w14:paraId="48A775F9" w14:textId="77777777" w:rsidR="006634EC" w:rsidRPr="003F6C64" w:rsidRDefault="006634EC" w:rsidP="00F42A39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BBD2BB2" w14:textId="04262281" w:rsidR="0085738C" w:rsidRPr="003F6C64" w:rsidRDefault="0085738C" w:rsidP="00F42A3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Conocimiento de la industria</w:t>
      </w:r>
      <w:r w:rsidR="006634EC" w:rsidRPr="003F6C64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87D02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87D02" w:rsidRPr="003F6C64">
        <w:rPr>
          <w:rFonts w:ascii="Times New Roman" w:hAnsi="Times New Roman" w:cs="Times New Roman"/>
          <w:sz w:val="24"/>
          <w:szCs w:val="24"/>
        </w:rPr>
        <w:t>Información que se tiene sobre la funcionalidad de la empresa o la industria.</w:t>
      </w:r>
    </w:p>
    <w:p w14:paraId="7EC38C17" w14:textId="5CE4A064" w:rsidR="00987D02" w:rsidRPr="003F6C64" w:rsidRDefault="00987D02" w:rsidP="00F42A39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Pr="003F6C64">
        <w:rPr>
          <w:rFonts w:ascii="Times New Roman" w:hAnsi="Times New Roman" w:cs="Times New Roman"/>
          <w:sz w:val="24"/>
          <w:szCs w:val="24"/>
        </w:rPr>
        <w:t>Conocer el mercado, servicios y los proveedores</w:t>
      </w:r>
    </w:p>
    <w:p w14:paraId="4559D279" w14:textId="77777777" w:rsidR="00246F86" w:rsidRPr="003F6C64" w:rsidRDefault="00246F86" w:rsidP="00F42A39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4ADC8334" w14:textId="0CD4E1B2" w:rsidR="00E96B2F" w:rsidRPr="003F6C64" w:rsidRDefault="006634EC" w:rsidP="00340D9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Perspicacia empresarial:</w:t>
      </w:r>
      <w:r w:rsidR="00246F86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46F86" w:rsidRPr="003F6C64">
        <w:rPr>
          <w:rFonts w:ascii="Times New Roman" w:hAnsi="Times New Roman" w:cs="Times New Roman"/>
          <w:sz w:val="24"/>
          <w:szCs w:val="24"/>
        </w:rPr>
        <w:t>Capacidad de una persona para comprender y manejar situaciones de comercio</w:t>
      </w:r>
      <w:r w:rsidR="00CC1287" w:rsidRPr="003F6C64">
        <w:rPr>
          <w:rFonts w:ascii="Times New Roman" w:hAnsi="Times New Roman" w:cs="Times New Roman"/>
          <w:sz w:val="24"/>
          <w:szCs w:val="24"/>
        </w:rPr>
        <w:t xml:space="preserve"> mediante el conocimiento, habilidades y experiencia.</w:t>
      </w:r>
    </w:p>
    <w:p w14:paraId="6BA2AE1A" w14:textId="2DA2FDE0" w:rsidR="00E96B2F" w:rsidRPr="003F6C64" w:rsidRDefault="00E96B2F" w:rsidP="00340D9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Pr="003F6C64">
        <w:rPr>
          <w:rFonts w:ascii="Times New Roman" w:hAnsi="Times New Roman" w:cs="Times New Roman"/>
          <w:sz w:val="24"/>
          <w:szCs w:val="24"/>
        </w:rPr>
        <w:t>Un gerente de marketing que planifica campañas que convencen a los consumidores ajustándose al presupuesto.</w:t>
      </w:r>
    </w:p>
    <w:p w14:paraId="27154BF1" w14:textId="77777777" w:rsidR="00E96B2F" w:rsidRPr="003F6C64" w:rsidRDefault="00E96B2F" w:rsidP="00340D9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16854445" w14:textId="04E06EEE" w:rsidR="00E96B2F" w:rsidRPr="003F6C64" w:rsidRDefault="001B641A" w:rsidP="00340D9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Habilidades de comunicación: </w:t>
      </w:r>
      <w:r w:rsidR="00456862" w:rsidRPr="003F6C64">
        <w:rPr>
          <w:rFonts w:ascii="Times New Roman" w:hAnsi="Times New Roman" w:cs="Times New Roman"/>
          <w:sz w:val="24"/>
          <w:szCs w:val="24"/>
        </w:rPr>
        <w:t xml:space="preserve">Capacidades que permiten a una persona a </w:t>
      </w:r>
      <w:r w:rsidR="00516C42" w:rsidRPr="003F6C64">
        <w:rPr>
          <w:rFonts w:ascii="Times New Roman" w:hAnsi="Times New Roman" w:cs="Times New Roman"/>
          <w:sz w:val="24"/>
          <w:szCs w:val="24"/>
        </w:rPr>
        <w:t>comunicarse</w:t>
      </w:r>
      <w:r w:rsidR="00456862" w:rsidRPr="003F6C64">
        <w:rPr>
          <w:rFonts w:ascii="Times New Roman" w:hAnsi="Times New Roman" w:cs="Times New Roman"/>
          <w:sz w:val="24"/>
          <w:szCs w:val="24"/>
        </w:rPr>
        <w:t xml:space="preserve"> de manera efectiva.</w:t>
      </w:r>
    </w:p>
    <w:p w14:paraId="3DCB2647" w14:textId="77777777" w:rsidR="00EB4955" w:rsidRPr="003F6C64" w:rsidRDefault="00456862" w:rsidP="00340D9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="003E26BA" w:rsidRPr="003F6C64">
        <w:rPr>
          <w:rFonts w:ascii="Times New Roman" w:hAnsi="Times New Roman" w:cs="Times New Roman"/>
          <w:sz w:val="24"/>
          <w:szCs w:val="24"/>
        </w:rPr>
        <w:t>Demostrar autoridad y coherencia entre lo que se dice y lo que se hace</w:t>
      </w:r>
      <w:r w:rsidR="00EB4955" w:rsidRPr="003F6C64">
        <w:rPr>
          <w:rFonts w:ascii="Times New Roman" w:hAnsi="Times New Roman" w:cs="Times New Roman"/>
          <w:sz w:val="24"/>
          <w:szCs w:val="24"/>
        </w:rPr>
        <w:t>.</w:t>
      </w:r>
    </w:p>
    <w:p w14:paraId="58C81322" w14:textId="4F95B846" w:rsidR="00456862" w:rsidRPr="003F6C64" w:rsidRDefault="003E26BA" w:rsidP="00340D9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t> </w:t>
      </w:r>
    </w:p>
    <w:p w14:paraId="26841D38" w14:textId="51D228D7" w:rsidR="004C5142" w:rsidRPr="003F6C64" w:rsidRDefault="004C5142" w:rsidP="00340D9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Habilidades de presentación:</w:t>
      </w:r>
      <w:r w:rsidR="00340D9E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40D9E" w:rsidRPr="003F6C64">
        <w:rPr>
          <w:rFonts w:ascii="Times New Roman" w:hAnsi="Times New Roman" w:cs="Times New Roman"/>
          <w:sz w:val="24"/>
          <w:szCs w:val="24"/>
        </w:rPr>
        <w:t>las capacidades y cualidades necesarias para crear y presentar una presentación convincente que comunique eficazmente información e ideas</w:t>
      </w:r>
    </w:p>
    <w:p w14:paraId="0DAE009B" w14:textId="2C56E941" w:rsidR="00340D9E" w:rsidRPr="003F6C64" w:rsidRDefault="00340D9E" w:rsidP="00340D9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</w:t>
      </w:r>
      <w:r w:rsidR="000C58E7" w:rsidRPr="003F6C64">
        <w:rPr>
          <w:rFonts w:ascii="Times New Roman" w:hAnsi="Times New Roman" w:cs="Times New Roman"/>
          <w:sz w:val="24"/>
          <w:szCs w:val="24"/>
        </w:rPr>
        <w:t>Claridad, preparación para expresar el mensaje de manera concisa</w:t>
      </w:r>
    </w:p>
    <w:p w14:paraId="531927AE" w14:textId="77777777" w:rsidR="00340D9E" w:rsidRPr="003F6C64" w:rsidRDefault="00340D9E" w:rsidP="00340D9E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279DA9EC" w14:textId="707FC455" w:rsidR="004C5142" w:rsidRPr="003F6C64" w:rsidRDefault="004C5142" w:rsidP="00340D9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Planificación estratégica:</w:t>
      </w:r>
      <w:r w:rsidR="008703D9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703D9" w:rsidRPr="003F6C64">
        <w:rPr>
          <w:rFonts w:ascii="Times New Roman" w:hAnsi="Times New Roman" w:cs="Times New Roman"/>
          <w:sz w:val="24"/>
          <w:szCs w:val="24"/>
        </w:rPr>
        <w:t>Proceso que define la dirección de una empresa a largo plazo.</w:t>
      </w:r>
    </w:p>
    <w:p w14:paraId="68C94DE1" w14:textId="61C7A98F" w:rsidR="00F268BD" w:rsidRPr="003F6C64" w:rsidRDefault="008703D9" w:rsidP="00F268BD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="00F268BD" w:rsidRPr="003F6C64">
        <w:rPr>
          <w:rFonts w:ascii="Times New Roman" w:hAnsi="Times New Roman" w:cs="Times New Roman"/>
          <w:sz w:val="24"/>
          <w:szCs w:val="24"/>
        </w:rPr>
        <w:t>Apple</w:t>
      </w:r>
      <w:r w:rsidR="0010387D" w:rsidRPr="003F6C64">
        <w:rPr>
          <w:rFonts w:ascii="Times New Roman" w:hAnsi="Times New Roman" w:cs="Times New Roman"/>
          <w:sz w:val="24"/>
          <w:szCs w:val="24"/>
        </w:rPr>
        <w:t>,</w:t>
      </w:r>
      <w:r w:rsidR="00F268BD" w:rsidRPr="003F6C64">
        <w:rPr>
          <w:rFonts w:ascii="Times New Roman" w:hAnsi="Times New Roman" w:cs="Times New Roman"/>
          <w:sz w:val="24"/>
          <w:szCs w:val="24"/>
        </w:rPr>
        <w:t xml:space="preserve"> a la cual se base en la innovación y expansión de nuevos mercados.</w:t>
      </w:r>
    </w:p>
    <w:p w14:paraId="715C1C0C" w14:textId="77777777" w:rsidR="00F268BD" w:rsidRPr="003F6C64" w:rsidRDefault="00F268BD" w:rsidP="008703D9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830CE4" w14:textId="115FA522" w:rsidR="00484E55" w:rsidRPr="003F6C64" w:rsidRDefault="004C5142" w:rsidP="00484E55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Liderazgo técnico:</w:t>
      </w:r>
      <w:r w:rsidR="00484E55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4E55" w:rsidRPr="003F6C64">
        <w:rPr>
          <w:rFonts w:ascii="Times New Roman" w:hAnsi="Times New Roman" w:cs="Times New Roman"/>
          <w:sz w:val="24"/>
          <w:szCs w:val="24"/>
        </w:rPr>
        <w:t>Encargado de seleccionar e impulsar el desarrollo y la implementación de soluciones técnicas de los procesos de la empresa.</w:t>
      </w:r>
    </w:p>
    <w:p w14:paraId="66060879" w14:textId="00F4DE50" w:rsidR="004C5142" w:rsidRPr="003F6C64" w:rsidRDefault="00484E55" w:rsidP="00484E55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="00312A29" w:rsidRPr="003F6C64">
        <w:rPr>
          <w:rFonts w:ascii="Times New Roman" w:hAnsi="Times New Roman" w:cs="Times New Roman"/>
          <w:sz w:val="24"/>
          <w:szCs w:val="24"/>
        </w:rPr>
        <w:t>Toma de decisiones tecnológicas claves para el éxito de la empresa</w:t>
      </w:r>
      <w:r w:rsidR="00816FF6" w:rsidRPr="003F6C64">
        <w:rPr>
          <w:rFonts w:ascii="Times New Roman" w:hAnsi="Times New Roman" w:cs="Times New Roman"/>
          <w:sz w:val="24"/>
          <w:szCs w:val="24"/>
        </w:rPr>
        <w:t>.</w:t>
      </w:r>
    </w:p>
    <w:p w14:paraId="00A8AEA6" w14:textId="77777777" w:rsidR="00484E55" w:rsidRPr="003F6C64" w:rsidRDefault="00484E55" w:rsidP="00484E55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C8536" w14:textId="474E0D11" w:rsidR="004C5142" w:rsidRPr="003F6C64" w:rsidRDefault="004C5142" w:rsidP="00340D9E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Consultoría de seguridad: </w:t>
      </w:r>
      <w:r w:rsidR="00816FF6" w:rsidRPr="003F6C64">
        <w:rPr>
          <w:rFonts w:ascii="Times New Roman" w:hAnsi="Times New Roman" w:cs="Times New Roman"/>
          <w:sz w:val="24"/>
          <w:szCs w:val="24"/>
        </w:rPr>
        <w:t>Servicio especializado en el que expertos en seguridad analizan, diseñan e implementan estrategias para proteger activos, infraestructuras, información y personal contra diversas amenazas. Puede abarcar seguridad física, ciberseguridad, seguridad operacional y cumplimiento normativo.</w:t>
      </w:r>
    </w:p>
    <w:p w14:paraId="55743B61" w14:textId="2577CAE2" w:rsidR="009E332A" w:rsidRPr="003F6C64" w:rsidRDefault="009E332A" w:rsidP="009E332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="00E41B51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1B51" w:rsidRPr="003F6C64">
        <w:rPr>
          <w:rFonts w:ascii="Times New Roman" w:hAnsi="Times New Roman" w:cs="Times New Roman"/>
          <w:sz w:val="24"/>
          <w:szCs w:val="24"/>
        </w:rPr>
        <w:t>Contratación de personal experto para análisis de riesgos.</w:t>
      </w:r>
    </w:p>
    <w:p w14:paraId="22F9BAE4" w14:textId="77777777" w:rsidR="00E27FD9" w:rsidRPr="003F6C64" w:rsidRDefault="00E27FD9" w:rsidP="009E332A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</w:p>
    <w:p w14:paraId="0B4728B3" w14:textId="0A944ECE" w:rsidR="00E27FD9" w:rsidRPr="003F6C64" w:rsidRDefault="00E27FD9" w:rsidP="00E27FD9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Gestión de las partes interesadas: </w:t>
      </w:r>
      <w:r w:rsidRPr="003F6C64">
        <w:rPr>
          <w:rFonts w:ascii="Times New Roman" w:hAnsi="Times New Roman" w:cs="Times New Roman"/>
          <w:sz w:val="24"/>
          <w:szCs w:val="24"/>
        </w:rPr>
        <w:t>Proceso de identificar, analizar, involucrar y comunicarse con todas las personas, grupos u organizaciones que tienen algún interés o impacto en un proyecto o iniciativa.</w:t>
      </w:r>
    </w:p>
    <w:p w14:paraId="0ED47B16" w14:textId="37C30B44" w:rsidR="003A1E0D" w:rsidRPr="003F6C64" w:rsidRDefault="003A1E0D" w:rsidP="003A1E0D">
      <w:pPr>
        <w:pStyle w:val="Prrafodelista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Implementando una nueva plataforma de ciberseguridad para las FFMM, </w:t>
      </w:r>
      <w:r w:rsidR="003968F3" w:rsidRPr="003F6C64">
        <w:rPr>
          <w:rFonts w:ascii="Times New Roman" w:hAnsi="Times New Roman" w:cs="Times New Roman"/>
          <w:sz w:val="24"/>
          <w:szCs w:val="24"/>
        </w:rPr>
        <w:t>se identifican partes externas e internas.</w:t>
      </w:r>
    </w:p>
    <w:p w14:paraId="5BA0DDBA" w14:textId="77777777" w:rsidR="00484568" w:rsidRPr="003F6C64" w:rsidRDefault="00484568" w:rsidP="003A1E0D">
      <w:pPr>
        <w:pStyle w:val="Prrafodelista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BD48DB" w14:textId="19862ACE" w:rsidR="00484568" w:rsidRPr="003F6C64" w:rsidRDefault="003166EA" w:rsidP="00484568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Negociaciones</w:t>
      </w:r>
      <w:r w:rsidR="00484568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932EB7" w:rsidRPr="003F6C64">
        <w:rPr>
          <w:rFonts w:ascii="Times New Roman" w:hAnsi="Times New Roman" w:cs="Times New Roman"/>
          <w:sz w:val="24"/>
          <w:szCs w:val="24"/>
        </w:rPr>
        <w:t>Proceso de comunicación estratégica entre dos o más partes con intereses, objetivos o posiciones diferentes, con el propósito de llegar a un acuerdo mutuamente beneficioso</w:t>
      </w:r>
      <w:r w:rsidR="00A85344" w:rsidRPr="003F6C64">
        <w:rPr>
          <w:rFonts w:ascii="Times New Roman" w:hAnsi="Times New Roman" w:cs="Times New Roman"/>
          <w:sz w:val="24"/>
          <w:szCs w:val="24"/>
        </w:rPr>
        <w:t>.</w:t>
      </w:r>
    </w:p>
    <w:p w14:paraId="6369DF43" w14:textId="2CBEC227" w:rsidR="00A85344" w:rsidRPr="003F6C64" w:rsidRDefault="00A85344" w:rsidP="004C6138">
      <w:pPr>
        <w:pStyle w:val="Prrafode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</w:t>
      </w:r>
      <w:r w:rsidR="00F42EF1" w:rsidRPr="003F6C64">
        <w:rPr>
          <w:rFonts w:ascii="Times New Roman" w:hAnsi="Times New Roman" w:cs="Times New Roman"/>
          <w:sz w:val="24"/>
          <w:szCs w:val="24"/>
        </w:rPr>
        <w:t>Análisis previo</w:t>
      </w:r>
      <w:r w:rsidR="00BF3AB1" w:rsidRPr="003F6C64">
        <w:rPr>
          <w:rFonts w:ascii="Times New Roman" w:hAnsi="Times New Roman" w:cs="Times New Roman"/>
          <w:sz w:val="24"/>
          <w:szCs w:val="24"/>
        </w:rPr>
        <w:t xml:space="preserve"> entre las partes</w:t>
      </w:r>
      <w:r w:rsidR="00F42EF1" w:rsidRPr="003F6C64">
        <w:rPr>
          <w:rFonts w:ascii="Times New Roman" w:hAnsi="Times New Roman" w:cs="Times New Roman"/>
          <w:sz w:val="24"/>
          <w:szCs w:val="24"/>
        </w:rPr>
        <w:t xml:space="preserve"> para adquirir </w:t>
      </w:r>
      <w:r w:rsidR="00091C72" w:rsidRPr="003F6C64">
        <w:rPr>
          <w:rFonts w:ascii="Times New Roman" w:hAnsi="Times New Roman" w:cs="Times New Roman"/>
          <w:sz w:val="24"/>
          <w:szCs w:val="24"/>
        </w:rPr>
        <w:t>una solución avanzada en ciberseguridad para las FFMM.</w:t>
      </w:r>
    </w:p>
    <w:p w14:paraId="20002BD5" w14:textId="77777777" w:rsidR="009E4A07" w:rsidRPr="003F6C64" w:rsidRDefault="009E4A07" w:rsidP="004C6138">
      <w:pPr>
        <w:pStyle w:val="Prrafode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413A28" w14:textId="08E76F1F" w:rsidR="009E4A07" w:rsidRPr="003F6C64" w:rsidRDefault="009E4A07" w:rsidP="009E4A07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Misión y visión:</w:t>
      </w:r>
      <w:r w:rsidRPr="003F6C64">
        <w:rPr>
          <w:rFonts w:ascii="Times New Roman" w:hAnsi="Times New Roman" w:cs="Times New Roman"/>
          <w:sz w:val="24"/>
          <w:szCs w:val="24"/>
        </w:rPr>
        <w:t xml:space="preserve"> Explica la razón de ser de la organización, qué hace, para quién lo hace y cómo lo hace. Se enfoca en el presente y Describe la meta a largo plazo, hacia dónde se dirige la organización y qué aspira a lograr en el futuro. Se enfoca en el futuro.</w:t>
      </w:r>
    </w:p>
    <w:p w14:paraId="19736FEA" w14:textId="587424ED" w:rsidR="00F23878" w:rsidRPr="003F6C64" w:rsidRDefault="00F23878" w:rsidP="00D575D1">
      <w:pPr>
        <w:pStyle w:val="Prrafode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"Proteger la soberanía digital de Colombia mediante la vigilancia, detección y respuesta a amenazas cibernéticas, garantizando la seguridad de la información y la infraestructura crítica de las Fuerzas Militares."</w:t>
      </w:r>
    </w:p>
    <w:p w14:paraId="34FC2DA7" w14:textId="77777777" w:rsidR="00516C42" w:rsidRPr="003F6C64" w:rsidRDefault="00516C42" w:rsidP="00D575D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5448" w14:textId="6CDB21B7" w:rsidR="00516C42" w:rsidRPr="003F6C64" w:rsidRDefault="00516C42" w:rsidP="00D575D1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Valores y cultura:</w:t>
      </w:r>
      <w:r w:rsidR="00B25BE0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6C64">
        <w:rPr>
          <w:rFonts w:ascii="Times New Roman" w:hAnsi="Times New Roman" w:cs="Times New Roman"/>
          <w:sz w:val="24"/>
          <w:szCs w:val="24"/>
        </w:rPr>
        <w:t>La capacidad de fomentar una cultura organizacional positiva que esté alineada con los valores de la organización.</w:t>
      </w:r>
    </w:p>
    <w:p w14:paraId="3D27018F" w14:textId="77777777" w:rsidR="00516C42" w:rsidRPr="003F6C64" w:rsidRDefault="00516C42" w:rsidP="004A64F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líder que promueve un ambiente de trabajo inclusivo y colaborativo donde se valora la diversidad y se fomenta el respeto mutuo.</w:t>
      </w:r>
    </w:p>
    <w:p w14:paraId="19411C2F" w14:textId="39DF54BB" w:rsidR="00516C42" w:rsidRPr="003F6C64" w:rsidRDefault="00516C42" w:rsidP="004A64F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Desarrollo de la hoja de ruta:</w:t>
      </w:r>
      <w:r w:rsidR="00B25BE0"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F6C64">
        <w:rPr>
          <w:rFonts w:ascii="Times New Roman" w:hAnsi="Times New Roman" w:cs="Times New Roman"/>
          <w:sz w:val="24"/>
          <w:szCs w:val="24"/>
        </w:rPr>
        <w:t>La capacidad de crear un plan detallado para alcanzar una meta específica, identificando los pasos necesarios y estableciendo plazos.</w:t>
      </w:r>
    </w:p>
    <w:p w14:paraId="2BE4F706" w14:textId="77777777" w:rsidR="00516C42" w:rsidRPr="003F6C64" w:rsidRDefault="00516C42" w:rsidP="004A64F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gerente de producto que desarrolla una hoja de ruta para el lanzamiento de un nuevo producto, definiendo las características, el cronograma y los recursos necesarios.</w:t>
      </w:r>
    </w:p>
    <w:p w14:paraId="207D46F1" w14:textId="3B1C59F4" w:rsidR="00516C42" w:rsidRPr="003F6C64" w:rsidRDefault="00516C42" w:rsidP="004A64F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Desarrollo de casos de negocio: </w:t>
      </w:r>
      <w:r w:rsidRPr="003F6C64">
        <w:rPr>
          <w:rFonts w:ascii="Times New Roman" w:hAnsi="Times New Roman" w:cs="Times New Roman"/>
          <w:sz w:val="24"/>
          <w:szCs w:val="24"/>
        </w:rPr>
        <w:t>La capacidad de analizar una oportunidad de negocio y desarrollar un argumento sólido para invertir en ella.</w:t>
      </w:r>
    </w:p>
    <w:p w14:paraId="7729BB10" w14:textId="77777777" w:rsidR="00516C42" w:rsidRPr="003F6C64" w:rsidRDefault="00516C42" w:rsidP="004A64F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Pr="003F6C64">
        <w:rPr>
          <w:rFonts w:ascii="Times New Roman" w:hAnsi="Times New Roman" w:cs="Times New Roman"/>
          <w:sz w:val="24"/>
          <w:szCs w:val="24"/>
        </w:rPr>
        <w:t>Un analista de negocios que desarrolla un caso de negocio para la expansión a un nuevo mercado, demostrando el potencial de retorno de la inversión.</w:t>
      </w:r>
    </w:p>
    <w:p w14:paraId="101D6E5A" w14:textId="79B13006" w:rsidR="00516C42" w:rsidRPr="003F6C64" w:rsidRDefault="00516C42" w:rsidP="004A64F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Gestión de </w:t>
      </w:r>
      <w:r w:rsidR="000C4BD3" w:rsidRPr="003F6C64">
        <w:rPr>
          <w:rFonts w:ascii="Times New Roman" w:hAnsi="Times New Roman" w:cs="Times New Roman"/>
          <w:b/>
          <w:bCs/>
          <w:sz w:val="24"/>
          <w:szCs w:val="24"/>
        </w:rPr>
        <w:t>proyectos:</w:t>
      </w:r>
      <w:r w:rsidR="000C4BD3" w:rsidRPr="003F6C64">
        <w:rPr>
          <w:rFonts w:ascii="Times New Roman" w:hAnsi="Times New Roman" w:cs="Times New Roman"/>
          <w:sz w:val="24"/>
          <w:szCs w:val="24"/>
        </w:rPr>
        <w:t xml:space="preserve"> La</w:t>
      </w:r>
      <w:r w:rsidRPr="003F6C64">
        <w:rPr>
          <w:rFonts w:ascii="Times New Roman" w:hAnsi="Times New Roman" w:cs="Times New Roman"/>
          <w:sz w:val="24"/>
          <w:szCs w:val="24"/>
        </w:rPr>
        <w:t xml:space="preserve"> capacidad de planificar, ejecutar y controlar proyectos de manera efectiva.</w:t>
      </w:r>
    </w:p>
    <w:p w14:paraId="4DC28CB8" w14:textId="77777777" w:rsidR="00516C42" w:rsidRPr="003F6C64" w:rsidRDefault="00516C42" w:rsidP="004A64FF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gerente de proyecto que utiliza herramientas de gestión de proyectos para realizar un seguimiento del progreso, gestionar el presupuesto y garantizar que el proyecto se complete a tiempo y dentro del presupuesto.</w:t>
      </w:r>
    </w:p>
    <w:p w14:paraId="1DD75DC8" w14:textId="5E9A7C9B" w:rsidR="00516C42" w:rsidRPr="003F6C64" w:rsidRDefault="00516C42" w:rsidP="004A64F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Desarrollo de empleados:  </w:t>
      </w:r>
      <w:r w:rsidRPr="003F6C64">
        <w:rPr>
          <w:rFonts w:ascii="Times New Roman" w:hAnsi="Times New Roman" w:cs="Times New Roman"/>
          <w:sz w:val="24"/>
          <w:szCs w:val="24"/>
        </w:rPr>
        <w:t>La capacidad de identificar y desarrollar el potencial de los empleados.</w:t>
      </w:r>
    </w:p>
    <w:p w14:paraId="20C160AE" w14:textId="77777777" w:rsidR="00516C42" w:rsidRPr="003F6C64" w:rsidRDefault="00516C42" w:rsidP="000C4BD3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gerente que proporciona retroalimentación constructiva y oportunidades de capacitación para ayudar a los empleados a mejorar sus habilidades y avanzar en sus carreras.</w:t>
      </w:r>
    </w:p>
    <w:p w14:paraId="4F9CEAFA" w14:textId="426761A7" w:rsidR="00516C42" w:rsidRPr="003F6C64" w:rsidRDefault="00516C42" w:rsidP="004A64FF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Planificación financiera:  </w:t>
      </w:r>
      <w:r w:rsidRPr="003F6C64">
        <w:rPr>
          <w:rFonts w:ascii="Times New Roman" w:hAnsi="Times New Roman" w:cs="Times New Roman"/>
          <w:sz w:val="24"/>
          <w:szCs w:val="24"/>
        </w:rPr>
        <w:t>La capacidad de gestionar los recursos financieros de una organización de manera efectiva.</w:t>
      </w:r>
    </w:p>
    <w:p w14:paraId="635D24EC" w14:textId="77777777" w:rsidR="00516C42" w:rsidRPr="003F6C64" w:rsidRDefault="00516C42" w:rsidP="00F23878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director financiero que desarrolla un presupuesto anual y supervisa el flujo de caja de la empresa.</w:t>
      </w:r>
    </w:p>
    <w:p w14:paraId="075E510C" w14:textId="77777777" w:rsidR="00516C42" w:rsidRPr="003F6C64" w:rsidRDefault="00516C42" w:rsidP="00F238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57EEA2" w14:textId="4AD55C95" w:rsidR="00516C42" w:rsidRPr="003F6C64" w:rsidRDefault="00516C42" w:rsidP="00F23878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Presupuesto:  </w:t>
      </w:r>
      <w:r w:rsidRPr="003F6C64">
        <w:rPr>
          <w:rFonts w:ascii="Times New Roman" w:hAnsi="Times New Roman" w:cs="Times New Roman"/>
          <w:sz w:val="24"/>
          <w:szCs w:val="24"/>
        </w:rPr>
        <w:t>La capacidad de crear y gestionar un presupuesto.</w:t>
      </w:r>
    </w:p>
    <w:p w14:paraId="706A9C4F" w14:textId="77777777" w:rsidR="00516C42" w:rsidRPr="003F6C64" w:rsidRDefault="00516C42" w:rsidP="00F23878">
      <w:p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jefe de departamento que elabora un presupuesto detallado para su departamento, asignando recursos a diferentes actividades y proyectos.</w:t>
      </w:r>
    </w:p>
    <w:p w14:paraId="27F37A54" w14:textId="77777777" w:rsidR="00F23878" w:rsidRPr="003F6C64" w:rsidRDefault="00F23878" w:rsidP="00F238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DC531A" w14:textId="77777777" w:rsidR="00F23878" w:rsidRPr="003F6C64" w:rsidRDefault="00516C42" w:rsidP="002A7799">
      <w:pPr>
        <w:pStyle w:val="Prrafodelista"/>
        <w:numPr>
          <w:ilvl w:val="0"/>
          <w:numId w:val="1"/>
        </w:num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Innovación:  </w:t>
      </w:r>
      <w:r w:rsidRPr="003F6C64">
        <w:rPr>
          <w:rFonts w:ascii="Times New Roman" w:hAnsi="Times New Roman" w:cs="Times New Roman"/>
          <w:sz w:val="24"/>
          <w:szCs w:val="24"/>
        </w:rPr>
        <w:t>La capacidad de generar y aplicar nuevas ideas para mejorar productos, servicios o procesos.</w:t>
      </w:r>
    </w:p>
    <w:p w14:paraId="453DD423" w14:textId="16E26F81" w:rsidR="00516C42" w:rsidRPr="003F6C64" w:rsidRDefault="00516C42" w:rsidP="00F23878">
      <w:pPr>
        <w:pStyle w:val="Prrafodelista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ingeniero que desarrolla una nueva tecnología que mejora significativamente la eficiencia de un producto.</w:t>
      </w:r>
    </w:p>
    <w:p w14:paraId="70000EC4" w14:textId="77777777" w:rsidR="00516C42" w:rsidRPr="003F6C64" w:rsidRDefault="00516C42" w:rsidP="00F238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435D0E" w14:textId="1B815D0B" w:rsidR="00516C42" w:rsidRPr="003F6C64" w:rsidRDefault="00516C42" w:rsidP="00F23878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Marketing:  </w:t>
      </w:r>
      <w:r w:rsidRPr="003F6C64">
        <w:rPr>
          <w:rFonts w:ascii="Times New Roman" w:hAnsi="Times New Roman" w:cs="Times New Roman"/>
          <w:sz w:val="24"/>
          <w:szCs w:val="24"/>
        </w:rPr>
        <w:t>La capacidad de promocionar productos o servicios y atraer clientes.</w:t>
      </w:r>
    </w:p>
    <w:p w14:paraId="2C55B2A3" w14:textId="77777777" w:rsidR="00516C42" w:rsidRPr="003F6C64" w:rsidRDefault="00516C42" w:rsidP="00F238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Ejemplo: </w:t>
      </w:r>
      <w:r w:rsidRPr="003F6C64">
        <w:rPr>
          <w:rFonts w:ascii="Times New Roman" w:hAnsi="Times New Roman" w:cs="Times New Roman"/>
          <w:sz w:val="24"/>
          <w:szCs w:val="24"/>
        </w:rPr>
        <w:t>Un gerente de marketing que desarrolla una campaña publicitaria para aumentar el conocimiento de la marca y generar clientes potenciales.</w:t>
      </w:r>
    </w:p>
    <w:p w14:paraId="2122E376" w14:textId="77777777" w:rsidR="00F23878" w:rsidRPr="003F6C64" w:rsidRDefault="00516C42" w:rsidP="00053F7D">
      <w:pPr>
        <w:pStyle w:val="Prrafodelista"/>
        <w:numPr>
          <w:ilvl w:val="0"/>
          <w:numId w:val="1"/>
        </w:num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Liderando el cambio:  </w:t>
      </w:r>
      <w:r w:rsidRPr="003F6C64">
        <w:rPr>
          <w:rFonts w:ascii="Times New Roman" w:hAnsi="Times New Roman" w:cs="Times New Roman"/>
          <w:sz w:val="24"/>
          <w:szCs w:val="24"/>
        </w:rPr>
        <w:t>La capacidad de guiar a una organización a través de períodos de cambio.</w:t>
      </w:r>
    </w:p>
    <w:p w14:paraId="5D9AC883" w14:textId="4910B5FF" w:rsidR="00516C42" w:rsidRPr="003F6C64" w:rsidRDefault="00516C42" w:rsidP="00F23878">
      <w:pPr>
        <w:pStyle w:val="Prrafodelista"/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CEO que lidera la transformación digital de una empresa, implementando nuevas tecnologías y procesos para mejorar la eficiencia y la competitividad.</w:t>
      </w:r>
    </w:p>
    <w:p w14:paraId="160B362A" w14:textId="77777777" w:rsidR="00516C42" w:rsidRPr="003F6C64" w:rsidRDefault="00516C42" w:rsidP="00F238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F64595" w14:textId="77777777" w:rsidR="00F23878" w:rsidRPr="003F6C64" w:rsidRDefault="00516C42" w:rsidP="00F23878">
      <w:pPr>
        <w:pStyle w:val="Prrafodelista"/>
        <w:numPr>
          <w:ilvl w:val="0"/>
          <w:numId w:val="1"/>
        </w:numPr>
        <w:spacing w:after="0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Relaciones con los clientes</w:t>
      </w:r>
      <w:r w:rsidRPr="003F6C64">
        <w:rPr>
          <w:rFonts w:ascii="Times New Roman" w:hAnsi="Times New Roman" w:cs="Times New Roman"/>
          <w:sz w:val="24"/>
          <w:szCs w:val="24"/>
        </w:rPr>
        <w:t>:  La capacidad de construir y mantener relaciones positivas con los clientes.</w:t>
      </w:r>
    </w:p>
    <w:p w14:paraId="2390FCE9" w14:textId="77CBF155" w:rsidR="00516C42" w:rsidRPr="003F6C64" w:rsidRDefault="00516C42" w:rsidP="00F23878">
      <w:pPr>
        <w:pStyle w:val="Prrafodelista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representante de servicio al cliente que resuelve los problemas de los clientes de manera rápida y efectiva, brindando una experiencia positiva.</w:t>
      </w:r>
    </w:p>
    <w:p w14:paraId="0C432F72" w14:textId="77777777" w:rsidR="00516C42" w:rsidRPr="003F6C64" w:rsidRDefault="00516C42" w:rsidP="00F238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521332" w14:textId="77777777" w:rsidR="00F23878" w:rsidRPr="003F6C64" w:rsidRDefault="00516C42" w:rsidP="00F23878">
      <w:pPr>
        <w:pStyle w:val="Prrafodelista"/>
        <w:numPr>
          <w:ilvl w:val="0"/>
          <w:numId w:val="1"/>
        </w:numPr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Formación de equipos:  </w:t>
      </w:r>
      <w:r w:rsidRPr="003F6C64">
        <w:rPr>
          <w:rFonts w:ascii="Times New Roman" w:hAnsi="Times New Roman" w:cs="Times New Roman"/>
          <w:sz w:val="24"/>
          <w:szCs w:val="24"/>
        </w:rPr>
        <w:t>La capacidad de construir y liderar equipos de alto rendimiento.</w:t>
      </w:r>
    </w:p>
    <w:p w14:paraId="2A51E074" w14:textId="26B74C1E" w:rsidR="00516C42" w:rsidRPr="003F6C64" w:rsidRDefault="00516C42" w:rsidP="00F23878">
      <w:pPr>
        <w:pStyle w:val="Prrafodelista"/>
        <w:spacing w:after="0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entrenador deportivo que motiva a un grupo de atletas a trabajar juntos para alcanzar una meta común.</w:t>
      </w:r>
    </w:p>
    <w:p w14:paraId="221C849B" w14:textId="77777777" w:rsidR="00516C42" w:rsidRPr="003F6C64" w:rsidRDefault="00516C42" w:rsidP="00F2387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17E635" w14:textId="128F97F8" w:rsidR="00516C42" w:rsidRPr="003F6C64" w:rsidRDefault="00516C42" w:rsidP="00F23878">
      <w:pPr>
        <w:pStyle w:val="Prrafode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Mentoría:</w:t>
      </w:r>
      <w:r w:rsidRPr="003F6C64">
        <w:rPr>
          <w:rFonts w:ascii="Times New Roman" w:hAnsi="Times New Roman" w:cs="Times New Roman"/>
          <w:sz w:val="24"/>
          <w:szCs w:val="24"/>
        </w:rPr>
        <w:t xml:space="preserve"> La capacidad de guiar y apoyar el desarrollo de otros.</w:t>
      </w:r>
    </w:p>
    <w:p w14:paraId="66661D86" w14:textId="1EE74610" w:rsidR="00516C42" w:rsidRPr="003F6C64" w:rsidRDefault="00516C42" w:rsidP="00B90A83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 Un líder experimentado que brinda orientación y apoyo a un empleado junior, ayudándolo a desarrollar sus habilidades y avanzar en su carrera.</w:t>
      </w:r>
    </w:p>
    <w:p w14:paraId="6EF6C694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5527BFC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FE449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E8085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51221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19DEA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136AA3" w14:textId="77777777" w:rsidR="00AA1168" w:rsidRDefault="00AA1168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2EECD" w14:textId="0393D9B3" w:rsidR="00795513" w:rsidRPr="003F6C64" w:rsidRDefault="00795513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lastRenderedPageBreak/>
        <w:t>CENTRO DE MANDO</w:t>
      </w:r>
    </w:p>
    <w:p w14:paraId="5EB65EFA" w14:textId="77777777" w:rsidR="00795513" w:rsidRPr="003F6C64" w:rsidRDefault="00795513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B2751ED" w14:textId="28E1228B" w:rsidR="00795513" w:rsidRPr="003F6C64" w:rsidRDefault="00795513" w:rsidP="007955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F6EC03" wp14:editId="0C6B3FEF">
            <wp:extent cx="5362575" cy="3342005"/>
            <wp:effectExtent l="0" t="0" r="9525" b="0"/>
            <wp:docPr id="1939002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2889" name=""/>
                    <pic:cNvPicPr/>
                  </pic:nvPicPr>
                  <pic:blipFill rotWithShape="1">
                    <a:blip r:embed="rId8"/>
                    <a:srcRect l="34623" t="54337" r="36864" b="6721"/>
                    <a:stretch/>
                  </pic:blipFill>
                  <pic:spPr bwMode="auto">
                    <a:xfrm>
                      <a:off x="0" y="0"/>
                      <a:ext cx="5378935" cy="335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B551" w14:textId="77777777" w:rsidR="00040AAC" w:rsidRPr="003F6C64" w:rsidRDefault="00040AAC" w:rsidP="00040AAC">
      <w:pPr>
        <w:pStyle w:val="Prrafodelista"/>
        <w:numPr>
          <w:ilvl w:val="0"/>
          <w:numId w:val="5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Centro de Comando:</w:t>
      </w:r>
    </w:p>
    <w:p w14:paraId="6180A7C9" w14:textId="77777777" w:rsidR="00040AAC" w:rsidRPr="003F6C64" w:rsidRDefault="00040AAC" w:rsidP="00040AA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3F6C64">
        <w:rPr>
          <w:rFonts w:ascii="Times New Roman" w:hAnsi="Times New Roman" w:cs="Times New Roman"/>
          <w:sz w:val="24"/>
          <w:szCs w:val="24"/>
        </w:rPr>
        <w:t> Este es el eje central donde se gestionan todos los informes y se coordinan las acciones de respuesta. Se reciben informes de diversos orígenes y se decide cómo proceder.</w:t>
      </w:r>
    </w:p>
    <w:p w14:paraId="1FB1AF2D" w14:textId="77777777" w:rsidR="00040AAC" w:rsidRPr="003F6C64" w:rsidRDefault="00040AAC" w:rsidP="00040AAC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> Después de recibir el informe del empleado sobre el correo sospechoso, el equipo del Centro de Comando evalúa la amenaza potencial y determina el siguiente paso.</w:t>
      </w:r>
    </w:p>
    <w:p w14:paraId="7E9A0D10" w14:textId="77777777" w:rsidR="00040AAC" w:rsidRPr="003F6C64" w:rsidRDefault="00040AAC" w:rsidP="00040AAC">
      <w:pPr>
        <w:pStyle w:val="Prrafodelista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41618" w14:textId="77777777" w:rsidR="00040AAC" w:rsidRPr="003F6C64" w:rsidRDefault="00040AAC" w:rsidP="00040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Notificaciones de Terceros:</w:t>
      </w:r>
    </w:p>
    <w:p w14:paraId="0D009D85" w14:textId="77777777" w:rsidR="00040AAC" w:rsidRPr="003F6C64" w:rsidRDefault="00040AAC" w:rsidP="00040A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3F6C64">
        <w:rPr>
          <w:rFonts w:ascii="Times New Roman" w:hAnsi="Times New Roman" w:cs="Times New Roman"/>
          <w:sz w:val="24"/>
          <w:szCs w:val="24"/>
        </w:rPr>
        <w:t> En ciertos casos, se requiere informar a terceros sobre la situación, ya sea por políticas internas o requisitos legales.</w:t>
      </w:r>
    </w:p>
    <w:p w14:paraId="6BA7A219" w14:textId="77777777" w:rsidR="00040AAC" w:rsidRPr="003F6C64" w:rsidRDefault="00040AAC" w:rsidP="00040AAC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> Si se descubre que datos sensibles han sido comprometidos en una violación de datos, se notifica a los proveedores afectados o a otras entidades relevantes.</w:t>
      </w:r>
    </w:p>
    <w:p w14:paraId="121E8A19" w14:textId="77777777" w:rsidR="00040AAC" w:rsidRPr="003F6C64" w:rsidRDefault="00040AAC" w:rsidP="00040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Usuarios o </w:t>
      </w:r>
      <w:proofErr w:type="spellStart"/>
      <w:r w:rsidRPr="003F6C64">
        <w:rPr>
          <w:rFonts w:ascii="Times New Roman" w:hAnsi="Times New Roman" w:cs="Times New Roman"/>
          <w:b/>
          <w:bCs/>
          <w:sz w:val="24"/>
          <w:szCs w:val="24"/>
        </w:rPr>
        <w:t>Help</w:t>
      </w:r>
      <w:proofErr w:type="spellEnd"/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F6C64">
        <w:rPr>
          <w:rFonts w:ascii="Times New Roman" w:hAnsi="Times New Roman" w:cs="Times New Roman"/>
          <w:b/>
          <w:bCs/>
          <w:sz w:val="24"/>
          <w:szCs w:val="24"/>
        </w:rPr>
        <w:t>Desk</w:t>
      </w:r>
      <w:proofErr w:type="spellEnd"/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 Reportan Problemas:</w:t>
      </w:r>
    </w:p>
    <w:p w14:paraId="38A491C9" w14:textId="77777777" w:rsidR="00040AAC" w:rsidRPr="003F6C64" w:rsidRDefault="00040AAC" w:rsidP="00040AA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3F6C64">
        <w:rPr>
          <w:rFonts w:ascii="Times New Roman" w:hAnsi="Times New Roman" w:cs="Times New Roman"/>
          <w:sz w:val="24"/>
          <w:szCs w:val="24"/>
        </w:rPr>
        <w:t> Los empleados de la organización o el equipo de soporte técnico identifican y reportan problemas relacionados con la seguridad.</w:t>
      </w:r>
    </w:p>
    <w:p w14:paraId="1C79A869" w14:textId="77777777" w:rsidR="00040AAC" w:rsidRPr="003F6C64" w:rsidRDefault="00040AAC" w:rsidP="00040AAC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lastRenderedPageBreak/>
        <w:t>Ejemplo:</w:t>
      </w:r>
      <w:r w:rsidRPr="003F6C64">
        <w:rPr>
          <w:rFonts w:ascii="Times New Roman" w:hAnsi="Times New Roman" w:cs="Times New Roman"/>
          <w:sz w:val="24"/>
          <w:szCs w:val="24"/>
        </w:rPr>
        <w:t xml:space="preserve"> Un empleado detecta un correo electrónico sospechoso y lo reporta al </w:t>
      </w:r>
      <w:proofErr w:type="spellStart"/>
      <w:r w:rsidRPr="003F6C64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3F6C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6C64">
        <w:rPr>
          <w:rFonts w:ascii="Times New Roman" w:hAnsi="Times New Roman" w:cs="Times New Roman"/>
          <w:sz w:val="24"/>
          <w:szCs w:val="24"/>
        </w:rPr>
        <w:t>desk</w:t>
      </w:r>
      <w:proofErr w:type="spellEnd"/>
      <w:r w:rsidRPr="003F6C64">
        <w:rPr>
          <w:rFonts w:ascii="Times New Roman" w:hAnsi="Times New Roman" w:cs="Times New Roman"/>
          <w:sz w:val="24"/>
          <w:szCs w:val="24"/>
        </w:rPr>
        <w:t>. Esto puede ser una señal de phishing que necesita atención inmediata.</w:t>
      </w:r>
    </w:p>
    <w:p w14:paraId="314942E4" w14:textId="77777777" w:rsidR="00040AAC" w:rsidRPr="003F6C64" w:rsidRDefault="00040AAC" w:rsidP="00040AAC">
      <w:pPr>
        <w:pStyle w:val="Prrafodelista"/>
        <w:numPr>
          <w:ilvl w:val="0"/>
          <w:numId w:val="5"/>
        </w:numPr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Aplicación de la Ley:</w:t>
      </w:r>
    </w:p>
    <w:p w14:paraId="6297FFCB" w14:textId="77777777" w:rsidR="00040AAC" w:rsidRPr="003F6C64" w:rsidRDefault="00040AAC" w:rsidP="00040AA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3F6C64">
        <w:rPr>
          <w:rFonts w:ascii="Times New Roman" w:hAnsi="Times New Roman" w:cs="Times New Roman"/>
          <w:sz w:val="24"/>
          <w:szCs w:val="24"/>
        </w:rPr>
        <w:t> En situaciones donde hay actividad ilegal, el Centro de Comando se comunica con las autoridades pertinentes.</w:t>
      </w:r>
    </w:p>
    <w:p w14:paraId="7C3CECDA" w14:textId="77777777" w:rsidR="00040AAC" w:rsidRPr="003F6C64" w:rsidRDefault="00040AAC" w:rsidP="00040AAC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> Si se identifica que el correo sospechoso está relacionado con un ataque cibernético organizado que afecta a la organización, se notifica a la policía o a las autoridades cibernéticas para investigar el asunto.</w:t>
      </w:r>
    </w:p>
    <w:p w14:paraId="48576CCB" w14:textId="77777777" w:rsidR="00040AAC" w:rsidRPr="003F6C64" w:rsidRDefault="00040AAC" w:rsidP="00040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Informes de Estado, Comunicado de Prensa, Grabaciones y Conciencia Pública:</w:t>
      </w:r>
    </w:p>
    <w:p w14:paraId="5CF57C7D" w14:textId="77777777" w:rsidR="00040AAC" w:rsidRPr="003F6C64" w:rsidRDefault="00040AAC" w:rsidP="00040AA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3F6C64">
        <w:rPr>
          <w:rFonts w:ascii="Times New Roman" w:hAnsi="Times New Roman" w:cs="Times New Roman"/>
          <w:sz w:val="24"/>
          <w:szCs w:val="24"/>
        </w:rPr>
        <w:t> Se generan informes regulares sobre el estado de la seguridad y se comparten actualizaciones con el público.</w:t>
      </w:r>
    </w:p>
    <w:p w14:paraId="50B5B1F5" w14:textId="77777777" w:rsidR="00040AAC" w:rsidRPr="003F6C64" w:rsidRDefault="00040AAC" w:rsidP="00040AA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> Tras un incidente, el CISO prepara un informe que describe las acciones tomadas y las medidas preventivas futuras, que puede ser divulgados a la prensa y publicarse en el sitio web de la organización.</w:t>
      </w:r>
    </w:p>
    <w:p w14:paraId="6578E915" w14:textId="77777777" w:rsidR="00040AAC" w:rsidRPr="003F6C64" w:rsidRDefault="00040AAC" w:rsidP="00040AAC">
      <w:pPr>
        <w:pStyle w:val="Prrafodelista"/>
        <w:numPr>
          <w:ilvl w:val="0"/>
          <w:numId w:val="5"/>
        </w:numPr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Público:</w:t>
      </w:r>
    </w:p>
    <w:p w14:paraId="6A92A5BD" w14:textId="77777777" w:rsidR="00040AAC" w:rsidRPr="003F6C64" w:rsidRDefault="00040AAC" w:rsidP="00040AA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Descripción:</w:t>
      </w:r>
      <w:r w:rsidRPr="003F6C64">
        <w:rPr>
          <w:rFonts w:ascii="Times New Roman" w:hAnsi="Times New Roman" w:cs="Times New Roman"/>
          <w:sz w:val="24"/>
          <w:szCs w:val="24"/>
        </w:rPr>
        <w:t> La comunicación con el público y otros interesados es crucial para mantener una buena reputación y gestionar la percepción.</w:t>
      </w:r>
    </w:p>
    <w:p w14:paraId="16ED3F12" w14:textId="77777777" w:rsidR="00040AAC" w:rsidRPr="003F6C64" w:rsidRDefault="00040AAC" w:rsidP="00040AAC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>Ejemplo:</w:t>
      </w:r>
      <w:r w:rsidRPr="003F6C64">
        <w:rPr>
          <w:rFonts w:ascii="Times New Roman" w:hAnsi="Times New Roman" w:cs="Times New Roman"/>
          <w:sz w:val="24"/>
          <w:szCs w:val="24"/>
        </w:rPr>
        <w:t> Si la organización enfrenta un incidente de seguridad significativo, se pueden emitir comunicados de prensa informando sobre lo sucedido y las medidas que se están tomando para resolver el problema.</w:t>
      </w:r>
    </w:p>
    <w:p w14:paraId="62818564" w14:textId="77777777" w:rsidR="00040AAC" w:rsidRPr="003F6C64" w:rsidRDefault="00040AAC" w:rsidP="00040A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F6C64">
        <w:rPr>
          <w:rFonts w:ascii="Times New Roman" w:hAnsi="Times New Roman" w:cs="Times New Roman"/>
          <w:b/>
          <w:bCs/>
          <w:sz w:val="24"/>
          <w:szCs w:val="24"/>
        </w:rPr>
        <w:t xml:space="preserve">Conclusión </w:t>
      </w:r>
    </w:p>
    <w:p w14:paraId="43FDB178" w14:textId="26D73971" w:rsidR="00040AAC" w:rsidRPr="003F6C64" w:rsidRDefault="00040AAC" w:rsidP="00040AAC">
      <w:pPr>
        <w:rPr>
          <w:rFonts w:ascii="Times New Roman" w:hAnsi="Times New Roman" w:cs="Times New Roman"/>
          <w:sz w:val="24"/>
          <w:szCs w:val="24"/>
        </w:rPr>
      </w:pPr>
      <w:r w:rsidRPr="003F6C64">
        <w:rPr>
          <w:rFonts w:ascii="Times New Roman" w:hAnsi="Times New Roman" w:cs="Times New Roman"/>
          <w:sz w:val="24"/>
          <w:szCs w:val="24"/>
        </w:rPr>
        <w:t>La estructura presentada es esencial para una respuesta organizada y eficiente ante incidentes de seguridad cibernética. La colaboración entre los usuarios, el Centro de Comando y las autoridades, junto con un enfoque transparente hacia el público, son elementos críticos en la gestión de riesgos y la mitigación de amenazas en el entorno digital.</w:t>
      </w:r>
    </w:p>
    <w:sectPr w:rsidR="00040AAC" w:rsidRPr="003F6C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70FCA"/>
    <w:multiLevelType w:val="hybridMultilevel"/>
    <w:tmpl w:val="EAEC2014"/>
    <w:lvl w:ilvl="0" w:tplc="E288FAC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A7564"/>
    <w:multiLevelType w:val="hybridMultilevel"/>
    <w:tmpl w:val="B4B86D3C"/>
    <w:lvl w:ilvl="0" w:tplc="2D289F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471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BED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5A1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DC62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1C6D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9424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6AA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4A07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7F52AB7"/>
    <w:multiLevelType w:val="hybridMultilevel"/>
    <w:tmpl w:val="E9AE6A7A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00698F"/>
    <w:multiLevelType w:val="multilevel"/>
    <w:tmpl w:val="1638BA3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C4744B"/>
    <w:multiLevelType w:val="multilevel"/>
    <w:tmpl w:val="FA52C7A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C97243"/>
    <w:multiLevelType w:val="multilevel"/>
    <w:tmpl w:val="E9CA69F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E70961"/>
    <w:multiLevelType w:val="multilevel"/>
    <w:tmpl w:val="FE16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372ABE"/>
    <w:multiLevelType w:val="multilevel"/>
    <w:tmpl w:val="716CD6E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0542DF"/>
    <w:multiLevelType w:val="multilevel"/>
    <w:tmpl w:val="642C4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8A0A85"/>
    <w:multiLevelType w:val="hybridMultilevel"/>
    <w:tmpl w:val="123CF8DE"/>
    <w:lvl w:ilvl="0" w:tplc="0409000D">
      <w:start w:val="1"/>
      <w:numFmt w:val="bullet"/>
      <w:lvlText w:val=""/>
      <w:lvlJc w:val="left"/>
      <w:pPr>
        <w:ind w:left="786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80035">
    <w:abstractNumId w:val="0"/>
  </w:num>
  <w:num w:numId="2" w16cid:durableId="1657800922">
    <w:abstractNumId w:val="6"/>
  </w:num>
  <w:num w:numId="3" w16cid:durableId="942035365">
    <w:abstractNumId w:val="1"/>
  </w:num>
  <w:num w:numId="4" w16cid:durableId="351616024">
    <w:abstractNumId w:val="8"/>
  </w:num>
  <w:num w:numId="5" w16cid:durableId="235942321">
    <w:abstractNumId w:val="2"/>
  </w:num>
  <w:num w:numId="6" w16cid:durableId="899294490">
    <w:abstractNumId w:val="9"/>
  </w:num>
  <w:num w:numId="7" w16cid:durableId="33166501">
    <w:abstractNumId w:val="7"/>
  </w:num>
  <w:num w:numId="8" w16cid:durableId="707342512">
    <w:abstractNumId w:val="4"/>
  </w:num>
  <w:num w:numId="9" w16cid:durableId="1424956991">
    <w:abstractNumId w:val="3"/>
  </w:num>
  <w:num w:numId="10" w16cid:durableId="9025229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513"/>
    <w:rsid w:val="00040AAC"/>
    <w:rsid w:val="00091C72"/>
    <w:rsid w:val="000C4BD3"/>
    <w:rsid w:val="000C58E7"/>
    <w:rsid w:val="001034EB"/>
    <w:rsid w:val="0010387D"/>
    <w:rsid w:val="00103DCE"/>
    <w:rsid w:val="00104968"/>
    <w:rsid w:val="001B641A"/>
    <w:rsid w:val="0020480A"/>
    <w:rsid w:val="00246F86"/>
    <w:rsid w:val="002F51FE"/>
    <w:rsid w:val="00312A29"/>
    <w:rsid w:val="003166EA"/>
    <w:rsid w:val="00320CF6"/>
    <w:rsid w:val="00321672"/>
    <w:rsid w:val="00340D9E"/>
    <w:rsid w:val="00343E0E"/>
    <w:rsid w:val="003462B8"/>
    <w:rsid w:val="003968F3"/>
    <w:rsid w:val="003A1E0D"/>
    <w:rsid w:val="003E26BA"/>
    <w:rsid w:val="003F6C64"/>
    <w:rsid w:val="00456862"/>
    <w:rsid w:val="00484568"/>
    <w:rsid w:val="00484E55"/>
    <w:rsid w:val="004A64FF"/>
    <w:rsid w:val="004C5142"/>
    <w:rsid w:val="004C6138"/>
    <w:rsid w:val="00516C42"/>
    <w:rsid w:val="00596134"/>
    <w:rsid w:val="005A6A10"/>
    <w:rsid w:val="006634EC"/>
    <w:rsid w:val="006E54B9"/>
    <w:rsid w:val="007758F3"/>
    <w:rsid w:val="00795513"/>
    <w:rsid w:val="00816FF6"/>
    <w:rsid w:val="00844966"/>
    <w:rsid w:val="0085738C"/>
    <w:rsid w:val="008703D9"/>
    <w:rsid w:val="00932EB7"/>
    <w:rsid w:val="00946360"/>
    <w:rsid w:val="00973F70"/>
    <w:rsid w:val="00987D02"/>
    <w:rsid w:val="009E332A"/>
    <w:rsid w:val="009E4A07"/>
    <w:rsid w:val="00A74051"/>
    <w:rsid w:val="00A85344"/>
    <w:rsid w:val="00A875FF"/>
    <w:rsid w:val="00AA1168"/>
    <w:rsid w:val="00B25BE0"/>
    <w:rsid w:val="00B90A83"/>
    <w:rsid w:val="00BB0795"/>
    <w:rsid w:val="00BF3AB1"/>
    <w:rsid w:val="00C07307"/>
    <w:rsid w:val="00CC1287"/>
    <w:rsid w:val="00D13ABB"/>
    <w:rsid w:val="00D43612"/>
    <w:rsid w:val="00D575D1"/>
    <w:rsid w:val="00E27FD9"/>
    <w:rsid w:val="00E41B51"/>
    <w:rsid w:val="00E96B2F"/>
    <w:rsid w:val="00EB4955"/>
    <w:rsid w:val="00F23878"/>
    <w:rsid w:val="00F268BD"/>
    <w:rsid w:val="00F42A39"/>
    <w:rsid w:val="00F42EF1"/>
    <w:rsid w:val="00F42F6F"/>
    <w:rsid w:val="00FB46C3"/>
    <w:rsid w:val="00FF7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8A26D"/>
  <w15:chartTrackingRefBased/>
  <w15:docId w15:val="{8634F834-9DE4-42EF-B22F-8217B2EF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5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5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955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95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55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5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5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5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5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55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55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955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9551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551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551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551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551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551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95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5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5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5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5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551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551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551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55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551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551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90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4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562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5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1438</Words>
  <Characters>7913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SABA CORREDOR</dc:creator>
  <cp:keywords/>
  <dc:description/>
  <cp:lastModifiedBy>andres camilo cotes cadena</cp:lastModifiedBy>
  <cp:revision>68</cp:revision>
  <dcterms:created xsi:type="dcterms:W3CDTF">2025-03-17T19:06:00Z</dcterms:created>
  <dcterms:modified xsi:type="dcterms:W3CDTF">2025-03-17T20:41:00Z</dcterms:modified>
</cp:coreProperties>
</file>