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0873" w14:textId="77777777" w:rsidR="0034644B" w:rsidRPr="00F02861" w:rsidRDefault="0034644B" w:rsidP="0034644B">
      <w:pPr>
        <w:rPr>
          <w:b/>
          <w:bCs/>
        </w:rPr>
      </w:pPr>
      <w:r w:rsidRPr="00F02861">
        <w:rPr>
          <w:b/>
          <w:bCs/>
        </w:rPr>
        <w:t>Respuesta a Incidentes (</w:t>
      </w:r>
      <w:proofErr w:type="spellStart"/>
      <w:r w:rsidRPr="00F02861">
        <w:rPr>
          <w:b/>
          <w:bCs/>
        </w:rPr>
        <w:t>Incident</w:t>
      </w:r>
      <w:proofErr w:type="spellEnd"/>
      <w:r w:rsidRPr="00F02861">
        <w:rPr>
          <w:b/>
          <w:bCs/>
        </w:rPr>
        <w:t xml:space="preserve"> Response)</w:t>
      </w:r>
    </w:p>
    <w:p w14:paraId="31B2E99D" w14:textId="77777777" w:rsidR="0034644B" w:rsidRPr="00F02861" w:rsidRDefault="0034644B" w:rsidP="0034644B">
      <w:r w:rsidRPr="00F02861">
        <w:t>Es el proceso mediante el cual un SOC maneja y mitiga los incidentes de seguridad para minimizar el impacto en la organización.</w:t>
      </w:r>
    </w:p>
    <w:p w14:paraId="37B8EA9A" w14:textId="77777777" w:rsidR="0034644B" w:rsidRPr="00F02861" w:rsidRDefault="0034644B" w:rsidP="0034644B">
      <w:r w:rsidRPr="00F02861">
        <w:rPr>
          <w:b/>
          <w:bCs/>
        </w:rPr>
        <w:t>Pasos y Componentes:</w:t>
      </w:r>
    </w:p>
    <w:p w14:paraId="4C0CE31F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 xml:space="preserve">Unidades de Negocio (Business </w:t>
      </w:r>
      <w:proofErr w:type="spellStart"/>
      <w:r w:rsidRPr="00F02861">
        <w:rPr>
          <w:b/>
          <w:bCs/>
        </w:rPr>
        <w:t>Units</w:t>
      </w:r>
      <w:proofErr w:type="spellEnd"/>
      <w:r w:rsidRPr="00F02861">
        <w:rPr>
          <w:b/>
          <w:bCs/>
        </w:rPr>
        <w:t>):</w:t>
      </w:r>
      <w:r w:rsidRPr="00F02861">
        <w:t xml:space="preserve"> Interactúan con el SOC para reportar incidentes y coordinar acciones.</w:t>
      </w:r>
      <w:r>
        <w:t xml:space="preserve"> ANDRES</w:t>
      </w:r>
    </w:p>
    <w:p w14:paraId="2571F98D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Comité de Dirección (</w:t>
      </w:r>
      <w:proofErr w:type="spellStart"/>
      <w:r w:rsidRPr="00F02861">
        <w:rPr>
          <w:b/>
          <w:bCs/>
        </w:rPr>
        <w:t>Steering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Committee</w:t>
      </w:r>
      <w:proofErr w:type="spellEnd"/>
      <w:r w:rsidRPr="00F02861">
        <w:rPr>
          <w:b/>
          <w:bCs/>
        </w:rPr>
        <w:t>):</w:t>
      </w:r>
      <w:r w:rsidRPr="00F02861">
        <w:t xml:space="preserve"> Proporciona orientación y apoyo en la toma de decisiones críticas durante un incidente.</w:t>
      </w:r>
      <w:r>
        <w:t xml:space="preserve"> ANDRES</w:t>
      </w:r>
    </w:p>
    <w:p w14:paraId="207F4F2C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Gestión (Management):</w:t>
      </w:r>
      <w:r w:rsidRPr="00F02861">
        <w:t xml:space="preserve"> Asegura que los incidentes sean manejados de acuerdo con las políticas de la organización y proporciona los recursos necesarios.</w:t>
      </w:r>
      <w:r>
        <w:t xml:space="preserve"> ANDRES</w:t>
      </w:r>
    </w:p>
    <w:p w14:paraId="4F0D0042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Sistemas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Componentes de la infraestructura que pueden ser afectados por un incidente.</w:t>
      </w:r>
      <w:r>
        <w:t xml:space="preserve"> OSCAR</w:t>
      </w:r>
    </w:p>
    <w:p w14:paraId="40CFC36F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Sistemas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podrían estar involucrados en el </w:t>
      </w:r>
      <w:proofErr w:type="spellStart"/>
      <w:proofErr w:type="gramStart"/>
      <w:r w:rsidRPr="00F02861">
        <w:t>incidente.</w:t>
      </w:r>
      <w:r>
        <w:t>OSCAR</w:t>
      </w:r>
      <w:proofErr w:type="spellEnd"/>
      <w:proofErr w:type="gramEnd"/>
    </w:p>
    <w:p w14:paraId="7D8962E5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Proceso General (</w:t>
      </w:r>
      <w:proofErr w:type="spellStart"/>
      <w:r w:rsidRPr="00F02861">
        <w:rPr>
          <w:b/>
          <w:bCs/>
        </w:rPr>
        <w:t>Overall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Process</w:t>
      </w:r>
      <w:proofErr w:type="spellEnd"/>
      <w:r w:rsidRPr="00F02861">
        <w:rPr>
          <w:b/>
          <w:bCs/>
        </w:rPr>
        <w:t>):</w:t>
      </w:r>
      <w:r w:rsidRPr="00F02861">
        <w:t xml:space="preserve"> Incluye la identificación, aislamiento y análisis del </w:t>
      </w:r>
      <w:proofErr w:type="spellStart"/>
      <w:proofErr w:type="gramStart"/>
      <w:r w:rsidRPr="00F02861">
        <w:t>incidente.</w:t>
      </w:r>
      <w:r>
        <w:t>OSCAR</w:t>
      </w:r>
      <w:proofErr w:type="spellEnd"/>
      <w:proofErr w:type="gramEnd"/>
    </w:p>
    <w:p w14:paraId="1AA3E8C6" w14:textId="77777777" w:rsidR="0034644B" w:rsidRPr="00F02861" w:rsidRDefault="0034644B" w:rsidP="0034644B">
      <w:pPr>
        <w:rPr>
          <w:b/>
          <w:bCs/>
        </w:rPr>
      </w:pPr>
      <w:r w:rsidRPr="00F02861">
        <w:rPr>
          <w:b/>
          <w:bCs/>
        </w:rPr>
        <w:t xml:space="preserve">Monitoreo de Seguridad de la Red (Network Security </w:t>
      </w:r>
      <w:proofErr w:type="spellStart"/>
      <w:r w:rsidRPr="00F02861">
        <w:rPr>
          <w:b/>
          <w:bCs/>
        </w:rPr>
        <w:t>Monitoring</w:t>
      </w:r>
      <w:proofErr w:type="spellEnd"/>
      <w:r w:rsidRPr="00F02861">
        <w:rPr>
          <w:b/>
          <w:bCs/>
        </w:rPr>
        <w:t>)</w:t>
      </w:r>
    </w:p>
    <w:p w14:paraId="1D25B7E4" w14:textId="77777777" w:rsidR="0034644B" w:rsidRPr="00F02861" w:rsidRDefault="0034644B" w:rsidP="0034644B">
      <w:r w:rsidRPr="00F02861">
        <w:rPr>
          <w:b/>
          <w:bCs/>
        </w:rPr>
        <w:t>Definición:</w:t>
      </w:r>
      <w:r w:rsidRPr="00F02861">
        <w:t xml:space="preserve"> Se refiere al proceso de supervisión continua de una red para detectar actividades sospechosas que podrían indicar un incidente de seguridad.</w:t>
      </w:r>
    </w:p>
    <w:p w14:paraId="4B0C7600" w14:textId="77777777" w:rsidR="0034644B" w:rsidRPr="00F02861" w:rsidRDefault="0034644B" w:rsidP="0034644B">
      <w:r w:rsidRPr="00F02861">
        <w:rPr>
          <w:b/>
          <w:bCs/>
        </w:rPr>
        <w:t>Pasos y Componentes:</w:t>
      </w:r>
    </w:p>
    <w:p w14:paraId="3817C57A" w14:textId="77777777" w:rsidR="0034644B" w:rsidRPr="00F02861" w:rsidRDefault="0034644B" w:rsidP="0034644B">
      <w:pPr>
        <w:numPr>
          <w:ilvl w:val="0"/>
          <w:numId w:val="2"/>
        </w:numPr>
      </w:pPr>
      <w:proofErr w:type="spellStart"/>
      <w:r w:rsidRPr="00F02861">
        <w:rPr>
          <w:b/>
          <w:bCs/>
        </w:rPr>
        <w:t>Honeypots</w:t>
      </w:r>
      <w:proofErr w:type="spellEnd"/>
      <w:r w:rsidRPr="00F02861">
        <w:rPr>
          <w:b/>
          <w:bCs/>
        </w:rPr>
        <w:t>:</w:t>
      </w:r>
      <w:r w:rsidRPr="00F02861">
        <w:t xml:space="preserve"> Sistemas diseñados para atraer ataques y recopilar datos sobre actividades maliciosas.</w:t>
      </w:r>
      <w:r>
        <w:t xml:space="preserve"> RAUL</w:t>
      </w:r>
    </w:p>
    <w:p w14:paraId="02FFAD3E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Dispositivos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Componentes de hardware dentro de la red que se </w:t>
      </w:r>
      <w:proofErr w:type="spellStart"/>
      <w:proofErr w:type="gramStart"/>
      <w:r w:rsidRPr="00F02861">
        <w:t>monitorean.</w:t>
      </w:r>
      <w:r>
        <w:t>RAUL</w:t>
      </w:r>
      <w:proofErr w:type="spellEnd"/>
      <w:proofErr w:type="gramEnd"/>
    </w:p>
    <w:p w14:paraId="25A5E7C9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Dispositivos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también se </w:t>
      </w:r>
      <w:proofErr w:type="spellStart"/>
      <w:proofErr w:type="gramStart"/>
      <w:r w:rsidRPr="00F02861">
        <w:t>monitorean.</w:t>
      </w:r>
      <w:r>
        <w:t>RAUL</w:t>
      </w:r>
      <w:proofErr w:type="spellEnd"/>
      <w:proofErr w:type="gramEnd"/>
    </w:p>
    <w:p w14:paraId="68B9CFB4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Logs de Red (Network Logs):</w:t>
      </w:r>
      <w:r w:rsidRPr="00F02861">
        <w:t xml:space="preserve"> Registros que contienen información sobre el tráfico de </w:t>
      </w:r>
      <w:proofErr w:type="spellStart"/>
      <w:proofErr w:type="gramStart"/>
      <w:r w:rsidRPr="00F02861">
        <w:t>red.</w:t>
      </w:r>
      <w:r>
        <w:t>RAUL</w:t>
      </w:r>
      <w:proofErr w:type="spellEnd"/>
      <w:proofErr w:type="gramEnd"/>
    </w:p>
    <w:p w14:paraId="3B621A63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Logs de Aplicaciones (</w:t>
      </w:r>
      <w:proofErr w:type="spellStart"/>
      <w:r w:rsidRPr="00F02861">
        <w:rPr>
          <w:b/>
          <w:bCs/>
        </w:rPr>
        <w:t>Application</w:t>
      </w:r>
      <w:proofErr w:type="spellEnd"/>
      <w:r w:rsidRPr="00F02861">
        <w:rPr>
          <w:b/>
          <w:bCs/>
        </w:rPr>
        <w:t xml:space="preserve"> Logs):</w:t>
      </w:r>
      <w:r w:rsidRPr="00F02861">
        <w:t xml:space="preserve"> Registros que contienen información sobre el comportamiento de las aplicaciones.</w:t>
      </w:r>
      <w:r>
        <w:t xml:space="preserve"> PEDRO</w:t>
      </w:r>
    </w:p>
    <w:p w14:paraId="3D9B1451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lastRenderedPageBreak/>
        <w:t>PCAP Completo (Full PCAP):</w:t>
      </w:r>
      <w:r w:rsidRPr="00F02861">
        <w:t xml:space="preserve"> Captura completa de paquetes para un análisis </w:t>
      </w:r>
      <w:proofErr w:type="spellStart"/>
      <w:proofErr w:type="gramStart"/>
      <w:r w:rsidRPr="00F02861">
        <w:t>detallado.</w:t>
      </w:r>
      <w:r>
        <w:t>PEDRO</w:t>
      </w:r>
      <w:proofErr w:type="spellEnd"/>
      <w:proofErr w:type="gramEnd"/>
    </w:p>
    <w:p w14:paraId="016744CA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Evaluación Histórica (</w:t>
      </w:r>
      <w:proofErr w:type="spellStart"/>
      <w:r w:rsidRPr="00F02861">
        <w:rPr>
          <w:b/>
          <w:bCs/>
        </w:rPr>
        <w:t>Historical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Assessment</w:t>
      </w:r>
      <w:proofErr w:type="spellEnd"/>
      <w:r w:rsidRPr="00F02861">
        <w:rPr>
          <w:b/>
          <w:bCs/>
        </w:rPr>
        <w:t>):</w:t>
      </w:r>
      <w:r w:rsidRPr="00F02861">
        <w:t xml:space="preserve"> Evaluación de logs históricos para detectar patrones y anomalías.</w:t>
      </w:r>
      <w:r>
        <w:t xml:space="preserve"> PEDRO</w:t>
      </w:r>
    </w:p>
    <w:p w14:paraId="71C6B94B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SI</w:t>
      </w:r>
      <w:r>
        <w:rPr>
          <w:b/>
          <w:bCs/>
        </w:rPr>
        <w:t>E</w:t>
      </w:r>
      <w:r w:rsidRPr="00F02861">
        <w:rPr>
          <w:b/>
          <w:bCs/>
        </w:rPr>
        <w:t xml:space="preserve">M (Security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and </w:t>
      </w:r>
      <w:proofErr w:type="spellStart"/>
      <w:r w:rsidRPr="00F02861">
        <w:rPr>
          <w:b/>
          <w:bCs/>
        </w:rPr>
        <w:t>Event</w:t>
      </w:r>
      <w:proofErr w:type="spellEnd"/>
      <w:r w:rsidRPr="00F02861">
        <w:rPr>
          <w:b/>
          <w:bCs/>
        </w:rPr>
        <w:t xml:space="preserve"> Management):</w:t>
      </w:r>
      <w:r w:rsidRPr="00F02861">
        <w:t xml:space="preserve"> Sistema que recopila y analiza logs de diferentes fuentes para identificar y responder a incidentes de seguridad.</w:t>
      </w:r>
      <w:r>
        <w:t xml:space="preserve"> ENRIQUE</w:t>
      </w:r>
    </w:p>
    <w:p w14:paraId="6FBF7020" w14:textId="77777777" w:rsidR="0034644B" w:rsidRPr="00F02861" w:rsidRDefault="0034644B" w:rsidP="0034644B">
      <w:pPr>
        <w:rPr>
          <w:b/>
          <w:bCs/>
        </w:rPr>
      </w:pPr>
      <w:r w:rsidRPr="00F02861">
        <w:rPr>
          <w:b/>
          <w:bCs/>
        </w:rPr>
        <w:t>Inteligencia de Amenazas (</w:t>
      </w:r>
      <w:proofErr w:type="spellStart"/>
      <w:r w:rsidRPr="00F02861">
        <w:rPr>
          <w:b/>
          <w:bCs/>
        </w:rPr>
        <w:t>Threat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Intelligence</w:t>
      </w:r>
      <w:proofErr w:type="spellEnd"/>
      <w:r w:rsidRPr="00F02861">
        <w:rPr>
          <w:b/>
          <w:bCs/>
        </w:rPr>
        <w:t>)</w:t>
      </w:r>
    </w:p>
    <w:p w14:paraId="1E3D6700" w14:textId="4CBEE2F0" w:rsidR="0034644B" w:rsidRPr="00F02861" w:rsidRDefault="0034644B" w:rsidP="00A164AF">
      <w:pPr>
        <w:jc w:val="both"/>
      </w:pPr>
      <w:r w:rsidRPr="00F02861">
        <w:rPr>
          <w:b/>
          <w:bCs/>
        </w:rPr>
        <w:t>Definición:</w:t>
      </w:r>
      <w:r w:rsidRPr="00F02861">
        <w:t xml:space="preserve"> </w:t>
      </w:r>
      <w:r w:rsidR="00A164AF" w:rsidRPr="00A164AF">
        <w:t xml:space="preserve">La inteligencia de amenazas es el proceso de recopilación y análisis de información clave sobre amenazas cibernéticas, con el objetivo de mejorar la capacidad de una organización para identificar, prevenir y responder a incidentes de seguridad. Este enfoque permite a las empresas anticiparse a ataques dirigidos, reducir su superficie de ataque y tomar decisiones basadas en datos de </w:t>
      </w:r>
      <w:proofErr w:type="spellStart"/>
      <w:r w:rsidR="00A164AF" w:rsidRPr="00A164AF">
        <w:t>ciberinteligencia</w:t>
      </w:r>
      <w:proofErr w:type="spellEnd"/>
      <w:r w:rsidR="00A164AF" w:rsidRPr="00A164AF">
        <w:t>. El objetivo final es proporcionar una visión más amplia del panorama de amenazas y facilitar respuestas rápidas y eficaces.</w:t>
      </w:r>
    </w:p>
    <w:p w14:paraId="34A529B7" w14:textId="77777777" w:rsidR="0034644B" w:rsidRPr="00F02861" w:rsidRDefault="0034644B" w:rsidP="0034644B">
      <w:r w:rsidRPr="00F02861">
        <w:rPr>
          <w:b/>
          <w:bCs/>
        </w:rPr>
        <w:t>Pasos y Componentes:</w:t>
      </w:r>
    </w:p>
    <w:p w14:paraId="3F3E2C98" w14:textId="77777777" w:rsidR="0034644B" w:rsidRPr="00F02861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Recursos de Código Abierto (Open-</w:t>
      </w:r>
      <w:proofErr w:type="spellStart"/>
      <w:r w:rsidRPr="00F02861">
        <w:rPr>
          <w:b/>
          <w:bCs/>
        </w:rPr>
        <w:t>Source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Resources</w:t>
      </w:r>
      <w:proofErr w:type="spellEnd"/>
      <w:r w:rsidRPr="00F02861">
        <w:rPr>
          <w:b/>
          <w:bCs/>
        </w:rPr>
        <w:t>):</w:t>
      </w:r>
      <w:r w:rsidRPr="00F02861">
        <w:t xml:space="preserve"> Fuentes de información disponibles públicamente sobre </w:t>
      </w:r>
      <w:proofErr w:type="spellStart"/>
      <w:proofErr w:type="gramStart"/>
      <w:r w:rsidRPr="00F02861">
        <w:t>amenazas.</w:t>
      </w:r>
      <w:r>
        <w:t>ENRIQUE</w:t>
      </w:r>
      <w:proofErr w:type="spellEnd"/>
      <w:proofErr w:type="gramEnd"/>
    </w:p>
    <w:p w14:paraId="4F419843" w14:textId="77777777" w:rsidR="0034644B" w:rsidRPr="00F02861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Fuentes de Información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Sources</w:t>
      </w:r>
      <w:proofErr w:type="spellEnd"/>
      <w:r w:rsidRPr="00F02861">
        <w:rPr>
          <w:b/>
          <w:bCs/>
        </w:rPr>
        <w:t>):</w:t>
      </w:r>
      <w:r w:rsidRPr="00F02861">
        <w:t xml:space="preserve"> Información dentro de la organización que puede proporcionar contexto adicional sobre </w:t>
      </w:r>
      <w:proofErr w:type="spellStart"/>
      <w:proofErr w:type="gramStart"/>
      <w:r w:rsidRPr="00F02861">
        <w:t>amenazas.</w:t>
      </w:r>
      <w:r>
        <w:t>ENRIQUE</w:t>
      </w:r>
      <w:proofErr w:type="spellEnd"/>
      <w:proofErr w:type="gramEnd"/>
    </w:p>
    <w:p w14:paraId="227B2266" w14:textId="100D58DB" w:rsidR="0034644B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Caza de Amenazas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Adversary</w:t>
      </w:r>
      <w:proofErr w:type="spellEnd"/>
      <w:r w:rsidRPr="00F02861">
        <w:rPr>
          <w:b/>
          <w:bCs/>
        </w:rPr>
        <w:t xml:space="preserve"> Hunt):</w:t>
      </w:r>
      <w:r w:rsidRPr="00F02861">
        <w:t xml:space="preserve"> </w:t>
      </w:r>
      <w:r w:rsidR="00F45C4C">
        <w:t>Es un proceso en el que un equipo especializado busca proactivamente amenazas dentro de la red de una organización, antes de que se conviertan en incidentes graves. Esta caza utiliza análisis avanzados y herramientas forenses para identificar comportamientos inusuales o indicios de intrusiones. Al realizar búsquedas constantes, las organizaciones pueden detectar y mitigar ataques persistentes avanzados (APT) antes de que causen daño significativo.</w:t>
      </w:r>
      <w:r w:rsidR="00F45C4C">
        <w:t xml:space="preserve">  (</w:t>
      </w:r>
      <w:hyperlink r:id="rId8" w:history="1">
        <w:r w:rsidR="00F45C4C" w:rsidRPr="007525C0">
          <w:rPr>
            <w:rStyle w:val="Hipervnculo"/>
          </w:rPr>
          <w:t>https://www.crowdstrike.com/epp-101/threat-hunting/</w:t>
        </w:r>
      </w:hyperlink>
      <w:r w:rsidR="00F45C4C">
        <w:t>)</w:t>
      </w:r>
    </w:p>
    <w:p w14:paraId="1A5E8C86" w14:textId="3E4E8F76" w:rsidR="003E6BBD" w:rsidRDefault="003E6BBD" w:rsidP="003E6BBD">
      <w:pPr>
        <w:ind w:left="720"/>
      </w:pPr>
      <w:r>
        <w:rPr>
          <w:rStyle w:val="Textoennegrita"/>
        </w:rPr>
        <w:t>Ejemplo</w:t>
      </w:r>
      <w:r>
        <w:t xml:space="preserve">: </w:t>
      </w:r>
      <w:proofErr w:type="spellStart"/>
      <w:r>
        <w:rPr>
          <w:rStyle w:val="nfasis"/>
        </w:rPr>
        <w:t>CrowdStrike</w:t>
      </w:r>
      <w:proofErr w:type="spellEnd"/>
      <w:r>
        <w:rPr>
          <w:rStyle w:val="nfasis"/>
        </w:rPr>
        <w:t xml:space="preserve"> Falcon</w:t>
      </w:r>
      <w:r>
        <w:br/>
      </w:r>
      <w:proofErr w:type="spellStart"/>
      <w:r>
        <w:t>CrowdStrike</w:t>
      </w:r>
      <w:proofErr w:type="spellEnd"/>
      <w:r>
        <w:t xml:space="preserve"> Falcon es una plataforma líder de caza de amenazas. Utiliza análisis de comportamiento y análisis forense para identificar actividades maliciosas dentro de una red. A través de la detección proactiva de amenazas persistentes avanzadas (APT), los equipos de seguridad pueden localizar intrusiones antes de que causen </w:t>
      </w:r>
      <w:r>
        <w:lastRenderedPageBreak/>
        <w:t>daño. Esta herramienta es muy utilizada para la búsqueda activa de amenazas que ya han evadido las defensas iniciales.</w:t>
      </w:r>
      <w:r>
        <w:br/>
        <w:t xml:space="preserve">URL: </w:t>
      </w:r>
      <w:hyperlink r:id="rId9" w:history="1">
        <w:r w:rsidR="00CC561C" w:rsidRPr="007525C0">
          <w:rPr>
            <w:rStyle w:val="Hipervnculo"/>
          </w:rPr>
          <w:t>https://www.crowdstrike.com/endpoint-security-products/falcon-threat-hunting/</w:t>
        </w:r>
      </w:hyperlink>
    </w:p>
    <w:p w14:paraId="71F4A1D0" w14:textId="13A34CB7" w:rsidR="00CC561C" w:rsidRDefault="00CC561C" w:rsidP="003E6BBD">
      <w:pPr>
        <w:ind w:left="720"/>
      </w:pPr>
      <w:r>
        <w:rPr>
          <w:noProof/>
        </w:rPr>
        <w:drawing>
          <wp:inline distT="0" distB="0" distL="0" distR="0" wp14:anchorId="36CCDD37" wp14:editId="4E679196">
            <wp:extent cx="5612130" cy="2931160"/>
            <wp:effectExtent l="0" t="0" r="0" b="0"/>
            <wp:docPr id="1" name="Imagen 1" descr="AWS Marketplace: CrowdStr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Marketplace: CrowdStrik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1FB0" w14:textId="77777777" w:rsidR="00F45C4C" w:rsidRPr="00F02861" w:rsidRDefault="00F45C4C" w:rsidP="00F45C4C">
      <w:pPr>
        <w:ind w:left="720"/>
      </w:pPr>
    </w:p>
    <w:p w14:paraId="208BE887" w14:textId="16D2EDF5" w:rsidR="00405B47" w:rsidRDefault="0034644B" w:rsidP="00405B47">
      <w:pPr>
        <w:numPr>
          <w:ilvl w:val="0"/>
          <w:numId w:val="3"/>
        </w:numPr>
      </w:pPr>
      <w:r w:rsidRPr="00F02861">
        <w:rPr>
          <w:b/>
          <w:bCs/>
        </w:rPr>
        <w:t>Atributos de Información (</w:t>
      </w:r>
      <w:proofErr w:type="spellStart"/>
      <w:r w:rsidRPr="00F02861">
        <w:rPr>
          <w:b/>
          <w:bCs/>
        </w:rPr>
        <w:t>Attribution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</w:t>
      </w:r>
      <w:proofErr w:type="spellEnd"/>
      <w:r w:rsidRPr="00F02861">
        <w:rPr>
          <w:b/>
          <w:bCs/>
        </w:rPr>
        <w:t>):</w:t>
      </w:r>
      <w:r w:rsidRPr="00F02861">
        <w:t xml:space="preserve"> </w:t>
      </w:r>
      <w:r w:rsidR="00CC561C">
        <w:t>La atribución en ciberseguridad implica identificar las características clave, tácticas, técnicas y procedimientos (</w:t>
      </w:r>
      <w:proofErr w:type="spellStart"/>
      <w:r w:rsidR="00CC561C">
        <w:t>TTPs</w:t>
      </w:r>
      <w:proofErr w:type="spellEnd"/>
      <w:r w:rsidR="00CC561C">
        <w:t>) de los atacantes. Esto incluye la identificación de grupos de amenazas, su motivación y localización geográfica. Atribuir adecuadamente los ataques permite a las organizaciones responder de manera más efectiva y coordinar esfuerzos con otras entidades globales para mitigar ataques cibernéticos masivos.</w:t>
      </w:r>
      <w:r w:rsidR="00405B47">
        <w:t xml:space="preserve"> (</w:t>
      </w:r>
      <w:hyperlink r:id="rId11" w:history="1">
        <w:r w:rsidR="00405B47" w:rsidRPr="007525C0">
          <w:rPr>
            <w:rStyle w:val="Hipervnculo"/>
          </w:rPr>
          <w:t>https://www.fireeye.com/current-threats/what-is-threat-intelligence.html</w:t>
        </w:r>
      </w:hyperlink>
      <w:r w:rsidR="00405B47">
        <w:t>)</w:t>
      </w:r>
    </w:p>
    <w:p w14:paraId="66E30EB7" w14:textId="21EE16A5" w:rsidR="00405B47" w:rsidRDefault="007025B0" w:rsidP="00405B47">
      <w:pPr>
        <w:ind w:left="720"/>
      </w:pPr>
      <w:r>
        <w:rPr>
          <w:rStyle w:val="Textoennegrita"/>
        </w:rPr>
        <w:t>Ejemplo</w:t>
      </w:r>
      <w:r>
        <w:t xml:space="preserve">: </w:t>
      </w:r>
      <w:proofErr w:type="spellStart"/>
      <w:r>
        <w:rPr>
          <w:rStyle w:val="nfasis"/>
        </w:rPr>
        <w:t>Mandiant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Threat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Intelligence</w:t>
      </w:r>
      <w:proofErr w:type="spellEnd"/>
      <w:r>
        <w:br/>
      </w:r>
      <w:proofErr w:type="spellStart"/>
      <w:r>
        <w:t>Mandiant</w:t>
      </w:r>
      <w:proofErr w:type="spellEnd"/>
      <w:r>
        <w:t xml:space="preserve">, una subsidiaria de </w:t>
      </w:r>
      <w:proofErr w:type="spellStart"/>
      <w:r>
        <w:t>FireEye</w:t>
      </w:r>
      <w:proofErr w:type="spellEnd"/>
      <w:r>
        <w:t>, ofrece una de las mejores soluciones de atribución de amenazas. Su equipo de inteligencia proporciona informes detallados sobre actores de amenazas, incluidas sus tácticas, técnicas y procedimientos (</w:t>
      </w:r>
      <w:proofErr w:type="spellStart"/>
      <w:r>
        <w:t>TTPs</w:t>
      </w:r>
      <w:proofErr w:type="spellEnd"/>
      <w:r>
        <w:t>). Esto ayuda a las organizaciones a identificar quién está detrás de los ataques y sus motivaciones. Además, la plataforma permite obtener datos sobre el comportamiento de los atacantes en tiempo real.</w:t>
      </w:r>
      <w:r>
        <w:br/>
        <w:t xml:space="preserve">URL: </w:t>
      </w:r>
      <w:hyperlink r:id="rId12" w:history="1">
        <w:r w:rsidRPr="007525C0">
          <w:rPr>
            <w:rStyle w:val="Hipervnculo"/>
          </w:rPr>
          <w:t>https://www.mandiant.com/resources/mandiant-advantage-threat-intelligence</w:t>
        </w:r>
      </w:hyperlink>
    </w:p>
    <w:p w14:paraId="4A0639B7" w14:textId="11BB2462" w:rsidR="007025B0" w:rsidRPr="00F02861" w:rsidRDefault="007025B0" w:rsidP="007025B0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A3C24F8" wp14:editId="720A5711">
            <wp:extent cx="2948940" cy="1554480"/>
            <wp:effectExtent l="0" t="0" r="3810" b="7620"/>
            <wp:docPr id="2" name="Imagen 2" descr="Mandiant Unveils M-Trends 2023 Report, Delivering Critical Threat  Intelligence Directly from the Front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diant Unveils M-Trends 2023 Report, Delivering Critical Threat  Intelligence Directly from the Frontlin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F7EA" w14:textId="5AE6D373" w:rsidR="0034644B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Recopilación de Información:</w:t>
      </w:r>
      <w:r w:rsidRPr="00F02861">
        <w:t xml:space="preserve"> </w:t>
      </w:r>
      <w:r w:rsidR="00E515C1">
        <w:t>Recoger información sobre los atacantes y correlacionar eventos de seguridad es una de las tareas principales en la inteligencia de amenazas. Se utiliza para identificar patrones de ataque y potenciales vulnerabilidades dentro del entorno de la organización. Al combinar fuentes de datos internas y externas, las organizaciones pueden fortalecer su postura de seguridad, desarrollando medidas proactivas que se adapten a las últimas tendencias en amenazas cibernéticas.</w:t>
      </w:r>
      <w:r w:rsidR="00E515C1">
        <w:t xml:space="preserve"> (</w:t>
      </w:r>
      <w:hyperlink r:id="rId14" w:history="1">
        <w:r w:rsidR="00E515C1" w:rsidRPr="007525C0">
          <w:rPr>
            <w:rStyle w:val="Hipervnculo"/>
          </w:rPr>
          <w:t>https://www.trendmicro.com/en_us/security-intelligence/threat-intelligence-101.html</w:t>
        </w:r>
      </w:hyperlink>
      <w:r w:rsidR="00E515C1">
        <w:t>)</w:t>
      </w:r>
    </w:p>
    <w:p w14:paraId="376DDAA5" w14:textId="22B40921" w:rsidR="00E515C1" w:rsidRDefault="00E93209" w:rsidP="00E515C1">
      <w:pPr>
        <w:ind w:left="720"/>
      </w:pPr>
      <w:r>
        <w:rPr>
          <w:rStyle w:val="Textoennegrita"/>
        </w:rPr>
        <w:t>Ejemplo</w:t>
      </w:r>
      <w:r>
        <w:t xml:space="preserve">: </w:t>
      </w:r>
      <w:proofErr w:type="spellStart"/>
      <w:r>
        <w:rPr>
          <w:rStyle w:val="nfasis"/>
        </w:rPr>
        <w:t>Recorded</w:t>
      </w:r>
      <w:proofErr w:type="spellEnd"/>
      <w:r>
        <w:rPr>
          <w:rStyle w:val="nfasis"/>
        </w:rPr>
        <w:t xml:space="preserve"> Future</w:t>
      </w:r>
      <w:r>
        <w:br/>
      </w:r>
      <w:proofErr w:type="spellStart"/>
      <w:r>
        <w:t>Recorded</w:t>
      </w:r>
      <w:proofErr w:type="spellEnd"/>
      <w:r>
        <w:t xml:space="preserve"> Future es una herramienta de inteligencia de amenazas que recopila grandes volúmenes de datos de diversas fuentes, incluidos foros clandestinos, redes sociales, y otras fuentes de amenazas. La plataforma utiliza inteligencia artificial para analizar y correlacionar eventos en tiempo real, ayudando a las organizaciones a descubrir patrones y posibles ataques antes de que ocurran. Es ideal para identificar nuevas amenazas y correlacionar eventos en grandes redes.</w:t>
      </w:r>
      <w:r>
        <w:br/>
        <w:t xml:space="preserve">URL: </w:t>
      </w:r>
      <w:hyperlink r:id="rId15" w:history="1">
        <w:r w:rsidRPr="007525C0">
          <w:rPr>
            <w:rStyle w:val="Hipervnculo"/>
          </w:rPr>
          <w:t>https://www.recordedfuture.com/threat-intelligence</w:t>
        </w:r>
      </w:hyperlink>
    </w:p>
    <w:p w14:paraId="26B837E4" w14:textId="5A12F2FA" w:rsidR="00E93209" w:rsidRDefault="00E93209" w:rsidP="00E93209">
      <w:pPr>
        <w:ind w:left="720"/>
        <w:jc w:val="center"/>
      </w:pPr>
      <w:r>
        <w:rPr>
          <w:noProof/>
        </w:rPr>
        <w:drawing>
          <wp:inline distT="0" distB="0" distL="0" distR="0" wp14:anchorId="7D13D397" wp14:editId="0731ABC3">
            <wp:extent cx="3878580" cy="1157693"/>
            <wp:effectExtent l="0" t="0" r="7620" b="4445"/>
            <wp:docPr id="3" name="Imagen 3" descr="AWS Marketplace: Recorded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WS Marketplace: Recorded Fu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46" cy="11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B955" w14:textId="77777777" w:rsidR="0034644B" w:rsidRDefault="0034644B" w:rsidP="0034644B"/>
    <w:p w14:paraId="125DC441" w14:textId="1F0307E8" w:rsidR="00F02861" w:rsidRPr="0034644B" w:rsidRDefault="00F02861" w:rsidP="0034644B"/>
    <w:sectPr w:rsidR="00F02861" w:rsidRPr="003464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E9D"/>
    <w:multiLevelType w:val="multilevel"/>
    <w:tmpl w:val="FA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86F"/>
    <w:multiLevelType w:val="multilevel"/>
    <w:tmpl w:val="C15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350F9"/>
    <w:multiLevelType w:val="multilevel"/>
    <w:tmpl w:val="5C9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1"/>
    <w:rsid w:val="000F782F"/>
    <w:rsid w:val="0034644B"/>
    <w:rsid w:val="003E6BBD"/>
    <w:rsid w:val="00405B47"/>
    <w:rsid w:val="0065623D"/>
    <w:rsid w:val="007025B0"/>
    <w:rsid w:val="007F5276"/>
    <w:rsid w:val="00816397"/>
    <w:rsid w:val="00A164AF"/>
    <w:rsid w:val="00B04B8F"/>
    <w:rsid w:val="00CC561C"/>
    <w:rsid w:val="00DC14AC"/>
    <w:rsid w:val="00E515C1"/>
    <w:rsid w:val="00E93209"/>
    <w:rsid w:val="00F02861"/>
    <w:rsid w:val="00F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DDE"/>
  <w15:chartTrackingRefBased/>
  <w15:docId w15:val="{9F40C4BB-D1C3-401E-A9E3-2C4090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86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45C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C4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E6BBD"/>
    <w:rPr>
      <w:b/>
      <w:bCs/>
    </w:rPr>
  </w:style>
  <w:style w:type="character" w:styleId="nfasis">
    <w:name w:val="Emphasis"/>
    <w:basedOn w:val="Fuentedeprrafopredeter"/>
    <w:uiPriority w:val="20"/>
    <w:qFormat/>
    <w:rsid w:val="003E6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wdstrike.com/epp-101/threat-huntin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ndiant.com/resources/mandiant-advantage-threat-intellig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reeye.com/current-threats/what-is-threat-intelligence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recordedfuture.com/threat-intelligence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crowdstrike.com/endpoint-security-products/falcon-threat-hunting/" TargetMode="External"/><Relationship Id="rId14" Type="http://schemas.openxmlformats.org/officeDocument/2006/relationships/hyperlink" Target="https://www.trendmicro.com/en_us/security-intelligence/threat-intelligence-1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A10006F5B3E44EB440413E22CE02AA" ma:contentTypeVersion="7" ma:contentTypeDescription="Crear nuevo documento." ma:contentTypeScope="" ma:versionID="bee739c2fa86b055de6dd8e27156e1c7">
  <xsd:schema xmlns:xsd="http://www.w3.org/2001/XMLSchema" xmlns:xs="http://www.w3.org/2001/XMLSchema" xmlns:p="http://schemas.microsoft.com/office/2006/metadata/properties" xmlns:ns3="0254ba90-59e4-4523-ab78-991d23ab4834" xmlns:ns4="c30e4d6b-0a13-4f5d-be63-6316dc22206e" targetNamespace="http://schemas.microsoft.com/office/2006/metadata/properties" ma:root="true" ma:fieldsID="a7a443c254fe40d25c69977c47f2df18" ns3:_="" ns4:_="">
    <xsd:import namespace="0254ba90-59e4-4523-ab78-991d23ab4834"/>
    <xsd:import namespace="c30e4d6b-0a13-4f5d-be63-6316dc2220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4ba90-59e4-4523-ab78-991d23ab4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b-0a13-4f5d-be63-6316dc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CC51E7-BC9A-4F75-9A13-2DADDAEE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4ba90-59e4-4523-ab78-991d23ab4834"/>
    <ds:schemaRef ds:uri="c30e4d6b-0a13-4f5d-be63-6316dc22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1EB32-FBA1-40D9-BBD9-A1787BD53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01EFDA-FFED-481C-9BE3-6D0DBF4765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ANDRES CAMILO MOLANO MENDIETA</cp:lastModifiedBy>
  <cp:revision>13</cp:revision>
  <dcterms:created xsi:type="dcterms:W3CDTF">2024-10-04T01:32:00Z</dcterms:created>
  <dcterms:modified xsi:type="dcterms:W3CDTF">2024-10-04T12:50:00Z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0x01010052A10006F5B3E44EB440413E22CE02AA</vt:lpwstr>
  </property>
</Properties>
</file>