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647A7" w14:textId="77777777" w:rsidR="00827555" w:rsidRDefault="00000000">
      <w:r>
        <w:t xml:space="preserve"> </w:t>
      </w:r>
    </w:p>
    <w:p w14:paraId="2BC78811" w14:textId="77777777" w:rsidR="00827555" w:rsidRDefault="00827555"/>
    <w:p w14:paraId="20BBC913" w14:textId="38DB2F90" w:rsidR="00827555" w:rsidRDefault="00000000">
      <w:pPr>
        <w:pStyle w:val="Heading1"/>
      </w:pPr>
      <w:r>
        <w:t>Project Report: RBMI Admission Hub</w:t>
      </w:r>
    </w:p>
    <w:p w14:paraId="5F1DA0A9" w14:textId="2B4B43F6" w:rsidR="00827555" w:rsidRDefault="00000000">
      <w:r>
        <w:rPr>
          <w:b/>
        </w:rPr>
        <w:t>Date:</w:t>
      </w:r>
      <w:r>
        <w:t xml:space="preserve"> June 18, 2026</w:t>
      </w:r>
    </w:p>
    <w:p w14:paraId="0EA96D88" w14:textId="77777777" w:rsidR="00827555" w:rsidRDefault="00000000">
      <w:pPr>
        <w:pStyle w:val="Heading2"/>
      </w:pPr>
      <w:r>
        <w:t>1. Executive Summary</w:t>
      </w:r>
    </w:p>
    <w:p w14:paraId="14DBB0BB" w14:textId="77777777" w:rsidR="00827555" w:rsidRDefault="00000000">
      <w:r>
        <w:t xml:space="preserve">This document provides a comprehensive analysis of the </w:t>
      </w:r>
      <w:r>
        <w:rPr>
          <w:b/>
        </w:rPr>
        <w:t>RBMI Admission Hub (RBMI CRM)</w:t>
      </w:r>
      <w:r>
        <w:t xml:space="preserve"> currently under development, benchmarking it against the industry-standard </w:t>
      </w:r>
      <w:r>
        <w:rPr>
          <w:b/>
        </w:rPr>
        <w:t>Meritto (formerly NoPaperForms)</w:t>
      </w:r>
      <w:r>
        <w:t xml:space="preserve"> platform. The report outlines the completed modules, remaining tasks, and details the role-based workflows and operational capabilities for Admins, Counselors, and Students.</w:t>
      </w:r>
    </w:p>
    <w:p w14:paraId="4B17C3DC" w14:textId="77777777" w:rsidR="00827555" w:rsidRDefault="00000000">
      <w:pPr>
        <w:pStyle w:val="Heading2"/>
      </w:pPr>
      <w:r>
        <w:t>2. Platform Progress: Completed vs. Remaining</w:t>
      </w:r>
    </w:p>
    <w:p w14:paraId="69C1A52A" w14:textId="77777777" w:rsidR="00827555" w:rsidRDefault="00000000">
      <w:pPr>
        <w:pStyle w:val="Heading3"/>
      </w:pPr>
      <w:r>
        <w:t>2.1 Completed Features (Meritto Equivalents Achieved)</w:t>
      </w:r>
    </w:p>
    <w:p w14:paraId="44EA18B8" w14:textId="77777777" w:rsidR="00827555" w:rsidRDefault="00000000">
      <w:r>
        <w:t>The current implementation successfully covers the core functionalities of an enrollment automation platform:</w:t>
      </w:r>
    </w:p>
    <w:p w14:paraId="63C32A3A" w14:textId="77777777" w:rsidR="00827555" w:rsidRDefault="00000000">
      <w:pPr>
        <w:numPr>
          <w:ilvl w:val="0"/>
          <w:numId w:val="1"/>
        </w:numPr>
      </w:pPr>
      <w:r>
        <w:rPr>
          <w:b/>
        </w:rPr>
        <w:t>Robust Data Architecture &amp; Security:</w:t>
      </w:r>
      <w:r>
        <w:t xml:space="preserve"> Integrated with Supabase, featuring comprehensive Row Level Security (RLS) for multi-tenant data protection.</w:t>
      </w:r>
    </w:p>
    <w:p w14:paraId="5137D5AD" w14:textId="77777777" w:rsidR="00827555" w:rsidRDefault="00000000">
      <w:pPr>
        <w:numPr>
          <w:ilvl w:val="0"/>
          <w:numId w:val="1"/>
        </w:numPr>
      </w:pPr>
      <w:r>
        <w:rPr>
          <w:b/>
        </w:rPr>
        <w:t>Multi-Role Authentication:</w:t>
      </w:r>
      <w:r>
        <w:t xml:space="preserve"> Secure access control for Admins, Counselors, and Students.</w:t>
      </w:r>
    </w:p>
    <w:p w14:paraId="660D292F" w14:textId="77777777" w:rsidR="00827555" w:rsidRDefault="00000000">
      <w:pPr>
        <w:numPr>
          <w:ilvl w:val="0"/>
          <w:numId w:val="1"/>
        </w:numPr>
      </w:pPr>
      <w:r>
        <w:rPr>
          <w:b/>
        </w:rPr>
        <w:t>Centralized Lead Management:</w:t>
      </w:r>
      <w:r>
        <w:t xml:space="preserve"> APIs and UI for capturing, tracking, updating, and importing leads in bulk.</w:t>
      </w:r>
    </w:p>
    <w:p w14:paraId="21F1DA06" w14:textId="77777777" w:rsidR="00827555" w:rsidRDefault="00000000">
      <w:pPr>
        <w:numPr>
          <w:ilvl w:val="0"/>
          <w:numId w:val="1"/>
        </w:numPr>
      </w:pPr>
      <w:r>
        <w:rPr>
          <w:b/>
        </w:rPr>
        <w:t>Dynamic Pipeline Management:</w:t>
      </w:r>
      <w:r>
        <w:t xml:space="preserve"> Visual tracking of lead journeys from Enquiry to Admission.</w:t>
      </w:r>
    </w:p>
    <w:p w14:paraId="5645EBE0" w14:textId="77777777" w:rsidR="00827555" w:rsidRDefault="00000000">
      <w:pPr>
        <w:numPr>
          <w:ilvl w:val="0"/>
          <w:numId w:val="1"/>
        </w:numPr>
      </w:pPr>
      <w:r>
        <w:rPr>
          <w:b/>
        </w:rPr>
        <w:t>Task &amp; Activity Tracking:</w:t>
      </w:r>
      <w:r>
        <w:t xml:space="preserve"> Follow-up scheduling, automated reminders, and chronological activity logging per lead.</w:t>
      </w:r>
    </w:p>
    <w:p w14:paraId="5376C618" w14:textId="77777777" w:rsidR="00827555" w:rsidRDefault="00000000">
      <w:pPr>
        <w:numPr>
          <w:ilvl w:val="0"/>
          <w:numId w:val="1"/>
        </w:numPr>
      </w:pPr>
      <w:r>
        <w:rPr>
          <w:b/>
        </w:rPr>
        <w:t>Student Application Portal:</w:t>
      </w:r>
      <w:r>
        <w:t xml:space="preserve"> A dedicated, self-serve portal for students to track application status, upload documents, and view fee structures.</w:t>
      </w:r>
    </w:p>
    <w:p w14:paraId="0E9A58C5" w14:textId="77777777" w:rsidR="00827555" w:rsidRDefault="00000000">
      <w:pPr>
        <w:numPr>
          <w:ilvl w:val="0"/>
          <w:numId w:val="1"/>
        </w:numPr>
      </w:pPr>
      <w:r>
        <w:rPr>
          <w:b/>
        </w:rPr>
        <w:t>Multi-channel Communication Framework:</w:t>
      </w:r>
      <w:r>
        <w:t xml:space="preserve"> Backend integrations for Twilio (WhatsApp/SMS) and Nodemailer (Email) with template support.</w:t>
      </w:r>
    </w:p>
    <w:p w14:paraId="524C2D12" w14:textId="77777777" w:rsidR="00827555" w:rsidRDefault="00000000">
      <w:pPr>
        <w:numPr>
          <w:ilvl w:val="0"/>
          <w:numId w:val="1"/>
        </w:numPr>
      </w:pPr>
      <w:r>
        <w:rPr>
          <w:b/>
        </w:rPr>
        <w:t>Form Builder Engine:</w:t>
      </w:r>
      <w:r>
        <w:t xml:space="preserve"> Capability to design custom, dynamic lead capture forms for external websites.</w:t>
      </w:r>
    </w:p>
    <w:p w14:paraId="4F69EB86" w14:textId="77777777" w:rsidR="00827555" w:rsidRDefault="00000000">
      <w:pPr>
        <w:numPr>
          <w:ilvl w:val="0"/>
          <w:numId w:val="1"/>
        </w:numPr>
      </w:pPr>
      <w:r>
        <w:rPr>
          <w:b/>
        </w:rPr>
        <w:t>Marketing &amp; Campaign Management:</w:t>
      </w:r>
      <w:r>
        <w:t xml:space="preserve"> UTM parameter tracking to measure campaign ROI and lead sources.</w:t>
      </w:r>
    </w:p>
    <w:p w14:paraId="2D7D414F" w14:textId="77777777" w:rsidR="00827555" w:rsidRDefault="00000000">
      <w:pPr>
        <w:numPr>
          <w:ilvl w:val="0"/>
          <w:numId w:val="1"/>
        </w:numPr>
      </w:pPr>
      <w:r>
        <w:rPr>
          <w:b/>
        </w:rPr>
        <w:t>AI Integration Framework:</w:t>
      </w:r>
      <w:r>
        <w:t xml:space="preserve"> Setup for 'Asha AI' using OpenAI to assist counselors with lead intelligence.</w:t>
      </w:r>
    </w:p>
    <w:p w14:paraId="393F2E12" w14:textId="77777777" w:rsidR="00827555" w:rsidRDefault="00000000">
      <w:pPr>
        <w:numPr>
          <w:ilvl w:val="0"/>
          <w:numId w:val="1"/>
        </w:numPr>
      </w:pPr>
      <w:r>
        <w:rPr>
          <w:b/>
        </w:rPr>
        <w:lastRenderedPageBreak/>
        <w:t>Reporting &amp; Analytics:</w:t>
      </w:r>
      <w:r>
        <w:t xml:space="preserve"> Advanced reporting dashboards tracking counselor performance, conversion rates, and lead distribution.</w:t>
      </w:r>
    </w:p>
    <w:p w14:paraId="47D72F1F" w14:textId="77777777" w:rsidR="00827555" w:rsidRDefault="00000000">
      <w:pPr>
        <w:numPr>
          <w:ilvl w:val="0"/>
          <w:numId w:val="1"/>
        </w:numPr>
      </w:pPr>
      <w:r>
        <w:rPr>
          <w:b/>
        </w:rPr>
        <w:t>Payment Gateway Readiness:</w:t>
      </w:r>
      <w:r>
        <w:t xml:space="preserve"> Infrastructure for online fee collection and invoice tracking.</w:t>
      </w:r>
    </w:p>
    <w:p w14:paraId="25379626" w14:textId="77777777" w:rsidR="00827555" w:rsidRDefault="00000000">
      <w:pPr>
        <w:pStyle w:val="Heading3"/>
      </w:pPr>
      <w:r>
        <w:t>2.2 Remaining Features (Advanced Meritto Capabilities)</w:t>
      </w:r>
    </w:p>
    <w:p w14:paraId="6087FA22" w14:textId="77777777" w:rsidR="00827555" w:rsidRDefault="00000000">
      <w:r>
        <w:t>To achieve full feature parity with Meritto's premium enterprise tier, the following advanced features are pending or require expansion:</w:t>
      </w:r>
    </w:p>
    <w:p w14:paraId="5B93CB62" w14:textId="77777777" w:rsidR="00827555" w:rsidRDefault="00000000">
      <w:pPr>
        <w:numPr>
          <w:ilvl w:val="0"/>
          <w:numId w:val="2"/>
        </w:numPr>
      </w:pPr>
      <w:r>
        <w:rPr>
          <w:b/>
        </w:rPr>
        <w:t>Visual Workflow Automation Builder:</w:t>
      </w:r>
      <w:r>
        <w:t xml:space="preserve"> A drag-and-drop interface for creating complex, multi-step marketing and nurturing automations (currently handled via basic triggers and code logic).</w:t>
      </w:r>
    </w:p>
    <w:p w14:paraId="4FEE510F" w14:textId="77777777" w:rsidR="00827555" w:rsidRDefault="00000000">
      <w:pPr>
        <w:numPr>
          <w:ilvl w:val="0"/>
          <w:numId w:val="2"/>
        </w:numPr>
      </w:pPr>
      <w:r>
        <w:rPr>
          <w:b/>
        </w:rPr>
        <w:t>Native Mobile Applications:</w:t>
      </w:r>
      <w:r>
        <w:t xml:space="preserve"> Dedicated iOS and Android apps for on-the-go access for both counselors and students.</w:t>
      </w:r>
    </w:p>
    <w:p w14:paraId="04A879DB" w14:textId="77777777" w:rsidR="00827555" w:rsidRDefault="00000000">
      <w:pPr>
        <w:numPr>
          <w:ilvl w:val="0"/>
          <w:numId w:val="2"/>
        </w:numPr>
      </w:pPr>
      <w:r>
        <w:rPr>
          <w:b/>
        </w:rPr>
        <w:t>Built-in Cloud Telephony UI:</w:t>
      </w:r>
      <w:r>
        <w:t xml:space="preserve"> While Twilio APIs are integrated, a full browser-based dialer interface with live call recording and pop-ups needs further frontend polishing.</w:t>
      </w:r>
    </w:p>
    <w:p w14:paraId="4E576C06" w14:textId="77777777" w:rsidR="00827555" w:rsidRDefault="00000000">
      <w:pPr>
        <w:numPr>
          <w:ilvl w:val="0"/>
          <w:numId w:val="2"/>
        </w:numPr>
      </w:pPr>
      <w:r>
        <w:rPr>
          <w:b/>
        </w:rPr>
        <w:t>Deep ERP Integrations:</w:t>
      </w:r>
      <w:r>
        <w:t xml:space="preserve"> Two-way, real-time syncing capabilities with enterprise ERP systems (e.g., SAP, TCS iON) for post-admission academic lifecycle management.</w:t>
      </w:r>
    </w:p>
    <w:p w14:paraId="0AD7F521" w14:textId="77777777" w:rsidR="00827555" w:rsidRDefault="00000000">
      <w:pPr>
        <w:numPr>
          <w:ilvl w:val="0"/>
          <w:numId w:val="2"/>
        </w:numPr>
      </w:pPr>
      <w:r>
        <w:rPr>
          <w:b/>
        </w:rPr>
        <w:t>Advanced Custom Formula Reports:</w:t>
      </w:r>
      <w:r>
        <w:t xml:space="preserve"> A self-service BI tool allowing admins to create complex, formula-based custom reports without developer assistance.</w:t>
      </w:r>
    </w:p>
    <w:p w14:paraId="19E3A964" w14:textId="77777777" w:rsidR="00827555" w:rsidRDefault="00000000">
      <w:pPr>
        <w:pStyle w:val="Heading2"/>
      </w:pPr>
      <w:r>
        <w:t>3. Role-Based Workflows &amp; Operations</w:t>
      </w:r>
    </w:p>
    <w:p w14:paraId="4DE60FDC" w14:textId="77777777" w:rsidR="00827555" w:rsidRDefault="00000000">
      <w:r>
        <w:t>The platform is strictly segregated by user roles, ensuring secure and focused operational environments.</w:t>
      </w:r>
    </w:p>
    <w:p w14:paraId="0DFB3D0C" w14:textId="77777777" w:rsidR="00827555" w:rsidRDefault="00000000">
      <w:pPr>
        <w:pStyle w:val="Heading3"/>
      </w:pPr>
      <w:r>
        <w:t>3.1 Administrator (Admin) Workflow</w:t>
      </w:r>
    </w:p>
    <w:p w14:paraId="7A61ABD4" w14:textId="77777777" w:rsidR="00827555" w:rsidRDefault="00000000">
      <w:r>
        <w:t>The Admin acts as the system orchestrator, maintaining global oversight and configuration.</w:t>
      </w:r>
    </w:p>
    <w:p w14:paraId="1009E63F" w14:textId="77777777" w:rsidR="00827555" w:rsidRDefault="00000000">
      <w:r>
        <w:rPr>
          <w:b/>
        </w:rPr>
        <w:t>Key Operations &amp; Capabilities:</w:t>
      </w:r>
    </w:p>
    <w:p w14:paraId="66D2A6AC" w14:textId="77777777" w:rsidR="00827555" w:rsidRDefault="00000000">
      <w:pPr>
        <w:numPr>
          <w:ilvl w:val="0"/>
          <w:numId w:val="3"/>
        </w:numPr>
      </w:pPr>
      <w:r>
        <w:rPr>
          <w:b/>
        </w:rPr>
        <w:t>System Configuration:</w:t>
      </w:r>
      <w:r>
        <w:t xml:space="preserve"> Manage institute settings, course catalogs, batches, and fee structures.</w:t>
      </w:r>
    </w:p>
    <w:p w14:paraId="3A50FFA2" w14:textId="77777777" w:rsidR="00827555" w:rsidRDefault="00000000">
      <w:pPr>
        <w:numPr>
          <w:ilvl w:val="0"/>
          <w:numId w:val="3"/>
        </w:numPr>
      </w:pPr>
      <w:r>
        <w:rPr>
          <w:b/>
        </w:rPr>
        <w:t>User &amp; Access Management:</w:t>
      </w:r>
      <w:r>
        <w:t xml:space="preserve"> Create counselor profiles, assign roles, and map counselors to specific branches or departments.</w:t>
      </w:r>
    </w:p>
    <w:p w14:paraId="506BB9F3" w14:textId="77777777" w:rsidR="00827555" w:rsidRDefault="00000000">
      <w:pPr>
        <w:numPr>
          <w:ilvl w:val="0"/>
          <w:numId w:val="3"/>
        </w:numPr>
      </w:pPr>
      <w:r>
        <w:rPr>
          <w:b/>
        </w:rPr>
        <w:t>Lead Distribution:</w:t>
      </w:r>
      <w:r>
        <w:t xml:space="preserve"> Configure logic for auto-assigning incoming leads based on source, course preference, or branch.</w:t>
      </w:r>
    </w:p>
    <w:p w14:paraId="4FC97FC9" w14:textId="77777777" w:rsidR="00827555" w:rsidRDefault="00000000">
      <w:pPr>
        <w:numPr>
          <w:ilvl w:val="0"/>
          <w:numId w:val="3"/>
        </w:numPr>
      </w:pPr>
      <w:r>
        <w:rPr>
          <w:b/>
        </w:rPr>
        <w:t>Marketing Operations:</w:t>
      </w:r>
      <w:r>
        <w:t xml:space="preserve"> Generate UTM links, manage advertising campaigns, and monitor overall marketing spend vs. conversion ROI.</w:t>
      </w:r>
    </w:p>
    <w:p w14:paraId="00381A11" w14:textId="77777777" w:rsidR="00827555" w:rsidRDefault="00000000">
      <w:pPr>
        <w:numPr>
          <w:ilvl w:val="0"/>
          <w:numId w:val="3"/>
        </w:numPr>
      </w:pPr>
      <w:r>
        <w:rPr>
          <w:b/>
        </w:rPr>
        <w:t>Form Management:</w:t>
      </w:r>
      <w:r>
        <w:t xml:space="preserve"> Use the Form Builder to create, edit, and publish custom inquiry forms.</w:t>
      </w:r>
    </w:p>
    <w:p w14:paraId="034C9BB4" w14:textId="77777777" w:rsidR="00827555" w:rsidRDefault="00000000">
      <w:pPr>
        <w:numPr>
          <w:ilvl w:val="0"/>
          <w:numId w:val="3"/>
        </w:numPr>
      </w:pPr>
      <w:r>
        <w:rPr>
          <w:b/>
        </w:rPr>
        <w:t>Macro Analytics:</w:t>
      </w:r>
      <w:r>
        <w:t xml:space="preserve"> Access global dashboards to review admission targets, revenue metrics, and evaluate overall counselor performance.</w:t>
      </w:r>
    </w:p>
    <w:p w14:paraId="2CFDEB3C" w14:textId="77777777" w:rsidR="00827555" w:rsidRDefault="00000000">
      <w:pPr>
        <w:pStyle w:val="Heading3"/>
      </w:pPr>
      <w:r>
        <w:lastRenderedPageBreak/>
        <w:t>3.2 Counselor Workflow</w:t>
      </w:r>
    </w:p>
    <w:p w14:paraId="24363068" w14:textId="77777777" w:rsidR="00827555" w:rsidRDefault="00000000">
      <w:r>
        <w:t>Counselors are the primary operators, focused on lead nurturing and conversion.</w:t>
      </w:r>
    </w:p>
    <w:p w14:paraId="4DEBD4A5" w14:textId="77777777" w:rsidR="00827555" w:rsidRDefault="00000000">
      <w:r>
        <w:rPr>
          <w:b/>
        </w:rPr>
        <w:t>Key Operations &amp; Capabilities:</w:t>
      </w:r>
    </w:p>
    <w:p w14:paraId="6B498B61" w14:textId="77777777" w:rsidR="00827555" w:rsidRDefault="00000000">
      <w:pPr>
        <w:numPr>
          <w:ilvl w:val="0"/>
          <w:numId w:val="4"/>
        </w:numPr>
      </w:pPr>
      <w:r>
        <w:rPr>
          <w:b/>
        </w:rPr>
        <w:t>Lead Nurturing (Pipeline):</w:t>
      </w:r>
      <w:r>
        <w:t xml:space="preserve"> View assigned leads and manually advance them through custom pipeline stages (e.g., New -&gt; Contacted -&gt; Form Filled -&gt; Admitted).</w:t>
      </w:r>
    </w:p>
    <w:p w14:paraId="7F74EAB1" w14:textId="77777777" w:rsidR="00827555" w:rsidRDefault="00000000">
      <w:pPr>
        <w:numPr>
          <w:ilvl w:val="0"/>
          <w:numId w:val="4"/>
        </w:numPr>
      </w:pPr>
      <w:r>
        <w:rPr>
          <w:b/>
        </w:rPr>
        <w:t>Task Management:</w:t>
      </w:r>
      <w:r>
        <w:t xml:space="preserve"> Schedule follow-up calls, zoom interviews, and set reminders to ensure zero lead leakage.</w:t>
      </w:r>
    </w:p>
    <w:p w14:paraId="435C7C37" w14:textId="77777777" w:rsidR="00827555" w:rsidRDefault="00000000">
      <w:pPr>
        <w:numPr>
          <w:ilvl w:val="0"/>
          <w:numId w:val="4"/>
        </w:numPr>
      </w:pPr>
      <w:r>
        <w:rPr>
          <w:b/>
        </w:rPr>
        <w:t>Communication:</w:t>
      </w:r>
      <w:r>
        <w:t xml:space="preserve"> Trigger direct WhatsApp messages, SMS, or Emails from the lead's profile using predefined templates.</w:t>
      </w:r>
    </w:p>
    <w:p w14:paraId="4E1623D2" w14:textId="77777777" w:rsidR="00827555" w:rsidRDefault="00000000">
      <w:pPr>
        <w:numPr>
          <w:ilvl w:val="0"/>
          <w:numId w:val="4"/>
        </w:numPr>
      </w:pPr>
      <w:r>
        <w:rPr>
          <w:b/>
        </w:rPr>
        <w:t>Application &amp; Document Verification:</w:t>
      </w:r>
      <w:r>
        <w:t xml:space="preserve"> Review uploaded student documents, approve or reject them, and trigger missing document reminders.</w:t>
      </w:r>
    </w:p>
    <w:p w14:paraId="426900F6" w14:textId="77777777" w:rsidR="00827555" w:rsidRDefault="00000000">
      <w:pPr>
        <w:numPr>
          <w:ilvl w:val="0"/>
          <w:numId w:val="4"/>
        </w:numPr>
      </w:pPr>
      <w:r>
        <w:rPr>
          <w:b/>
        </w:rPr>
        <w:t>Lead Intelligence:</w:t>
      </w:r>
      <w:r>
        <w:t xml:space="preserve"> Utilize the AI module to gauge Student Quality Index (SQI) and prioritize high-intent leads.</w:t>
      </w:r>
    </w:p>
    <w:p w14:paraId="5156B6C2" w14:textId="77777777" w:rsidR="00827555" w:rsidRDefault="00000000">
      <w:pPr>
        <w:numPr>
          <w:ilvl w:val="0"/>
          <w:numId w:val="4"/>
        </w:numPr>
      </w:pPr>
      <w:r>
        <w:rPr>
          <w:b/>
        </w:rPr>
        <w:t>Personal Dashboard:</w:t>
      </w:r>
      <w:r>
        <w:t xml:space="preserve"> Track personal conversion targets, pending daily tasks, and call logs.</w:t>
      </w:r>
    </w:p>
    <w:p w14:paraId="06ADFEB5" w14:textId="77777777" w:rsidR="00827555" w:rsidRDefault="00000000">
      <w:pPr>
        <w:pStyle w:val="Heading3"/>
      </w:pPr>
      <w:r>
        <w:t>3.3 Student (User) Workflow</w:t>
      </w:r>
    </w:p>
    <w:p w14:paraId="5C110B24" w14:textId="77777777" w:rsidR="00827555" w:rsidRDefault="00000000">
      <w:r>
        <w:t>The Student workflow is designed to provide a frictionless applicant experience.</w:t>
      </w:r>
    </w:p>
    <w:p w14:paraId="14E5566C" w14:textId="77777777" w:rsidR="00827555" w:rsidRDefault="00000000">
      <w:r>
        <w:rPr>
          <w:b/>
        </w:rPr>
        <w:t>Key Operations &amp; Capabilities:</w:t>
      </w:r>
    </w:p>
    <w:p w14:paraId="3D3127C1" w14:textId="77777777" w:rsidR="00827555" w:rsidRDefault="00000000">
      <w:pPr>
        <w:numPr>
          <w:ilvl w:val="0"/>
          <w:numId w:val="5"/>
        </w:numPr>
      </w:pPr>
      <w:r>
        <w:rPr>
          <w:b/>
        </w:rPr>
        <w:t>Initial Engagement:</w:t>
      </w:r>
      <w:r>
        <w:t xml:space="preserve"> Interact with public-facing lead capture forms on the institute's main website or landing pages.</w:t>
      </w:r>
    </w:p>
    <w:p w14:paraId="21CEEBA2" w14:textId="77777777" w:rsidR="00827555" w:rsidRDefault="00000000">
      <w:pPr>
        <w:numPr>
          <w:ilvl w:val="0"/>
          <w:numId w:val="5"/>
        </w:numPr>
      </w:pPr>
      <w:r>
        <w:rPr>
          <w:b/>
        </w:rPr>
        <w:t>Portal Access:</w:t>
      </w:r>
      <w:r>
        <w:t xml:space="preserve"> Log into a personalized Student Portal using secure authentication.</w:t>
      </w:r>
    </w:p>
    <w:p w14:paraId="1A327B7F" w14:textId="77777777" w:rsidR="00827555" w:rsidRDefault="00000000">
      <w:pPr>
        <w:numPr>
          <w:ilvl w:val="0"/>
          <w:numId w:val="5"/>
        </w:numPr>
      </w:pPr>
      <w:r>
        <w:rPr>
          <w:b/>
        </w:rPr>
        <w:t>Application Management:</w:t>
      </w:r>
      <w:r>
        <w:t xml:space="preserve"> Fill out detailed admission forms and track their real-time approval status.</w:t>
      </w:r>
    </w:p>
    <w:p w14:paraId="1DB88238" w14:textId="77777777" w:rsidR="00827555" w:rsidRDefault="00000000">
      <w:pPr>
        <w:numPr>
          <w:ilvl w:val="0"/>
          <w:numId w:val="5"/>
        </w:numPr>
      </w:pPr>
      <w:r>
        <w:rPr>
          <w:b/>
        </w:rPr>
        <w:t>Document Uploads:</w:t>
      </w:r>
      <w:r>
        <w:t xml:space="preserve"> Securely upload required KYC and academic documents.</w:t>
      </w:r>
    </w:p>
    <w:p w14:paraId="4A6851F8" w14:textId="77777777" w:rsidR="00827555" w:rsidRDefault="00000000">
      <w:pPr>
        <w:numPr>
          <w:ilvl w:val="0"/>
          <w:numId w:val="5"/>
        </w:numPr>
      </w:pPr>
      <w:r>
        <w:rPr>
          <w:b/>
        </w:rPr>
        <w:t>Payments:</w:t>
      </w:r>
      <w:r>
        <w:t xml:space="preserve"> View due fees and process secure online payments (e.g., Application Fee, Semester Fee).</w:t>
      </w:r>
    </w:p>
    <w:p w14:paraId="1F1D76B4" w14:textId="77777777" w:rsidR="00827555" w:rsidRDefault="00000000">
      <w:pPr>
        <w:numPr>
          <w:ilvl w:val="0"/>
          <w:numId w:val="5"/>
        </w:numPr>
      </w:pPr>
      <w:r>
        <w:rPr>
          <w:b/>
        </w:rPr>
        <w:t>Query Resolution:</w:t>
      </w:r>
      <w:r>
        <w:t xml:space="preserve"> Raise support tickets or queries directly to the admissions team and track responses.</w:t>
      </w:r>
    </w:p>
    <w:p w14:paraId="485FA88A" w14:textId="77777777" w:rsidR="00827555" w:rsidRDefault="00000000">
      <w:pPr>
        <w:pStyle w:val="Heading2"/>
      </w:pPr>
      <w:r>
        <w:t>4. Conclusion</w:t>
      </w:r>
    </w:p>
    <w:p w14:paraId="18D1851C" w14:textId="77777777" w:rsidR="00827555" w:rsidRDefault="00000000">
      <w:r>
        <w:t>The RBMI Admission Hub has successfully implemented the foundational and intermediate layers of a robust Enrollment Management System comparable to Meritto. The core modules for Lead Management, Counselor Operations, and Student Portals are functional and well-structured. Future iterations should focus on advanced automation UI and mobile accessibility to fully match Meritto's enterprise ecosystem.</w:t>
      </w:r>
    </w:p>
    <w:sectPr w:rsidR="00827555">
      <w:foot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F642D" w14:textId="77777777" w:rsidR="00BB269D" w:rsidRDefault="00BB269D">
      <w:pPr>
        <w:spacing w:after="0" w:line="240" w:lineRule="auto"/>
      </w:pPr>
      <w:r>
        <w:separator/>
      </w:r>
    </w:p>
  </w:endnote>
  <w:endnote w:type="continuationSeparator" w:id="0">
    <w:p w14:paraId="6B22CEA0" w14:textId="77777777" w:rsidR="00BB269D" w:rsidRDefault="00BB26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86F3B" w14:textId="77777777" w:rsidR="00827555" w:rsidRDefault="00000000">
    <w:r>
      <w:fldChar w:fldCharType="begin"/>
    </w:r>
    <w:r>
      <w:instrText>PAGE</w:instrText>
    </w:r>
    <w:r>
      <w:fldChar w:fldCharType="separate"/>
    </w:r>
    <w:r w:rsidR="004B4D4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6FD5F" w14:textId="77777777" w:rsidR="00BB269D" w:rsidRDefault="00BB269D">
      <w:pPr>
        <w:spacing w:after="0" w:line="240" w:lineRule="auto"/>
      </w:pPr>
      <w:r>
        <w:separator/>
      </w:r>
    </w:p>
  </w:footnote>
  <w:footnote w:type="continuationSeparator" w:id="0">
    <w:p w14:paraId="3789168F" w14:textId="77777777" w:rsidR="00BB269D" w:rsidRDefault="00BB26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3469"/>
    <w:multiLevelType w:val="multilevel"/>
    <w:tmpl w:val="B47E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1CE418D6"/>
    <w:multiLevelType w:val="multilevel"/>
    <w:tmpl w:val="B80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459F248A"/>
    <w:multiLevelType w:val="multilevel"/>
    <w:tmpl w:val="16DE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46781C91"/>
    <w:multiLevelType w:val="multilevel"/>
    <w:tmpl w:val="1B8C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581E3E18"/>
    <w:multiLevelType w:val="multilevel"/>
    <w:tmpl w:val="DCDA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num w:numId="1" w16cid:durableId="212623378">
    <w:abstractNumId w:val="1"/>
  </w:num>
  <w:num w:numId="2" w16cid:durableId="2040616342">
    <w:abstractNumId w:val="4"/>
  </w:num>
  <w:num w:numId="3" w16cid:durableId="818110981">
    <w:abstractNumId w:val="3"/>
  </w:num>
  <w:num w:numId="4" w16cid:durableId="980693402">
    <w:abstractNumId w:val="2"/>
  </w:num>
  <w:num w:numId="5" w16cid:durableId="2039618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7555"/>
    <w:rsid w:val="001C6750"/>
    <w:rsid w:val="004B4D44"/>
    <w:rsid w:val="00827555"/>
    <w:rsid w:val="00BB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1C073"/>
  <w15:docId w15:val="{FC7C3B24-14BA-4D88-9D5F-DB9D6CB5C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885</Words>
  <Characters>5046</Characters>
  <Application>Microsoft Office Word</Application>
  <DocSecurity>0</DocSecurity>
  <Lines>42</Lines>
  <Paragraphs>11</Paragraphs>
  <ScaleCrop>false</ScaleCrop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Jai Gangwar</cp:lastModifiedBy>
  <cp:revision>2</cp:revision>
  <dcterms:created xsi:type="dcterms:W3CDTF">2026-06-18T06:44:00Z</dcterms:created>
  <dcterms:modified xsi:type="dcterms:W3CDTF">2026-06-18T06:46:00Z</dcterms:modified>
</cp:coreProperties>
</file>