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39" w:rsidRPr="00A04B19" w:rsidRDefault="00A86C7B">
      <w:pPr>
        <w:pStyle w:val="Puesto"/>
        <w:jc w:val="right"/>
        <w:rPr>
          <w:lang w:val="es-ES"/>
        </w:rPr>
      </w:pPr>
      <w:r>
        <w:fldChar w:fldCharType="begin"/>
      </w:r>
      <w:r w:rsidRPr="00A04B19">
        <w:rPr>
          <w:lang w:val="es-ES"/>
        </w:rPr>
        <w:instrText xml:space="preserve"> SUBJECT  \* MERGEFORMAT </w:instrText>
      </w:r>
      <w:r>
        <w:fldChar w:fldCharType="separate"/>
      </w:r>
      <w:r w:rsidR="00E62D3E" w:rsidRPr="00A04B19">
        <w:rPr>
          <w:lang w:val="es-ES"/>
        </w:rPr>
        <w:t xml:space="preserve">&lt;Project </w:t>
      </w:r>
      <w:proofErr w:type="spellStart"/>
      <w:r w:rsidR="00E62D3E" w:rsidRPr="00A04B19">
        <w:rPr>
          <w:lang w:val="es-ES"/>
        </w:rPr>
        <w:t>Name</w:t>
      </w:r>
      <w:proofErr w:type="spellEnd"/>
      <w:r w:rsidR="00E62D3E" w:rsidRPr="00A04B19">
        <w:rPr>
          <w:lang w:val="es-ES"/>
        </w:rPr>
        <w:t>&gt;</w:t>
      </w:r>
      <w:r>
        <w:fldChar w:fldCharType="end"/>
      </w:r>
    </w:p>
    <w:p w:rsidR="00490539" w:rsidRPr="00E62D3E" w:rsidRDefault="00E62D3E">
      <w:pPr>
        <w:pStyle w:val="Puesto"/>
        <w:jc w:val="right"/>
        <w:rPr>
          <w:lang w:val="es-ES"/>
        </w:rPr>
      </w:pPr>
      <w:r w:rsidRPr="00E62D3E">
        <w:rPr>
          <w:lang w:val="es-ES"/>
        </w:rPr>
        <w:t>P</w:t>
      </w:r>
      <w:r>
        <w:rPr>
          <w:lang w:val="es-ES"/>
        </w:rPr>
        <w:t>lan de Gestió</w:t>
      </w:r>
      <w:r w:rsidRPr="00E62D3E">
        <w:rPr>
          <w:lang w:val="es-ES"/>
        </w:rPr>
        <w:t>n de</w:t>
      </w:r>
      <w:r>
        <w:rPr>
          <w:lang w:val="es-ES"/>
        </w:rPr>
        <w:t xml:space="preserve"> la Configuració</w:t>
      </w:r>
      <w:r w:rsidRPr="00E62D3E">
        <w:rPr>
          <w:lang w:val="es-ES"/>
        </w:rPr>
        <w:t xml:space="preserve">n </w:t>
      </w:r>
    </w:p>
    <w:p w:rsidR="00490539" w:rsidRPr="00E62D3E" w:rsidRDefault="00490539">
      <w:pPr>
        <w:pStyle w:val="Puesto"/>
        <w:jc w:val="right"/>
        <w:rPr>
          <w:u w:val="single"/>
          <w:lang w:val="es-ES"/>
        </w:rPr>
      </w:pPr>
    </w:p>
    <w:p w:rsidR="00490539" w:rsidRDefault="00A86C7B">
      <w:pPr>
        <w:pStyle w:val="Puesto"/>
        <w:jc w:val="right"/>
        <w:rPr>
          <w:sz w:val="28"/>
        </w:rPr>
      </w:pPr>
      <w:r>
        <w:rPr>
          <w:sz w:val="28"/>
        </w:rPr>
        <w:t>Version &lt;1.0&gt;</w:t>
      </w:r>
    </w:p>
    <w:p w:rsidR="00490539" w:rsidRDefault="00490539">
      <w:pPr>
        <w:pStyle w:val="Puesto"/>
        <w:rPr>
          <w:sz w:val="28"/>
        </w:rPr>
      </w:pPr>
    </w:p>
    <w:p w:rsidR="00490539" w:rsidRDefault="00490539"/>
    <w:p w:rsidR="00490539" w:rsidRDefault="00490539">
      <w:pPr>
        <w:pStyle w:val="InfoBlue"/>
      </w:pPr>
    </w:p>
    <w:p w:rsidR="00490539" w:rsidRDefault="00490539">
      <w:pPr>
        <w:sectPr w:rsidR="00490539">
          <w:headerReference w:type="default" r:id="rId7"/>
          <w:footerReference w:type="even" r:id="rId8"/>
          <w:pgSz w:w="12240" w:h="15840" w:code="1"/>
          <w:pgMar w:top="1440" w:right="1440" w:bottom="1440" w:left="1440" w:header="720" w:footer="720" w:gutter="0"/>
          <w:cols w:space="720"/>
          <w:vAlign w:val="center"/>
        </w:sectPr>
      </w:pPr>
    </w:p>
    <w:p w:rsidR="00490539" w:rsidRDefault="00E62D3E">
      <w:pPr>
        <w:pStyle w:val="Puesto"/>
      </w:pPr>
      <w:proofErr w:type="spellStart"/>
      <w:r>
        <w:lastRenderedPageBreak/>
        <w:t>Revisión</w:t>
      </w:r>
      <w:proofErr w:type="spellEnd"/>
      <w:r>
        <w:t xml:space="preserve"> </w:t>
      </w:r>
      <w:proofErr w:type="spellStart"/>
      <w:r>
        <w:t>Historica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0539">
        <w:tc>
          <w:tcPr>
            <w:tcW w:w="2304" w:type="dxa"/>
          </w:tcPr>
          <w:p w:rsidR="00490539" w:rsidRDefault="00A86C7B">
            <w:pPr>
              <w:pStyle w:val="Tabletext"/>
              <w:jc w:val="center"/>
              <w:rPr>
                <w:b/>
              </w:rPr>
            </w:pPr>
            <w:r>
              <w:rPr>
                <w:b/>
              </w:rPr>
              <w:t>Date</w:t>
            </w:r>
          </w:p>
        </w:tc>
        <w:tc>
          <w:tcPr>
            <w:tcW w:w="1152" w:type="dxa"/>
          </w:tcPr>
          <w:p w:rsidR="00490539" w:rsidRDefault="00A86C7B">
            <w:pPr>
              <w:pStyle w:val="Tabletext"/>
              <w:jc w:val="center"/>
              <w:rPr>
                <w:b/>
              </w:rPr>
            </w:pPr>
            <w:r>
              <w:rPr>
                <w:b/>
              </w:rPr>
              <w:t>Version</w:t>
            </w:r>
          </w:p>
        </w:tc>
        <w:tc>
          <w:tcPr>
            <w:tcW w:w="3744" w:type="dxa"/>
          </w:tcPr>
          <w:p w:rsidR="00490539" w:rsidRDefault="00A86C7B">
            <w:pPr>
              <w:pStyle w:val="Tabletext"/>
              <w:jc w:val="center"/>
              <w:rPr>
                <w:b/>
              </w:rPr>
            </w:pPr>
            <w:r>
              <w:rPr>
                <w:b/>
              </w:rPr>
              <w:t>Description</w:t>
            </w:r>
          </w:p>
        </w:tc>
        <w:tc>
          <w:tcPr>
            <w:tcW w:w="2304" w:type="dxa"/>
          </w:tcPr>
          <w:p w:rsidR="00490539" w:rsidRDefault="00A86C7B">
            <w:pPr>
              <w:pStyle w:val="Tabletext"/>
              <w:jc w:val="center"/>
              <w:rPr>
                <w:b/>
              </w:rPr>
            </w:pPr>
            <w:r>
              <w:rPr>
                <w:b/>
              </w:rPr>
              <w:t>Author</w:t>
            </w:r>
          </w:p>
        </w:tc>
      </w:tr>
      <w:tr w:rsidR="00490539">
        <w:tc>
          <w:tcPr>
            <w:tcW w:w="2304" w:type="dxa"/>
          </w:tcPr>
          <w:p w:rsidR="00490539" w:rsidRDefault="00A86C7B">
            <w:pPr>
              <w:pStyle w:val="Tabletext"/>
            </w:pPr>
            <w:r>
              <w:t>&lt;dd/mmm/yy&gt;</w:t>
            </w:r>
          </w:p>
        </w:tc>
        <w:tc>
          <w:tcPr>
            <w:tcW w:w="1152" w:type="dxa"/>
          </w:tcPr>
          <w:p w:rsidR="00490539" w:rsidRDefault="00A86C7B">
            <w:pPr>
              <w:pStyle w:val="Tabletext"/>
            </w:pPr>
            <w:r>
              <w:t>&lt;x.x&gt;</w:t>
            </w:r>
          </w:p>
        </w:tc>
        <w:tc>
          <w:tcPr>
            <w:tcW w:w="3744" w:type="dxa"/>
          </w:tcPr>
          <w:p w:rsidR="00490539" w:rsidRDefault="00A86C7B">
            <w:pPr>
              <w:pStyle w:val="Tabletext"/>
            </w:pPr>
            <w:r>
              <w:t>&lt;details&gt;</w:t>
            </w:r>
          </w:p>
        </w:tc>
        <w:tc>
          <w:tcPr>
            <w:tcW w:w="2304" w:type="dxa"/>
          </w:tcPr>
          <w:p w:rsidR="00490539" w:rsidRDefault="00A86C7B">
            <w:pPr>
              <w:pStyle w:val="Tabletext"/>
            </w:pPr>
            <w:r>
              <w:t>&lt;name&gt;</w:t>
            </w:r>
          </w:p>
        </w:tc>
      </w:tr>
      <w:tr w:rsidR="00490539">
        <w:tc>
          <w:tcPr>
            <w:tcW w:w="2304" w:type="dxa"/>
          </w:tcPr>
          <w:p w:rsidR="00490539" w:rsidRDefault="00490539">
            <w:pPr>
              <w:pStyle w:val="Tabletext"/>
            </w:pPr>
          </w:p>
        </w:tc>
        <w:tc>
          <w:tcPr>
            <w:tcW w:w="1152" w:type="dxa"/>
          </w:tcPr>
          <w:p w:rsidR="00490539" w:rsidRDefault="00490539">
            <w:pPr>
              <w:pStyle w:val="Tabletext"/>
            </w:pPr>
          </w:p>
        </w:tc>
        <w:tc>
          <w:tcPr>
            <w:tcW w:w="3744" w:type="dxa"/>
          </w:tcPr>
          <w:p w:rsidR="00490539" w:rsidRDefault="00490539">
            <w:pPr>
              <w:pStyle w:val="Tabletext"/>
            </w:pPr>
          </w:p>
        </w:tc>
        <w:tc>
          <w:tcPr>
            <w:tcW w:w="2304" w:type="dxa"/>
          </w:tcPr>
          <w:p w:rsidR="00490539" w:rsidRDefault="00490539">
            <w:pPr>
              <w:pStyle w:val="Tabletext"/>
            </w:pPr>
          </w:p>
        </w:tc>
      </w:tr>
      <w:tr w:rsidR="00490539">
        <w:tc>
          <w:tcPr>
            <w:tcW w:w="2304" w:type="dxa"/>
          </w:tcPr>
          <w:p w:rsidR="00490539" w:rsidRDefault="00490539">
            <w:pPr>
              <w:pStyle w:val="Tabletext"/>
            </w:pPr>
          </w:p>
        </w:tc>
        <w:tc>
          <w:tcPr>
            <w:tcW w:w="1152" w:type="dxa"/>
          </w:tcPr>
          <w:p w:rsidR="00490539" w:rsidRDefault="00490539">
            <w:pPr>
              <w:pStyle w:val="Tabletext"/>
            </w:pPr>
          </w:p>
        </w:tc>
        <w:tc>
          <w:tcPr>
            <w:tcW w:w="3744" w:type="dxa"/>
          </w:tcPr>
          <w:p w:rsidR="00490539" w:rsidRDefault="00490539">
            <w:pPr>
              <w:pStyle w:val="Tabletext"/>
            </w:pPr>
          </w:p>
        </w:tc>
        <w:tc>
          <w:tcPr>
            <w:tcW w:w="2304" w:type="dxa"/>
          </w:tcPr>
          <w:p w:rsidR="00490539" w:rsidRDefault="00490539">
            <w:pPr>
              <w:pStyle w:val="Tabletext"/>
            </w:pPr>
          </w:p>
        </w:tc>
      </w:tr>
      <w:tr w:rsidR="00490539">
        <w:tc>
          <w:tcPr>
            <w:tcW w:w="2304" w:type="dxa"/>
          </w:tcPr>
          <w:p w:rsidR="00490539" w:rsidRDefault="00490539">
            <w:pPr>
              <w:pStyle w:val="Tabletext"/>
            </w:pPr>
          </w:p>
        </w:tc>
        <w:tc>
          <w:tcPr>
            <w:tcW w:w="1152" w:type="dxa"/>
          </w:tcPr>
          <w:p w:rsidR="00490539" w:rsidRDefault="00490539">
            <w:pPr>
              <w:pStyle w:val="Tabletext"/>
            </w:pPr>
          </w:p>
        </w:tc>
        <w:tc>
          <w:tcPr>
            <w:tcW w:w="3744" w:type="dxa"/>
          </w:tcPr>
          <w:p w:rsidR="00490539" w:rsidRDefault="00490539">
            <w:pPr>
              <w:pStyle w:val="Tabletext"/>
            </w:pPr>
          </w:p>
        </w:tc>
        <w:tc>
          <w:tcPr>
            <w:tcW w:w="2304" w:type="dxa"/>
          </w:tcPr>
          <w:p w:rsidR="00490539" w:rsidRDefault="00490539">
            <w:pPr>
              <w:pStyle w:val="Tabletext"/>
            </w:pPr>
          </w:p>
        </w:tc>
      </w:tr>
    </w:tbl>
    <w:p w:rsidR="00490539" w:rsidRDefault="00490539"/>
    <w:p w:rsidR="00490539" w:rsidRDefault="00A86C7B">
      <w:pPr>
        <w:pStyle w:val="Puesto"/>
      </w:pPr>
      <w:r>
        <w:br w:type="page"/>
      </w:r>
      <w:proofErr w:type="spellStart"/>
      <w:r w:rsidR="00E62D3E">
        <w:lastRenderedPageBreak/>
        <w:t>Indice</w:t>
      </w:r>
      <w:proofErr w:type="spellEnd"/>
    </w:p>
    <w:p w:rsidR="00C43A22" w:rsidRDefault="00A86C7B">
      <w:pPr>
        <w:pStyle w:val="TDC1"/>
        <w:tabs>
          <w:tab w:val="left" w:pos="432"/>
        </w:tabs>
        <w:rPr>
          <w:rFonts w:asciiTheme="minorHAnsi" w:eastAsiaTheme="minorEastAsia" w:hAnsiTheme="minorHAnsi" w:cstheme="minorBidi"/>
          <w:noProof/>
          <w:sz w:val="22"/>
          <w:szCs w:val="22"/>
          <w:lang w:val="es-PE" w:eastAsia="es-PE"/>
        </w:rPr>
      </w:pPr>
      <w:r>
        <w:fldChar w:fldCharType="begin"/>
      </w:r>
      <w:r w:rsidRPr="00C43A22">
        <w:rPr>
          <w:lang w:val="es-PE"/>
        </w:rPr>
        <w:instrText xml:space="preserve"> TOC \o "1-3" </w:instrText>
      </w:r>
      <w:r>
        <w:fldChar w:fldCharType="separate"/>
      </w:r>
      <w:r w:rsidR="00C43A22">
        <w:rPr>
          <w:noProof/>
        </w:rPr>
        <w:t>1.</w:t>
      </w:r>
      <w:r w:rsidR="00C43A22">
        <w:rPr>
          <w:rFonts w:asciiTheme="minorHAnsi" w:eastAsiaTheme="minorEastAsia" w:hAnsiTheme="minorHAnsi" w:cstheme="minorBidi"/>
          <w:noProof/>
          <w:sz w:val="22"/>
          <w:szCs w:val="22"/>
          <w:lang w:val="es-PE" w:eastAsia="es-PE"/>
        </w:rPr>
        <w:tab/>
      </w:r>
      <w:r w:rsidR="00C43A22">
        <w:rPr>
          <w:noProof/>
        </w:rPr>
        <w:t>Introducción</w:t>
      </w:r>
      <w:r w:rsidR="00C43A22">
        <w:rPr>
          <w:noProof/>
        </w:rPr>
        <w:tab/>
      </w:r>
      <w:r w:rsidR="00C43A22">
        <w:rPr>
          <w:noProof/>
        </w:rPr>
        <w:fldChar w:fldCharType="begin"/>
      </w:r>
      <w:r w:rsidR="00C43A22">
        <w:rPr>
          <w:noProof/>
        </w:rPr>
        <w:instrText xml:space="preserve"> PAGEREF _Toc517082175 \h </w:instrText>
      </w:r>
      <w:r w:rsidR="00C43A22">
        <w:rPr>
          <w:noProof/>
        </w:rPr>
      </w:r>
      <w:r w:rsidR="00C43A22">
        <w:rPr>
          <w:noProof/>
        </w:rPr>
        <w:fldChar w:fldCharType="separate"/>
      </w:r>
      <w:r w:rsidR="00C43A22">
        <w:rPr>
          <w:noProof/>
        </w:rPr>
        <w:t>4</w:t>
      </w:r>
      <w:r w:rsidR="00C43A22">
        <w:rPr>
          <w:noProof/>
        </w:rP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Pr>
          <w:noProof/>
        </w:rPr>
        <w:t>Propósito</w:t>
      </w:r>
      <w:r>
        <w:rPr>
          <w:noProof/>
        </w:rPr>
        <w:tab/>
      </w:r>
      <w:r>
        <w:rPr>
          <w:noProof/>
        </w:rPr>
        <w:fldChar w:fldCharType="begin"/>
      </w:r>
      <w:r>
        <w:rPr>
          <w:noProof/>
        </w:rPr>
        <w:instrText xml:space="preserve"> PAGEREF _Toc517082176 \h </w:instrText>
      </w:r>
      <w:r>
        <w:rPr>
          <w:noProof/>
        </w:rPr>
      </w:r>
      <w:r>
        <w:rPr>
          <w:noProof/>
        </w:rPr>
        <w:fldChar w:fldCharType="separate"/>
      </w:r>
      <w:r>
        <w:rPr>
          <w:noProof/>
        </w:rPr>
        <w:t>4</w:t>
      </w:r>
      <w:r>
        <w:rPr>
          <w:noProof/>
        </w:rP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Pr>
          <w:noProof/>
        </w:rPr>
        <w:t>Alcance</w:t>
      </w:r>
      <w:r>
        <w:rPr>
          <w:noProof/>
        </w:rPr>
        <w:tab/>
      </w:r>
      <w:r>
        <w:rPr>
          <w:noProof/>
        </w:rPr>
        <w:fldChar w:fldCharType="begin"/>
      </w:r>
      <w:r>
        <w:rPr>
          <w:noProof/>
        </w:rPr>
        <w:instrText xml:space="preserve"> PAGEREF _Toc517082177 \h </w:instrText>
      </w:r>
      <w:r>
        <w:rPr>
          <w:noProof/>
        </w:rPr>
      </w:r>
      <w:r>
        <w:rPr>
          <w:noProof/>
        </w:rPr>
        <w:fldChar w:fldCharType="separate"/>
      </w:r>
      <w:r>
        <w:rPr>
          <w:noProof/>
        </w:rPr>
        <w:t>4</w:t>
      </w:r>
      <w:r>
        <w:rPr>
          <w:noProof/>
        </w:rP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Pr>
          <w:noProof/>
        </w:rPr>
        <w:t>Terminología</w:t>
      </w:r>
      <w:r>
        <w:rPr>
          <w:noProof/>
        </w:rPr>
        <w:tab/>
      </w:r>
      <w:r>
        <w:rPr>
          <w:noProof/>
        </w:rPr>
        <w:fldChar w:fldCharType="begin"/>
      </w:r>
      <w:r>
        <w:rPr>
          <w:noProof/>
        </w:rPr>
        <w:instrText xml:space="preserve"> PAGEREF _Toc517082178 \h </w:instrText>
      </w:r>
      <w:r>
        <w:rPr>
          <w:noProof/>
        </w:rPr>
      </w:r>
      <w:r>
        <w:rPr>
          <w:noProof/>
        </w:rPr>
        <w:fldChar w:fldCharType="separate"/>
      </w:r>
      <w:r>
        <w:rPr>
          <w:noProof/>
        </w:rPr>
        <w:t>4</w:t>
      </w:r>
      <w:r>
        <w:rPr>
          <w:noProof/>
        </w:rP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sidRPr="000F5796">
        <w:rPr>
          <w:noProof/>
        </w:rPr>
        <w:t>1.4.</w:t>
      </w:r>
      <w:r>
        <w:rPr>
          <w:rFonts w:asciiTheme="minorHAnsi" w:eastAsiaTheme="minorEastAsia" w:hAnsiTheme="minorHAnsi" w:cstheme="minorBidi"/>
          <w:noProof/>
          <w:sz w:val="22"/>
          <w:szCs w:val="22"/>
          <w:lang w:val="es-PE" w:eastAsia="es-PE"/>
        </w:rPr>
        <w:tab/>
      </w:r>
      <w:r w:rsidRPr="000F5796">
        <w:rPr>
          <w:noProof/>
        </w:rPr>
        <w:t>Referencias</w:t>
      </w:r>
      <w:r>
        <w:rPr>
          <w:noProof/>
        </w:rPr>
        <w:tab/>
      </w:r>
      <w:r>
        <w:rPr>
          <w:noProof/>
        </w:rPr>
        <w:fldChar w:fldCharType="begin"/>
      </w:r>
      <w:r>
        <w:rPr>
          <w:noProof/>
        </w:rPr>
        <w:instrText xml:space="preserve"> PAGEREF _Toc517082179 \h </w:instrText>
      </w:r>
      <w:r>
        <w:rPr>
          <w:noProof/>
        </w:rPr>
      </w:r>
      <w:r>
        <w:rPr>
          <w:noProof/>
        </w:rPr>
        <w:fldChar w:fldCharType="separate"/>
      </w:r>
      <w:r>
        <w:rPr>
          <w:noProof/>
        </w:rPr>
        <w:t>4</w:t>
      </w:r>
      <w:r>
        <w:rPr>
          <w:noProof/>
        </w:rPr>
        <w:fldChar w:fldCharType="end"/>
      </w:r>
    </w:p>
    <w:p w:rsidR="00C43A22" w:rsidRDefault="00C43A22">
      <w:pPr>
        <w:pStyle w:val="TDC1"/>
        <w:tabs>
          <w:tab w:val="left" w:pos="432"/>
        </w:tabs>
        <w:rPr>
          <w:rFonts w:asciiTheme="minorHAnsi" w:eastAsiaTheme="minorEastAsia" w:hAnsiTheme="minorHAnsi" w:cstheme="minorBidi"/>
          <w:noProof/>
          <w:sz w:val="22"/>
          <w:szCs w:val="22"/>
          <w:lang w:val="es-PE" w:eastAsia="es-PE"/>
        </w:rPr>
      </w:pPr>
      <w:r>
        <w:rPr>
          <w:noProof/>
        </w:rPr>
        <w:t>2.</w:t>
      </w:r>
      <w:r>
        <w:rPr>
          <w:rFonts w:asciiTheme="minorHAnsi" w:eastAsiaTheme="minorEastAsia" w:hAnsiTheme="minorHAnsi" w:cstheme="minorBidi"/>
          <w:noProof/>
          <w:sz w:val="22"/>
          <w:szCs w:val="22"/>
          <w:lang w:val="es-PE" w:eastAsia="es-PE"/>
        </w:rPr>
        <w:tab/>
      </w:r>
      <w:r>
        <w:rPr>
          <w:noProof/>
        </w:rPr>
        <w:t>Gestión de SCM</w:t>
      </w:r>
      <w:r>
        <w:rPr>
          <w:noProof/>
        </w:rPr>
        <w:tab/>
      </w:r>
      <w:r>
        <w:rPr>
          <w:noProof/>
        </w:rPr>
        <w:fldChar w:fldCharType="begin"/>
      </w:r>
      <w:r>
        <w:rPr>
          <w:noProof/>
        </w:rPr>
        <w:instrText xml:space="preserve"> PAGEREF _Toc517082180 \h </w:instrText>
      </w:r>
      <w:r>
        <w:rPr>
          <w:noProof/>
        </w:rPr>
      </w:r>
      <w:r>
        <w:rPr>
          <w:noProof/>
        </w:rPr>
        <w:fldChar w:fldCharType="separate"/>
      </w:r>
      <w:r>
        <w:rPr>
          <w:noProof/>
        </w:rPr>
        <w:t>4</w:t>
      </w:r>
      <w:r>
        <w:rPr>
          <w:noProof/>
        </w:rP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Pr>
          <w:noProof/>
        </w:rPr>
        <w:t>2.1.</w:t>
      </w:r>
      <w:r>
        <w:rPr>
          <w:rFonts w:asciiTheme="minorHAnsi" w:eastAsiaTheme="minorEastAsia" w:hAnsiTheme="minorHAnsi" w:cstheme="minorBidi"/>
          <w:noProof/>
          <w:sz w:val="22"/>
          <w:szCs w:val="22"/>
          <w:lang w:val="es-PE" w:eastAsia="es-PE"/>
        </w:rPr>
        <w:tab/>
      </w:r>
      <w:r>
        <w:rPr>
          <w:noProof/>
        </w:rPr>
        <w:t>Responsabilidades</w:t>
      </w:r>
      <w:r>
        <w:rPr>
          <w:noProof/>
        </w:rPr>
        <w:tab/>
      </w:r>
      <w:r>
        <w:rPr>
          <w:noProof/>
        </w:rPr>
        <w:fldChar w:fldCharType="begin"/>
      </w:r>
      <w:r>
        <w:rPr>
          <w:noProof/>
        </w:rPr>
        <w:instrText xml:space="preserve"> PAGEREF _Toc517082181 \h </w:instrText>
      </w:r>
      <w:r>
        <w:rPr>
          <w:noProof/>
        </w:rPr>
      </w:r>
      <w:r>
        <w:rPr>
          <w:noProof/>
        </w:rPr>
        <w:fldChar w:fldCharType="separate"/>
      </w:r>
      <w:r>
        <w:rPr>
          <w:noProof/>
        </w:rPr>
        <w:t>5</w:t>
      </w:r>
      <w:r>
        <w:rPr>
          <w:noProof/>
        </w:rPr>
        <w:fldChar w:fldCharType="end"/>
      </w:r>
    </w:p>
    <w:p w:rsidR="00C43A22" w:rsidRDefault="00C43A22">
      <w:pPr>
        <w:pStyle w:val="TDC1"/>
        <w:tabs>
          <w:tab w:val="left" w:pos="432"/>
        </w:tabs>
        <w:rPr>
          <w:rFonts w:asciiTheme="minorHAnsi" w:eastAsiaTheme="minorEastAsia" w:hAnsiTheme="minorHAnsi" w:cstheme="minorBidi"/>
          <w:noProof/>
          <w:sz w:val="22"/>
          <w:szCs w:val="22"/>
          <w:lang w:val="es-PE" w:eastAsia="es-PE"/>
        </w:rPr>
      </w:pPr>
      <w:r>
        <w:rPr>
          <w:noProof/>
        </w:rPr>
        <w:t>3.</w:t>
      </w:r>
      <w:r>
        <w:rPr>
          <w:rFonts w:asciiTheme="minorHAnsi" w:eastAsiaTheme="minorEastAsia" w:hAnsiTheme="minorHAnsi" w:cstheme="minorBidi"/>
          <w:noProof/>
          <w:sz w:val="22"/>
          <w:szCs w:val="22"/>
          <w:lang w:val="es-PE" w:eastAsia="es-PE"/>
        </w:rPr>
        <w:tab/>
      </w:r>
      <w:r>
        <w:rPr>
          <w:noProof/>
        </w:rPr>
        <w:t>Actividades de SCM</w:t>
      </w:r>
      <w:r>
        <w:rPr>
          <w:noProof/>
        </w:rPr>
        <w:tab/>
      </w:r>
      <w:r>
        <w:rPr>
          <w:noProof/>
        </w:rPr>
        <w:fldChar w:fldCharType="begin"/>
      </w:r>
      <w:r>
        <w:rPr>
          <w:noProof/>
        </w:rPr>
        <w:instrText xml:space="preserve"> PAGEREF _Toc517082182 \h </w:instrText>
      </w:r>
      <w:r>
        <w:rPr>
          <w:noProof/>
        </w:rPr>
      </w:r>
      <w:r>
        <w:rPr>
          <w:noProof/>
        </w:rPr>
        <w:fldChar w:fldCharType="separate"/>
      </w:r>
      <w:r>
        <w:rPr>
          <w:noProof/>
        </w:rPr>
        <w:t>5</w:t>
      </w:r>
      <w:r>
        <w:rPr>
          <w:noProof/>
        </w:rP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Pr>
          <w:noProof/>
        </w:rPr>
        <w:t>3.1.</w:t>
      </w:r>
      <w:r>
        <w:rPr>
          <w:rFonts w:asciiTheme="minorHAnsi" w:eastAsiaTheme="minorEastAsia" w:hAnsiTheme="minorHAnsi" w:cstheme="minorBidi"/>
          <w:noProof/>
          <w:sz w:val="22"/>
          <w:szCs w:val="22"/>
          <w:lang w:val="es-PE" w:eastAsia="es-PE"/>
        </w:rPr>
        <w:tab/>
      </w:r>
      <w:r>
        <w:rPr>
          <w:noProof/>
        </w:rPr>
        <w:t>Identificación de la Configuración</w:t>
      </w:r>
      <w:r>
        <w:rPr>
          <w:noProof/>
        </w:rPr>
        <w:tab/>
      </w:r>
      <w:r>
        <w:rPr>
          <w:noProof/>
        </w:rPr>
        <w:fldChar w:fldCharType="begin"/>
      </w:r>
      <w:r>
        <w:rPr>
          <w:noProof/>
        </w:rPr>
        <w:instrText xml:space="preserve"> PAGEREF _Toc517082183 \h </w:instrText>
      </w:r>
      <w:r>
        <w:rPr>
          <w:noProof/>
        </w:rPr>
      </w:r>
      <w:r>
        <w:rPr>
          <w:noProof/>
        </w:rPr>
        <w:fldChar w:fldCharType="separate"/>
      </w:r>
      <w:r>
        <w:rPr>
          <w:noProof/>
        </w:rPr>
        <w:t>5</w:t>
      </w:r>
      <w:r>
        <w:rPr>
          <w:noProof/>
        </w:rPr>
        <w:fldChar w:fldCharType="end"/>
      </w:r>
    </w:p>
    <w:p w:rsidR="00C43A22" w:rsidRDefault="00C43A22">
      <w:pPr>
        <w:pStyle w:val="TDC3"/>
        <w:rPr>
          <w:rFonts w:asciiTheme="minorHAnsi" w:eastAsiaTheme="minorEastAsia" w:hAnsiTheme="minorHAnsi" w:cstheme="minorBidi"/>
          <w:sz w:val="22"/>
          <w:szCs w:val="22"/>
          <w:lang w:val="es-PE" w:eastAsia="es-PE"/>
        </w:rPr>
      </w:pPr>
      <w:r>
        <w:t>3.1.1.</w:t>
      </w:r>
      <w:r>
        <w:rPr>
          <w:rFonts w:asciiTheme="minorHAnsi" w:eastAsiaTheme="minorEastAsia" w:hAnsiTheme="minorHAnsi" w:cstheme="minorBidi"/>
          <w:sz w:val="22"/>
          <w:szCs w:val="22"/>
          <w:lang w:val="es-PE" w:eastAsia="es-PE"/>
        </w:rPr>
        <w:tab/>
      </w:r>
      <w:r>
        <w:t>Elementos de Configuración</w:t>
      </w:r>
      <w:r>
        <w:tab/>
      </w:r>
      <w:r>
        <w:fldChar w:fldCharType="begin"/>
      </w:r>
      <w:r>
        <w:instrText xml:space="preserve"> PAGEREF _Toc517082184 \h </w:instrText>
      </w:r>
      <w:r>
        <w:fldChar w:fldCharType="separate"/>
      </w:r>
      <w:r>
        <w:t>5</w:t>
      </w:r>
      <w:r>
        <w:fldChar w:fldCharType="end"/>
      </w:r>
    </w:p>
    <w:p w:rsidR="00C43A22" w:rsidRDefault="00C43A22">
      <w:pPr>
        <w:pStyle w:val="TDC3"/>
        <w:rPr>
          <w:rFonts w:asciiTheme="minorHAnsi" w:eastAsiaTheme="minorEastAsia" w:hAnsiTheme="minorHAnsi" w:cstheme="minorBidi"/>
          <w:sz w:val="22"/>
          <w:szCs w:val="22"/>
          <w:lang w:val="es-PE" w:eastAsia="es-PE"/>
        </w:rPr>
      </w:pPr>
      <w:r>
        <w:t>3.1.2.</w:t>
      </w:r>
      <w:r>
        <w:rPr>
          <w:rFonts w:asciiTheme="minorHAnsi" w:eastAsiaTheme="minorEastAsia" w:hAnsiTheme="minorHAnsi" w:cstheme="minorBidi"/>
          <w:sz w:val="22"/>
          <w:szCs w:val="22"/>
          <w:lang w:val="es-PE" w:eastAsia="es-PE"/>
        </w:rPr>
        <w:tab/>
      </w:r>
      <w:r>
        <w:t>Nomenclatura de Elementos</w:t>
      </w:r>
      <w:r>
        <w:tab/>
      </w:r>
      <w:r>
        <w:fldChar w:fldCharType="begin"/>
      </w:r>
      <w:r>
        <w:instrText xml:space="preserve"> PAGEREF _Toc517082185 \h </w:instrText>
      </w:r>
      <w:r>
        <w:fldChar w:fldCharType="separate"/>
      </w:r>
      <w:r>
        <w:t>6</w:t>
      </w:r>
      <w: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Pr>
          <w:noProof/>
        </w:rPr>
        <w:t>3.2.</w:t>
      </w:r>
      <w:r>
        <w:rPr>
          <w:rFonts w:asciiTheme="minorHAnsi" w:eastAsiaTheme="minorEastAsia" w:hAnsiTheme="minorHAnsi" w:cstheme="minorBidi"/>
          <w:noProof/>
          <w:sz w:val="22"/>
          <w:szCs w:val="22"/>
          <w:lang w:val="es-PE" w:eastAsia="es-PE"/>
        </w:rPr>
        <w:tab/>
      </w:r>
      <w:r>
        <w:rPr>
          <w:noProof/>
        </w:rPr>
        <w:t>Control de Configuración</w:t>
      </w:r>
      <w:r>
        <w:rPr>
          <w:noProof/>
        </w:rPr>
        <w:tab/>
      </w:r>
      <w:r>
        <w:rPr>
          <w:noProof/>
        </w:rPr>
        <w:fldChar w:fldCharType="begin"/>
      </w:r>
      <w:r>
        <w:rPr>
          <w:noProof/>
        </w:rPr>
        <w:instrText xml:space="preserve"> PAGEREF _Toc517082186 \h </w:instrText>
      </w:r>
      <w:r>
        <w:rPr>
          <w:noProof/>
        </w:rPr>
      </w:r>
      <w:r>
        <w:rPr>
          <w:noProof/>
        </w:rPr>
        <w:fldChar w:fldCharType="separate"/>
      </w:r>
      <w:r>
        <w:rPr>
          <w:noProof/>
        </w:rPr>
        <w:t>7</w:t>
      </w:r>
      <w:r>
        <w:rPr>
          <w:noProof/>
        </w:rPr>
        <w:fldChar w:fldCharType="end"/>
      </w:r>
    </w:p>
    <w:p w:rsidR="00C43A22" w:rsidRDefault="00C43A22">
      <w:pPr>
        <w:pStyle w:val="TDC3"/>
        <w:rPr>
          <w:rFonts w:asciiTheme="minorHAnsi" w:eastAsiaTheme="minorEastAsia" w:hAnsiTheme="minorHAnsi" w:cstheme="minorBidi"/>
          <w:sz w:val="22"/>
          <w:szCs w:val="22"/>
          <w:lang w:val="es-PE" w:eastAsia="es-PE"/>
        </w:rPr>
      </w:pPr>
      <w:r>
        <w:t>3.2.1.</w:t>
      </w:r>
      <w:r>
        <w:rPr>
          <w:rFonts w:asciiTheme="minorHAnsi" w:eastAsiaTheme="minorEastAsia" w:hAnsiTheme="minorHAnsi" w:cstheme="minorBidi"/>
          <w:sz w:val="22"/>
          <w:szCs w:val="22"/>
          <w:lang w:val="es-PE" w:eastAsia="es-PE"/>
        </w:rPr>
        <w:tab/>
      </w:r>
      <w:r>
        <w:t>Solicitud de Cambios</w:t>
      </w:r>
      <w:r>
        <w:tab/>
      </w:r>
      <w:r>
        <w:fldChar w:fldCharType="begin"/>
      </w:r>
      <w:r>
        <w:instrText xml:space="preserve"> PAGEREF _Toc517082187 \h </w:instrText>
      </w:r>
      <w:r>
        <w:fldChar w:fldCharType="separate"/>
      </w:r>
      <w:r>
        <w:t>7</w:t>
      </w:r>
      <w:r>
        <w:fldChar w:fldCharType="end"/>
      </w:r>
    </w:p>
    <w:p w:rsidR="00C43A22" w:rsidRDefault="00C43A22">
      <w:pPr>
        <w:pStyle w:val="TDC3"/>
        <w:rPr>
          <w:rFonts w:asciiTheme="minorHAnsi" w:eastAsiaTheme="minorEastAsia" w:hAnsiTheme="minorHAnsi" w:cstheme="minorBidi"/>
          <w:sz w:val="22"/>
          <w:szCs w:val="22"/>
          <w:lang w:val="es-PE" w:eastAsia="es-PE"/>
        </w:rPr>
      </w:pPr>
      <w:r w:rsidRPr="00C43A22">
        <w:rPr>
          <w:lang w:val="es-PE"/>
        </w:rPr>
        <w:t>3.2.2.</w:t>
      </w:r>
      <w:r>
        <w:rPr>
          <w:rFonts w:asciiTheme="minorHAnsi" w:eastAsiaTheme="minorEastAsia" w:hAnsiTheme="minorHAnsi" w:cstheme="minorBidi"/>
          <w:sz w:val="22"/>
          <w:szCs w:val="22"/>
          <w:lang w:val="es-PE" w:eastAsia="es-PE"/>
        </w:rPr>
        <w:tab/>
      </w:r>
      <w:r w:rsidRPr="00C43A22">
        <w:rPr>
          <w:lang w:val="es-PE"/>
        </w:rPr>
        <w:t>Evaluación de Cambios o Análisis de Impacto</w:t>
      </w:r>
      <w:r w:rsidRPr="00C43A22">
        <w:rPr>
          <w:lang w:val="es-PE"/>
        </w:rPr>
        <w:tab/>
      </w:r>
      <w:r>
        <w:fldChar w:fldCharType="begin"/>
      </w:r>
      <w:r w:rsidRPr="00C43A22">
        <w:rPr>
          <w:lang w:val="es-PE"/>
        </w:rPr>
        <w:instrText xml:space="preserve"> PAGEREF _Toc517082188 \h </w:instrText>
      </w:r>
      <w:r>
        <w:fldChar w:fldCharType="separate"/>
      </w:r>
      <w:r w:rsidRPr="00C43A22">
        <w:rPr>
          <w:lang w:val="es-PE"/>
        </w:rPr>
        <w:t>7</w:t>
      </w:r>
      <w:r>
        <w:fldChar w:fldCharType="end"/>
      </w:r>
    </w:p>
    <w:p w:rsidR="00C43A22" w:rsidRDefault="00C43A22">
      <w:pPr>
        <w:pStyle w:val="TDC3"/>
        <w:rPr>
          <w:rFonts w:asciiTheme="minorHAnsi" w:eastAsiaTheme="minorEastAsia" w:hAnsiTheme="minorHAnsi" w:cstheme="minorBidi"/>
          <w:sz w:val="22"/>
          <w:szCs w:val="22"/>
          <w:lang w:val="es-PE" w:eastAsia="es-PE"/>
        </w:rPr>
      </w:pPr>
      <w:r w:rsidRPr="00C43A22">
        <w:rPr>
          <w:lang w:val="es-PE"/>
        </w:rPr>
        <w:t>3.2.3.</w:t>
      </w:r>
      <w:r>
        <w:rPr>
          <w:rFonts w:asciiTheme="minorHAnsi" w:eastAsiaTheme="minorEastAsia" w:hAnsiTheme="minorHAnsi" w:cstheme="minorBidi"/>
          <w:sz w:val="22"/>
          <w:szCs w:val="22"/>
          <w:lang w:val="es-PE" w:eastAsia="es-PE"/>
        </w:rPr>
        <w:tab/>
      </w:r>
      <w:r w:rsidRPr="00C43A22">
        <w:rPr>
          <w:lang w:val="es-PE"/>
        </w:rPr>
        <w:t>Aprobación o desaprobación de Cambios</w:t>
      </w:r>
      <w:r w:rsidRPr="00C43A22">
        <w:rPr>
          <w:lang w:val="es-PE"/>
        </w:rPr>
        <w:tab/>
      </w:r>
      <w:r>
        <w:fldChar w:fldCharType="begin"/>
      </w:r>
      <w:r w:rsidRPr="00C43A22">
        <w:rPr>
          <w:lang w:val="es-PE"/>
        </w:rPr>
        <w:instrText xml:space="preserve"> PAGEREF _Toc517082189 \h </w:instrText>
      </w:r>
      <w:r>
        <w:fldChar w:fldCharType="separate"/>
      </w:r>
      <w:r w:rsidRPr="00C43A22">
        <w:rPr>
          <w:lang w:val="es-PE"/>
        </w:rPr>
        <w:t>8</w:t>
      </w:r>
      <w:r>
        <w:fldChar w:fldCharType="end"/>
      </w:r>
    </w:p>
    <w:p w:rsidR="00C43A22" w:rsidRDefault="00C43A22">
      <w:pPr>
        <w:pStyle w:val="TDC3"/>
        <w:rPr>
          <w:rFonts w:asciiTheme="minorHAnsi" w:eastAsiaTheme="minorEastAsia" w:hAnsiTheme="minorHAnsi" w:cstheme="minorBidi"/>
          <w:sz w:val="22"/>
          <w:szCs w:val="22"/>
          <w:lang w:val="es-PE" w:eastAsia="es-PE"/>
        </w:rPr>
      </w:pPr>
      <w:r w:rsidRPr="00C43A22">
        <w:rPr>
          <w:lang w:val="es-PE"/>
        </w:rPr>
        <w:t>3.2.4.</w:t>
      </w:r>
      <w:r>
        <w:rPr>
          <w:rFonts w:asciiTheme="minorHAnsi" w:eastAsiaTheme="minorEastAsia" w:hAnsiTheme="minorHAnsi" w:cstheme="minorBidi"/>
          <w:sz w:val="22"/>
          <w:szCs w:val="22"/>
          <w:lang w:val="es-PE" w:eastAsia="es-PE"/>
        </w:rPr>
        <w:tab/>
      </w:r>
      <w:r w:rsidRPr="00C43A22">
        <w:rPr>
          <w:lang w:val="es-PE"/>
        </w:rPr>
        <w:t>Implementación de Cambios</w:t>
      </w:r>
      <w:r w:rsidRPr="00C43A22">
        <w:rPr>
          <w:lang w:val="es-PE"/>
        </w:rPr>
        <w:tab/>
      </w:r>
      <w:r>
        <w:fldChar w:fldCharType="begin"/>
      </w:r>
      <w:r w:rsidRPr="00C43A22">
        <w:rPr>
          <w:lang w:val="es-PE"/>
        </w:rPr>
        <w:instrText xml:space="preserve"> PAGEREF _Toc517082190 \h </w:instrText>
      </w:r>
      <w:r>
        <w:fldChar w:fldCharType="separate"/>
      </w:r>
      <w:r w:rsidRPr="00C43A22">
        <w:rPr>
          <w:lang w:val="es-PE"/>
        </w:rPr>
        <w:t>8</w:t>
      </w:r>
      <w:r>
        <w:fldChar w:fldCharType="end"/>
      </w:r>
    </w:p>
    <w:p w:rsidR="00C43A22" w:rsidRDefault="00C43A22">
      <w:pPr>
        <w:pStyle w:val="TDC2"/>
        <w:tabs>
          <w:tab w:val="left" w:pos="990"/>
        </w:tabs>
        <w:rPr>
          <w:rFonts w:asciiTheme="minorHAnsi" w:eastAsiaTheme="minorEastAsia" w:hAnsiTheme="minorHAnsi" w:cstheme="minorBidi"/>
          <w:noProof/>
          <w:sz w:val="22"/>
          <w:szCs w:val="22"/>
          <w:lang w:val="es-PE" w:eastAsia="es-PE"/>
        </w:rPr>
      </w:pPr>
      <w:r w:rsidRPr="00C43A22">
        <w:rPr>
          <w:noProof/>
          <w:lang w:val="es-PE"/>
        </w:rPr>
        <w:t>3.3.</w:t>
      </w:r>
      <w:r>
        <w:rPr>
          <w:rFonts w:asciiTheme="minorHAnsi" w:eastAsiaTheme="minorEastAsia" w:hAnsiTheme="minorHAnsi" w:cstheme="minorBidi"/>
          <w:noProof/>
          <w:sz w:val="22"/>
          <w:szCs w:val="22"/>
          <w:lang w:val="es-PE" w:eastAsia="es-PE"/>
        </w:rPr>
        <w:tab/>
      </w:r>
      <w:r w:rsidRPr="00C43A22">
        <w:rPr>
          <w:noProof/>
          <w:lang w:val="es-PE"/>
        </w:rPr>
        <w:t>Estado de la Configuración</w:t>
      </w:r>
      <w:r w:rsidRPr="00C43A22">
        <w:rPr>
          <w:noProof/>
          <w:lang w:val="es-PE"/>
        </w:rPr>
        <w:tab/>
      </w:r>
      <w:r>
        <w:rPr>
          <w:noProof/>
        </w:rPr>
        <w:fldChar w:fldCharType="begin"/>
      </w:r>
      <w:r w:rsidRPr="00C43A22">
        <w:rPr>
          <w:noProof/>
          <w:lang w:val="es-PE"/>
        </w:rPr>
        <w:instrText xml:space="preserve"> PAGEREF _Toc517082191 \h </w:instrText>
      </w:r>
      <w:r>
        <w:rPr>
          <w:noProof/>
        </w:rPr>
      </w:r>
      <w:r>
        <w:rPr>
          <w:noProof/>
        </w:rPr>
        <w:fldChar w:fldCharType="separate"/>
      </w:r>
      <w:r w:rsidRPr="00C43A22">
        <w:rPr>
          <w:noProof/>
          <w:lang w:val="es-PE"/>
        </w:rPr>
        <w:t>9</w:t>
      </w:r>
      <w:r>
        <w:rPr>
          <w:noProof/>
        </w:rPr>
        <w:fldChar w:fldCharType="end"/>
      </w:r>
    </w:p>
    <w:p w:rsidR="00490539" w:rsidRPr="00E62D3E" w:rsidRDefault="00A86C7B">
      <w:pPr>
        <w:pStyle w:val="Puesto"/>
        <w:rPr>
          <w:lang w:val="es-ES"/>
        </w:rPr>
      </w:pPr>
      <w:r>
        <w:fldChar w:fldCharType="end"/>
      </w:r>
      <w:r w:rsidRPr="00E62D3E">
        <w:rPr>
          <w:lang w:val="es-ES"/>
        </w:rPr>
        <w:br w:type="page"/>
      </w:r>
      <w:bookmarkStart w:id="0" w:name="_Toc388081625"/>
      <w:bookmarkStart w:id="1" w:name="_Toc389027946"/>
      <w:r w:rsidR="00E62D3E" w:rsidRPr="00E62D3E">
        <w:rPr>
          <w:lang w:val="es-ES"/>
        </w:rPr>
        <w:lastRenderedPageBreak/>
        <w:t xml:space="preserve">Plan de Gestión de la Configuración </w:t>
      </w:r>
      <w:r w:rsidRPr="00E62D3E">
        <w:rPr>
          <w:lang w:val="es-ES"/>
        </w:rPr>
        <w:t xml:space="preserve"> </w:t>
      </w:r>
      <w:bookmarkEnd w:id="0"/>
      <w:bookmarkEnd w:id="1"/>
    </w:p>
    <w:p w:rsidR="00E62D3E" w:rsidRPr="00E62D3E" w:rsidRDefault="00E62D3E" w:rsidP="00E62D3E">
      <w:pPr>
        <w:pStyle w:val="Ttulo1"/>
        <w:keepNext w:val="0"/>
        <w:numPr>
          <w:ilvl w:val="0"/>
          <w:numId w:val="0"/>
        </w:numPr>
        <w:ind w:left="720"/>
        <w:rPr>
          <w:lang w:val="es-ES"/>
        </w:rPr>
      </w:pPr>
      <w:bookmarkStart w:id="2" w:name="_Toc456598586"/>
      <w:bookmarkStart w:id="3" w:name="_Toc456600917"/>
    </w:p>
    <w:p w:rsidR="00E62D3E" w:rsidRDefault="00E62D3E" w:rsidP="00E62D3E">
      <w:pPr>
        <w:pStyle w:val="MNormal"/>
      </w:pPr>
    </w:p>
    <w:p w:rsidR="00E62D3E" w:rsidRDefault="00E62D3E" w:rsidP="00E62D3E">
      <w:pPr>
        <w:pStyle w:val="MTema1"/>
      </w:pPr>
      <w:bookmarkStart w:id="4" w:name="_Toc81910485"/>
      <w:bookmarkStart w:id="5" w:name="_Toc517082175"/>
      <w:r>
        <w:t>Introducción</w:t>
      </w:r>
      <w:bookmarkEnd w:id="4"/>
      <w:bookmarkEnd w:id="5"/>
    </w:p>
    <w:p w:rsidR="00E62D3E" w:rsidRDefault="00E62D3E" w:rsidP="00E62D3E">
      <w:pPr>
        <w:pStyle w:val="MNormal"/>
        <w:ind w:left="567"/>
      </w:pPr>
      <w:r>
        <w:t>[Provee un resumen de las actividades de SCM, para que aquellos que revisen actividades, realicen actividades e interactúen con el SCM puedan entender el Plan.]</w:t>
      </w:r>
    </w:p>
    <w:p w:rsidR="00E62D3E" w:rsidRPr="00254790" w:rsidRDefault="00E62D3E" w:rsidP="00E62D3E">
      <w:pPr>
        <w:pStyle w:val="MTema2"/>
      </w:pPr>
      <w:bookmarkStart w:id="6" w:name="_Toc81910486"/>
      <w:bookmarkStart w:id="7" w:name="_Toc517082176"/>
      <w:r w:rsidRPr="00254790">
        <w:t>Propósito</w:t>
      </w:r>
      <w:bookmarkEnd w:id="6"/>
      <w:bookmarkEnd w:id="7"/>
    </w:p>
    <w:p w:rsidR="00E62D3E" w:rsidRDefault="00E62D3E" w:rsidP="00E62D3E">
      <w:pPr>
        <w:pStyle w:val="MTema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E62D3E" w:rsidRDefault="00E62D3E" w:rsidP="00E62D3E">
      <w:pPr>
        <w:pStyle w:val="MTema2"/>
      </w:pPr>
      <w:bookmarkStart w:id="8" w:name="_Toc81910487"/>
      <w:bookmarkStart w:id="9" w:name="_Toc517082177"/>
      <w:r>
        <w:t>Alcance</w:t>
      </w:r>
      <w:bookmarkEnd w:id="8"/>
      <w:bookmarkEnd w:id="9"/>
    </w:p>
    <w:p w:rsidR="00E62D3E" w:rsidRPr="00C37B78" w:rsidRDefault="00E62D3E" w:rsidP="00E62D3E">
      <w:pPr>
        <w:pStyle w:val="MTemaNormal"/>
        <w:rPr>
          <w:color w:val="FF0000"/>
        </w:rPr>
      </w:pPr>
      <w:r w:rsidRPr="00C37B78">
        <w:rPr>
          <w:color w:val="FF0000"/>
        </w:rPr>
        <w:t>El Plan de configuración está basado en algunos supuestos que se detallarán:</w:t>
      </w:r>
    </w:p>
    <w:p w:rsidR="00E62D3E" w:rsidRPr="00C37B78" w:rsidRDefault="00E62D3E" w:rsidP="00E62D3E">
      <w:pPr>
        <w:pStyle w:val="MNormal"/>
        <w:numPr>
          <w:ilvl w:val="0"/>
          <w:numId w:val="29"/>
        </w:numPr>
        <w:tabs>
          <w:tab w:val="clear" w:pos="720"/>
          <w:tab w:val="num" w:pos="1398"/>
        </w:tabs>
        <w:ind w:left="1398"/>
        <w:rPr>
          <w:color w:val="FF0000"/>
        </w:rPr>
      </w:pPr>
      <w:r w:rsidRPr="00C37B78">
        <w:rPr>
          <w:color w:val="FF0000"/>
        </w:rPr>
        <w:t>El tiempo de duración del proyecto está limitado a 16 semanas, por lo tanto se busca una rápida respuesta a los cambios, tratando que este procedimiento sea lo menos burocrático posible.</w:t>
      </w:r>
    </w:p>
    <w:p w:rsidR="00E62D3E" w:rsidRPr="00C37B78" w:rsidRDefault="00E62D3E" w:rsidP="00E62D3E">
      <w:pPr>
        <w:pStyle w:val="MNormal"/>
        <w:numPr>
          <w:ilvl w:val="0"/>
          <w:numId w:val="29"/>
        </w:numPr>
        <w:tabs>
          <w:tab w:val="clear" w:pos="720"/>
          <w:tab w:val="num" w:pos="1398"/>
        </w:tabs>
        <w:ind w:left="1398"/>
        <w:rPr>
          <w:color w:val="FF0000"/>
        </w:rPr>
      </w:pPr>
      <w:r w:rsidRPr="00C37B78">
        <w:rPr>
          <w:color w:val="FF0000"/>
        </w:rPr>
        <w:t>El Modelo de Proceso se basa en un desarrollo incremental, dado por las distintas iteraciones. Resulta importante tener control sobre cada una de las iteraciones y fases, de los productos generados en estas y de los cambios surgidos, evaluados y aprobados.</w:t>
      </w:r>
    </w:p>
    <w:p w:rsidR="00E62D3E" w:rsidRPr="00C37B78" w:rsidRDefault="00E62D3E" w:rsidP="00E62D3E">
      <w:pPr>
        <w:pStyle w:val="MNormal"/>
        <w:numPr>
          <w:ilvl w:val="0"/>
          <w:numId w:val="29"/>
        </w:numPr>
        <w:tabs>
          <w:tab w:val="clear" w:pos="720"/>
          <w:tab w:val="num" w:pos="1398"/>
        </w:tabs>
        <w:ind w:left="1398"/>
        <w:rPr>
          <w:color w:val="FF0000"/>
        </w:rPr>
      </w:pPr>
      <w:r w:rsidRPr="00C37B78">
        <w:rPr>
          <w:color w:val="FF0000"/>
        </w:rPr>
        <w:t>Se  deben incluir en control de configuración la mayor cantidad de productos posibles, tomando en cuenta siempre las restricciones dadas por la duración del proyecto y por la capacidad organizativa del grupo.</w:t>
      </w:r>
    </w:p>
    <w:p w:rsidR="00E62D3E" w:rsidRPr="00C37B78" w:rsidRDefault="00E62D3E" w:rsidP="00E62D3E">
      <w:pPr>
        <w:pStyle w:val="MNormal"/>
        <w:numPr>
          <w:ilvl w:val="0"/>
          <w:numId w:val="29"/>
        </w:numPr>
        <w:tabs>
          <w:tab w:val="clear" w:pos="720"/>
          <w:tab w:val="num" w:pos="1398"/>
        </w:tabs>
        <w:ind w:left="1398"/>
        <w:rPr>
          <w:color w:val="FF0000"/>
        </w:rPr>
      </w:pPr>
      <w:r w:rsidRPr="00C37B78">
        <w:rPr>
          <w:color w:val="FF0000"/>
        </w:rPr>
        <w:t>La elección de los elementos de configuración se realizará en base a los entregables, siendo ésta responsabilidad del Responsable de  SCM, apoyado por los integrantes de cada disciplina.</w:t>
      </w:r>
    </w:p>
    <w:p w:rsidR="00E62D3E" w:rsidRDefault="00E62D3E" w:rsidP="00E62D3E">
      <w:pPr>
        <w:pStyle w:val="MTema2"/>
      </w:pPr>
      <w:bookmarkStart w:id="10" w:name="_Toc81910488"/>
      <w:bookmarkStart w:id="11" w:name="_Toc517082178"/>
      <w:r>
        <w:t>Terminología</w:t>
      </w:r>
      <w:bookmarkEnd w:id="10"/>
      <w:bookmarkEnd w:id="11"/>
    </w:p>
    <w:p w:rsidR="00E62D3E" w:rsidRDefault="00E62D3E" w:rsidP="00E62D3E">
      <w:pPr>
        <w:pStyle w:val="MNormal"/>
        <w:numPr>
          <w:ilvl w:val="0"/>
          <w:numId w:val="27"/>
        </w:numPr>
      </w:pPr>
      <w:r>
        <w:t>SCM</w:t>
      </w:r>
      <w:r>
        <w:tab/>
        <w:t xml:space="preserve">(Software </w:t>
      </w:r>
      <w:proofErr w:type="spellStart"/>
      <w:r>
        <w:t>Configuration</w:t>
      </w:r>
      <w:proofErr w:type="spellEnd"/>
      <w:r>
        <w:t xml:space="preserve"> Management) Gestión de Configuración del Software.</w:t>
      </w:r>
    </w:p>
    <w:p w:rsidR="00E62D3E" w:rsidRDefault="00E62D3E" w:rsidP="00E62D3E">
      <w:pPr>
        <w:pStyle w:val="MNormal"/>
        <w:numPr>
          <w:ilvl w:val="0"/>
          <w:numId w:val="27"/>
        </w:numPr>
      </w:pPr>
      <w:r>
        <w:t>SCMR   (SCM Responsable) Responsable de SCM.</w:t>
      </w:r>
    </w:p>
    <w:p w:rsidR="00E62D3E" w:rsidRDefault="00E62D3E" w:rsidP="00E62D3E">
      <w:pPr>
        <w:pStyle w:val="MNormal"/>
        <w:numPr>
          <w:ilvl w:val="0"/>
          <w:numId w:val="27"/>
        </w:numPr>
      </w:pPr>
      <w:r>
        <w:t>SCR</w:t>
      </w:r>
      <w:r>
        <w:tab/>
        <w:t>(</w:t>
      </w:r>
      <w:proofErr w:type="spellStart"/>
      <w:r>
        <w:t>System</w:t>
      </w:r>
      <w:proofErr w:type="spellEnd"/>
      <w:r>
        <w:t xml:space="preserve">/Software </w:t>
      </w:r>
      <w:proofErr w:type="spellStart"/>
      <w:r>
        <w:t>Change</w:t>
      </w:r>
      <w:proofErr w:type="spellEnd"/>
      <w:r>
        <w:t xml:space="preserve"> </w:t>
      </w:r>
      <w:proofErr w:type="spellStart"/>
      <w:r>
        <w:t>Request</w:t>
      </w:r>
      <w:proofErr w:type="spellEnd"/>
      <w:r>
        <w:t>) Petición de Cambio en el Sistema/Software.</w:t>
      </w:r>
    </w:p>
    <w:p w:rsidR="00E62D3E" w:rsidRPr="00A04B19" w:rsidRDefault="00E62D3E" w:rsidP="00E62D3E">
      <w:pPr>
        <w:pStyle w:val="MTema2"/>
        <w:numPr>
          <w:ilvl w:val="0"/>
          <w:numId w:val="0"/>
        </w:numPr>
        <w:ind w:left="737"/>
      </w:pPr>
      <w:bookmarkStart w:id="12" w:name="_Toc81910489"/>
    </w:p>
    <w:p w:rsidR="00E62D3E" w:rsidRDefault="00E62D3E" w:rsidP="00E62D3E">
      <w:pPr>
        <w:pStyle w:val="MTema2"/>
        <w:rPr>
          <w:lang w:val="en-US"/>
        </w:rPr>
      </w:pPr>
      <w:bookmarkStart w:id="13" w:name="_Toc517082179"/>
      <w:proofErr w:type="spellStart"/>
      <w:r>
        <w:rPr>
          <w:lang w:val="en-US"/>
        </w:rPr>
        <w:t>Referencias</w:t>
      </w:r>
      <w:bookmarkEnd w:id="12"/>
      <w:bookmarkEnd w:id="13"/>
      <w:proofErr w:type="spellEnd"/>
    </w:p>
    <w:p w:rsidR="00E62D3E" w:rsidRDefault="00E62D3E" w:rsidP="00E62D3E">
      <w:pPr>
        <w:pStyle w:val="MTemaNormal"/>
        <w:rPr>
          <w:lang w:val="en-US"/>
        </w:rPr>
      </w:pPr>
      <w:r>
        <w:rPr>
          <w:lang w:val="en-US"/>
        </w:rPr>
        <w:t xml:space="preserve">[1] ANSI/IEEE </w:t>
      </w:r>
      <w:proofErr w:type="spellStart"/>
      <w:proofErr w:type="gramStart"/>
      <w:r>
        <w:rPr>
          <w:lang w:val="en-US"/>
        </w:rPr>
        <w:t>Std</w:t>
      </w:r>
      <w:proofErr w:type="spellEnd"/>
      <w:proofErr w:type="gramEnd"/>
      <w:r>
        <w:rPr>
          <w:lang w:val="en-US"/>
        </w:rPr>
        <w:t xml:space="preserve"> 828-1990, IEEE Standard for Software Configuration Management Plans.</w:t>
      </w:r>
    </w:p>
    <w:p w:rsidR="00E62D3E" w:rsidRPr="00C43A22" w:rsidRDefault="00E62D3E" w:rsidP="00E62D3E">
      <w:pPr>
        <w:pStyle w:val="MTemaNormal"/>
        <w:rPr>
          <w:lang w:val="en-US"/>
        </w:rPr>
      </w:pPr>
    </w:p>
    <w:p w:rsidR="00A04B19" w:rsidRPr="00C43A22" w:rsidRDefault="00A04B19" w:rsidP="00A04B19">
      <w:pPr>
        <w:pStyle w:val="MTema1"/>
        <w:numPr>
          <w:ilvl w:val="0"/>
          <w:numId w:val="0"/>
        </w:numPr>
        <w:ind w:left="567"/>
        <w:rPr>
          <w:lang w:val="en-US"/>
        </w:rPr>
      </w:pPr>
      <w:bookmarkStart w:id="14" w:name="_Toc81910490"/>
    </w:p>
    <w:p w:rsidR="00E62D3E" w:rsidRDefault="00E62D3E" w:rsidP="00E62D3E">
      <w:pPr>
        <w:pStyle w:val="MTema1"/>
      </w:pPr>
      <w:bookmarkStart w:id="15" w:name="_Toc517082180"/>
      <w:r>
        <w:t>Gestión de SCM</w:t>
      </w:r>
      <w:bookmarkEnd w:id="14"/>
      <w:bookmarkEnd w:id="15"/>
    </w:p>
    <w:p w:rsidR="00E62D3E" w:rsidRPr="00C37B78" w:rsidRDefault="00E62D3E" w:rsidP="00E62D3E">
      <w:pPr>
        <w:pStyle w:val="MTemaNormal"/>
        <w:rPr>
          <w:color w:val="FF0000"/>
        </w:rPr>
      </w:pPr>
      <w:r w:rsidRPr="00C37B78">
        <w:rPr>
          <w:color w:val="FF0000"/>
        </w:rPr>
        <w:t>[Se describen las responsabilidades y responsables para la realización de las actividades de gestión de configuración dentro del proyecto.]</w:t>
      </w:r>
    </w:p>
    <w:p w:rsidR="00E62D3E" w:rsidRDefault="00E62D3E" w:rsidP="00E62D3E">
      <w:pPr>
        <w:pStyle w:val="MNormal"/>
        <w:ind w:left="567"/>
      </w:pPr>
    </w:p>
    <w:p w:rsidR="00E62D3E" w:rsidRDefault="00E62D3E" w:rsidP="00E62D3E">
      <w:pPr>
        <w:pStyle w:val="MTema2"/>
      </w:pPr>
      <w:bookmarkStart w:id="16" w:name="_Toc81910492"/>
      <w:bookmarkStart w:id="17" w:name="_Toc517082181"/>
      <w:r>
        <w:t>Responsabilidades</w:t>
      </w:r>
      <w:bookmarkEnd w:id="16"/>
      <w:bookmarkEnd w:id="17"/>
    </w:p>
    <w:p w:rsidR="00E62D3E" w:rsidRPr="00C37B78" w:rsidRDefault="00E62D3E" w:rsidP="00E62D3E">
      <w:pPr>
        <w:pStyle w:val="MTemaNormal"/>
        <w:rPr>
          <w:color w:val="FF0000"/>
        </w:rPr>
      </w:pPr>
      <w:r w:rsidRPr="00C37B78">
        <w:rPr>
          <w:color w:val="FF0000"/>
        </w:rPr>
        <w:t>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él. Debe definir y construir el Ambiente Controlado e informar al resto del equipo sobre la manera de usarlo.</w:t>
      </w:r>
    </w:p>
    <w:p w:rsidR="00E62D3E" w:rsidRPr="00C37B78" w:rsidRDefault="00E62D3E" w:rsidP="00E62D3E">
      <w:pPr>
        <w:pStyle w:val="MTemaNormal"/>
        <w:rPr>
          <w:color w:val="FF0000"/>
        </w:rPr>
      </w:pPr>
      <w:r w:rsidRPr="00C37B78">
        <w:rPr>
          <w:color w:val="FF0000"/>
        </w:rPr>
        <w:t>El SCMR es un apoyo importante para las decisiones que debe tomar el CCB, debiendo formar parte de éste si lo cree necesario.</w:t>
      </w:r>
    </w:p>
    <w:p w:rsidR="00E62D3E" w:rsidRPr="00C37B78" w:rsidRDefault="00E62D3E" w:rsidP="00E62D3E">
      <w:pPr>
        <w:pStyle w:val="MTemaNormal"/>
        <w:rPr>
          <w:color w:val="FF0000"/>
        </w:rPr>
      </w:pPr>
      <w:r w:rsidRPr="00C37B78">
        <w:rPr>
          <w:color w:val="FF0000"/>
        </w:rPr>
        <w:t>Otras actividades que conciernen al SCMR son:</w:t>
      </w:r>
    </w:p>
    <w:p w:rsidR="00E62D3E" w:rsidRPr="00C37B78" w:rsidRDefault="00E62D3E" w:rsidP="00E62D3E">
      <w:pPr>
        <w:pStyle w:val="MNormal"/>
        <w:numPr>
          <w:ilvl w:val="0"/>
          <w:numId w:val="30"/>
        </w:numPr>
        <w:tabs>
          <w:tab w:val="clear" w:pos="720"/>
          <w:tab w:val="num" w:pos="1428"/>
        </w:tabs>
        <w:ind w:left="1428"/>
        <w:rPr>
          <w:color w:val="FF0000"/>
        </w:rPr>
      </w:pPr>
      <w:r w:rsidRPr="00C37B78">
        <w:rPr>
          <w:color w:val="FF0000"/>
        </w:rPr>
        <w:t>Identificar los elementos de configuración, estableciendo así la línea base del proyecto.</w:t>
      </w:r>
    </w:p>
    <w:p w:rsidR="00E62D3E" w:rsidRPr="00C37B78" w:rsidRDefault="00E62D3E" w:rsidP="00E62D3E">
      <w:pPr>
        <w:pStyle w:val="MNormal"/>
        <w:numPr>
          <w:ilvl w:val="0"/>
          <w:numId w:val="30"/>
        </w:numPr>
        <w:tabs>
          <w:tab w:val="clear" w:pos="720"/>
          <w:tab w:val="num" w:pos="1428"/>
        </w:tabs>
        <w:ind w:left="1428"/>
        <w:rPr>
          <w:color w:val="FF0000"/>
        </w:rPr>
      </w:pPr>
      <w:r w:rsidRPr="00C37B78">
        <w:rPr>
          <w:color w:val="FF0000"/>
        </w:rPr>
        <w:t>Fijar una política de nomenclatura de los elementos de configuración para facilitar la identificación y ubicación de éstos en el proyecto.</w:t>
      </w:r>
    </w:p>
    <w:p w:rsidR="00E62D3E" w:rsidRPr="00C37B78" w:rsidRDefault="00E62D3E" w:rsidP="00E62D3E">
      <w:pPr>
        <w:pStyle w:val="MNormal"/>
        <w:numPr>
          <w:ilvl w:val="0"/>
          <w:numId w:val="30"/>
        </w:numPr>
        <w:tabs>
          <w:tab w:val="clear" w:pos="720"/>
          <w:tab w:val="num" w:pos="1428"/>
        </w:tabs>
        <w:ind w:left="1428"/>
        <w:rPr>
          <w:color w:val="FF0000"/>
        </w:rPr>
      </w:pPr>
      <w:r w:rsidRPr="00C37B78">
        <w:rPr>
          <w:color w:val="FF0000"/>
        </w:rPr>
        <w:t xml:space="preserve">Llevar a cabo el control de la configuración, estableciendo estándares y procedimientos a seguir con respecto a los cambios para permitir un control de los mismos. </w:t>
      </w:r>
    </w:p>
    <w:p w:rsidR="00E62D3E" w:rsidRPr="00C37B78" w:rsidRDefault="00E62D3E" w:rsidP="00E62D3E">
      <w:pPr>
        <w:pStyle w:val="MNormal"/>
        <w:numPr>
          <w:ilvl w:val="0"/>
          <w:numId w:val="30"/>
        </w:numPr>
        <w:tabs>
          <w:tab w:val="clear" w:pos="720"/>
          <w:tab w:val="num" w:pos="1428"/>
        </w:tabs>
        <w:ind w:left="1428"/>
        <w:rPr>
          <w:color w:val="FF0000"/>
        </w:rPr>
      </w:pPr>
      <w:r w:rsidRPr="00C37B78">
        <w:rPr>
          <w:color w:val="FF0000"/>
        </w:rPr>
        <w:t>Proveer de reportes de estado de la configuración mediante el seguimiento del historial de las revisiones y liberaciones.</w:t>
      </w:r>
    </w:p>
    <w:p w:rsidR="00E62D3E" w:rsidRPr="00C37B78" w:rsidRDefault="00E62D3E" w:rsidP="00E62D3E">
      <w:pPr>
        <w:pStyle w:val="MNormal"/>
        <w:numPr>
          <w:ilvl w:val="0"/>
          <w:numId w:val="30"/>
        </w:numPr>
        <w:tabs>
          <w:tab w:val="clear" w:pos="720"/>
          <w:tab w:val="num" w:pos="1428"/>
        </w:tabs>
        <w:ind w:left="1428"/>
        <w:rPr>
          <w:color w:val="FF0000"/>
        </w:rPr>
      </w:pPr>
      <w:r w:rsidRPr="00C37B78">
        <w:rPr>
          <w:color w:val="FF0000"/>
        </w:rPr>
        <w:t>Realizar auditorías de la línea base del software para verificar que el Sistema en desarrollo es consistente y la línea base está bien definida.</w:t>
      </w:r>
    </w:p>
    <w:p w:rsidR="00E62D3E" w:rsidRPr="00C37B78" w:rsidRDefault="00E62D3E" w:rsidP="00E62D3E">
      <w:pPr>
        <w:pStyle w:val="MNormal"/>
        <w:ind w:left="708"/>
        <w:rPr>
          <w:color w:val="FF0000"/>
        </w:rPr>
      </w:pPr>
    </w:p>
    <w:p w:rsidR="00E62D3E" w:rsidRPr="00C37B78" w:rsidRDefault="00E62D3E" w:rsidP="00E62D3E">
      <w:pPr>
        <w:pStyle w:val="MTemaNormal"/>
        <w:rPr>
          <w:color w:val="FF0000"/>
        </w:rPr>
      </w:pPr>
      <w:r w:rsidRPr="00C37B78">
        <w:rPr>
          <w:color w:val="FF0000"/>
        </w:rPr>
        <w:t>[Se debe especificar la asignación de diferentes actividades de SCM a las distintas líneas de trabajo del proyecto.]</w:t>
      </w:r>
    </w:p>
    <w:p w:rsidR="00E62D3E" w:rsidRDefault="00E62D3E" w:rsidP="00E62D3E">
      <w:pPr>
        <w:pStyle w:val="MNormal"/>
      </w:pPr>
    </w:p>
    <w:p w:rsidR="00E62D3E" w:rsidRDefault="00E62D3E" w:rsidP="00E62D3E">
      <w:pPr>
        <w:pStyle w:val="MTema1"/>
      </w:pPr>
      <w:bookmarkStart w:id="18" w:name="_Toc81910494"/>
      <w:bookmarkStart w:id="19" w:name="_Toc517082182"/>
      <w:r>
        <w:t>Actividades de SCM</w:t>
      </w:r>
      <w:bookmarkEnd w:id="18"/>
      <w:bookmarkEnd w:id="19"/>
    </w:p>
    <w:p w:rsidR="00E62D3E" w:rsidRDefault="00E62D3E" w:rsidP="00E62D3E">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E62D3E" w:rsidRDefault="00C43A22" w:rsidP="00E62D3E">
      <w:pPr>
        <w:pStyle w:val="MTema2"/>
      </w:pPr>
      <w:bookmarkStart w:id="20" w:name="_Toc81910495"/>
      <w:bookmarkStart w:id="21" w:name="_Toc517082183"/>
      <w:r>
        <w:t>Identificación de la C</w:t>
      </w:r>
      <w:r w:rsidR="00E62D3E">
        <w:t>onfiguración</w:t>
      </w:r>
      <w:bookmarkEnd w:id="20"/>
      <w:bookmarkEnd w:id="21"/>
    </w:p>
    <w:p w:rsidR="00E62D3E" w:rsidRPr="00254790" w:rsidRDefault="00C43A22" w:rsidP="00E62D3E">
      <w:pPr>
        <w:pStyle w:val="MTema3"/>
      </w:pPr>
      <w:bookmarkStart w:id="22" w:name="_Toc81910496"/>
      <w:bookmarkStart w:id="23" w:name="_Toc517082184"/>
      <w:r>
        <w:t>Elementos de C</w:t>
      </w:r>
      <w:r w:rsidR="00E62D3E" w:rsidRPr="00254790">
        <w:t>onfiguración</w:t>
      </w:r>
      <w:bookmarkEnd w:id="22"/>
      <w:bookmarkEnd w:id="23"/>
    </w:p>
    <w:p w:rsidR="00E62D3E" w:rsidRDefault="00E62D3E" w:rsidP="00E62D3E">
      <w:pPr>
        <w:pStyle w:val="MTemaNormal"/>
      </w:pPr>
      <w:r>
        <w:t>Para este proyecto los elementos de configuración se corresponderán con los entregables definidos en el Modelo de Proceso, aunque no necesariamente todos los entregables deben ser elementos de configuración.</w:t>
      </w:r>
    </w:p>
    <w:p w:rsidR="00E62D3E" w:rsidRDefault="00E62D3E" w:rsidP="00E62D3E">
      <w:pPr>
        <w:pStyle w:val="MTemaNormal"/>
      </w:pPr>
      <w:r>
        <w:t>La decisión de cuales de los entregables serán elementos de configuración será tomada por el SCMR, quién deberá tomar en cuenta qué productos serán necesarios cuando se quiera recuperar una versión completa del sistema.</w:t>
      </w:r>
    </w:p>
    <w:p w:rsidR="00E62D3E" w:rsidRDefault="00E62D3E" w:rsidP="00E62D3E">
      <w:pPr>
        <w:pStyle w:val="MNormal"/>
        <w:ind w:left="851"/>
      </w:pPr>
    </w:p>
    <w:p w:rsidR="00E62D3E" w:rsidRDefault="00E62D3E" w:rsidP="00E62D3E">
      <w:pPr>
        <w:pStyle w:val="MTemaNormal"/>
      </w:pPr>
      <w:r>
        <w:t>Se debe generar una línea base por iteración en cada Fase, de acuerdo a lo siguiente:</w:t>
      </w:r>
    </w:p>
    <w:p w:rsidR="00E62D3E" w:rsidRDefault="00E62D3E" w:rsidP="00E62D3E">
      <w:pPr>
        <w:pStyle w:val="MNormal"/>
        <w:numPr>
          <w:ilvl w:val="0"/>
          <w:numId w:val="31"/>
        </w:numPr>
        <w:tabs>
          <w:tab w:val="clear" w:pos="720"/>
          <w:tab w:val="num" w:pos="1571"/>
        </w:tabs>
        <w:ind w:left="1571"/>
      </w:pPr>
      <w:r>
        <w:t>Los eventos que dan origen a la línea base.</w:t>
      </w:r>
    </w:p>
    <w:p w:rsidR="00E62D3E" w:rsidRDefault="00E62D3E" w:rsidP="00E62D3E">
      <w:pPr>
        <w:pStyle w:val="MNormal"/>
        <w:numPr>
          <w:ilvl w:val="0"/>
          <w:numId w:val="31"/>
        </w:numPr>
        <w:tabs>
          <w:tab w:val="clear" w:pos="720"/>
          <w:tab w:val="num" w:pos="1571"/>
        </w:tabs>
        <w:ind w:left="1571"/>
      </w:pPr>
      <w:r>
        <w:t>Los elementos que serán controlados en la línea base.</w:t>
      </w:r>
    </w:p>
    <w:p w:rsidR="00E62D3E" w:rsidRDefault="00E62D3E" w:rsidP="00E62D3E">
      <w:pPr>
        <w:pStyle w:val="MNormal"/>
        <w:numPr>
          <w:ilvl w:val="0"/>
          <w:numId w:val="31"/>
        </w:numPr>
        <w:tabs>
          <w:tab w:val="clear" w:pos="720"/>
          <w:tab w:val="num" w:pos="1571"/>
        </w:tabs>
        <w:ind w:left="1571"/>
      </w:pPr>
      <w:r>
        <w:t>Los procedimientos usados para establecer y cambiar la línea base.</w:t>
      </w:r>
    </w:p>
    <w:p w:rsidR="00E62D3E" w:rsidRDefault="00E62D3E" w:rsidP="00E62D3E">
      <w:pPr>
        <w:pStyle w:val="MNormal"/>
        <w:numPr>
          <w:ilvl w:val="0"/>
          <w:numId w:val="31"/>
        </w:numPr>
        <w:tabs>
          <w:tab w:val="clear" w:pos="720"/>
          <w:tab w:val="num" w:pos="1571"/>
        </w:tabs>
        <w:ind w:left="1571"/>
      </w:pPr>
      <w:r>
        <w:lastRenderedPageBreak/>
        <w:t>La autorización requerida para aprobar cambios a los documentos de la línea base.</w:t>
      </w:r>
    </w:p>
    <w:p w:rsidR="00E62D3E" w:rsidRDefault="00E62D3E" w:rsidP="00E62D3E">
      <w:pPr>
        <w:pStyle w:val="MTema3"/>
      </w:pPr>
      <w:bookmarkStart w:id="24" w:name="_Toc81910497"/>
      <w:bookmarkStart w:id="25" w:name="_Toc517082185"/>
      <w:r>
        <w:t>Nomenclatura de Elementos</w:t>
      </w:r>
      <w:bookmarkEnd w:id="24"/>
      <w:bookmarkEnd w:id="25"/>
    </w:p>
    <w:p w:rsidR="00E62D3E" w:rsidRPr="00C37B78" w:rsidRDefault="00E62D3E" w:rsidP="00E62D3E">
      <w:pPr>
        <w:pStyle w:val="MTemaNormal"/>
        <w:rPr>
          <w:color w:val="FF0000"/>
        </w:rPr>
      </w:pPr>
      <w:r w:rsidRPr="00C37B78">
        <w:rPr>
          <w:color w:val="FF0000"/>
        </w:rPr>
        <w:t>En esta sección se especifican la identificación y descripción única de cada elemento de configuración.</w:t>
      </w:r>
    </w:p>
    <w:p w:rsidR="00E62D3E" w:rsidRPr="00C37B78" w:rsidRDefault="00E62D3E" w:rsidP="00E62D3E">
      <w:pPr>
        <w:pStyle w:val="MTemaNormal"/>
        <w:rPr>
          <w:color w:val="FF0000"/>
        </w:rPr>
      </w:pPr>
      <w:r w:rsidRPr="00C37B78">
        <w:rPr>
          <w:color w:val="FF0000"/>
        </w:rPr>
        <w:t>Además se especifica cómo se distinguirán las diferentes versiones de cada elemento.</w:t>
      </w:r>
    </w:p>
    <w:p w:rsidR="00E62D3E" w:rsidRPr="00C37B78" w:rsidRDefault="00E62D3E" w:rsidP="00E62D3E">
      <w:pPr>
        <w:pStyle w:val="MTemaNormal"/>
        <w:rPr>
          <w:color w:val="FF0000"/>
        </w:rPr>
      </w:pPr>
      <w:r w:rsidRPr="00C37B78">
        <w:rPr>
          <w:color w:val="FF0000"/>
        </w:rPr>
        <w:t>Para todos los elementos de configuración se les deberá agregar, después del nombre del mismo, información acerca del grupo al que corresponde el elemento y la versión del mismo.</w:t>
      </w:r>
    </w:p>
    <w:p w:rsidR="00C8579D" w:rsidRDefault="00E62D3E" w:rsidP="00E62D3E">
      <w:pPr>
        <w:pStyle w:val="MTemaNormal"/>
        <w:rPr>
          <w:color w:val="FF0000"/>
        </w:rPr>
      </w:pPr>
      <w:r w:rsidRPr="00C37B78">
        <w:rPr>
          <w:color w:val="FF0000"/>
        </w:rPr>
        <w:t>El formato para esta nomenclatura es:</w:t>
      </w:r>
    </w:p>
    <w:p w:rsidR="00C8579D" w:rsidRDefault="00C8579D" w:rsidP="00E62D3E">
      <w:pPr>
        <w:pStyle w:val="MTemaNormal"/>
        <w:rPr>
          <w:color w:val="FF0000"/>
        </w:rPr>
      </w:pPr>
    </w:p>
    <w:tbl>
      <w:tblPr>
        <w:tblStyle w:val="Tablaconcuadrcula"/>
        <w:tblW w:w="0" w:type="auto"/>
        <w:tblInd w:w="1615" w:type="dxa"/>
        <w:tblLook w:val="04A0" w:firstRow="1" w:lastRow="0" w:firstColumn="1" w:lastColumn="0" w:noHBand="0" w:noVBand="1"/>
      </w:tblPr>
      <w:tblGrid>
        <w:gridCol w:w="6030"/>
      </w:tblGrid>
      <w:tr w:rsidR="00C8579D" w:rsidRPr="00451C94" w:rsidTr="00C8579D">
        <w:tc>
          <w:tcPr>
            <w:tcW w:w="6030" w:type="dxa"/>
          </w:tcPr>
          <w:p w:rsidR="00C8579D" w:rsidRPr="00C8579D" w:rsidRDefault="00C8579D" w:rsidP="00C8579D">
            <w:pPr>
              <w:pStyle w:val="MTemaNormal"/>
              <w:ind w:left="0"/>
              <w:jc w:val="center"/>
              <w:rPr>
                <w:b/>
                <w:color w:val="FF0000"/>
                <w:szCs w:val="20"/>
              </w:rPr>
            </w:pPr>
          </w:p>
          <w:p w:rsidR="00C8579D" w:rsidRPr="00C8579D" w:rsidRDefault="00C8579D" w:rsidP="00C8579D">
            <w:pPr>
              <w:pStyle w:val="MTemaNormal"/>
              <w:ind w:left="0"/>
              <w:jc w:val="center"/>
              <w:rPr>
                <w:color w:val="FF0000"/>
                <w:szCs w:val="20"/>
              </w:rPr>
            </w:pPr>
            <w:r w:rsidRPr="00C8579D">
              <w:rPr>
                <w:b/>
                <w:color w:val="FF0000"/>
                <w:szCs w:val="20"/>
              </w:rPr>
              <w:t>Nomenclatura</w:t>
            </w:r>
            <w:r w:rsidR="00451C94">
              <w:rPr>
                <w:b/>
                <w:color w:val="FF0000"/>
                <w:szCs w:val="20"/>
              </w:rPr>
              <w:t>-</w:t>
            </w:r>
            <w:proofErr w:type="spellStart"/>
            <w:r w:rsidRPr="00C8579D">
              <w:rPr>
                <w:b/>
                <w:color w:val="FF0000"/>
                <w:szCs w:val="20"/>
              </w:rPr>
              <w:t>v</w:t>
            </w:r>
            <w:r w:rsidR="00451C94">
              <w:rPr>
                <w:b/>
                <w:color w:val="FF0000"/>
                <w:szCs w:val="20"/>
              </w:rPr>
              <w:t>X.Y.Z</w:t>
            </w:r>
            <w:proofErr w:type="spellEnd"/>
          </w:p>
          <w:p w:rsidR="00C8579D" w:rsidRPr="00C8579D" w:rsidRDefault="00C8579D" w:rsidP="00C8579D">
            <w:pPr>
              <w:pStyle w:val="MTemaNormal"/>
              <w:ind w:left="0"/>
              <w:jc w:val="center"/>
              <w:rPr>
                <w:color w:val="FF0000"/>
                <w:szCs w:val="20"/>
              </w:rPr>
            </w:pPr>
          </w:p>
        </w:tc>
      </w:tr>
    </w:tbl>
    <w:p w:rsidR="00E62D3E" w:rsidRPr="00C8579D" w:rsidRDefault="00E62D3E" w:rsidP="00E62D3E">
      <w:pPr>
        <w:pStyle w:val="MNormal"/>
        <w:ind w:left="851"/>
        <w:rPr>
          <w:color w:val="FF0000"/>
          <w:szCs w:val="20"/>
        </w:rPr>
      </w:pPr>
    </w:p>
    <w:p w:rsidR="00E62D3E" w:rsidRPr="00C37B78" w:rsidRDefault="00E62D3E" w:rsidP="00E62D3E">
      <w:pPr>
        <w:pStyle w:val="MNormal"/>
        <w:ind w:left="851"/>
        <w:rPr>
          <w:color w:val="FF0000"/>
        </w:rPr>
      </w:pPr>
      <w:r w:rsidRPr="00C37B78">
        <w:rPr>
          <w:color w:val="FF0000"/>
        </w:rPr>
        <w:t>· Nomenclatura es la especificada más abajo para cada elemento.</w:t>
      </w:r>
    </w:p>
    <w:p w:rsidR="00E62D3E" w:rsidRPr="00C37B78" w:rsidRDefault="00E62D3E" w:rsidP="00E62D3E">
      <w:pPr>
        <w:pStyle w:val="MNormal"/>
        <w:ind w:left="851"/>
        <w:rPr>
          <w:color w:val="FF0000"/>
        </w:rPr>
      </w:pPr>
      <w:r w:rsidRPr="00C37B78">
        <w:rPr>
          <w:color w:val="FF0000"/>
        </w:rPr>
        <w:t>· X es un número de 1 dígito que identifica al grupo.</w:t>
      </w:r>
    </w:p>
    <w:p w:rsidR="00E62D3E" w:rsidRPr="00C37B78" w:rsidRDefault="00E62D3E" w:rsidP="00E62D3E">
      <w:pPr>
        <w:pStyle w:val="MNormal"/>
        <w:ind w:left="851"/>
        <w:rPr>
          <w:color w:val="FF0000"/>
        </w:rPr>
      </w:pPr>
      <w:r w:rsidRPr="00C37B78">
        <w:rPr>
          <w:color w:val="FF0000"/>
        </w:rPr>
        <w:t>· Y indica la versión del elemento de configuración o entregable.</w:t>
      </w:r>
    </w:p>
    <w:p w:rsidR="00E62D3E" w:rsidRPr="00C37B78" w:rsidRDefault="00E62D3E" w:rsidP="00E62D3E">
      <w:pPr>
        <w:pStyle w:val="MNormal"/>
        <w:ind w:left="851"/>
        <w:rPr>
          <w:color w:val="FF0000"/>
        </w:rPr>
      </w:pPr>
      <w:r w:rsidRPr="00C37B78">
        <w:rPr>
          <w:color w:val="FF0000"/>
        </w:rPr>
        <w:t>· Extensión indica la extensión del elemento de configuración o entregable.</w:t>
      </w:r>
    </w:p>
    <w:p w:rsidR="00E62D3E" w:rsidRPr="00C37B78" w:rsidRDefault="00E62D3E" w:rsidP="00E62D3E">
      <w:pPr>
        <w:pStyle w:val="MNormal"/>
        <w:ind w:left="851"/>
        <w:rPr>
          <w:color w:val="FF0000"/>
        </w:rPr>
      </w:pPr>
    </w:p>
    <w:p w:rsidR="00E62D3E" w:rsidRPr="00C37B78" w:rsidRDefault="00E62D3E" w:rsidP="00E62D3E">
      <w:pPr>
        <w:pStyle w:val="MNormal"/>
        <w:ind w:left="851"/>
        <w:rPr>
          <w:color w:val="FF0000"/>
        </w:rPr>
      </w:pPr>
    </w:p>
    <w:p w:rsidR="00E62D3E" w:rsidRPr="00C37B78" w:rsidRDefault="00E62D3E" w:rsidP="00E62D3E">
      <w:pPr>
        <w:pStyle w:val="MTemaNormal"/>
        <w:rPr>
          <w:color w:val="FF0000"/>
        </w:rPr>
      </w:pPr>
      <w:r w:rsidRPr="00C37B78">
        <w:rPr>
          <w:color w:val="FF0000"/>
        </w:rP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62D3E" w:rsidRPr="00C37B78" w:rsidRDefault="00E62D3E" w:rsidP="00E62D3E">
      <w:pPr>
        <w:pStyle w:val="MTemaNormal"/>
        <w:rPr>
          <w:color w:val="FF0000"/>
        </w:rPr>
      </w:pPr>
      <w:r w:rsidRPr="00C37B78">
        <w:rPr>
          <w:color w:val="FF0000"/>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E62D3E" w:rsidRDefault="00E62D3E" w:rsidP="00E62D3E">
      <w:pPr>
        <w:pStyle w:val="MNormal"/>
      </w:pPr>
    </w:p>
    <w:p w:rsidR="00E62D3E" w:rsidRDefault="00E62D3E" w:rsidP="00E62D3E">
      <w:pPr>
        <w:pStyle w:val="Encabezado"/>
        <w:tabs>
          <w:tab w:val="left" w:pos="284"/>
          <w:tab w:val="left" w:pos="567"/>
          <w:tab w:val="left" w:pos="993"/>
        </w:tabs>
        <w:ind w:left="851"/>
        <w:rPr>
          <w:rFonts w:ascii="Verdana" w:hAnsi="Verdana"/>
          <w:u w:val="single"/>
        </w:rPr>
      </w:pPr>
      <w:proofErr w:type="spellStart"/>
      <w:r>
        <w:rPr>
          <w:rFonts w:ascii="Verdana" w:hAnsi="Verdana"/>
          <w:u w:val="single"/>
        </w:rPr>
        <w:t>Requerimientos</w:t>
      </w:r>
      <w:proofErr w:type="spellEnd"/>
      <w:r>
        <w:rPr>
          <w:rFonts w:ascii="Verdana" w:hAnsi="Verdana"/>
          <w:u w:val="single"/>
        </w:rPr>
        <w:t>:</w:t>
      </w:r>
    </w:p>
    <w:p w:rsidR="00E62D3E" w:rsidRDefault="00E62D3E" w:rsidP="00E62D3E">
      <w:pPr>
        <w:pStyle w:val="Encabezado"/>
        <w:tabs>
          <w:tab w:val="left" w:pos="284"/>
          <w:tab w:val="left" w:pos="567"/>
        </w:tabs>
        <w:ind w:left="708"/>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62D3E" w:rsidTr="001719A8">
        <w:trPr>
          <w:jc w:val="center"/>
        </w:trPr>
        <w:tc>
          <w:tcPr>
            <w:tcW w:w="1720" w:type="dxa"/>
            <w:shd w:val="clear" w:color="auto" w:fill="C0C0C0"/>
          </w:tcPr>
          <w:p w:rsidR="00E62D3E" w:rsidRDefault="00E62D3E" w:rsidP="001719A8">
            <w:pPr>
              <w:pStyle w:val="estilo"/>
              <w:rPr>
                <w:b/>
              </w:rPr>
            </w:pPr>
            <w:r>
              <w:rPr>
                <w:b/>
              </w:rPr>
              <w:t>Nomenclatura</w:t>
            </w:r>
          </w:p>
        </w:tc>
        <w:tc>
          <w:tcPr>
            <w:tcW w:w="6094" w:type="dxa"/>
            <w:shd w:val="clear" w:color="auto" w:fill="C0C0C0"/>
          </w:tcPr>
          <w:p w:rsidR="00E62D3E" w:rsidRDefault="00E62D3E" w:rsidP="001719A8">
            <w:pPr>
              <w:rPr>
                <w:rFonts w:ascii="Verdana" w:hAnsi="Verdana"/>
                <w:b/>
              </w:rPr>
            </w:pPr>
            <w:proofErr w:type="spellStart"/>
            <w:r>
              <w:rPr>
                <w:rFonts w:ascii="Verdana" w:hAnsi="Verdana"/>
                <w:b/>
              </w:rPr>
              <w:t>Entregable</w:t>
            </w:r>
            <w:proofErr w:type="spellEnd"/>
          </w:p>
        </w:tc>
      </w:tr>
      <w:tr w:rsidR="00C8579D" w:rsidRPr="00C8579D" w:rsidTr="001719A8">
        <w:trPr>
          <w:jc w:val="center"/>
        </w:trPr>
        <w:tc>
          <w:tcPr>
            <w:tcW w:w="1720" w:type="dxa"/>
          </w:tcPr>
          <w:p w:rsidR="00E62D3E" w:rsidRPr="00C8579D" w:rsidRDefault="00823B7E" w:rsidP="001719A8">
            <w:pPr>
              <w:rPr>
                <w:rFonts w:ascii="Verdana" w:hAnsi="Verdana"/>
              </w:rPr>
            </w:pPr>
            <w:r>
              <w:rPr>
                <w:rFonts w:ascii="Verdana" w:hAnsi="Verdana"/>
              </w:rPr>
              <w:t>TEC-SRS</w:t>
            </w:r>
          </w:p>
        </w:tc>
        <w:tc>
          <w:tcPr>
            <w:tcW w:w="6094" w:type="dxa"/>
          </w:tcPr>
          <w:p w:rsidR="00E62D3E" w:rsidRPr="00C8579D" w:rsidRDefault="00E62D3E" w:rsidP="001719A8">
            <w:pPr>
              <w:rPr>
                <w:rFonts w:ascii="Verdana" w:hAnsi="Verdana"/>
              </w:rPr>
            </w:pPr>
            <w:proofErr w:type="spellStart"/>
            <w:r w:rsidRPr="00C8579D">
              <w:rPr>
                <w:rFonts w:ascii="Verdana" w:hAnsi="Verdana"/>
              </w:rPr>
              <w:t>Especificación</w:t>
            </w:r>
            <w:proofErr w:type="spellEnd"/>
            <w:r w:rsidRPr="00C8579D">
              <w:rPr>
                <w:rFonts w:ascii="Verdana" w:hAnsi="Verdana"/>
              </w:rPr>
              <w:t xml:space="preserve"> de </w:t>
            </w:r>
            <w:proofErr w:type="spellStart"/>
            <w:r w:rsidRPr="00C8579D">
              <w:rPr>
                <w:rFonts w:ascii="Verdana" w:hAnsi="Verdana"/>
              </w:rPr>
              <w:t>Requerimientos</w:t>
            </w:r>
            <w:proofErr w:type="spellEnd"/>
          </w:p>
        </w:tc>
      </w:tr>
      <w:tr w:rsidR="00C8579D" w:rsidRPr="00BA04CC" w:rsidTr="001719A8">
        <w:trPr>
          <w:jc w:val="center"/>
        </w:trPr>
        <w:tc>
          <w:tcPr>
            <w:tcW w:w="1720" w:type="dxa"/>
          </w:tcPr>
          <w:p w:rsidR="00E62D3E" w:rsidRPr="00C8579D" w:rsidRDefault="00DC18CD" w:rsidP="00DC18CD">
            <w:pPr>
              <w:pStyle w:val="Encabezado"/>
              <w:rPr>
                <w:rFonts w:ascii="Verdana" w:hAnsi="Verdana"/>
              </w:rPr>
            </w:pPr>
            <w:r>
              <w:rPr>
                <w:rFonts w:ascii="Verdana" w:hAnsi="Verdana"/>
              </w:rPr>
              <w:t>TEC-MCU</w:t>
            </w:r>
          </w:p>
        </w:tc>
        <w:tc>
          <w:tcPr>
            <w:tcW w:w="6094" w:type="dxa"/>
          </w:tcPr>
          <w:p w:rsidR="00E62D3E" w:rsidRPr="00C8579D" w:rsidRDefault="00E62D3E" w:rsidP="001719A8">
            <w:pPr>
              <w:rPr>
                <w:rFonts w:ascii="Verdana" w:hAnsi="Verdana"/>
                <w:lang w:val="es-ES"/>
              </w:rPr>
            </w:pPr>
            <w:r w:rsidRPr="00C8579D">
              <w:rPr>
                <w:rFonts w:ascii="Verdana" w:hAnsi="Verdana"/>
                <w:lang w:val="es-ES"/>
              </w:rPr>
              <w:t>Modelo de Casos de Uso</w:t>
            </w:r>
          </w:p>
        </w:tc>
      </w:tr>
      <w:tr w:rsidR="00C8579D" w:rsidRPr="00C8579D" w:rsidTr="001719A8">
        <w:trPr>
          <w:jc w:val="center"/>
        </w:trPr>
        <w:tc>
          <w:tcPr>
            <w:tcW w:w="1720" w:type="dxa"/>
          </w:tcPr>
          <w:p w:rsidR="00E62D3E" w:rsidRPr="00C8579D" w:rsidRDefault="00E62D3E" w:rsidP="001719A8">
            <w:pPr>
              <w:pStyle w:val="Encabezado"/>
              <w:rPr>
                <w:rFonts w:ascii="Verdana" w:hAnsi="Verdana"/>
              </w:rPr>
            </w:pPr>
            <w:r w:rsidRPr="00C8579D">
              <w:rPr>
                <w:rFonts w:ascii="Verdana" w:hAnsi="Verdana"/>
              </w:rPr>
              <w:t>RQALS</w:t>
            </w:r>
          </w:p>
        </w:tc>
        <w:tc>
          <w:tcPr>
            <w:tcW w:w="6094" w:type="dxa"/>
          </w:tcPr>
          <w:p w:rsidR="00E62D3E" w:rsidRPr="00C8579D" w:rsidRDefault="00E62D3E" w:rsidP="001719A8">
            <w:pPr>
              <w:rPr>
                <w:rFonts w:ascii="Verdana" w:hAnsi="Verdana"/>
              </w:rPr>
            </w:pPr>
            <w:proofErr w:type="spellStart"/>
            <w:r w:rsidRPr="00C8579D">
              <w:rPr>
                <w:rFonts w:ascii="Verdana" w:hAnsi="Verdana"/>
              </w:rPr>
              <w:t>Alcance</w:t>
            </w:r>
            <w:proofErr w:type="spellEnd"/>
            <w:r w:rsidRPr="00C8579D">
              <w:rPr>
                <w:rFonts w:ascii="Verdana" w:hAnsi="Verdana"/>
              </w:rPr>
              <w:t xml:space="preserve"> del Sistema</w:t>
            </w:r>
          </w:p>
        </w:tc>
      </w:tr>
      <w:tr w:rsidR="00C8579D" w:rsidRPr="00C8579D" w:rsidTr="001719A8">
        <w:trPr>
          <w:jc w:val="center"/>
        </w:trPr>
        <w:tc>
          <w:tcPr>
            <w:tcW w:w="1720" w:type="dxa"/>
          </w:tcPr>
          <w:p w:rsidR="00E62D3E" w:rsidRPr="00C8579D" w:rsidRDefault="00E62D3E" w:rsidP="001719A8">
            <w:pPr>
              <w:rPr>
                <w:rFonts w:ascii="Verdana" w:hAnsi="Verdana"/>
              </w:rPr>
            </w:pPr>
            <w:r w:rsidRPr="00C8579D">
              <w:rPr>
                <w:rFonts w:ascii="Verdana" w:hAnsi="Verdana"/>
              </w:rPr>
              <w:t>RQOOMDO</w:t>
            </w:r>
          </w:p>
        </w:tc>
        <w:tc>
          <w:tcPr>
            <w:tcW w:w="6094" w:type="dxa"/>
          </w:tcPr>
          <w:p w:rsidR="00E62D3E" w:rsidRPr="00C8579D" w:rsidRDefault="00E62D3E" w:rsidP="001719A8">
            <w:pPr>
              <w:rPr>
                <w:rFonts w:ascii="Verdana" w:hAnsi="Verdana"/>
              </w:rPr>
            </w:pPr>
            <w:proofErr w:type="spellStart"/>
            <w:r w:rsidRPr="00C8579D">
              <w:rPr>
                <w:rFonts w:ascii="Verdana" w:hAnsi="Verdana"/>
              </w:rPr>
              <w:t>Modelo</w:t>
            </w:r>
            <w:proofErr w:type="spellEnd"/>
            <w:r w:rsidRPr="00C8579D">
              <w:rPr>
                <w:rFonts w:ascii="Verdana" w:hAnsi="Verdana"/>
              </w:rPr>
              <w:t xml:space="preserve"> de </w:t>
            </w:r>
            <w:proofErr w:type="spellStart"/>
            <w:r w:rsidRPr="00C8579D">
              <w:rPr>
                <w:rFonts w:ascii="Verdana" w:hAnsi="Verdana"/>
              </w:rPr>
              <w:t>Dominio</w:t>
            </w:r>
            <w:proofErr w:type="spellEnd"/>
          </w:p>
        </w:tc>
      </w:tr>
    </w:tbl>
    <w:p w:rsidR="00E62D3E" w:rsidRPr="00C8579D" w:rsidRDefault="00E62D3E" w:rsidP="00E62D3E">
      <w:pPr>
        <w:pStyle w:val="MNormal"/>
        <w:rPr>
          <w:u w:val="single"/>
        </w:rPr>
      </w:pPr>
      <w:r w:rsidRPr="00C8579D">
        <w:tab/>
      </w:r>
    </w:p>
    <w:p w:rsidR="00E62D3E" w:rsidRPr="00C8579D" w:rsidRDefault="00E62D3E" w:rsidP="00E62D3E">
      <w:pPr>
        <w:pStyle w:val="Encabezado"/>
        <w:tabs>
          <w:tab w:val="left" w:pos="284"/>
          <w:tab w:val="left" w:pos="567"/>
          <w:tab w:val="left" w:pos="993"/>
        </w:tabs>
        <w:ind w:left="993"/>
        <w:rPr>
          <w:rFonts w:ascii="Verdana" w:hAnsi="Verdana"/>
          <w:u w:val="single"/>
        </w:rPr>
      </w:pPr>
      <w:proofErr w:type="spellStart"/>
      <w:r w:rsidRPr="00C8579D">
        <w:rPr>
          <w:rFonts w:ascii="Verdana" w:hAnsi="Verdana"/>
          <w:u w:val="single"/>
        </w:rPr>
        <w:t>Diseño</w:t>
      </w:r>
      <w:proofErr w:type="spellEnd"/>
      <w:r w:rsidRPr="00C8579D">
        <w:rPr>
          <w:rFonts w:ascii="Verdana" w:hAnsi="Verdana"/>
          <w:u w:val="single"/>
        </w:rPr>
        <w:t>:</w:t>
      </w:r>
    </w:p>
    <w:p w:rsidR="00E62D3E" w:rsidRPr="00C8579D" w:rsidRDefault="00E62D3E" w:rsidP="00E62D3E">
      <w:pPr>
        <w:pStyle w:val="Encabezado"/>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C8579D" w:rsidRPr="00C8579D" w:rsidTr="001719A8">
        <w:trPr>
          <w:jc w:val="center"/>
        </w:trPr>
        <w:tc>
          <w:tcPr>
            <w:tcW w:w="1720" w:type="dxa"/>
            <w:shd w:val="clear" w:color="auto" w:fill="C0C0C0"/>
          </w:tcPr>
          <w:p w:rsidR="00E62D3E" w:rsidRPr="00C8579D" w:rsidRDefault="00E62D3E" w:rsidP="001719A8">
            <w:pPr>
              <w:pStyle w:val="estilo"/>
              <w:rPr>
                <w:b/>
              </w:rPr>
            </w:pPr>
            <w:r w:rsidRPr="00C8579D">
              <w:rPr>
                <w:b/>
              </w:rPr>
              <w:t>Nomenclatura</w:t>
            </w:r>
          </w:p>
        </w:tc>
        <w:tc>
          <w:tcPr>
            <w:tcW w:w="6094" w:type="dxa"/>
            <w:shd w:val="clear" w:color="auto" w:fill="C0C0C0"/>
          </w:tcPr>
          <w:p w:rsidR="00E62D3E" w:rsidRPr="00C8579D" w:rsidRDefault="00E62D3E" w:rsidP="001719A8">
            <w:pPr>
              <w:rPr>
                <w:rFonts w:ascii="Verdana" w:hAnsi="Verdana"/>
                <w:b/>
              </w:rPr>
            </w:pPr>
            <w:proofErr w:type="spellStart"/>
            <w:r w:rsidRPr="00C8579D">
              <w:rPr>
                <w:rFonts w:ascii="Verdana" w:hAnsi="Verdana"/>
                <w:b/>
              </w:rPr>
              <w:t>Entregable</w:t>
            </w:r>
            <w:proofErr w:type="spellEnd"/>
          </w:p>
        </w:tc>
      </w:tr>
      <w:tr w:rsidR="00C8579D" w:rsidRPr="00C8579D" w:rsidTr="001719A8">
        <w:trPr>
          <w:jc w:val="center"/>
        </w:trPr>
        <w:tc>
          <w:tcPr>
            <w:tcW w:w="1720" w:type="dxa"/>
          </w:tcPr>
          <w:p w:rsidR="00E62D3E" w:rsidRPr="00C8579D" w:rsidRDefault="00E62D3E" w:rsidP="001719A8">
            <w:pPr>
              <w:pStyle w:val="Encabezado"/>
              <w:rPr>
                <w:rFonts w:ascii="Verdana" w:hAnsi="Verdana"/>
              </w:rPr>
            </w:pPr>
            <w:r w:rsidRPr="00C8579D">
              <w:rPr>
                <w:rFonts w:ascii="Verdana" w:hAnsi="Verdana"/>
              </w:rPr>
              <w:t>DSMDI</w:t>
            </w:r>
          </w:p>
        </w:tc>
        <w:tc>
          <w:tcPr>
            <w:tcW w:w="6094" w:type="dxa"/>
          </w:tcPr>
          <w:p w:rsidR="00E62D3E" w:rsidRPr="00C8579D" w:rsidRDefault="00E62D3E" w:rsidP="001719A8">
            <w:pPr>
              <w:rPr>
                <w:rFonts w:ascii="Verdana" w:hAnsi="Verdana"/>
              </w:rPr>
            </w:pPr>
            <w:proofErr w:type="spellStart"/>
            <w:r w:rsidRPr="00C8579D">
              <w:rPr>
                <w:rFonts w:ascii="Verdana" w:hAnsi="Verdana"/>
              </w:rPr>
              <w:t>Modelo</w:t>
            </w:r>
            <w:proofErr w:type="spellEnd"/>
            <w:r w:rsidRPr="00C8579D">
              <w:rPr>
                <w:rFonts w:ascii="Verdana" w:hAnsi="Verdana"/>
              </w:rPr>
              <w:t xml:space="preserve"> de </w:t>
            </w:r>
            <w:proofErr w:type="spellStart"/>
            <w:r w:rsidRPr="00C8579D">
              <w:rPr>
                <w:rFonts w:ascii="Verdana" w:hAnsi="Verdana"/>
              </w:rPr>
              <w:t>Diseño</w:t>
            </w:r>
            <w:proofErr w:type="spellEnd"/>
          </w:p>
        </w:tc>
      </w:tr>
      <w:tr w:rsidR="00C8579D" w:rsidRPr="00C8579D" w:rsidTr="001719A8">
        <w:trPr>
          <w:jc w:val="center"/>
        </w:trPr>
        <w:tc>
          <w:tcPr>
            <w:tcW w:w="1720" w:type="dxa"/>
          </w:tcPr>
          <w:p w:rsidR="00E62D3E" w:rsidRPr="00C8579D" w:rsidRDefault="00E62D3E" w:rsidP="001719A8">
            <w:pPr>
              <w:pStyle w:val="Encabezado"/>
              <w:rPr>
                <w:rFonts w:ascii="Verdana" w:hAnsi="Verdana"/>
                <w:lang w:val="es-ES"/>
              </w:rPr>
            </w:pPr>
            <w:r w:rsidRPr="00C8579D">
              <w:rPr>
                <w:rFonts w:ascii="Verdana" w:hAnsi="Verdana"/>
                <w:lang w:val="es-ES"/>
              </w:rPr>
              <w:t>DSARQ</w:t>
            </w:r>
          </w:p>
        </w:tc>
        <w:tc>
          <w:tcPr>
            <w:tcW w:w="6094" w:type="dxa"/>
          </w:tcPr>
          <w:p w:rsidR="00E62D3E" w:rsidRPr="00C8579D" w:rsidRDefault="00E62D3E" w:rsidP="001719A8">
            <w:pPr>
              <w:rPr>
                <w:rFonts w:ascii="Verdana" w:hAnsi="Verdana"/>
              </w:rPr>
            </w:pPr>
            <w:proofErr w:type="spellStart"/>
            <w:r w:rsidRPr="00C8579D">
              <w:rPr>
                <w:rFonts w:ascii="Verdana" w:hAnsi="Verdana"/>
              </w:rPr>
              <w:t>Descripción</w:t>
            </w:r>
            <w:proofErr w:type="spellEnd"/>
            <w:r w:rsidRPr="00C8579D">
              <w:rPr>
                <w:rFonts w:ascii="Verdana" w:hAnsi="Verdana"/>
              </w:rPr>
              <w:t xml:space="preserve"> de la </w:t>
            </w:r>
            <w:proofErr w:type="spellStart"/>
            <w:r w:rsidRPr="00C8579D">
              <w:rPr>
                <w:rFonts w:ascii="Verdana" w:hAnsi="Verdana"/>
              </w:rPr>
              <w:t>Arquitectura</w:t>
            </w:r>
            <w:proofErr w:type="spellEnd"/>
          </w:p>
        </w:tc>
      </w:tr>
      <w:tr w:rsidR="00C8579D" w:rsidRPr="00C8579D" w:rsidTr="001719A8">
        <w:trPr>
          <w:jc w:val="center"/>
        </w:trPr>
        <w:tc>
          <w:tcPr>
            <w:tcW w:w="1720" w:type="dxa"/>
          </w:tcPr>
          <w:p w:rsidR="00E62D3E" w:rsidRPr="00C8579D" w:rsidRDefault="00E62D3E" w:rsidP="001719A8">
            <w:pPr>
              <w:pStyle w:val="Encabezado"/>
              <w:rPr>
                <w:rFonts w:ascii="Verdana" w:hAnsi="Verdana"/>
                <w:lang w:val="es-ES"/>
              </w:rPr>
            </w:pPr>
            <w:r w:rsidRPr="00C8579D">
              <w:rPr>
                <w:rFonts w:ascii="Verdana" w:hAnsi="Verdana"/>
                <w:lang w:val="es-ES"/>
              </w:rPr>
              <w:lastRenderedPageBreak/>
              <w:t>DSOOMDA</w:t>
            </w:r>
          </w:p>
        </w:tc>
        <w:tc>
          <w:tcPr>
            <w:tcW w:w="6094" w:type="dxa"/>
          </w:tcPr>
          <w:p w:rsidR="00E62D3E" w:rsidRPr="00C8579D" w:rsidRDefault="00E62D3E" w:rsidP="001719A8">
            <w:pPr>
              <w:rPr>
                <w:rFonts w:ascii="Verdana" w:hAnsi="Verdana"/>
              </w:rPr>
            </w:pPr>
            <w:proofErr w:type="spellStart"/>
            <w:r w:rsidRPr="00C8579D">
              <w:rPr>
                <w:rFonts w:ascii="Verdana" w:hAnsi="Verdana"/>
              </w:rPr>
              <w:t>Modelo</w:t>
            </w:r>
            <w:proofErr w:type="spellEnd"/>
            <w:r w:rsidRPr="00C8579D">
              <w:rPr>
                <w:rFonts w:ascii="Verdana" w:hAnsi="Verdana"/>
              </w:rPr>
              <w:t xml:space="preserve"> de </w:t>
            </w:r>
            <w:proofErr w:type="spellStart"/>
            <w:r w:rsidRPr="00C8579D">
              <w:rPr>
                <w:rFonts w:ascii="Verdana" w:hAnsi="Verdana"/>
              </w:rPr>
              <w:t>Datos</w:t>
            </w:r>
            <w:proofErr w:type="spellEnd"/>
          </w:p>
        </w:tc>
      </w:tr>
      <w:tr w:rsidR="00C8579D" w:rsidRPr="00BA04CC" w:rsidTr="001719A8">
        <w:trPr>
          <w:jc w:val="center"/>
        </w:trPr>
        <w:tc>
          <w:tcPr>
            <w:tcW w:w="1720" w:type="dxa"/>
          </w:tcPr>
          <w:p w:rsidR="00E62D3E" w:rsidRPr="00C8579D" w:rsidRDefault="00E62D3E" w:rsidP="001719A8">
            <w:pPr>
              <w:pStyle w:val="Encabezado"/>
              <w:rPr>
                <w:rFonts w:ascii="Verdana" w:hAnsi="Verdana"/>
                <w:lang w:val="es-ES"/>
              </w:rPr>
            </w:pPr>
            <w:r w:rsidRPr="00C8579D">
              <w:rPr>
                <w:rFonts w:ascii="Verdana" w:hAnsi="Verdana"/>
                <w:lang w:val="es-ES"/>
              </w:rPr>
              <w:t>DSOODDP</w:t>
            </w:r>
          </w:p>
        </w:tc>
        <w:tc>
          <w:tcPr>
            <w:tcW w:w="6094" w:type="dxa"/>
          </w:tcPr>
          <w:p w:rsidR="00E62D3E" w:rsidRPr="00C8579D" w:rsidRDefault="00E62D3E" w:rsidP="001719A8">
            <w:pPr>
              <w:rPr>
                <w:rFonts w:ascii="Verdana" w:hAnsi="Verdana"/>
                <w:lang w:val="es-ES"/>
              </w:rPr>
            </w:pPr>
            <w:r w:rsidRPr="00C8579D">
              <w:rPr>
                <w:rFonts w:ascii="Verdana" w:hAnsi="Verdana"/>
                <w:lang w:val="es-ES"/>
              </w:rPr>
              <w:t>Documento de Diseño del Prototipo</w:t>
            </w:r>
          </w:p>
        </w:tc>
      </w:tr>
    </w:tbl>
    <w:p w:rsidR="00E62D3E" w:rsidRPr="00C8579D" w:rsidRDefault="00E62D3E" w:rsidP="00E62D3E">
      <w:pPr>
        <w:pStyle w:val="MNormal"/>
      </w:pPr>
    </w:p>
    <w:p w:rsidR="00E62D3E" w:rsidRPr="00C8579D" w:rsidRDefault="00E62D3E" w:rsidP="00E62D3E">
      <w:pPr>
        <w:pStyle w:val="Encabezado"/>
        <w:tabs>
          <w:tab w:val="left" w:pos="284"/>
          <w:tab w:val="left" w:pos="567"/>
          <w:tab w:val="left" w:pos="993"/>
        </w:tabs>
        <w:ind w:left="284" w:firstLine="748"/>
        <w:rPr>
          <w:rFonts w:ascii="Verdana" w:hAnsi="Verdana"/>
          <w:u w:val="single"/>
        </w:rPr>
      </w:pPr>
      <w:proofErr w:type="spellStart"/>
      <w:r w:rsidRPr="00C8579D">
        <w:rPr>
          <w:rFonts w:ascii="Verdana" w:hAnsi="Verdana"/>
          <w:u w:val="single"/>
        </w:rPr>
        <w:t>Implementación</w:t>
      </w:r>
      <w:proofErr w:type="spellEnd"/>
      <w:r w:rsidRPr="00C8579D">
        <w:rPr>
          <w:rFonts w:ascii="Verdana" w:hAnsi="Verdana"/>
          <w:u w:val="single"/>
        </w:rPr>
        <w:t>:</w:t>
      </w:r>
    </w:p>
    <w:p w:rsidR="00E62D3E" w:rsidRPr="00C8579D" w:rsidRDefault="00E62D3E" w:rsidP="00E62D3E">
      <w:pPr>
        <w:pStyle w:val="Encabezado"/>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C8579D" w:rsidRPr="00C8579D" w:rsidTr="001719A8">
        <w:trPr>
          <w:jc w:val="center"/>
        </w:trPr>
        <w:tc>
          <w:tcPr>
            <w:tcW w:w="1720" w:type="dxa"/>
            <w:shd w:val="clear" w:color="auto" w:fill="C0C0C0"/>
          </w:tcPr>
          <w:p w:rsidR="00E62D3E" w:rsidRPr="00C8579D" w:rsidRDefault="00E62D3E" w:rsidP="001719A8">
            <w:pPr>
              <w:pStyle w:val="estilo"/>
              <w:rPr>
                <w:b/>
              </w:rPr>
            </w:pPr>
            <w:r w:rsidRPr="00C8579D">
              <w:rPr>
                <w:b/>
              </w:rPr>
              <w:t>Nomenclatura</w:t>
            </w:r>
          </w:p>
        </w:tc>
        <w:tc>
          <w:tcPr>
            <w:tcW w:w="6094" w:type="dxa"/>
            <w:shd w:val="clear" w:color="auto" w:fill="C0C0C0"/>
          </w:tcPr>
          <w:p w:rsidR="00E62D3E" w:rsidRPr="00C8579D" w:rsidRDefault="00E62D3E" w:rsidP="001719A8">
            <w:pPr>
              <w:rPr>
                <w:rFonts w:ascii="Verdana" w:hAnsi="Verdana"/>
                <w:b/>
              </w:rPr>
            </w:pPr>
            <w:proofErr w:type="spellStart"/>
            <w:r w:rsidRPr="00C8579D">
              <w:rPr>
                <w:rFonts w:ascii="Verdana" w:hAnsi="Verdana"/>
                <w:b/>
              </w:rPr>
              <w:t>Entregable</w:t>
            </w:r>
            <w:proofErr w:type="spellEnd"/>
          </w:p>
        </w:tc>
      </w:tr>
      <w:tr w:rsidR="00C8579D" w:rsidRPr="00C8579D" w:rsidTr="001719A8">
        <w:trPr>
          <w:jc w:val="center"/>
        </w:trPr>
        <w:tc>
          <w:tcPr>
            <w:tcW w:w="1720" w:type="dxa"/>
          </w:tcPr>
          <w:p w:rsidR="00E62D3E" w:rsidRPr="00C8579D" w:rsidRDefault="00E62D3E" w:rsidP="001719A8">
            <w:pPr>
              <w:rPr>
                <w:rFonts w:ascii="Verdana" w:hAnsi="Verdana"/>
              </w:rPr>
            </w:pPr>
            <w:r w:rsidRPr="00C8579D">
              <w:rPr>
                <w:rFonts w:ascii="Verdana" w:hAnsi="Verdana"/>
              </w:rPr>
              <w:t>IMIVU</w:t>
            </w:r>
          </w:p>
        </w:tc>
        <w:tc>
          <w:tcPr>
            <w:tcW w:w="6094" w:type="dxa"/>
          </w:tcPr>
          <w:p w:rsidR="00E62D3E" w:rsidRPr="00C8579D" w:rsidRDefault="00E62D3E" w:rsidP="001719A8">
            <w:pPr>
              <w:rPr>
                <w:rFonts w:ascii="Verdana" w:hAnsi="Verdana"/>
              </w:rPr>
            </w:pPr>
            <w:proofErr w:type="spellStart"/>
            <w:r w:rsidRPr="00C8579D">
              <w:rPr>
                <w:rFonts w:ascii="Verdana" w:hAnsi="Verdana"/>
              </w:rPr>
              <w:t>Informe</w:t>
            </w:r>
            <w:proofErr w:type="spellEnd"/>
            <w:r w:rsidRPr="00C8579D">
              <w:rPr>
                <w:rFonts w:ascii="Verdana" w:hAnsi="Verdana"/>
              </w:rPr>
              <w:t xml:space="preserve"> de </w:t>
            </w:r>
            <w:proofErr w:type="spellStart"/>
            <w:r w:rsidRPr="00C8579D">
              <w:rPr>
                <w:rFonts w:ascii="Verdana" w:hAnsi="Verdana"/>
              </w:rPr>
              <w:t>Verificación</w:t>
            </w:r>
            <w:proofErr w:type="spellEnd"/>
            <w:r w:rsidRPr="00C8579D">
              <w:rPr>
                <w:rFonts w:ascii="Verdana" w:hAnsi="Verdana"/>
              </w:rPr>
              <w:t xml:space="preserve"> </w:t>
            </w:r>
            <w:proofErr w:type="spellStart"/>
            <w:r w:rsidRPr="00C8579D">
              <w:rPr>
                <w:rFonts w:ascii="Verdana" w:hAnsi="Verdana"/>
              </w:rPr>
              <w:t>Unitaria</w:t>
            </w:r>
            <w:proofErr w:type="spellEnd"/>
          </w:p>
        </w:tc>
      </w:tr>
      <w:tr w:rsidR="00E62D3E" w:rsidRPr="00BA04CC" w:rsidTr="001719A8">
        <w:trPr>
          <w:jc w:val="center"/>
        </w:trPr>
        <w:tc>
          <w:tcPr>
            <w:tcW w:w="1720" w:type="dxa"/>
          </w:tcPr>
          <w:p w:rsidR="00E62D3E" w:rsidRPr="00C8579D" w:rsidRDefault="00E62D3E" w:rsidP="001719A8">
            <w:pPr>
              <w:rPr>
                <w:rFonts w:ascii="Verdana" w:hAnsi="Verdana"/>
              </w:rPr>
            </w:pPr>
            <w:r w:rsidRPr="00C8579D">
              <w:rPr>
                <w:rFonts w:ascii="Verdana" w:hAnsi="Verdana"/>
              </w:rPr>
              <w:t>IMOOCVU</w:t>
            </w:r>
          </w:p>
        </w:tc>
        <w:tc>
          <w:tcPr>
            <w:tcW w:w="6094" w:type="dxa"/>
          </w:tcPr>
          <w:p w:rsidR="00E62D3E" w:rsidRPr="00C8579D" w:rsidRDefault="00E62D3E" w:rsidP="001719A8">
            <w:pPr>
              <w:rPr>
                <w:rFonts w:ascii="Verdana" w:hAnsi="Verdana"/>
                <w:lang w:val="es-ES"/>
              </w:rPr>
            </w:pPr>
            <w:r w:rsidRPr="00C8579D">
              <w:rPr>
                <w:rFonts w:ascii="Verdana" w:hAnsi="Verdana"/>
                <w:lang w:val="es-ES"/>
              </w:rPr>
              <w:t>Clases de la Verificación Unitaria de Módulo</w:t>
            </w:r>
          </w:p>
        </w:tc>
      </w:tr>
    </w:tbl>
    <w:p w:rsidR="00A04B19" w:rsidRPr="00C8579D" w:rsidRDefault="00A04B19" w:rsidP="00E62D3E">
      <w:pPr>
        <w:pStyle w:val="MNormal"/>
        <w:rPr>
          <w:lang w:val="es-PE"/>
        </w:rPr>
      </w:pPr>
    </w:p>
    <w:p w:rsidR="00E62D3E" w:rsidRPr="00C8579D" w:rsidRDefault="00E62D3E" w:rsidP="00E62D3E">
      <w:pPr>
        <w:pStyle w:val="Encabezado"/>
        <w:tabs>
          <w:tab w:val="left" w:pos="284"/>
          <w:tab w:val="left" w:pos="567"/>
          <w:tab w:val="left" w:pos="993"/>
        </w:tabs>
        <w:ind w:left="993"/>
        <w:rPr>
          <w:rFonts w:ascii="Verdana" w:hAnsi="Verdana"/>
          <w:u w:val="single"/>
        </w:rPr>
      </w:pPr>
      <w:proofErr w:type="spellStart"/>
      <w:r w:rsidRPr="00C8579D">
        <w:rPr>
          <w:rFonts w:ascii="Verdana" w:hAnsi="Verdana"/>
          <w:u w:val="single"/>
        </w:rPr>
        <w:t>Verificación</w:t>
      </w:r>
      <w:proofErr w:type="spellEnd"/>
      <w:r w:rsidRPr="00C8579D">
        <w:rPr>
          <w:rFonts w:ascii="Verdana" w:hAnsi="Verdana"/>
          <w:u w:val="single"/>
        </w:rPr>
        <w:t>:</w:t>
      </w:r>
    </w:p>
    <w:p w:rsidR="00E62D3E" w:rsidRPr="00C8579D" w:rsidRDefault="00E62D3E" w:rsidP="00E62D3E">
      <w:pPr>
        <w:pStyle w:val="Encabezado"/>
        <w:tabs>
          <w:tab w:val="left" w:pos="284"/>
          <w:tab w:val="left" w:pos="567"/>
        </w:tabs>
        <w:ind w:left="709"/>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C8579D" w:rsidRPr="00C8579D" w:rsidTr="001719A8">
        <w:trPr>
          <w:jc w:val="center"/>
        </w:trPr>
        <w:tc>
          <w:tcPr>
            <w:tcW w:w="1720" w:type="dxa"/>
            <w:shd w:val="clear" w:color="auto" w:fill="C0C0C0"/>
          </w:tcPr>
          <w:p w:rsidR="00E62D3E" w:rsidRPr="00C8579D" w:rsidRDefault="00E62D3E" w:rsidP="001719A8">
            <w:pPr>
              <w:pStyle w:val="estilo"/>
              <w:rPr>
                <w:b/>
              </w:rPr>
            </w:pPr>
            <w:r w:rsidRPr="00C8579D">
              <w:rPr>
                <w:b/>
              </w:rPr>
              <w:t>Nomenclatura</w:t>
            </w:r>
          </w:p>
        </w:tc>
        <w:tc>
          <w:tcPr>
            <w:tcW w:w="6094" w:type="dxa"/>
            <w:shd w:val="clear" w:color="auto" w:fill="C0C0C0"/>
          </w:tcPr>
          <w:p w:rsidR="00E62D3E" w:rsidRPr="00C8579D" w:rsidRDefault="00E62D3E" w:rsidP="001719A8">
            <w:pPr>
              <w:rPr>
                <w:rFonts w:ascii="Verdana" w:hAnsi="Verdana"/>
                <w:b/>
              </w:rPr>
            </w:pPr>
            <w:proofErr w:type="spellStart"/>
            <w:r w:rsidRPr="00C8579D">
              <w:rPr>
                <w:rFonts w:ascii="Verdana" w:hAnsi="Verdana"/>
                <w:b/>
              </w:rPr>
              <w:t>Entregable</w:t>
            </w:r>
            <w:proofErr w:type="spellEnd"/>
          </w:p>
        </w:tc>
      </w:tr>
      <w:tr w:rsidR="00C8579D" w:rsidRPr="00BA04CC" w:rsidTr="001719A8">
        <w:trPr>
          <w:jc w:val="center"/>
        </w:trPr>
        <w:tc>
          <w:tcPr>
            <w:tcW w:w="1720" w:type="dxa"/>
          </w:tcPr>
          <w:p w:rsidR="00E62D3E" w:rsidRPr="00C8579D" w:rsidRDefault="00E62D3E" w:rsidP="001719A8">
            <w:pPr>
              <w:pStyle w:val="Encabezado"/>
              <w:rPr>
                <w:rFonts w:ascii="Verdana" w:hAnsi="Verdana"/>
              </w:rPr>
            </w:pPr>
            <w:r w:rsidRPr="00C8579D">
              <w:rPr>
                <w:rFonts w:ascii="Verdana" w:hAnsi="Verdana"/>
              </w:rPr>
              <w:t>VRMCP</w:t>
            </w:r>
          </w:p>
        </w:tc>
        <w:tc>
          <w:tcPr>
            <w:tcW w:w="6094" w:type="dxa"/>
          </w:tcPr>
          <w:p w:rsidR="00E62D3E" w:rsidRPr="00C8579D" w:rsidRDefault="00E62D3E" w:rsidP="001719A8">
            <w:pPr>
              <w:rPr>
                <w:rFonts w:ascii="Verdana" w:hAnsi="Verdana"/>
                <w:lang w:val="es-ES"/>
              </w:rPr>
            </w:pPr>
            <w:r w:rsidRPr="00C8579D">
              <w:rPr>
                <w:rFonts w:ascii="Verdana" w:hAnsi="Verdana"/>
                <w:lang w:val="es-ES_tradnl"/>
              </w:rPr>
              <w:t xml:space="preserve">Modelo de </w:t>
            </w:r>
            <w:r w:rsidRPr="00C8579D">
              <w:rPr>
                <w:rFonts w:ascii="Verdana" w:hAnsi="Verdana"/>
                <w:lang w:val="es-ES"/>
              </w:rPr>
              <w:t>Casos de Prueba</w:t>
            </w:r>
          </w:p>
        </w:tc>
      </w:tr>
      <w:tr w:rsidR="00E62D3E" w:rsidRPr="00C8579D" w:rsidTr="001719A8">
        <w:trPr>
          <w:jc w:val="center"/>
        </w:trPr>
        <w:tc>
          <w:tcPr>
            <w:tcW w:w="1720" w:type="dxa"/>
          </w:tcPr>
          <w:p w:rsidR="00E62D3E" w:rsidRPr="00C8579D" w:rsidRDefault="00E62D3E" w:rsidP="001719A8">
            <w:pPr>
              <w:rPr>
                <w:rFonts w:ascii="Verdana" w:hAnsi="Verdana"/>
              </w:rPr>
            </w:pPr>
            <w:r w:rsidRPr="00C8579D">
              <w:rPr>
                <w:rFonts w:ascii="Verdana" w:hAnsi="Verdana"/>
              </w:rPr>
              <w:t>VRRPR</w:t>
            </w:r>
          </w:p>
        </w:tc>
        <w:tc>
          <w:tcPr>
            <w:tcW w:w="6094" w:type="dxa"/>
          </w:tcPr>
          <w:p w:rsidR="00E62D3E" w:rsidRPr="00C8579D" w:rsidRDefault="00E62D3E" w:rsidP="001719A8">
            <w:pPr>
              <w:rPr>
                <w:rFonts w:ascii="Verdana" w:hAnsi="Verdana"/>
              </w:rPr>
            </w:pPr>
            <w:proofErr w:type="spellStart"/>
            <w:r w:rsidRPr="00C8579D">
              <w:rPr>
                <w:rFonts w:ascii="Verdana" w:hAnsi="Verdana"/>
              </w:rPr>
              <w:t>Reportes</w:t>
            </w:r>
            <w:proofErr w:type="spellEnd"/>
            <w:r w:rsidRPr="00C8579D">
              <w:rPr>
                <w:rFonts w:ascii="Verdana" w:hAnsi="Verdana"/>
              </w:rPr>
              <w:t xml:space="preserve"> de </w:t>
            </w:r>
            <w:proofErr w:type="spellStart"/>
            <w:r w:rsidRPr="00C8579D">
              <w:rPr>
                <w:rFonts w:ascii="Verdana" w:hAnsi="Verdana"/>
              </w:rPr>
              <w:t>Pruebas</w:t>
            </w:r>
            <w:proofErr w:type="spellEnd"/>
          </w:p>
        </w:tc>
      </w:tr>
    </w:tbl>
    <w:p w:rsidR="00E62D3E" w:rsidRPr="00C8579D" w:rsidRDefault="00E62D3E" w:rsidP="00E62D3E">
      <w:pPr>
        <w:pStyle w:val="MNormal"/>
      </w:pPr>
    </w:p>
    <w:p w:rsidR="00E62D3E" w:rsidRPr="00C8579D" w:rsidRDefault="00E62D3E" w:rsidP="00E62D3E">
      <w:pPr>
        <w:pStyle w:val="Encabezado"/>
        <w:tabs>
          <w:tab w:val="left" w:pos="284"/>
          <w:tab w:val="left" w:pos="567"/>
          <w:tab w:val="left" w:pos="993"/>
        </w:tabs>
        <w:ind w:left="993"/>
        <w:rPr>
          <w:rFonts w:ascii="Verdana" w:hAnsi="Verdana"/>
          <w:u w:val="single"/>
        </w:rPr>
      </w:pPr>
      <w:proofErr w:type="spellStart"/>
      <w:r w:rsidRPr="00C8579D">
        <w:rPr>
          <w:rFonts w:ascii="Verdana" w:hAnsi="Verdana"/>
          <w:u w:val="single"/>
        </w:rPr>
        <w:t>Implantación</w:t>
      </w:r>
      <w:proofErr w:type="spellEnd"/>
      <w:r w:rsidRPr="00C8579D">
        <w:rPr>
          <w:rFonts w:ascii="Verdana" w:hAnsi="Verdana"/>
          <w:u w:val="single"/>
        </w:rPr>
        <w:t xml:space="preserve"> (IP):</w:t>
      </w:r>
    </w:p>
    <w:p w:rsidR="00E62D3E" w:rsidRPr="00C8579D" w:rsidRDefault="00E62D3E" w:rsidP="00E62D3E">
      <w:pPr>
        <w:pStyle w:val="Encabezado"/>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C8579D" w:rsidRPr="00C8579D" w:rsidTr="001719A8">
        <w:trPr>
          <w:jc w:val="center"/>
        </w:trPr>
        <w:tc>
          <w:tcPr>
            <w:tcW w:w="1720" w:type="dxa"/>
            <w:shd w:val="clear" w:color="auto" w:fill="C0C0C0"/>
          </w:tcPr>
          <w:p w:rsidR="00E62D3E" w:rsidRPr="00C8579D" w:rsidRDefault="00E62D3E" w:rsidP="001719A8">
            <w:pPr>
              <w:pStyle w:val="estilo"/>
              <w:rPr>
                <w:b/>
              </w:rPr>
            </w:pPr>
            <w:r w:rsidRPr="00C8579D">
              <w:rPr>
                <w:b/>
              </w:rPr>
              <w:t>Nomenclatura</w:t>
            </w:r>
          </w:p>
        </w:tc>
        <w:tc>
          <w:tcPr>
            <w:tcW w:w="6094" w:type="dxa"/>
            <w:shd w:val="clear" w:color="auto" w:fill="C0C0C0"/>
          </w:tcPr>
          <w:p w:rsidR="00E62D3E" w:rsidRPr="00C8579D" w:rsidRDefault="00E62D3E" w:rsidP="001719A8">
            <w:pPr>
              <w:rPr>
                <w:rFonts w:ascii="Verdana" w:hAnsi="Verdana"/>
                <w:b/>
              </w:rPr>
            </w:pPr>
            <w:proofErr w:type="spellStart"/>
            <w:r w:rsidRPr="00C8579D">
              <w:rPr>
                <w:rFonts w:ascii="Verdana" w:hAnsi="Verdana"/>
                <w:b/>
              </w:rPr>
              <w:t>Entregable</w:t>
            </w:r>
            <w:proofErr w:type="spellEnd"/>
          </w:p>
        </w:tc>
      </w:tr>
      <w:tr w:rsidR="00C8579D" w:rsidRPr="00C8579D" w:rsidTr="001719A8">
        <w:trPr>
          <w:jc w:val="center"/>
        </w:trPr>
        <w:tc>
          <w:tcPr>
            <w:tcW w:w="1720" w:type="dxa"/>
          </w:tcPr>
          <w:p w:rsidR="00E62D3E" w:rsidRPr="00C8579D" w:rsidRDefault="00E62D3E" w:rsidP="001719A8">
            <w:pPr>
              <w:rPr>
                <w:rFonts w:ascii="Verdana" w:hAnsi="Verdana"/>
              </w:rPr>
            </w:pPr>
            <w:r w:rsidRPr="00C8579D">
              <w:rPr>
                <w:rFonts w:ascii="Verdana" w:hAnsi="Verdana"/>
              </w:rPr>
              <w:t>IPPLA</w:t>
            </w:r>
          </w:p>
        </w:tc>
        <w:tc>
          <w:tcPr>
            <w:tcW w:w="6094" w:type="dxa"/>
          </w:tcPr>
          <w:p w:rsidR="00E62D3E" w:rsidRPr="00C8579D" w:rsidRDefault="00E62D3E" w:rsidP="001719A8">
            <w:pPr>
              <w:rPr>
                <w:rFonts w:ascii="Verdana" w:hAnsi="Verdana"/>
              </w:rPr>
            </w:pPr>
            <w:r w:rsidRPr="00C8579D">
              <w:rPr>
                <w:rFonts w:ascii="Verdana" w:hAnsi="Verdana"/>
              </w:rPr>
              <w:t xml:space="preserve">Plan de </w:t>
            </w:r>
            <w:proofErr w:type="spellStart"/>
            <w:r w:rsidRPr="00C8579D">
              <w:rPr>
                <w:rFonts w:ascii="Verdana" w:hAnsi="Verdana"/>
              </w:rPr>
              <w:t>Implantación</w:t>
            </w:r>
            <w:proofErr w:type="spellEnd"/>
          </w:p>
        </w:tc>
      </w:tr>
      <w:tr w:rsidR="00C8579D" w:rsidRPr="00BA04CC" w:rsidTr="001719A8">
        <w:trPr>
          <w:jc w:val="center"/>
        </w:trPr>
        <w:tc>
          <w:tcPr>
            <w:tcW w:w="1720" w:type="dxa"/>
          </w:tcPr>
          <w:p w:rsidR="00E62D3E" w:rsidRPr="00C8579D" w:rsidRDefault="00E62D3E" w:rsidP="001719A8">
            <w:pPr>
              <w:rPr>
                <w:rFonts w:ascii="Verdana" w:hAnsi="Verdana"/>
              </w:rPr>
            </w:pPr>
            <w:r w:rsidRPr="00C8579D">
              <w:rPr>
                <w:rFonts w:ascii="Verdana" w:hAnsi="Verdana"/>
              </w:rPr>
              <w:t>IPOOEDU</w:t>
            </w:r>
          </w:p>
        </w:tc>
        <w:tc>
          <w:tcPr>
            <w:tcW w:w="6094" w:type="dxa"/>
          </w:tcPr>
          <w:p w:rsidR="00E62D3E" w:rsidRPr="00C8579D" w:rsidRDefault="00E62D3E" w:rsidP="001719A8">
            <w:pPr>
              <w:rPr>
                <w:rFonts w:ascii="Verdana" w:hAnsi="Verdana"/>
                <w:lang w:val="es-ES"/>
              </w:rPr>
            </w:pPr>
            <w:r w:rsidRPr="00C8579D">
              <w:rPr>
                <w:rFonts w:ascii="Verdana" w:hAnsi="Verdana"/>
                <w:lang w:val="es-ES"/>
              </w:rPr>
              <w:t>Estándar de Documentación de Usuario</w:t>
            </w:r>
          </w:p>
        </w:tc>
      </w:tr>
      <w:tr w:rsidR="00C8579D" w:rsidRPr="00BA04CC" w:rsidTr="001719A8">
        <w:trPr>
          <w:jc w:val="center"/>
        </w:trPr>
        <w:tc>
          <w:tcPr>
            <w:tcW w:w="1720" w:type="dxa"/>
          </w:tcPr>
          <w:p w:rsidR="00E62D3E" w:rsidRPr="00C8579D" w:rsidRDefault="00E62D3E" w:rsidP="001719A8">
            <w:pPr>
              <w:rPr>
                <w:rFonts w:ascii="Verdana" w:hAnsi="Verdana"/>
              </w:rPr>
            </w:pPr>
            <w:r w:rsidRPr="00C8579D">
              <w:rPr>
                <w:rFonts w:ascii="Verdana" w:hAnsi="Verdana"/>
              </w:rPr>
              <w:t>IPOORFPA</w:t>
            </w:r>
          </w:p>
        </w:tc>
        <w:tc>
          <w:tcPr>
            <w:tcW w:w="6094" w:type="dxa"/>
          </w:tcPr>
          <w:p w:rsidR="00E62D3E" w:rsidRPr="00C8579D" w:rsidRDefault="00E62D3E" w:rsidP="001719A8">
            <w:pPr>
              <w:rPr>
                <w:rFonts w:ascii="Verdana" w:hAnsi="Verdana"/>
                <w:lang w:val="es-ES"/>
              </w:rPr>
            </w:pPr>
            <w:r w:rsidRPr="00C8579D">
              <w:rPr>
                <w:rFonts w:ascii="Verdana" w:hAnsi="Verdana"/>
                <w:lang w:val="es-ES"/>
              </w:rPr>
              <w:t>Reporte Final de Pruebas de Aceptación</w:t>
            </w:r>
          </w:p>
        </w:tc>
      </w:tr>
    </w:tbl>
    <w:p w:rsidR="00A04B19" w:rsidRDefault="00A04B19" w:rsidP="00E62D3E">
      <w:pPr>
        <w:pStyle w:val="MTemaNormal"/>
      </w:pPr>
    </w:p>
    <w:p w:rsidR="00E62D3E" w:rsidRDefault="00E62D3E" w:rsidP="00E62D3E">
      <w:pPr>
        <w:pStyle w:val="MTema2"/>
      </w:pPr>
      <w:bookmarkStart w:id="26" w:name="_Toc81910500"/>
      <w:bookmarkStart w:id="27" w:name="_Toc517082186"/>
      <w:r>
        <w:t xml:space="preserve">Control de </w:t>
      </w:r>
      <w:r w:rsidR="00C43A22">
        <w:t>C</w:t>
      </w:r>
      <w:r>
        <w:t>onfiguración</w:t>
      </w:r>
      <w:bookmarkEnd w:id="26"/>
      <w:bookmarkEnd w:id="27"/>
    </w:p>
    <w:p w:rsidR="00E62D3E" w:rsidRPr="00E01455" w:rsidRDefault="00E62D3E" w:rsidP="00E62D3E">
      <w:pPr>
        <w:pStyle w:val="MTemaNormal"/>
        <w:rPr>
          <w:color w:val="FF0000"/>
        </w:rPr>
      </w:pPr>
      <w:r w:rsidRPr="00E01455">
        <w:rPr>
          <w:color w:val="FF0000"/>
        </w:rPr>
        <w:t>En esta sección se detallan las actividades de solicitud, evaluación, aprobación e implementación de cambios a los elementos de la línea base.</w:t>
      </w:r>
    </w:p>
    <w:p w:rsidR="00E62D3E" w:rsidRPr="00E01455" w:rsidRDefault="00E62D3E" w:rsidP="00E9563F">
      <w:pPr>
        <w:pStyle w:val="MTemaNormal"/>
        <w:rPr>
          <w:color w:val="FF0000"/>
        </w:rPr>
      </w:pPr>
      <w:r w:rsidRPr="00E01455">
        <w:rPr>
          <w:color w:val="FF0000"/>
        </w:rPr>
        <w:t>Los cambios apuntan tanto a la corrección como al mejoramiento.</w:t>
      </w:r>
      <w:r w:rsidR="00E9563F">
        <w:rPr>
          <w:color w:val="FF0000"/>
        </w:rPr>
        <w:t xml:space="preserve"> </w:t>
      </w:r>
      <w:r w:rsidRPr="00E01455">
        <w:rPr>
          <w:color w:val="FF0000"/>
        </w:rPr>
        <w:t>El procedimiento que se describe a continuación es el que se utilizará cada vez que se precise introducir un cambio al sistema.</w:t>
      </w:r>
    </w:p>
    <w:p w:rsidR="00E62D3E" w:rsidRPr="00E01455" w:rsidRDefault="00E62D3E" w:rsidP="00E62D3E">
      <w:pPr>
        <w:pStyle w:val="MTemaNormal"/>
        <w:rPr>
          <w:color w:val="FF0000"/>
        </w:rPr>
      </w:pPr>
      <w:r w:rsidRPr="00E01455">
        <w:rPr>
          <w:color w:val="FF0000"/>
        </w:rPr>
        <w:t>Se entiende por cambio al sistema, las modificaciones que afecten a la línea base del sistema, como pueden ser:</w:t>
      </w:r>
    </w:p>
    <w:p w:rsidR="00E62D3E" w:rsidRPr="00E01455" w:rsidRDefault="00E62D3E" w:rsidP="00E62D3E">
      <w:pPr>
        <w:pStyle w:val="MNormal"/>
        <w:ind w:left="708"/>
        <w:rPr>
          <w:color w:val="FF0000"/>
        </w:rPr>
      </w:pPr>
    </w:p>
    <w:p w:rsidR="00E62D3E" w:rsidRPr="00E01455" w:rsidRDefault="00E62D3E" w:rsidP="00E62D3E">
      <w:pPr>
        <w:pStyle w:val="MNormal"/>
        <w:numPr>
          <w:ilvl w:val="0"/>
          <w:numId w:val="35"/>
        </w:numPr>
        <w:tabs>
          <w:tab w:val="clear" w:pos="720"/>
          <w:tab w:val="num" w:pos="1428"/>
        </w:tabs>
        <w:ind w:left="1428"/>
        <w:rPr>
          <w:color w:val="FF0000"/>
        </w:rPr>
      </w:pPr>
      <w:r w:rsidRPr="00E01455">
        <w:rPr>
          <w:color w:val="FF0000"/>
        </w:rPr>
        <w:t>Cambios en los Requerimientos.</w:t>
      </w:r>
    </w:p>
    <w:p w:rsidR="00E62D3E" w:rsidRPr="00E01455" w:rsidRDefault="00E62D3E" w:rsidP="00E62D3E">
      <w:pPr>
        <w:pStyle w:val="MNormal"/>
        <w:numPr>
          <w:ilvl w:val="0"/>
          <w:numId w:val="35"/>
        </w:numPr>
        <w:tabs>
          <w:tab w:val="clear" w:pos="720"/>
          <w:tab w:val="num" w:pos="1428"/>
        </w:tabs>
        <w:ind w:left="1428"/>
        <w:rPr>
          <w:color w:val="FF0000"/>
        </w:rPr>
      </w:pPr>
      <w:r w:rsidRPr="00E01455">
        <w:rPr>
          <w:color w:val="FF0000"/>
        </w:rPr>
        <w:t>Cambios en el Diseño.</w:t>
      </w:r>
    </w:p>
    <w:p w:rsidR="00E62D3E" w:rsidRPr="00E01455" w:rsidRDefault="00E62D3E" w:rsidP="00E62D3E">
      <w:pPr>
        <w:pStyle w:val="MNormal"/>
        <w:numPr>
          <w:ilvl w:val="0"/>
          <w:numId w:val="35"/>
        </w:numPr>
        <w:tabs>
          <w:tab w:val="clear" w:pos="720"/>
          <w:tab w:val="num" w:pos="1428"/>
        </w:tabs>
        <w:ind w:left="1428"/>
        <w:rPr>
          <w:color w:val="FF0000"/>
        </w:rPr>
      </w:pPr>
      <w:r w:rsidRPr="00E01455">
        <w:rPr>
          <w:color w:val="FF0000"/>
        </w:rPr>
        <w:t>Cambios en la Arquitectura.</w:t>
      </w:r>
    </w:p>
    <w:p w:rsidR="00E62D3E" w:rsidRPr="00E01455" w:rsidRDefault="00E62D3E" w:rsidP="00E62D3E">
      <w:pPr>
        <w:pStyle w:val="MNormal"/>
        <w:numPr>
          <w:ilvl w:val="0"/>
          <w:numId w:val="35"/>
        </w:numPr>
        <w:tabs>
          <w:tab w:val="clear" w:pos="720"/>
          <w:tab w:val="num" w:pos="1428"/>
        </w:tabs>
        <w:ind w:left="1428"/>
        <w:rPr>
          <w:color w:val="FF0000"/>
        </w:rPr>
      </w:pPr>
      <w:r w:rsidRPr="00E01455">
        <w:rPr>
          <w:color w:val="FF0000"/>
        </w:rPr>
        <w:t xml:space="preserve">Cambios en las </w:t>
      </w:r>
      <w:r w:rsidR="00E9563F">
        <w:rPr>
          <w:color w:val="FF0000"/>
        </w:rPr>
        <w:t>H</w:t>
      </w:r>
      <w:r w:rsidRPr="00E01455">
        <w:rPr>
          <w:color w:val="FF0000"/>
        </w:rPr>
        <w:t>erramientas de desarrollo.</w:t>
      </w:r>
    </w:p>
    <w:p w:rsidR="00E62D3E" w:rsidRPr="00E01455" w:rsidRDefault="00E62D3E" w:rsidP="00E62D3E">
      <w:pPr>
        <w:pStyle w:val="MNormal"/>
        <w:numPr>
          <w:ilvl w:val="0"/>
          <w:numId w:val="35"/>
        </w:numPr>
        <w:tabs>
          <w:tab w:val="clear" w:pos="720"/>
          <w:tab w:val="num" w:pos="1428"/>
        </w:tabs>
        <w:ind w:left="1428"/>
        <w:rPr>
          <w:color w:val="FF0000"/>
        </w:rPr>
      </w:pPr>
      <w:r w:rsidRPr="00E01455">
        <w:rPr>
          <w:color w:val="FF0000"/>
        </w:rPr>
        <w:t xml:space="preserve">Cambios en la </w:t>
      </w:r>
      <w:r w:rsidR="00E9563F">
        <w:rPr>
          <w:color w:val="FF0000"/>
        </w:rPr>
        <w:t>D</w:t>
      </w:r>
      <w:r w:rsidRPr="00E01455">
        <w:rPr>
          <w:color w:val="FF0000"/>
        </w:rPr>
        <w:t xml:space="preserve">ocumentación del </w:t>
      </w:r>
      <w:r w:rsidR="00E9563F">
        <w:rPr>
          <w:color w:val="FF0000"/>
        </w:rPr>
        <w:t>P</w:t>
      </w:r>
      <w:r w:rsidRPr="00E01455">
        <w:rPr>
          <w:color w:val="FF0000"/>
        </w:rPr>
        <w:t>royecto. (agregar nuevos documentos o modificar la estructura de los existentes)</w:t>
      </w:r>
    </w:p>
    <w:p w:rsidR="00A86C7B" w:rsidRDefault="00A86C7B" w:rsidP="00A86C7B">
      <w:pPr>
        <w:pStyle w:val="MNormal"/>
        <w:tabs>
          <w:tab w:val="num" w:pos="1428"/>
        </w:tabs>
        <w:ind w:left="1428"/>
      </w:pPr>
    </w:p>
    <w:p w:rsidR="00E9563F" w:rsidRDefault="00E9563F" w:rsidP="00A86C7B">
      <w:pPr>
        <w:pStyle w:val="MNormal"/>
        <w:tabs>
          <w:tab w:val="num" w:pos="1428"/>
        </w:tabs>
        <w:ind w:left="1428"/>
      </w:pPr>
    </w:p>
    <w:p w:rsidR="00E62D3E" w:rsidRDefault="00C43A22" w:rsidP="00E62D3E">
      <w:pPr>
        <w:pStyle w:val="MTema3"/>
      </w:pPr>
      <w:bookmarkStart w:id="28" w:name="_Toc81910501"/>
      <w:bookmarkStart w:id="29" w:name="_Toc517082187"/>
      <w:r>
        <w:t>Solicitud de C</w:t>
      </w:r>
      <w:r w:rsidR="00E62D3E">
        <w:t>ambios</w:t>
      </w:r>
      <w:bookmarkEnd w:id="28"/>
      <w:bookmarkEnd w:id="29"/>
    </w:p>
    <w:p w:rsidR="00E62D3E" w:rsidRDefault="00E62D3E" w:rsidP="00E62D3E">
      <w:pPr>
        <w:pStyle w:val="MTemaNormal"/>
      </w:pPr>
      <w:r>
        <w:t>Cuando se realiza la solicitud de un cambio, se actualiza el documento de “Solicitud de cambio” para registrar esta solicitud.</w:t>
      </w:r>
    </w:p>
    <w:p w:rsidR="00E62D3E" w:rsidRDefault="00E62D3E" w:rsidP="00E62D3E">
      <w:pPr>
        <w:pStyle w:val="MTemaNormal"/>
      </w:pPr>
      <w:r>
        <w:t>Se debe ingresar toda la información necesaria, detallada en el documento.</w:t>
      </w:r>
    </w:p>
    <w:p w:rsidR="00A86C7B" w:rsidRDefault="00A86C7B" w:rsidP="00E62D3E">
      <w:pPr>
        <w:pStyle w:val="MTemaNormal"/>
      </w:pPr>
    </w:p>
    <w:p w:rsidR="00E62D3E" w:rsidRDefault="00C43A22" w:rsidP="00E62D3E">
      <w:pPr>
        <w:pStyle w:val="MTema3"/>
      </w:pPr>
      <w:bookmarkStart w:id="30" w:name="_Toc81910502"/>
      <w:bookmarkStart w:id="31" w:name="_Toc517082188"/>
      <w:r>
        <w:t>Evaluación de C</w:t>
      </w:r>
      <w:r w:rsidR="00E62D3E">
        <w:t>ambios o Análisis de Impacto</w:t>
      </w:r>
      <w:bookmarkEnd w:id="30"/>
      <w:bookmarkEnd w:id="31"/>
    </w:p>
    <w:p w:rsidR="00E9563F" w:rsidRDefault="00E9563F" w:rsidP="00E62D3E">
      <w:pPr>
        <w:pStyle w:val="MTemaNormal"/>
        <w:rPr>
          <w:color w:val="FF0000"/>
        </w:rPr>
      </w:pPr>
    </w:p>
    <w:p w:rsidR="00E62D3E" w:rsidRPr="00E01455" w:rsidRDefault="00E62D3E" w:rsidP="00E62D3E">
      <w:pPr>
        <w:pStyle w:val="MTemaNormal"/>
        <w:rPr>
          <w:color w:val="FF0000"/>
        </w:rPr>
      </w:pPr>
      <w:r w:rsidRPr="00E01455">
        <w:rPr>
          <w:color w:val="FF0000"/>
        </w:rPr>
        <w:t>La evaluación del cambio involucra determinar qué es necesario hacer para implementar el cambio y la estimación de sus costos y plazos.</w:t>
      </w:r>
    </w:p>
    <w:p w:rsidR="00E62D3E" w:rsidRPr="00E01455" w:rsidRDefault="00E62D3E" w:rsidP="00E62D3E">
      <w:pPr>
        <w:pStyle w:val="MTemaNormal"/>
        <w:rPr>
          <w:color w:val="FF0000"/>
        </w:rPr>
      </w:pPr>
      <w:r w:rsidRPr="00E01455">
        <w:rPr>
          <w:color w:val="FF0000"/>
        </w:rPr>
        <w:t>Se realiza en 2 pasos:</w:t>
      </w:r>
    </w:p>
    <w:p w:rsidR="00E62D3E" w:rsidRPr="00E01455" w:rsidRDefault="00E62D3E" w:rsidP="00E62D3E">
      <w:pPr>
        <w:pStyle w:val="MNormal"/>
        <w:ind w:left="851"/>
        <w:rPr>
          <w:color w:val="FF0000"/>
        </w:rPr>
      </w:pPr>
    </w:p>
    <w:p w:rsidR="00E62D3E" w:rsidRPr="00E01455" w:rsidRDefault="00E62D3E" w:rsidP="00E62D3E">
      <w:pPr>
        <w:pStyle w:val="MTemaNormal"/>
        <w:numPr>
          <w:ilvl w:val="0"/>
          <w:numId w:val="39"/>
        </w:numPr>
        <w:rPr>
          <w:color w:val="FF0000"/>
        </w:rPr>
      </w:pPr>
      <w:r w:rsidRPr="00E01455">
        <w:rPr>
          <w:color w:val="FF0000"/>
        </w:rPr>
        <w:t>Planificación de la evaluación del cambio que involucra:</w:t>
      </w:r>
    </w:p>
    <w:p w:rsidR="00E62D3E" w:rsidRPr="00E01455" w:rsidRDefault="00E62D3E" w:rsidP="00E62D3E">
      <w:pPr>
        <w:pStyle w:val="MNormal"/>
        <w:numPr>
          <w:ilvl w:val="1"/>
          <w:numId w:val="36"/>
        </w:numPr>
        <w:tabs>
          <w:tab w:val="clear" w:pos="1687"/>
          <w:tab w:val="num" w:pos="2538"/>
        </w:tabs>
        <w:ind w:left="2538"/>
        <w:rPr>
          <w:color w:val="FF0000"/>
        </w:rPr>
      </w:pPr>
      <w:r w:rsidRPr="00E01455">
        <w:rPr>
          <w:color w:val="FF0000"/>
        </w:rPr>
        <w:t>Revisar la solicitud de cambio para entender su alcance. (Si es necesario se discute con el originador para aclarar el alcance de lo propuesto y los motivos de la solicitud.</w:t>
      </w:r>
    </w:p>
    <w:p w:rsidR="00E62D3E" w:rsidRPr="00E01455" w:rsidRDefault="00E62D3E" w:rsidP="00E62D3E">
      <w:pPr>
        <w:pStyle w:val="MNormal"/>
        <w:numPr>
          <w:ilvl w:val="1"/>
          <w:numId w:val="36"/>
        </w:numPr>
        <w:tabs>
          <w:tab w:val="clear" w:pos="1687"/>
          <w:tab w:val="num" w:pos="2538"/>
        </w:tabs>
        <w:ind w:left="2538"/>
        <w:rPr>
          <w:color w:val="FF0000"/>
        </w:rPr>
      </w:pPr>
      <w:r w:rsidRPr="00E01455">
        <w:rPr>
          <w:color w:val="FF0000"/>
        </w:rPr>
        <w:t>Determinar las personas del proyecto que deben realizar el análisis de evaluación del cambio e involucrarlas.</w:t>
      </w:r>
    </w:p>
    <w:p w:rsidR="00E62D3E" w:rsidRPr="00E01455" w:rsidRDefault="00E62D3E" w:rsidP="00E62D3E">
      <w:pPr>
        <w:pStyle w:val="MNormal"/>
        <w:numPr>
          <w:ilvl w:val="1"/>
          <w:numId w:val="36"/>
        </w:numPr>
        <w:tabs>
          <w:tab w:val="clear" w:pos="1687"/>
          <w:tab w:val="num" w:pos="2538"/>
        </w:tabs>
        <w:ind w:left="2538"/>
        <w:rPr>
          <w:color w:val="FF0000"/>
        </w:rPr>
      </w:pPr>
      <w:r w:rsidRPr="00E01455">
        <w:rPr>
          <w:color w:val="FF0000"/>
        </w:rPr>
        <w:t>Desarrollar un Plan para la evaluación del cambio.</w:t>
      </w:r>
    </w:p>
    <w:p w:rsidR="00E62D3E" w:rsidRDefault="00E62D3E" w:rsidP="00E62D3E">
      <w:pPr>
        <w:pStyle w:val="MNormal"/>
        <w:numPr>
          <w:ilvl w:val="1"/>
          <w:numId w:val="36"/>
        </w:numPr>
        <w:tabs>
          <w:tab w:val="clear" w:pos="1687"/>
          <w:tab w:val="num" w:pos="2538"/>
        </w:tabs>
        <w:ind w:left="2538"/>
        <w:rPr>
          <w:color w:val="FF0000"/>
        </w:rPr>
      </w:pPr>
      <w:r w:rsidRPr="00E01455">
        <w:rPr>
          <w:color w:val="FF0000"/>
        </w:rPr>
        <w:t>Si el cambio involucra al Cliente, obtener el acuerdo de éste con el Plan.</w:t>
      </w:r>
    </w:p>
    <w:p w:rsidR="00E9563F" w:rsidRPr="00E01455" w:rsidRDefault="00E9563F" w:rsidP="00E9563F">
      <w:pPr>
        <w:pStyle w:val="MNormal"/>
        <w:ind w:left="2538"/>
        <w:rPr>
          <w:color w:val="FF0000"/>
        </w:rPr>
      </w:pPr>
    </w:p>
    <w:p w:rsidR="00E62D3E" w:rsidRPr="00E9563F" w:rsidRDefault="00E62D3E" w:rsidP="00E9563F">
      <w:pPr>
        <w:pStyle w:val="MTemaNormal"/>
        <w:numPr>
          <w:ilvl w:val="0"/>
          <w:numId w:val="39"/>
        </w:numPr>
        <w:rPr>
          <w:color w:val="FF0000"/>
        </w:rPr>
      </w:pPr>
      <w:r w:rsidRPr="00E9563F">
        <w:rPr>
          <w:color w:val="FF0000"/>
        </w:rPr>
        <w:t>Evaluar el cambio:</w:t>
      </w:r>
      <w:r w:rsidR="00E9563F" w:rsidRPr="00E9563F">
        <w:rPr>
          <w:color w:val="FF0000"/>
        </w:rPr>
        <w:t xml:space="preserve"> d</w:t>
      </w:r>
      <w:r w:rsidRPr="00E9563F">
        <w:rPr>
          <w:color w:val="FF0000"/>
        </w:rPr>
        <w:t>ependiendo de las características del cambio, la evaluación del cambio puede ser realizado por el Administrador o ser delegado a otras personas del proyecto.</w:t>
      </w:r>
      <w:r w:rsidR="00E9563F">
        <w:rPr>
          <w:color w:val="FF0000"/>
        </w:rPr>
        <w:t xml:space="preserve"> </w:t>
      </w:r>
      <w:r w:rsidRPr="00E9563F">
        <w:rPr>
          <w:color w:val="FF0000"/>
        </w:rPr>
        <w:t>Se debe determinar el impacto en:</w:t>
      </w:r>
    </w:p>
    <w:p w:rsidR="00E62D3E" w:rsidRPr="00E01455" w:rsidRDefault="00E62D3E" w:rsidP="00E62D3E">
      <w:pPr>
        <w:pStyle w:val="MNormal"/>
        <w:numPr>
          <w:ilvl w:val="0"/>
          <w:numId w:val="37"/>
        </w:numPr>
        <w:tabs>
          <w:tab w:val="clear" w:pos="1687"/>
          <w:tab w:val="num" w:pos="2538"/>
        </w:tabs>
        <w:ind w:left="2538"/>
        <w:rPr>
          <w:color w:val="FF0000"/>
        </w:rPr>
      </w:pPr>
      <w:r w:rsidRPr="00E01455">
        <w:rPr>
          <w:color w:val="FF0000"/>
        </w:rPr>
        <w:t>Los productos técnicos.</w:t>
      </w:r>
    </w:p>
    <w:p w:rsidR="00E62D3E" w:rsidRPr="00E01455" w:rsidRDefault="00E9563F" w:rsidP="00E62D3E">
      <w:pPr>
        <w:pStyle w:val="MNormal"/>
        <w:numPr>
          <w:ilvl w:val="0"/>
          <w:numId w:val="37"/>
        </w:numPr>
        <w:tabs>
          <w:tab w:val="clear" w:pos="1687"/>
          <w:tab w:val="num" w:pos="2538"/>
        </w:tabs>
        <w:ind w:left="2538"/>
        <w:rPr>
          <w:color w:val="FF0000"/>
        </w:rPr>
      </w:pPr>
      <w:r>
        <w:rPr>
          <w:color w:val="FF0000"/>
        </w:rPr>
        <w:t>Los p</w:t>
      </w:r>
      <w:r w:rsidR="00E62D3E" w:rsidRPr="00E01455">
        <w:rPr>
          <w:color w:val="FF0000"/>
        </w:rPr>
        <w:t>lanes de proyecto.</w:t>
      </w:r>
    </w:p>
    <w:p w:rsidR="00E62D3E" w:rsidRPr="00E01455" w:rsidRDefault="00E62D3E" w:rsidP="00E62D3E">
      <w:pPr>
        <w:pStyle w:val="MNormal"/>
        <w:numPr>
          <w:ilvl w:val="0"/>
          <w:numId w:val="37"/>
        </w:numPr>
        <w:tabs>
          <w:tab w:val="clear" w:pos="1687"/>
          <w:tab w:val="num" w:pos="2538"/>
        </w:tabs>
        <w:ind w:left="2538"/>
        <w:rPr>
          <w:color w:val="FF0000"/>
        </w:rPr>
      </w:pPr>
      <w:r w:rsidRPr="00E01455">
        <w:rPr>
          <w:color w:val="FF0000"/>
        </w:rPr>
        <w:t>Los a</w:t>
      </w:r>
      <w:r w:rsidR="00E9563F">
        <w:rPr>
          <w:color w:val="FF0000"/>
        </w:rPr>
        <w:t>cuerdos con el c</w:t>
      </w:r>
      <w:r w:rsidRPr="00E01455">
        <w:rPr>
          <w:color w:val="FF0000"/>
        </w:rPr>
        <w:t>liente.</w:t>
      </w:r>
    </w:p>
    <w:p w:rsidR="00E62D3E" w:rsidRDefault="00E9563F" w:rsidP="00E62D3E">
      <w:pPr>
        <w:pStyle w:val="MNormal"/>
        <w:numPr>
          <w:ilvl w:val="0"/>
          <w:numId w:val="37"/>
        </w:numPr>
        <w:tabs>
          <w:tab w:val="clear" w:pos="1687"/>
          <w:tab w:val="num" w:pos="2538"/>
        </w:tabs>
        <w:ind w:left="2538"/>
        <w:rPr>
          <w:color w:val="FF0000"/>
        </w:rPr>
      </w:pPr>
      <w:r>
        <w:rPr>
          <w:color w:val="FF0000"/>
        </w:rPr>
        <w:t>Los r</w:t>
      </w:r>
      <w:r w:rsidR="00E62D3E" w:rsidRPr="00E01455">
        <w:rPr>
          <w:color w:val="FF0000"/>
        </w:rPr>
        <w:t>iesgos del proyecto.</w:t>
      </w:r>
    </w:p>
    <w:p w:rsidR="00E9563F" w:rsidRPr="00E01455" w:rsidRDefault="00E9563F" w:rsidP="00E9563F">
      <w:pPr>
        <w:pStyle w:val="MNormal"/>
        <w:ind w:left="2538"/>
        <w:rPr>
          <w:color w:val="FF0000"/>
        </w:rPr>
      </w:pPr>
    </w:p>
    <w:p w:rsidR="00E62D3E" w:rsidRDefault="00E62D3E" w:rsidP="00E62D3E">
      <w:pPr>
        <w:pStyle w:val="MTema3"/>
      </w:pPr>
      <w:bookmarkStart w:id="32" w:name="_Toc81910503"/>
      <w:bookmarkStart w:id="33" w:name="_Toc517082189"/>
      <w:r>
        <w:t xml:space="preserve">Aprobación o </w:t>
      </w:r>
      <w:r w:rsidR="00C43A22">
        <w:t>d</w:t>
      </w:r>
      <w:r>
        <w:t xml:space="preserve">esaprobación de </w:t>
      </w:r>
      <w:r w:rsidR="00C43A22">
        <w:t>C</w:t>
      </w:r>
      <w:r>
        <w:t>ambios</w:t>
      </w:r>
      <w:bookmarkEnd w:id="32"/>
      <w:bookmarkEnd w:id="33"/>
    </w:p>
    <w:p w:rsidR="00E62D3E" w:rsidRPr="00E01455" w:rsidRDefault="00E62D3E" w:rsidP="00E62D3E">
      <w:pPr>
        <w:pStyle w:val="MTemaNormal"/>
        <w:rPr>
          <w:color w:val="FF0000"/>
        </w:rPr>
      </w:pPr>
      <w:r w:rsidRPr="00E01455">
        <w:rPr>
          <w:color w:val="FF0000"/>
        </w:rPr>
        <w:t>Se debe formar el “Comité de Control de Configuración” y determinar su autoridad para la aprobación de cambios.</w:t>
      </w:r>
    </w:p>
    <w:p w:rsidR="00E62D3E" w:rsidRPr="00E01455" w:rsidRDefault="00E62D3E" w:rsidP="00E62D3E">
      <w:pPr>
        <w:pStyle w:val="MTemaNormal"/>
        <w:rPr>
          <w:color w:val="FF0000"/>
        </w:rPr>
      </w:pPr>
      <w:r w:rsidRPr="00E01455">
        <w:rPr>
          <w:color w:val="FF0000"/>
        </w:rPr>
        <w:t>La composición de este comité puede variar según el tipo de cambio y las líneas de trabajo involucradas en él.</w:t>
      </w:r>
    </w:p>
    <w:p w:rsidR="00E62D3E" w:rsidRPr="00E01455" w:rsidRDefault="00E62D3E" w:rsidP="00E62D3E">
      <w:pPr>
        <w:pStyle w:val="MTemaNormal"/>
        <w:rPr>
          <w:color w:val="FF0000"/>
        </w:rPr>
      </w:pPr>
      <w:r w:rsidRPr="00E01455">
        <w:rPr>
          <w:color w:val="FF0000"/>
        </w:rPr>
        <w:t>Se sugieren como posibles integrantes:</w:t>
      </w:r>
    </w:p>
    <w:p w:rsidR="00BA04CC" w:rsidRDefault="00BA04CC" w:rsidP="00E62D3E">
      <w:pPr>
        <w:pStyle w:val="MNormal"/>
        <w:numPr>
          <w:ilvl w:val="0"/>
          <w:numId w:val="38"/>
        </w:numPr>
        <w:tabs>
          <w:tab w:val="clear" w:pos="1687"/>
          <w:tab w:val="num" w:pos="2538"/>
        </w:tabs>
        <w:ind w:left="2538"/>
        <w:rPr>
          <w:color w:val="FF0000"/>
        </w:rPr>
      </w:pPr>
      <w:r>
        <w:rPr>
          <w:color w:val="FF0000"/>
        </w:rPr>
        <w:t>Jefe de la Cuenta ( obligatorio)</w:t>
      </w:r>
      <w:bookmarkStart w:id="34" w:name="_GoBack"/>
      <w:bookmarkEnd w:id="34"/>
    </w:p>
    <w:p w:rsidR="00E62D3E" w:rsidRPr="00E01455" w:rsidRDefault="00E62D3E" w:rsidP="00E62D3E">
      <w:pPr>
        <w:pStyle w:val="MNormal"/>
        <w:numPr>
          <w:ilvl w:val="0"/>
          <w:numId w:val="38"/>
        </w:numPr>
        <w:tabs>
          <w:tab w:val="clear" w:pos="1687"/>
          <w:tab w:val="num" w:pos="2538"/>
        </w:tabs>
        <w:ind w:left="2538"/>
        <w:rPr>
          <w:color w:val="FF0000"/>
        </w:rPr>
      </w:pPr>
      <w:r w:rsidRPr="00E01455">
        <w:rPr>
          <w:color w:val="FF0000"/>
        </w:rPr>
        <w:t>Administrador (obligatorio)</w:t>
      </w:r>
    </w:p>
    <w:p w:rsidR="00E62D3E" w:rsidRPr="00E01455" w:rsidRDefault="00E62D3E" w:rsidP="00E62D3E">
      <w:pPr>
        <w:pStyle w:val="MNormal"/>
        <w:numPr>
          <w:ilvl w:val="0"/>
          <w:numId w:val="38"/>
        </w:numPr>
        <w:tabs>
          <w:tab w:val="clear" w:pos="1687"/>
          <w:tab w:val="num" w:pos="2538"/>
        </w:tabs>
        <w:ind w:left="2538"/>
        <w:rPr>
          <w:color w:val="FF0000"/>
        </w:rPr>
      </w:pPr>
      <w:r w:rsidRPr="00E01455">
        <w:rPr>
          <w:color w:val="FF0000"/>
        </w:rPr>
        <w:t>Arquitecto (opcional)</w:t>
      </w:r>
    </w:p>
    <w:p w:rsidR="00E62D3E" w:rsidRPr="00E01455" w:rsidRDefault="00E62D3E" w:rsidP="00E62D3E">
      <w:pPr>
        <w:pStyle w:val="MNormal"/>
        <w:numPr>
          <w:ilvl w:val="0"/>
          <w:numId w:val="38"/>
        </w:numPr>
        <w:tabs>
          <w:tab w:val="clear" w:pos="1687"/>
          <w:tab w:val="num" w:pos="2538"/>
        </w:tabs>
        <w:ind w:left="2538"/>
        <w:rPr>
          <w:color w:val="FF0000"/>
        </w:rPr>
      </w:pPr>
      <w:r w:rsidRPr="00E01455">
        <w:rPr>
          <w:color w:val="FF0000"/>
        </w:rPr>
        <w:t>Analista (opcional)</w:t>
      </w:r>
    </w:p>
    <w:p w:rsidR="00E62D3E" w:rsidRPr="00E01455" w:rsidRDefault="00E62D3E" w:rsidP="00E62D3E">
      <w:pPr>
        <w:pStyle w:val="MNormal"/>
        <w:numPr>
          <w:ilvl w:val="0"/>
          <w:numId w:val="38"/>
        </w:numPr>
        <w:tabs>
          <w:tab w:val="clear" w:pos="1687"/>
          <w:tab w:val="num" w:pos="2538"/>
        </w:tabs>
        <w:ind w:left="2538"/>
        <w:rPr>
          <w:color w:val="FF0000"/>
        </w:rPr>
      </w:pPr>
      <w:r w:rsidRPr="00E01455">
        <w:rPr>
          <w:color w:val="FF0000"/>
        </w:rPr>
        <w:t>Cliente (opcional)</w:t>
      </w:r>
    </w:p>
    <w:p w:rsidR="00E62D3E" w:rsidRPr="00E01455" w:rsidRDefault="00E62D3E" w:rsidP="00E62D3E">
      <w:pPr>
        <w:pStyle w:val="MNormal"/>
        <w:ind w:left="851"/>
        <w:rPr>
          <w:color w:val="FF0000"/>
        </w:rPr>
      </w:pPr>
    </w:p>
    <w:p w:rsidR="00E62D3E" w:rsidRDefault="00E62D3E" w:rsidP="00E62D3E">
      <w:pPr>
        <w:pStyle w:val="MTemaNormal"/>
      </w:pPr>
      <w:r w:rsidRPr="00E01455">
        <w:rPr>
          <w:color w:val="FF0000"/>
        </w:rPr>
        <w:t>Se define un comité de Control de Configuración de nivel superior, compuesto por el Gerente de proyecto, al cual se elevarán las solicitudes de cambios cuya aprobación o desaprobación no se pueda resolver por el primer comité.</w:t>
      </w:r>
    </w:p>
    <w:p w:rsidR="00E62D3E" w:rsidRDefault="00E62D3E" w:rsidP="00E62D3E">
      <w:pPr>
        <w:pStyle w:val="MTema3"/>
      </w:pPr>
      <w:bookmarkStart w:id="35" w:name="_Toc81910504"/>
      <w:bookmarkStart w:id="36" w:name="_Toc517082190"/>
      <w:r>
        <w:t xml:space="preserve">Implementación de </w:t>
      </w:r>
      <w:r w:rsidR="00C43A22">
        <w:t>C</w:t>
      </w:r>
      <w:r>
        <w:t>ambios</w:t>
      </w:r>
      <w:bookmarkEnd w:id="35"/>
      <w:bookmarkEnd w:id="36"/>
    </w:p>
    <w:p w:rsidR="00E62D3E" w:rsidRPr="00E01455" w:rsidRDefault="00E62D3E" w:rsidP="00E62D3E">
      <w:pPr>
        <w:pStyle w:val="MTemaNormal"/>
        <w:rPr>
          <w:color w:val="FF0000"/>
        </w:rPr>
      </w:pPr>
      <w:r w:rsidRPr="00E01455">
        <w:rPr>
          <w:color w:val="FF0000"/>
        </w:rPr>
        <w:t>Una vez realizada la evaluación del cambio, se decide en qué momento implementarlo. Esta etapa involucra los procesos necesarios para implementar la solicitud y monitorear el progreso del trabajo.</w:t>
      </w:r>
    </w:p>
    <w:p w:rsidR="00E62D3E" w:rsidRPr="00E01455" w:rsidRDefault="00E62D3E" w:rsidP="00E16F96">
      <w:pPr>
        <w:pStyle w:val="MTemaNormal"/>
        <w:rPr>
          <w:color w:val="FF0000"/>
        </w:rPr>
      </w:pPr>
      <w:r w:rsidRPr="00E01455">
        <w:rPr>
          <w:color w:val="FF0000"/>
        </w:rPr>
        <w:lastRenderedPageBreak/>
        <w:t>Además se especificará el momento de liberación del cambio; así como también los responsables de las actividades que involucra el cambio.</w:t>
      </w:r>
      <w:r w:rsidR="00E16F96">
        <w:rPr>
          <w:color w:val="FF0000"/>
        </w:rPr>
        <w:t xml:space="preserve"> </w:t>
      </w:r>
      <w:r w:rsidRPr="00E01455">
        <w:rPr>
          <w:color w:val="FF0000"/>
        </w:rPr>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rsidR="00E62D3E" w:rsidRDefault="00E62D3E" w:rsidP="00E62D3E">
      <w:pPr>
        <w:pStyle w:val="MTema2"/>
      </w:pPr>
      <w:bookmarkStart w:id="37" w:name="_Toc81910505"/>
      <w:bookmarkStart w:id="38" w:name="_Toc517082191"/>
      <w:r>
        <w:t xml:space="preserve">Estado de la </w:t>
      </w:r>
      <w:r w:rsidR="00C43A22">
        <w:t>C</w:t>
      </w:r>
      <w:r>
        <w:t>onfiguración</w:t>
      </w:r>
      <w:bookmarkEnd w:id="37"/>
      <w:bookmarkEnd w:id="38"/>
    </w:p>
    <w:p w:rsidR="00E62D3E" w:rsidRPr="00E01455" w:rsidRDefault="00E62D3E" w:rsidP="00E62D3E">
      <w:pPr>
        <w:pStyle w:val="MTemaNormal"/>
        <w:rPr>
          <w:color w:val="FF0000"/>
        </w:rPr>
      </w:pPr>
      <w:r w:rsidRPr="00E01455">
        <w:rPr>
          <w:color w:val="FF0000"/>
        </w:rPr>
        <w:t>[Las actividades de control de estado son para reunir información y reportar el estado de los elementos de configuración.</w:t>
      </w:r>
    </w:p>
    <w:p w:rsidR="00E62D3E" w:rsidRPr="00E01455" w:rsidRDefault="00E62D3E" w:rsidP="00E62D3E">
      <w:pPr>
        <w:pStyle w:val="MTemaNormal"/>
        <w:rPr>
          <w:color w:val="FF0000"/>
        </w:rPr>
      </w:pPr>
      <w:r w:rsidRPr="00E01455">
        <w:rPr>
          <w:color w:val="FF0000"/>
        </w:rPr>
        <w:t>Se debe especificar lo siguiente:</w:t>
      </w:r>
    </w:p>
    <w:p w:rsidR="00E62D3E" w:rsidRPr="00E01455" w:rsidRDefault="00E62D3E" w:rsidP="00E62D3E">
      <w:pPr>
        <w:pStyle w:val="MNormal"/>
        <w:numPr>
          <w:ilvl w:val="0"/>
          <w:numId w:val="32"/>
        </w:numPr>
        <w:tabs>
          <w:tab w:val="clear" w:pos="720"/>
          <w:tab w:val="num" w:pos="1428"/>
        </w:tabs>
        <w:ind w:left="1428"/>
        <w:rPr>
          <w:color w:val="FF0000"/>
        </w:rPr>
      </w:pPr>
      <w:r w:rsidRPr="00E01455">
        <w:rPr>
          <w:color w:val="FF0000"/>
        </w:rPr>
        <w:t>Qué elementos serán revisados de la línea base y por cambios a realizarse.</w:t>
      </w:r>
    </w:p>
    <w:p w:rsidR="00E62D3E" w:rsidRPr="00E01455" w:rsidRDefault="00E62D3E" w:rsidP="00E62D3E">
      <w:pPr>
        <w:pStyle w:val="MNormal"/>
        <w:numPr>
          <w:ilvl w:val="0"/>
          <w:numId w:val="32"/>
        </w:numPr>
        <w:tabs>
          <w:tab w:val="clear" w:pos="720"/>
          <w:tab w:val="num" w:pos="1428"/>
        </w:tabs>
        <w:ind w:left="1428"/>
        <w:rPr>
          <w:color w:val="FF0000"/>
        </w:rPr>
      </w:pPr>
      <w:r w:rsidRPr="00E01455">
        <w:rPr>
          <w:color w:val="FF0000"/>
        </w:rPr>
        <w:t>Qué tipos de reportes de estado serán generados y con qué frecuencia.</w:t>
      </w:r>
    </w:p>
    <w:p w:rsidR="00E62D3E" w:rsidRPr="00E01455" w:rsidRDefault="00E62D3E" w:rsidP="00E62D3E">
      <w:pPr>
        <w:pStyle w:val="MNormal"/>
        <w:numPr>
          <w:ilvl w:val="0"/>
          <w:numId w:val="32"/>
        </w:numPr>
        <w:tabs>
          <w:tab w:val="clear" w:pos="720"/>
          <w:tab w:val="num" w:pos="1428"/>
        </w:tabs>
        <w:ind w:left="1428"/>
        <w:rPr>
          <w:color w:val="FF0000"/>
        </w:rPr>
      </w:pPr>
      <w:r w:rsidRPr="00E01455">
        <w:rPr>
          <w:color w:val="FF0000"/>
        </w:rPr>
        <w:t>Como la información será obtenida, guardada, procesada, y reportada.</w:t>
      </w:r>
    </w:p>
    <w:p w:rsidR="00E62D3E" w:rsidRPr="00E01455" w:rsidRDefault="00E62D3E" w:rsidP="00E62D3E">
      <w:pPr>
        <w:pStyle w:val="MNormal"/>
        <w:numPr>
          <w:ilvl w:val="0"/>
          <w:numId w:val="32"/>
        </w:numPr>
        <w:tabs>
          <w:tab w:val="clear" w:pos="720"/>
          <w:tab w:val="num" w:pos="1428"/>
        </w:tabs>
        <w:ind w:left="1428"/>
        <w:rPr>
          <w:color w:val="FF0000"/>
        </w:rPr>
      </w:pPr>
      <w:r w:rsidRPr="00E01455">
        <w:rPr>
          <w:color w:val="FF0000"/>
        </w:rPr>
        <w:t>Como será controlado el acceso a los datos de estado.</w:t>
      </w:r>
    </w:p>
    <w:p w:rsidR="00E62D3E" w:rsidRPr="00E01455" w:rsidRDefault="00E62D3E" w:rsidP="00E62D3E">
      <w:pPr>
        <w:pStyle w:val="MNormal"/>
        <w:ind w:left="708"/>
        <w:rPr>
          <w:color w:val="FF0000"/>
        </w:rPr>
      </w:pPr>
    </w:p>
    <w:p w:rsidR="00E62D3E" w:rsidRPr="00E01455" w:rsidRDefault="00E62D3E" w:rsidP="00E16F96">
      <w:pPr>
        <w:pStyle w:val="MTemaNormal"/>
        <w:rPr>
          <w:color w:val="FF0000"/>
        </w:rPr>
      </w:pPr>
      <w:r w:rsidRPr="00E01455">
        <w:rPr>
          <w:color w:val="FF0000"/>
        </w:rPr>
        <w:t>Si se utiliza una herramienta automática deberá ser especificada su funcionalidad y modo de uso explícitamente o por referencia.</w:t>
      </w:r>
      <w:r w:rsidR="00E16F96">
        <w:rPr>
          <w:color w:val="FF0000"/>
        </w:rPr>
        <w:t xml:space="preserve"> </w:t>
      </w:r>
      <w:r w:rsidRPr="00E01455">
        <w:rPr>
          <w:color w:val="FF0000"/>
        </w:rPr>
        <w:t>En los reportes de estado de los elementos de configuración se debe incluir como mínimo la siguiente información:</w:t>
      </w:r>
    </w:p>
    <w:p w:rsidR="00E62D3E" w:rsidRPr="00E01455" w:rsidRDefault="00E62D3E" w:rsidP="00E62D3E">
      <w:pPr>
        <w:pStyle w:val="MNormal"/>
        <w:numPr>
          <w:ilvl w:val="0"/>
          <w:numId w:val="33"/>
        </w:numPr>
        <w:tabs>
          <w:tab w:val="clear" w:pos="720"/>
          <w:tab w:val="num" w:pos="1428"/>
        </w:tabs>
        <w:ind w:left="1428"/>
        <w:rPr>
          <w:color w:val="FF0000"/>
        </w:rPr>
      </w:pPr>
      <w:r w:rsidRPr="00E01455">
        <w:rPr>
          <w:color w:val="FF0000"/>
        </w:rPr>
        <w:t xml:space="preserve">Su </w:t>
      </w:r>
      <w:r w:rsidR="00A86C7B" w:rsidRPr="00E01455">
        <w:rPr>
          <w:color w:val="FF0000"/>
        </w:rPr>
        <w:t>primera</w:t>
      </w:r>
      <w:r w:rsidRPr="00E01455">
        <w:rPr>
          <w:color w:val="FF0000"/>
        </w:rPr>
        <w:t xml:space="preserve"> versión aprobada.</w:t>
      </w:r>
    </w:p>
    <w:p w:rsidR="00E62D3E" w:rsidRPr="00E01455" w:rsidRDefault="00E62D3E" w:rsidP="00E62D3E">
      <w:pPr>
        <w:pStyle w:val="MNormal"/>
        <w:numPr>
          <w:ilvl w:val="0"/>
          <w:numId w:val="33"/>
        </w:numPr>
        <w:tabs>
          <w:tab w:val="clear" w:pos="720"/>
          <w:tab w:val="num" w:pos="1428"/>
        </w:tabs>
        <w:ind w:left="1428"/>
        <w:rPr>
          <w:color w:val="FF0000"/>
        </w:rPr>
      </w:pPr>
      <w:r w:rsidRPr="00E01455">
        <w:rPr>
          <w:color w:val="FF0000"/>
        </w:rPr>
        <w:t>El estado de los cambios solicitados.</w:t>
      </w:r>
    </w:p>
    <w:p w:rsidR="00E62D3E" w:rsidRPr="00E01455" w:rsidRDefault="00E62D3E" w:rsidP="00E62D3E">
      <w:pPr>
        <w:pStyle w:val="MNormal"/>
        <w:numPr>
          <w:ilvl w:val="0"/>
          <w:numId w:val="33"/>
        </w:numPr>
        <w:tabs>
          <w:tab w:val="clear" w:pos="720"/>
          <w:tab w:val="num" w:pos="1428"/>
        </w:tabs>
        <w:ind w:left="1428"/>
        <w:rPr>
          <w:color w:val="FF0000"/>
        </w:rPr>
      </w:pPr>
      <w:r w:rsidRPr="00E01455">
        <w:rPr>
          <w:color w:val="FF0000"/>
        </w:rPr>
        <w:t>El estado de implementación de los cambios aprobados.]</w:t>
      </w:r>
    </w:p>
    <w:p w:rsidR="00E62D3E" w:rsidRPr="00E62D3E" w:rsidRDefault="00E62D3E" w:rsidP="00E62D3E">
      <w:pPr>
        <w:rPr>
          <w:lang w:val="es-ES"/>
        </w:rPr>
      </w:pPr>
    </w:p>
    <w:bookmarkEnd w:id="2"/>
    <w:bookmarkEnd w:id="3"/>
    <w:p w:rsidR="00E62D3E" w:rsidRDefault="00E62D3E" w:rsidP="00E62D3E">
      <w:pPr>
        <w:rPr>
          <w:lang w:val="es-ES"/>
        </w:rPr>
      </w:pPr>
    </w:p>
    <w:sectPr w:rsidR="00E62D3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A3" w:rsidRDefault="00FD3AA3">
      <w:pPr>
        <w:spacing w:line="240" w:lineRule="auto"/>
      </w:pPr>
      <w:r>
        <w:separator/>
      </w:r>
    </w:p>
  </w:endnote>
  <w:endnote w:type="continuationSeparator" w:id="0">
    <w:p w:rsidR="00FD3AA3" w:rsidRDefault="00FD3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39" w:rsidRDefault="00A86C7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90539" w:rsidRDefault="0049053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90539">
      <w:tc>
        <w:tcPr>
          <w:tcW w:w="3162" w:type="dxa"/>
          <w:tcBorders>
            <w:top w:val="nil"/>
            <w:left w:val="nil"/>
            <w:bottom w:val="nil"/>
            <w:right w:val="nil"/>
          </w:tcBorders>
        </w:tcPr>
        <w:p w:rsidR="00490539" w:rsidRDefault="00A86C7B">
          <w:pPr>
            <w:ind w:right="360"/>
          </w:pPr>
          <w:r>
            <w:t>Confidential</w:t>
          </w:r>
        </w:p>
      </w:tc>
      <w:tc>
        <w:tcPr>
          <w:tcW w:w="3162" w:type="dxa"/>
          <w:tcBorders>
            <w:top w:val="nil"/>
            <w:left w:val="nil"/>
            <w:bottom w:val="nil"/>
            <w:right w:val="nil"/>
          </w:tcBorders>
        </w:tcPr>
        <w:p w:rsidR="00490539" w:rsidRDefault="00A86C7B">
          <w:pPr>
            <w:jc w:val="center"/>
          </w:pPr>
          <w:r>
            <w:sym w:font="Symbol" w:char="F0D3"/>
          </w:r>
          <w:r w:rsidR="00FD3AA3">
            <w:fldChar w:fldCharType="begin"/>
          </w:r>
          <w:r w:rsidR="00FD3AA3">
            <w:instrText xml:space="preserve"> DOCPROPERTY "Company"  \* MERGEFORMAT </w:instrText>
          </w:r>
          <w:r w:rsidR="00FD3AA3">
            <w:fldChar w:fldCharType="separate"/>
          </w:r>
          <w:r w:rsidR="00E62D3E">
            <w:t>&lt;Company Name&gt;</w:t>
          </w:r>
          <w:r w:rsidR="00FD3AA3">
            <w:fldChar w:fldCharType="end"/>
          </w:r>
          <w:r>
            <w:t xml:space="preserve">, </w:t>
          </w:r>
          <w:r>
            <w:fldChar w:fldCharType="begin"/>
          </w:r>
          <w:r>
            <w:instrText xml:space="preserve"> DATE \@ "yyyy" </w:instrText>
          </w:r>
          <w:r>
            <w:fldChar w:fldCharType="separate"/>
          </w:r>
          <w:r w:rsidR="00BA04CC">
            <w:rPr>
              <w:noProof/>
            </w:rPr>
            <w:t>2019</w:t>
          </w:r>
          <w:r>
            <w:fldChar w:fldCharType="end"/>
          </w:r>
        </w:p>
      </w:tc>
      <w:tc>
        <w:tcPr>
          <w:tcW w:w="3162" w:type="dxa"/>
          <w:tcBorders>
            <w:top w:val="nil"/>
            <w:left w:val="nil"/>
            <w:bottom w:val="nil"/>
            <w:right w:val="nil"/>
          </w:tcBorders>
        </w:tcPr>
        <w:p w:rsidR="00490539" w:rsidRDefault="00A86C7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A04CC">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A04CC">
            <w:rPr>
              <w:rStyle w:val="Nmerodepgina"/>
              <w:noProof/>
            </w:rPr>
            <w:t>9</w:t>
          </w:r>
          <w:r>
            <w:rPr>
              <w:rStyle w:val="Nmerodepgina"/>
            </w:rPr>
            <w:fldChar w:fldCharType="end"/>
          </w:r>
        </w:p>
      </w:tc>
    </w:tr>
  </w:tbl>
  <w:p w:rsidR="00490539" w:rsidRDefault="0049053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39" w:rsidRDefault="004905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A3" w:rsidRDefault="00FD3AA3">
      <w:pPr>
        <w:spacing w:line="240" w:lineRule="auto"/>
      </w:pPr>
      <w:r>
        <w:separator/>
      </w:r>
    </w:p>
  </w:footnote>
  <w:footnote w:type="continuationSeparator" w:id="0">
    <w:p w:rsidR="00FD3AA3" w:rsidRDefault="00FD3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39" w:rsidRDefault="00490539">
    <w:pPr>
      <w:rPr>
        <w:sz w:val="24"/>
      </w:rPr>
    </w:pPr>
  </w:p>
  <w:p w:rsidR="00490539" w:rsidRDefault="00490539">
    <w:pPr>
      <w:pBdr>
        <w:top w:val="single" w:sz="6" w:space="1" w:color="auto"/>
      </w:pBdr>
      <w:rPr>
        <w:sz w:val="24"/>
      </w:rPr>
    </w:pPr>
  </w:p>
  <w:p w:rsidR="00490539" w:rsidRDefault="00A86C7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2D3E">
      <w:rPr>
        <w:rFonts w:ascii="Arial" w:hAnsi="Arial"/>
        <w:b/>
        <w:sz w:val="36"/>
      </w:rPr>
      <w:t>&lt;Company Name&gt;</w:t>
    </w:r>
    <w:r>
      <w:rPr>
        <w:rFonts w:ascii="Arial" w:hAnsi="Arial"/>
        <w:b/>
        <w:sz w:val="36"/>
      </w:rPr>
      <w:fldChar w:fldCharType="end"/>
    </w:r>
  </w:p>
  <w:p w:rsidR="00490539" w:rsidRDefault="00490539">
    <w:pPr>
      <w:pBdr>
        <w:bottom w:val="single" w:sz="6" w:space="1" w:color="auto"/>
      </w:pBdr>
      <w:jc w:val="right"/>
      <w:rPr>
        <w:sz w:val="24"/>
      </w:rPr>
    </w:pPr>
  </w:p>
  <w:p w:rsidR="00490539" w:rsidRDefault="0049053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90539">
      <w:tc>
        <w:tcPr>
          <w:tcW w:w="6379" w:type="dxa"/>
        </w:tcPr>
        <w:p w:rsidR="00490539" w:rsidRDefault="00FD3AA3">
          <w:r>
            <w:fldChar w:fldCharType="begin"/>
          </w:r>
          <w:r>
            <w:instrText xml:space="preserve"> SUBJECT  \* MERGEFORMAT </w:instrText>
          </w:r>
          <w:r>
            <w:fldChar w:fldCharType="separate"/>
          </w:r>
          <w:r w:rsidR="00E62D3E">
            <w:t>&lt;Project Name&gt;</w:t>
          </w:r>
          <w:r>
            <w:fldChar w:fldCharType="end"/>
          </w:r>
        </w:p>
      </w:tc>
      <w:tc>
        <w:tcPr>
          <w:tcW w:w="3179" w:type="dxa"/>
        </w:tcPr>
        <w:p w:rsidR="00490539" w:rsidRDefault="00A86C7B">
          <w:pPr>
            <w:tabs>
              <w:tab w:val="left" w:pos="1135"/>
            </w:tabs>
            <w:spacing w:before="40"/>
            <w:ind w:right="68"/>
          </w:pPr>
          <w:r>
            <w:t xml:space="preserve">  Version:           &lt;1.0&gt;</w:t>
          </w:r>
        </w:p>
      </w:tc>
    </w:tr>
    <w:tr w:rsidR="00490539">
      <w:tc>
        <w:tcPr>
          <w:tcW w:w="6379" w:type="dxa"/>
        </w:tcPr>
        <w:p w:rsidR="00490539" w:rsidRDefault="00FD3AA3">
          <w:r>
            <w:fldChar w:fldCharType="begin"/>
          </w:r>
          <w:r>
            <w:instrText xml:space="preserve"> TITLE  \* MERGEFORMAT </w:instrText>
          </w:r>
          <w:r>
            <w:fldChar w:fldCharType="separate"/>
          </w:r>
          <w:r w:rsidR="00E62D3E">
            <w:t>Configuration Management Plan</w:t>
          </w:r>
          <w:r>
            <w:fldChar w:fldCharType="end"/>
          </w:r>
        </w:p>
      </w:tc>
      <w:tc>
        <w:tcPr>
          <w:tcW w:w="3179" w:type="dxa"/>
        </w:tcPr>
        <w:p w:rsidR="00490539" w:rsidRDefault="00A86C7B">
          <w:r>
            <w:t xml:space="preserve">  Date:  &lt;dd/mmm/yy&gt;</w:t>
          </w:r>
        </w:p>
      </w:tc>
    </w:tr>
    <w:tr w:rsidR="00490539">
      <w:tc>
        <w:tcPr>
          <w:tcW w:w="9558" w:type="dxa"/>
          <w:gridSpan w:val="2"/>
        </w:tcPr>
        <w:p w:rsidR="00490539" w:rsidRDefault="00A86C7B">
          <w:r>
            <w:t>&lt;document identifier&gt;</w:t>
          </w:r>
        </w:p>
      </w:tc>
    </w:tr>
  </w:tbl>
  <w:p w:rsidR="00490539" w:rsidRDefault="0049053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539" w:rsidRDefault="004905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4" w15:restartNumberingAfterBreak="0">
    <w:nsid w:val="04CE01AD"/>
    <w:multiLevelType w:val="hybridMultilevel"/>
    <w:tmpl w:val="E416E63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84548B"/>
    <w:multiLevelType w:val="multilevel"/>
    <w:tmpl w:val="33EC31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85151A"/>
    <w:multiLevelType w:val="hybridMultilevel"/>
    <w:tmpl w:val="8790248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6"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8" w15:restartNumberingAfterBreak="0">
    <w:nsid w:val="65676F7C"/>
    <w:multiLevelType w:val="hybridMultilevel"/>
    <w:tmpl w:val="7D38566C"/>
    <w:lvl w:ilvl="0" w:tplc="FFFFFFFF">
      <w:start w:val="1"/>
      <w:numFmt w:val="bullet"/>
      <w:lvlText w:val=""/>
      <w:lvlJc w:val="left"/>
      <w:pPr>
        <w:tabs>
          <w:tab w:val="num" w:pos="1315"/>
        </w:tabs>
        <w:ind w:left="1315" w:hanging="607"/>
      </w:pPr>
      <w:rPr>
        <w:rFonts w:ascii="Symbol" w:hAnsi="Symbol" w:hint="default"/>
      </w:rPr>
    </w:lvl>
    <w:lvl w:ilvl="1" w:tplc="FFFFFFFF">
      <w:start w:val="1"/>
      <w:numFmt w:val="bullet"/>
      <w:lvlText w:val="o"/>
      <w:lvlJc w:val="left"/>
      <w:pPr>
        <w:tabs>
          <w:tab w:val="num" w:pos="2035"/>
        </w:tabs>
        <w:ind w:left="2035" w:hanging="360"/>
      </w:pPr>
      <w:rPr>
        <w:rFonts w:ascii="Courier New" w:hAnsi="Courier New" w:hint="default"/>
      </w:rPr>
    </w:lvl>
    <w:lvl w:ilvl="2" w:tplc="FFFFFFFF" w:tentative="1">
      <w:start w:val="1"/>
      <w:numFmt w:val="bullet"/>
      <w:lvlText w:val=""/>
      <w:lvlJc w:val="left"/>
      <w:pPr>
        <w:tabs>
          <w:tab w:val="num" w:pos="2755"/>
        </w:tabs>
        <w:ind w:left="2755" w:hanging="360"/>
      </w:pPr>
      <w:rPr>
        <w:rFonts w:ascii="Wingdings" w:hAnsi="Wingdings" w:hint="default"/>
      </w:rPr>
    </w:lvl>
    <w:lvl w:ilvl="3" w:tplc="FFFFFFFF" w:tentative="1">
      <w:start w:val="1"/>
      <w:numFmt w:val="bullet"/>
      <w:lvlText w:val=""/>
      <w:lvlJc w:val="left"/>
      <w:pPr>
        <w:tabs>
          <w:tab w:val="num" w:pos="3475"/>
        </w:tabs>
        <w:ind w:left="3475" w:hanging="360"/>
      </w:pPr>
      <w:rPr>
        <w:rFonts w:ascii="Symbol" w:hAnsi="Symbol" w:hint="default"/>
      </w:rPr>
    </w:lvl>
    <w:lvl w:ilvl="4" w:tplc="FFFFFFFF" w:tentative="1">
      <w:start w:val="1"/>
      <w:numFmt w:val="bullet"/>
      <w:lvlText w:val="o"/>
      <w:lvlJc w:val="left"/>
      <w:pPr>
        <w:tabs>
          <w:tab w:val="num" w:pos="4195"/>
        </w:tabs>
        <w:ind w:left="4195" w:hanging="360"/>
      </w:pPr>
      <w:rPr>
        <w:rFonts w:ascii="Courier New" w:hAnsi="Courier New" w:hint="default"/>
      </w:rPr>
    </w:lvl>
    <w:lvl w:ilvl="5" w:tplc="FFFFFFFF" w:tentative="1">
      <w:start w:val="1"/>
      <w:numFmt w:val="bullet"/>
      <w:lvlText w:val=""/>
      <w:lvlJc w:val="left"/>
      <w:pPr>
        <w:tabs>
          <w:tab w:val="num" w:pos="4915"/>
        </w:tabs>
        <w:ind w:left="4915" w:hanging="360"/>
      </w:pPr>
      <w:rPr>
        <w:rFonts w:ascii="Wingdings" w:hAnsi="Wingdings" w:hint="default"/>
      </w:rPr>
    </w:lvl>
    <w:lvl w:ilvl="6" w:tplc="FFFFFFFF" w:tentative="1">
      <w:start w:val="1"/>
      <w:numFmt w:val="bullet"/>
      <w:lvlText w:val=""/>
      <w:lvlJc w:val="left"/>
      <w:pPr>
        <w:tabs>
          <w:tab w:val="num" w:pos="5635"/>
        </w:tabs>
        <w:ind w:left="5635" w:hanging="360"/>
      </w:pPr>
      <w:rPr>
        <w:rFonts w:ascii="Symbol" w:hAnsi="Symbol" w:hint="default"/>
      </w:rPr>
    </w:lvl>
    <w:lvl w:ilvl="7" w:tplc="FFFFFFFF" w:tentative="1">
      <w:start w:val="1"/>
      <w:numFmt w:val="bullet"/>
      <w:lvlText w:val="o"/>
      <w:lvlJc w:val="left"/>
      <w:pPr>
        <w:tabs>
          <w:tab w:val="num" w:pos="6355"/>
        </w:tabs>
        <w:ind w:left="6355" w:hanging="360"/>
      </w:pPr>
      <w:rPr>
        <w:rFonts w:ascii="Courier New" w:hAnsi="Courier New" w:hint="default"/>
      </w:rPr>
    </w:lvl>
    <w:lvl w:ilvl="8" w:tplc="FFFFFFFF" w:tentative="1">
      <w:start w:val="1"/>
      <w:numFmt w:val="bullet"/>
      <w:lvlText w:val=""/>
      <w:lvlJc w:val="left"/>
      <w:pPr>
        <w:tabs>
          <w:tab w:val="num" w:pos="7075"/>
        </w:tabs>
        <w:ind w:left="7075" w:hanging="360"/>
      </w:pPr>
      <w:rPr>
        <w:rFonts w:ascii="Wingdings" w:hAnsi="Wingdings" w:hint="default"/>
      </w:rPr>
    </w:lvl>
  </w:abstractNum>
  <w:abstractNum w:abstractNumId="29"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8D7DAE"/>
    <w:multiLevelType w:val="hybridMultilevel"/>
    <w:tmpl w:val="A726F61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F51A41"/>
    <w:multiLevelType w:val="hybridMultilevel"/>
    <w:tmpl w:val="D3E0E2E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7"/>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5"/>
  </w:num>
  <w:num w:numId="11">
    <w:abstractNumId w:val="15"/>
  </w:num>
  <w:num w:numId="12">
    <w:abstractNumId w:val="12"/>
  </w:num>
  <w:num w:numId="13">
    <w:abstractNumId w:val="34"/>
  </w:num>
  <w:num w:numId="14">
    <w:abstractNumId w:val="11"/>
  </w:num>
  <w:num w:numId="15">
    <w:abstractNumId w:val="6"/>
  </w:num>
  <w:num w:numId="16">
    <w:abstractNumId w:val="33"/>
  </w:num>
  <w:num w:numId="17">
    <w:abstractNumId w:val="22"/>
  </w:num>
  <w:num w:numId="18">
    <w:abstractNumId w:val="8"/>
  </w:num>
  <w:num w:numId="19">
    <w:abstractNumId w:val="18"/>
  </w:num>
  <w:num w:numId="20">
    <w:abstractNumId w:val="10"/>
  </w:num>
  <w:num w:numId="21">
    <w:abstractNumId w:val="31"/>
  </w:num>
  <w:num w:numId="22">
    <w:abstractNumId w:val="29"/>
  </w:num>
  <w:num w:numId="23">
    <w:abstractNumId w:val="21"/>
  </w:num>
  <w:num w:numId="24">
    <w:abstractNumId w:val="19"/>
  </w:num>
  <w:num w:numId="25">
    <w:abstractNumId w:val="17"/>
  </w:num>
  <w:num w:numId="26">
    <w:abstractNumId w:val="20"/>
  </w:num>
  <w:num w:numId="27">
    <w:abstractNumId w:val="28"/>
  </w:num>
  <w:num w:numId="28">
    <w:abstractNumId w:val="4"/>
  </w:num>
  <w:num w:numId="29">
    <w:abstractNumId w:val="16"/>
  </w:num>
  <w:num w:numId="30">
    <w:abstractNumId w:val="38"/>
  </w:num>
  <w:num w:numId="31">
    <w:abstractNumId w:val="30"/>
  </w:num>
  <w:num w:numId="32">
    <w:abstractNumId w:val="36"/>
  </w:num>
  <w:num w:numId="33">
    <w:abstractNumId w:val="14"/>
  </w:num>
  <w:num w:numId="34">
    <w:abstractNumId w:val="26"/>
  </w:num>
  <w:num w:numId="35">
    <w:abstractNumId w:val="9"/>
  </w:num>
  <w:num w:numId="36">
    <w:abstractNumId w:val="32"/>
  </w:num>
  <w:num w:numId="37">
    <w:abstractNumId w:val="3"/>
  </w:num>
  <w:num w:numId="38">
    <w:abstractNumId w:val="25"/>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3E"/>
    <w:rsid w:val="00451C94"/>
    <w:rsid w:val="00490539"/>
    <w:rsid w:val="007107AA"/>
    <w:rsid w:val="00823B7E"/>
    <w:rsid w:val="00984C5C"/>
    <w:rsid w:val="00A04B19"/>
    <w:rsid w:val="00A86C7B"/>
    <w:rsid w:val="00AD7987"/>
    <w:rsid w:val="00BA04CC"/>
    <w:rsid w:val="00C37B78"/>
    <w:rsid w:val="00C43A22"/>
    <w:rsid w:val="00C8579D"/>
    <w:rsid w:val="00D01C0F"/>
    <w:rsid w:val="00DC18CD"/>
    <w:rsid w:val="00E01455"/>
    <w:rsid w:val="00E16F96"/>
    <w:rsid w:val="00E62D3E"/>
    <w:rsid w:val="00E82A81"/>
    <w:rsid w:val="00E9563F"/>
    <w:rsid w:val="00F76378"/>
    <w:rsid w:val="00FD3A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E7F343-D19B-44B8-86F0-A78AB83E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paragraph" w:customStyle="1" w:styleId="MNormal">
    <w:name w:val="MNormal"/>
    <w:basedOn w:val="Normal"/>
    <w:rsid w:val="00E62D3E"/>
    <w:pPr>
      <w:widowControl/>
      <w:spacing w:after="60" w:line="240" w:lineRule="auto"/>
      <w:jc w:val="both"/>
    </w:pPr>
    <w:rPr>
      <w:rFonts w:ascii="Verdana" w:hAnsi="Verdana" w:cs="Arial"/>
      <w:szCs w:val="24"/>
      <w:lang w:val="es-ES" w:eastAsia="es-ES"/>
    </w:rPr>
  </w:style>
  <w:style w:type="paragraph" w:customStyle="1" w:styleId="MTema1">
    <w:name w:val="MTema1"/>
    <w:basedOn w:val="Normal"/>
    <w:next w:val="MNormal"/>
    <w:rsid w:val="00E62D3E"/>
    <w:pPr>
      <w:widowControl/>
      <w:numPr>
        <w:numId w:val="24"/>
      </w:numPr>
      <w:spacing w:before="120" w:after="120" w:line="240" w:lineRule="auto"/>
      <w:jc w:val="both"/>
      <w:outlineLvl w:val="0"/>
    </w:pPr>
    <w:rPr>
      <w:rFonts w:ascii="Verdana" w:hAnsi="Verdana" w:cs="Arial"/>
      <w:b/>
      <w:bCs/>
      <w:sz w:val="22"/>
      <w:szCs w:val="24"/>
      <w:lang w:val="es-ES" w:eastAsia="es-ES"/>
    </w:rPr>
  </w:style>
  <w:style w:type="paragraph" w:customStyle="1" w:styleId="MTema2">
    <w:name w:val="MTema2"/>
    <w:basedOn w:val="Normal"/>
    <w:next w:val="MNormal"/>
    <w:rsid w:val="00E62D3E"/>
    <w:pPr>
      <w:widowControl/>
      <w:numPr>
        <w:ilvl w:val="1"/>
        <w:numId w:val="24"/>
      </w:numPr>
      <w:tabs>
        <w:tab w:val="clear" w:pos="1304"/>
        <w:tab w:val="left" w:pos="720"/>
      </w:tabs>
      <w:spacing w:before="120" w:after="120" w:line="240" w:lineRule="auto"/>
      <w:ind w:left="737"/>
      <w:jc w:val="both"/>
      <w:outlineLvl w:val="1"/>
    </w:pPr>
    <w:rPr>
      <w:rFonts w:ascii="Verdana" w:hAnsi="Verdana" w:cs="Arial"/>
      <w:b/>
      <w:bCs/>
      <w:szCs w:val="24"/>
      <w:lang w:val="es-ES" w:eastAsia="es-ES"/>
    </w:rPr>
  </w:style>
  <w:style w:type="paragraph" w:customStyle="1" w:styleId="MTemaNormal">
    <w:name w:val="MTemaNormal"/>
    <w:basedOn w:val="MNormal"/>
    <w:rsid w:val="00E62D3E"/>
    <w:pPr>
      <w:ind w:left="567"/>
    </w:pPr>
  </w:style>
  <w:style w:type="paragraph" w:customStyle="1" w:styleId="MTema3">
    <w:name w:val="MTema3"/>
    <w:basedOn w:val="MTema2"/>
    <w:next w:val="MTemaNormal"/>
    <w:rsid w:val="00E62D3E"/>
    <w:pPr>
      <w:numPr>
        <w:ilvl w:val="2"/>
      </w:numPr>
      <w:tabs>
        <w:tab w:val="clear" w:pos="720"/>
        <w:tab w:val="clear" w:pos="2098"/>
        <w:tab w:val="left" w:pos="851"/>
      </w:tabs>
      <w:ind w:left="851" w:hanging="851"/>
      <w:outlineLvl w:val="2"/>
    </w:pPr>
  </w:style>
  <w:style w:type="paragraph" w:customStyle="1" w:styleId="estilo">
    <w:name w:val="estilo"/>
    <w:basedOn w:val="Encabezado"/>
    <w:rsid w:val="00E62D3E"/>
    <w:pPr>
      <w:widowControl/>
      <w:spacing w:line="240" w:lineRule="auto"/>
      <w:jc w:val="both"/>
    </w:pPr>
    <w:rPr>
      <w:rFonts w:ascii="Verdana" w:hAnsi="Verdana"/>
      <w:lang w:val="es-ES_tradnl"/>
    </w:rPr>
  </w:style>
  <w:style w:type="table" w:styleId="Tablaconcuadrcula">
    <w:name w:val="Table Grid"/>
    <w:basedOn w:val="Tablanormal"/>
    <w:uiPriority w:val="39"/>
    <w:rsid w:val="00C8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o\Semana-12\Lab\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rup_cmpln.dot</Template>
  <TotalTime>179</TotalTime>
  <Pages>9</Pages>
  <Words>1872</Words>
  <Characters>10298</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Alumno</dc:creator>
  <cp:keywords/>
  <dc:description/>
  <cp:lastModifiedBy>Jaime  Gomez Marin</cp:lastModifiedBy>
  <cp:revision>10</cp:revision>
  <cp:lastPrinted>2000-03-22T14:18:00Z</cp:lastPrinted>
  <dcterms:created xsi:type="dcterms:W3CDTF">2016-10-31T12:53:00Z</dcterms:created>
  <dcterms:modified xsi:type="dcterms:W3CDTF">2019-06-04T21:18:00Z</dcterms:modified>
</cp:coreProperties>
</file>