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keepNext/>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keepNext/>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top"/>
          </w:tcPr>
          <w:p w14:paraId="14AFEA45" w14:textId="77777777" w:rsidR="008B7540" w:rsidRPr="00866E44" w:rsidRDefault="008B7540" w:rsidP="008B7540">
            <w:pPr>
              <w:keepNext/>
              <w:spacing w:after="0"/>
              <w:jc w:val="center"/>
              <w:rPr>
                <w:rFonts w:cs="Times New Roman"/>
                <w:color w:val="000000" w:themeColor="text1"/>
              </w:rPr>
            </w:pPr>
            <w:r>
              <w:rPr>
                <w:rFonts w:ascii="Times New Roman" w:hAnsi="Times New Roman" w:cs="Times New Roman" w:eastAsia="Times New Roman"/>
                <w:b/>
                <w:color w:val="000000"/>
                <w:sz w:val="26"/>
              </w:rPr>
              <w:t>Design and Implementation of a Database Management System for Library Circulation and Digital Resource Management</w:t>
            </w: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keepNext/>
              <w:rPr>
                <w:rFonts w:cs="Times New Roman"/>
                <w:color w:val="000000" w:themeColor="text1"/>
                <w:szCs w:val="24"/>
              </w:rPr>
            </w:pPr>
            <w:r w:rsidRPr="00866E44">
              <w:rPr>
                <w:rFonts w:cs="Times New Roman"/>
                <w:b/>
                <w:color w:val="000000" w:themeColor="text1"/>
                <w:sz w:val="21"/>
                <w:szCs w:val="24"/>
              </w:rPr>
              <w:t>Program</w:t>
            </w:r>
          </w:p>
        </w:tc>
        <w:tc>
          <w:tcPr>
            <w:tcW w:w="6627" w:type="dxa"/>
            <w:vAlign w:val="top"/>
          </w:tcPr>
          <w:p w14:paraId="7112F312" w14:textId="77777777" w:rsidR="0089083F" w:rsidRPr="00866E44" w:rsidRDefault="0089083F">
            <w:pPr>
              <w:keepNext/>
              <w:spacing w:after="0"/>
              <w:rPr>
                <w:rFonts w:cs="Times New Roman"/>
                <w:color w:val="000000" w:themeColor="text1"/>
                <w:szCs w:val="24"/>
              </w:rPr>
            </w:pPr>
            <w:r>
              <w:rPr>
                <w:rFonts w:ascii="Times New Roman" w:hAnsi="Times New Roman" w:cs="Times New Roman" w:eastAsia="Times New Roman"/>
                <w:b w:val="0"/>
                <w:color w:val="000000"/>
                <w:sz w:val="20"/>
              </w:rPr>
              <w:t>AI/ML</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77777777" w:rsidR="0089083F" w:rsidRPr="00866E44" w:rsidRDefault="0089083F">
            <w:pPr>
              <w:spacing w:after="0"/>
              <w:rPr>
                <w:rFonts w:cs="Times New Roman"/>
                <w:color w:val="000000" w:themeColor="text1"/>
                <w:szCs w:val="24"/>
              </w:rPr>
            </w:pPr>
            <w:r>
              <w:rPr>
                <w:rFonts w:ascii="Times New Roman" w:hAnsi="Times New Roman" w:cs="Times New Roman" w:eastAsia="Times New Roman"/>
                <w:b w:val="0"/>
                <w:color w:val="000000"/>
                <w:sz w:val="20"/>
              </w:rPr>
              <w:t>AI/ML 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77777777" w:rsidR="0089083F" w:rsidRPr="00866E44" w:rsidRDefault="0089083F">
            <w:pPr>
              <w:spacing w:after="0"/>
              <w:rPr>
                <w:rFonts w:cs="Times New Roman"/>
                <w:color w:val="000000" w:themeColor="text1"/>
                <w:szCs w:val="24"/>
              </w:rPr>
            </w:pPr>
            <w:r>
              <w:rPr>
                <w:rFonts w:ascii="Times New Roman" w:hAnsi="Times New Roman" w:cs="Times New Roman" w:eastAsia="Times New Roman"/>
                <w:b w:val="0"/>
                <w:color w:val="000000"/>
                <w:sz w:val="20"/>
              </w:rPr>
              <w:t>Miss Sahiti</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7777777" w:rsidR="008B7540" w:rsidRPr="00866E44" w:rsidRDefault="008B7540">
            <w:pPr>
              <w:spacing w:after="0"/>
              <w:rPr>
                <w:rFonts w:cs="Times New Roman"/>
                <w:color w:val="000000" w:themeColor="text1"/>
                <w:szCs w:val="24"/>
              </w:rPr>
            </w:pPr>
            <w:r>
              <w:rPr>
                <w:rFonts w:ascii="Times New Roman" w:hAnsi="Times New Roman" w:cs="Times New Roman" w:eastAsia="Times New Roman"/>
                <w:b w:val="0"/>
                <w:color w:val="000000"/>
                <w:sz w:val="20"/>
              </w:rPr>
              <w:t>15/10/2026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rPr>
                <w:rFonts w:cs="Times New Roman"/>
                <w:color w:val="000000" w:themeColor="text1"/>
                <w:szCs w:val="24"/>
              </w:rPr>
            </w:pPr>
            <w:r w:rsidRPr="00866E44">
              <w:rPr>
                <w:rFonts w:cs="Times New Roman"/>
                <w:color w:val="000000" w:themeColor="text1"/>
                <w:sz w:val="21"/>
                <w:szCs w:val="24"/>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keepNext/>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keepNext/>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keepNext/>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keepNext/>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77777777" w:rsidR="008833EA" w:rsidRPr="00866E44" w:rsidRDefault="008833EA" w:rsidP="001C01B5">
            <w:pPr>
              <w:spacing w:after="0"/>
              <w:rPr>
                <w:rFonts w:cs="Times New Roman"/>
                <w:color w:val="000000" w:themeColor="text1"/>
                <w:szCs w:val="24"/>
              </w:rPr>
            </w:pPr>
            <w:r>
              <w:rPr>
                <w:rFonts w:ascii="Times New Roman" w:hAnsi="Times New Roman" w:cs="Times New Roman" w:eastAsia="Times New Roman"/>
                <w:b w:val="0"/>
                <w:color w:val="000000"/>
                <w:sz w:val="20"/>
              </w:rPr>
              <w:t>25WU0102103</w:t>
            </w:r>
          </w:p>
        </w:tc>
        <w:tc>
          <w:tcPr>
            <w:tcW w:w="3440" w:type="dxa"/>
            <w:vAlign w:val="center"/>
          </w:tcPr>
          <w:p w14:paraId="36D85174" w14:textId="77777777" w:rsidR="008833EA" w:rsidRPr="00866E44" w:rsidRDefault="008833EA" w:rsidP="001C01B5">
            <w:pPr>
              <w:spacing w:after="0"/>
              <w:rPr>
                <w:rFonts w:cs="Times New Roman"/>
                <w:color w:val="000000" w:themeColor="text1"/>
                <w:szCs w:val="24"/>
              </w:rPr>
            </w:pPr>
            <w:r>
              <w:rPr>
                <w:rFonts w:ascii="Times New Roman" w:hAnsi="Times New Roman" w:cs="Times New Roman" w:eastAsia="Times New Roman"/>
                <w:b w:val="0"/>
                <w:color w:val="000000"/>
                <w:sz w:val="20"/>
              </w:rPr>
              <w:t>Jai Havish Sannapareddy</w:t>
            </w:r>
          </w:p>
        </w:tc>
        <w:tc>
          <w:tcPr>
            <w:tcW w:w="1972" w:type="dxa"/>
            <w:vAlign w:val="center"/>
          </w:tcPr>
          <w:p w14:paraId="23B9A443" w14:textId="77777777" w:rsidR="008833EA" w:rsidRPr="00866E44" w:rsidRDefault="008833EA" w:rsidP="001C01B5">
            <w:pPr>
              <w:spacing w:after="0"/>
              <w:rPr>
                <w:rFonts w:cs="Times New Roman"/>
                <w:color w:val="000000" w:themeColor="text1"/>
                <w:szCs w:val="24"/>
              </w:rPr>
            </w:pPr>
            <w:r>
              <w:rPr>
                <w:rFonts w:ascii="Times New Roman" w:hAnsi="Times New Roman" w:cs="Times New Roman" w:eastAsia="Times New Roman"/>
                <w:b w:val="0"/>
                <w:color w:val="000000"/>
                <w:sz w:val="20"/>
                <w:highlight w:val="yellow"/>
              </w:rPr>
              <w:t>[Enter mobile]</w:t>
            </w:r>
          </w:p>
        </w:tc>
        <w:tc>
          <w:tcPr>
            <w:tcW w:w="2351" w:type="dxa"/>
            <w:vAlign w:val="top"/>
          </w:tcPr>
          <w:p w14:paraId="23DF5F01" w14:textId="77777777" w:rsidR="008833EA" w:rsidRPr="00866E44" w:rsidRDefault="008833EA" w:rsidP="001C01B5">
            <w:pPr>
              <w:spacing w:after="0"/>
              <w:jc w:val="center"/>
              <w:rPr>
                <w:rFonts w:cs="Times New Roman"/>
                <w:color w:val="000000" w:themeColor="text1"/>
                <w:szCs w:val="24"/>
              </w:rPr>
            </w:pPr>
            <w:r>
              <w:rPr>
                <w:rFonts w:ascii="Times New Roman" w:hAnsi="Times New Roman" w:cs="Times New Roman" w:eastAsia="Times New Roman"/>
                <w:b w:val="0"/>
                <w:color w:val="000000"/>
                <w:sz w:val="18"/>
              </w:rPr>
              <w:t>[Enter email]</w:t>
            </w:r>
          </w:p>
        </w:tc>
      </w:tr>
    </w:tbl>
    <w:p w14:paraId="4FEAE3BA" w14:textId="77777777" w:rsidR="0089083F" w:rsidRPr="00866E44" w:rsidRDefault="00000000">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Miss Sahiti,</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634CD2F2" w14:textId="77777777" w:rsidR="008833EA" w:rsidRPr="001C01B5" w:rsidRDefault="008833EA" w:rsidP="00770646">
      <w:pPr>
        <w:pStyle w:val="Heading1"/>
        <w:pageBreakBefore/>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28334907"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 xml:space="preserve">I hereby declare that the project entitled </w:t>
      </w:r>
      <w:r w:rsidRPr="00866E44">
        <w:rPr>
          <w:rFonts w:cs="Times New Roman"/>
          <w:b/>
          <w:bCs/>
          <w:color w:val="000000" w:themeColor="text1"/>
          <w:lang w:val="en-IN"/>
        </w:rPr>
        <w:t>“Design and Implementation of a Database Management System for Library Circulation and Digital Resource Management”</w:t>
      </w:r>
      <w:r w:rsidRPr="00866E44">
        <w:rPr>
          <w:rFonts w:cs="Times New Roman"/>
          <w:color w:val="000000" w:themeColor="text1"/>
          <w:lang w:val="en-IN"/>
        </w:rPr>
        <w:t xml:space="preserve">, submitted as part of the Project-Based Learning activity for the </w:t>
      </w:r>
      <w:r w:rsidRPr="00866E44">
        <w:rPr>
          <w:rFonts w:cs="Times New Roman"/>
          <w:b/>
          <w:bCs/>
          <w:color w:val="000000" w:themeColor="text1"/>
          <w:lang w:val="en-IN"/>
        </w:rPr>
        <w:t>Database Management Systems (DBMS)</w:t>
      </w:r>
      <w:r w:rsidRPr="00866E44">
        <w:rPr>
          <w:rFonts w:cs="Times New Roman"/>
          <w:color w:val="000000" w:themeColor="text1"/>
          <w:lang w:val="en-IN"/>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keepNext/>
              <w:rPr>
                <w:rFonts w:cs="Times New Roman"/>
                <w:b/>
                <w:bCs/>
                <w:color w:val="000000" w:themeColor="text1"/>
                <w:lang w:val="en-IN"/>
              </w:rPr>
            </w:pPr>
          </w:p>
        </w:tc>
        <w:tc>
          <w:tcPr>
            <w:tcW w:w="296" w:type="dxa"/>
          </w:tcPr>
          <w:p w14:paraId="5A56427A" w14:textId="77777777" w:rsidR="008833EA" w:rsidRPr="00866E44" w:rsidRDefault="008833EA" w:rsidP="008833EA">
            <w:pPr>
              <w:keepNext/>
              <w:rPr>
                <w:rFonts w:cs="Times New Roman"/>
                <w:b/>
                <w:bCs/>
                <w:color w:val="000000" w:themeColor="text1"/>
                <w:lang w:val="en-IN"/>
              </w:rPr>
            </w:pPr>
          </w:p>
        </w:tc>
        <w:tc>
          <w:tcPr>
            <w:tcW w:w="3540" w:type="dxa"/>
          </w:tcPr>
          <w:p w14:paraId="3A4126E0" w14:textId="77777777" w:rsidR="008833EA" w:rsidRPr="00866E44" w:rsidRDefault="008833EA" w:rsidP="008833EA">
            <w:pPr>
              <w:keepNext/>
              <w:rPr>
                <w:rFonts w:cs="Times New Roman"/>
                <w:b/>
                <w:bCs/>
                <w:color w:val="000000" w:themeColor="text1"/>
                <w:lang w:val="en-IN"/>
              </w:rPr>
            </w:pPr>
          </w:p>
        </w:tc>
        <w:tc>
          <w:tcPr>
            <w:tcW w:w="1948" w:type="dxa"/>
          </w:tcPr>
          <w:p w14:paraId="707D3012" w14:textId="77777777" w:rsidR="008833EA" w:rsidRPr="00866E44" w:rsidRDefault="008833EA" w:rsidP="008833EA">
            <w:pPr>
              <w:keepNext/>
              <w:rPr>
                <w:rFonts w:cs="Times New Roman"/>
                <w:b/>
                <w:bCs/>
                <w:color w:val="000000" w:themeColor="text1"/>
                <w:lang w:val="en-IN"/>
              </w:rPr>
            </w:pPr>
          </w:p>
        </w:tc>
        <w:tc>
          <w:tcPr>
            <w:tcW w:w="3229" w:type="dxa"/>
          </w:tcPr>
          <w:p w14:paraId="0DAA146F" w14:textId="77777777" w:rsidR="008833EA" w:rsidRPr="00866E44" w:rsidRDefault="008833EA" w:rsidP="008833EA">
            <w:pPr>
              <w:keepNext/>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rPr>
                <w:rFonts w:cs="Times New Roman"/>
                <w:b/>
                <w:bCs/>
                <w:color w:val="000000" w:themeColor="text1"/>
                <w:lang w:val="en-IN"/>
              </w:rPr>
            </w:pPr>
          </w:p>
        </w:tc>
        <w:tc>
          <w:tcPr>
            <w:tcW w:w="1948" w:type="dxa"/>
            <w:vAlign w:val="center"/>
          </w:tcPr>
          <w:p w14:paraId="4C39BBC6" w14:textId="77777777" w:rsidR="008833EA" w:rsidRPr="00866E44" w:rsidRDefault="008833EA" w:rsidP="008833EA">
            <w:pPr>
              <w:spacing w:after="0"/>
              <w:rPr>
                <w:rFonts w:cs="Times New Roman"/>
                <w:b/>
                <w:bCs/>
                <w:color w:val="000000" w:themeColor="text1"/>
                <w:lang w:val="en-IN"/>
              </w:rPr>
            </w:pPr>
            <w:r>
              <w:rPr>
                <w:rFonts w:ascii="Times New Roman" w:hAnsi="Times New Roman" w:cs="Times New Roman" w:eastAsia="Times New Roman"/>
                <w:b/>
                <w:color w:val="000000"/>
                <w:sz w:val="22"/>
              </w:rPr>
              <w:t>Name: Jai Havish Sannapareddy</w:t>
            </w:r>
          </w:p>
        </w:tc>
        <w:tc>
          <w:tcPr>
            <w:tcW w:w="3229" w:type="dxa"/>
          </w:tcPr>
          <w:p w14:paraId="5DE56F4C" w14:textId="77777777" w:rsidR="008833EA" w:rsidRPr="00866E44" w:rsidRDefault="008833EA" w:rsidP="008833EA">
            <w:pPr>
              <w:rPr>
                <w:rFonts w:cs="Times New Roman"/>
                <w:b/>
                <w:bCs/>
                <w:color w:val="000000" w:themeColor="text1"/>
                <w:lang w:val="en-IN"/>
              </w:rPr>
            </w:pP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rPr>
                <w:rFonts w:cs="Times New Roman"/>
                <w:b/>
                <w:bCs/>
                <w:color w:val="000000" w:themeColor="text1"/>
                <w:lang w:val="en-IN"/>
              </w:rPr>
            </w:pPr>
          </w:p>
        </w:tc>
        <w:tc>
          <w:tcPr>
            <w:tcW w:w="1948" w:type="dxa"/>
            <w:vAlign w:val="top"/>
          </w:tcPr>
          <w:p w14:paraId="0A49872A" w14:textId="77777777" w:rsidR="008833EA" w:rsidRPr="00866E44" w:rsidRDefault="008833EA" w:rsidP="008833EA">
            <w:pPr>
              <w:spacing w:after="0"/>
              <w:rPr>
                <w:rFonts w:cs="Times New Roman"/>
                <w:b/>
                <w:bCs/>
                <w:color w:val="000000" w:themeColor="text1"/>
                <w:lang w:val="en-IN"/>
              </w:rPr>
            </w:pPr>
            <w:r>
              <w:rPr>
                <w:rFonts w:ascii="Times New Roman" w:hAnsi="Times New Roman" w:cs="Times New Roman" w:eastAsia="Times New Roman"/>
                <w:b w:val="0"/>
                <w:color w:val="000000"/>
                <w:sz w:val="22"/>
              </w:rPr>
              <w:t>Roll Number: 25WU0102103</w:t>
            </w:r>
          </w:p>
        </w:tc>
        <w:tc>
          <w:tcPr>
            <w:tcW w:w="3229" w:type="dxa"/>
          </w:tcPr>
          <w:p w14:paraId="41D2FDF8" w14:textId="77777777" w:rsidR="008833EA" w:rsidRPr="00866E44" w:rsidRDefault="008833EA" w:rsidP="008833EA">
            <w:pPr>
              <w:rPr>
                <w:rFonts w:cs="Times New Roman"/>
                <w:b/>
                <w:bCs/>
                <w:color w:val="000000" w:themeColor="text1"/>
                <w:lang w:val="en-IN"/>
              </w:rPr>
            </w:pP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vAlign w:val="center"/>
          </w:tcPr>
          <w:p w14:paraId="3BF2FFBE" w14:textId="77777777" w:rsidR="008833EA" w:rsidRPr="00866E44" w:rsidRDefault="008833EA" w:rsidP="008833EA">
            <w:pPr>
              <w:spacing w:after="0"/>
              <w:rPr>
                <w:rFonts w:cs="Times New Roman"/>
                <w:b/>
                <w:bCs/>
                <w:color w:val="000000" w:themeColor="text1"/>
                <w:lang w:val="en-IN"/>
              </w:rPr>
            </w:pPr>
            <w:r>
              <w:rPr>
                <w:rFonts w:ascii="Times New Roman" w:hAnsi="Times New Roman" w:cs="Times New Roman" w:eastAsia="Times New Roman"/>
                <w:b w:val="0"/>
                <w:color w:val="000000"/>
                <w:sz w:val="22"/>
              </w:rPr>
              <w:t>Program: AI/ML</w:t>
            </w:r>
          </w:p>
        </w:tc>
        <w:tc>
          <w:tcPr>
            <w:tcW w:w="3229" w:type="dxa"/>
          </w:tcPr>
          <w:p w14:paraId="7449E36D" w14:textId="77777777" w:rsidR="008833EA" w:rsidRPr="00866E44" w:rsidRDefault="008833EA" w:rsidP="008833EA">
            <w:pPr>
              <w:rPr>
                <w:rFonts w:cs="Times New Roman"/>
                <w:b/>
                <w:bCs/>
                <w:color w:val="000000" w:themeColor="text1"/>
                <w:lang w:val="en-IN"/>
              </w:rPr>
            </w:pPr>
          </w:p>
        </w:tc>
      </w:tr>
    </w:tbl>
    <w:p w14:paraId="2C7A9103" w14:textId="77777777" w:rsidR="0089083F" w:rsidRPr="00866E44" w:rsidRDefault="00000000" w:rsidP="001C01B5">
      <w:pPr>
        <w:pStyle w:val="Heading1"/>
        <w:pageBreakBefore/>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keepNext/>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keepNext/>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 w:val="22"/>
                <w:szCs w:val="24"/>
              </w:rPr>
              <w:t>Abstract</w:t>
            </w:r>
          </w:p>
        </w:tc>
        <w:tc>
          <w:tcPr>
            <w:tcW w:w="1491" w:type="dxa"/>
            <w:vAlign w:val="center"/>
          </w:tcPr>
          <w:p w14:paraId="119E4CAF" w14:textId="77777777" w:rsidR="00770646" w:rsidRPr="00F0000F" w:rsidRDefault="00770646"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8</w:t>
            </w: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 w:val="22"/>
                <w:szCs w:val="24"/>
              </w:rPr>
              <w:t>LIST OF TABLES</w:t>
            </w:r>
          </w:p>
        </w:tc>
        <w:tc>
          <w:tcPr>
            <w:tcW w:w="1491" w:type="dxa"/>
            <w:vAlign w:val="center"/>
          </w:tcPr>
          <w:p w14:paraId="2585BEBE"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5</w:t>
            </w: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 w:val="22"/>
                <w:szCs w:val="24"/>
              </w:rPr>
              <w:t>LIST OF FIGURES</w:t>
            </w:r>
          </w:p>
        </w:tc>
        <w:tc>
          <w:tcPr>
            <w:tcW w:w="1491" w:type="dxa"/>
            <w:vAlign w:val="center"/>
          </w:tcPr>
          <w:p w14:paraId="5AEA08D4"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6</w:t>
            </w: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 w:val="22"/>
                <w:szCs w:val="24"/>
              </w:rPr>
              <w:t>LIST OF ACRONYMS</w:t>
            </w:r>
          </w:p>
        </w:tc>
        <w:tc>
          <w:tcPr>
            <w:tcW w:w="1491" w:type="dxa"/>
            <w:vAlign w:val="center"/>
          </w:tcPr>
          <w:p w14:paraId="1FD78BF3"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7</w:t>
            </w: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 w:val="22"/>
                <w:szCs w:val="24"/>
              </w:rPr>
              <w:t>1. PROBLEM STATEMENT, SOLUTION STRATEGY AND ER DIAGRAM</w:t>
            </w:r>
          </w:p>
        </w:tc>
        <w:tc>
          <w:tcPr>
            <w:tcW w:w="1491" w:type="dxa"/>
            <w:vAlign w:val="center"/>
          </w:tcPr>
          <w:p w14:paraId="161AEB49"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9</w:t>
            </w: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1.1 Problem Statement</w:t>
            </w:r>
          </w:p>
        </w:tc>
        <w:tc>
          <w:tcPr>
            <w:tcW w:w="1491" w:type="dxa"/>
            <w:vAlign w:val="center"/>
          </w:tcPr>
          <w:p w14:paraId="1472BA59"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9</w:t>
            </w: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1.2 Objectives</w:t>
            </w:r>
          </w:p>
        </w:tc>
        <w:tc>
          <w:tcPr>
            <w:tcW w:w="1491" w:type="dxa"/>
            <w:vAlign w:val="center"/>
          </w:tcPr>
          <w:p w14:paraId="5D16A19B"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9</w:t>
            </w: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1.3 Scope and Assumptions</w:t>
            </w:r>
          </w:p>
        </w:tc>
        <w:tc>
          <w:tcPr>
            <w:tcW w:w="1491" w:type="dxa"/>
            <w:vAlign w:val="center"/>
          </w:tcPr>
          <w:p w14:paraId="22DD11AF"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10</w:t>
            </w: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1.4 Proposed Solution Strategy</w:t>
            </w:r>
          </w:p>
        </w:tc>
        <w:tc>
          <w:tcPr>
            <w:tcW w:w="1491" w:type="dxa"/>
            <w:vAlign w:val="center"/>
          </w:tcPr>
          <w:p w14:paraId="0F58FCE5"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10</w:t>
            </w: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1.5 Functional Requirements</w:t>
            </w:r>
          </w:p>
        </w:tc>
        <w:tc>
          <w:tcPr>
            <w:tcW w:w="1491" w:type="dxa"/>
            <w:vAlign w:val="center"/>
          </w:tcPr>
          <w:p w14:paraId="1280DB16"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10</w:t>
            </w: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1.6 Entity-Relationship Diagram (ERD)</w:t>
            </w:r>
          </w:p>
        </w:tc>
        <w:tc>
          <w:tcPr>
            <w:tcW w:w="1491" w:type="dxa"/>
            <w:vAlign w:val="center"/>
          </w:tcPr>
          <w:p w14:paraId="306DB0D2"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11</w:t>
            </w: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1.7 Entity and Relationship Summary</w:t>
            </w:r>
          </w:p>
        </w:tc>
        <w:tc>
          <w:tcPr>
            <w:tcW w:w="1491" w:type="dxa"/>
            <w:vAlign w:val="center"/>
          </w:tcPr>
          <w:p w14:paraId="396E46D4"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12</w:t>
            </w: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 w:val="22"/>
                <w:szCs w:val="24"/>
              </w:rPr>
              <w:t>2. LOGICAL DATABASE DESIGN</w:t>
            </w:r>
          </w:p>
        </w:tc>
        <w:tc>
          <w:tcPr>
            <w:tcW w:w="1491" w:type="dxa"/>
            <w:vAlign w:val="center"/>
          </w:tcPr>
          <w:p w14:paraId="6D280386"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13</w:t>
            </w: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2.1 Relational Schema</w:t>
            </w:r>
          </w:p>
        </w:tc>
        <w:tc>
          <w:tcPr>
            <w:tcW w:w="1491" w:type="dxa"/>
            <w:vAlign w:val="center"/>
          </w:tcPr>
          <w:p w14:paraId="61390CA8"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13</w:t>
            </w: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2.2 Keys and Integrity Constraints</w:t>
            </w:r>
          </w:p>
        </w:tc>
        <w:tc>
          <w:tcPr>
            <w:tcW w:w="1491" w:type="dxa"/>
            <w:vAlign w:val="center"/>
          </w:tcPr>
          <w:p w14:paraId="76EE5346"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13</w:t>
            </w: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2.3 Functional Dependencies</w:t>
            </w:r>
          </w:p>
        </w:tc>
        <w:tc>
          <w:tcPr>
            <w:tcW w:w="1491" w:type="dxa"/>
            <w:vAlign w:val="center"/>
          </w:tcPr>
          <w:p w14:paraId="0045D898"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15</w:t>
            </w: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16</w:t>
            </w: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2.5 Data Dictionary</w:t>
            </w:r>
          </w:p>
        </w:tc>
        <w:tc>
          <w:tcPr>
            <w:tcW w:w="1491" w:type="dxa"/>
            <w:vAlign w:val="center"/>
          </w:tcPr>
          <w:p w14:paraId="6BDEEC6E"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17</w:t>
            </w: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19</w:t>
            </w: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 w:val="22"/>
                <w:szCs w:val="24"/>
              </w:rPr>
              <w:t>3. APPLICATION DEVELOPMENT USING LOGICAL DATABASE DESIGN</w:t>
            </w:r>
          </w:p>
        </w:tc>
        <w:tc>
          <w:tcPr>
            <w:tcW w:w="1491" w:type="dxa"/>
            <w:vAlign w:val="center"/>
          </w:tcPr>
          <w:p w14:paraId="526703A2"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22</w:t>
            </w: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3.1 Application Overview</w:t>
            </w:r>
          </w:p>
        </w:tc>
        <w:tc>
          <w:tcPr>
            <w:tcW w:w="1491" w:type="dxa"/>
            <w:vAlign w:val="center"/>
          </w:tcPr>
          <w:p w14:paraId="436A5153"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22</w:t>
            </w: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22</w:t>
            </w: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22</w:t>
            </w: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3.4 CRUD Operations</w:t>
            </w:r>
          </w:p>
        </w:tc>
        <w:tc>
          <w:tcPr>
            <w:tcW w:w="1491" w:type="dxa"/>
            <w:vAlign w:val="center"/>
          </w:tcPr>
          <w:p w14:paraId="051370A4"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23</w:t>
            </w: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23</w:t>
            </w: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3.6 Reports and Database Operations</w:t>
            </w:r>
          </w:p>
        </w:tc>
        <w:tc>
          <w:tcPr>
            <w:tcW w:w="1491" w:type="dxa"/>
            <w:vAlign w:val="center"/>
          </w:tcPr>
          <w:p w14:paraId="6A84D252"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24</w:t>
            </w: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3.7 Application Screens</w:t>
            </w:r>
          </w:p>
        </w:tc>
        <w:tc>
          <w:tcPr>
            <w:tcW w:w="1491" w:type="dxa"/>
            <w:vAlign w:val="center"/>
          </w:tcPr>
          <w:p w14:paraId="2B023073"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24</w:t>
            </w: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3.8 Testing and Results</w:t>
            </w:r>
          </w:p>
        </w:tc>
        <w:tc>
          <w:tcPr>
            <w:tcW w:w="1491" w:type="dxa"/>
            <w:vAlign w:val="center"/>
          </w:tcPr>
          <w:p w14:paraId="7B56EEA5"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30</w:t>
            </w: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 w:val="22"/>
                <w:szCs w:val="24"/>
              </w:rPr>
              <w:t>4. CONCLUSION</w:t>
            </w:r>
          </w:p>
        </w:tc>
        <w:tc>
          <w:tcPr>
            <w:tcW w:w="1491" w:type="dxa"/>
            <w:vAlign w:val="center"/>
          </w:tcPr>
          <w:p w14:paraId="1E52AB6B"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32</w:t>
            </w: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 w:val="22"/>
                <w:szCs w:val="24"/>
              </w:rPr>
              <w:t xml:space="preserve">   4.1 Limitations and Future Enhancements</w:t>
            </w:r>
          </w:p>
        </w:tc>
        <w:tc>
          <w:tcPr>
            <w:tcW w:w="1491" w:type="dxa"/>
            <w:vAlign w:val="center"/>
          </w:tcPr>
          <w:p w14:paraId="7AE8D0D8"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32</w:t>
            </w: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 w:val="22"/>
                <w:szCs w:val="24"/>
              </w:rPr>
              <w:t>5. REFERENCES</w:t>
            </w:r>
          </w:p>
        </w:tc>
        <w:tc>
          <w:tcPr>
            <w:tcW w:w="1491" w:type="dxa"/>
            <w:vAlign w:val="center"/>
          </w:tcPr>
          <w:p w14:paraId="6C603F16"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33</w:t>
            </w: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 w:val="22"/>
                <w:szCs w:val="24"/>
              </w:rPr>
              <w:t>6. APPENDICES</w:t>
            </w:r>
          </w:p>
        </w:tc>
        <w:tc>
          <w:tcPr>
            <w:tcW w:w="1491" w:type="dxa"/>
            <w:vAlign w:val="center"/>
          </w:tcPr>
          <w:p w14:paraId="29BBD717" w14:textId="77777777" w:rsidR="00CE1448" w:rsidRPr="00F0000F" w:rsidRDefault="00CE1448" w:rsidP="00F0000F">
            <w:pPr>
              <w:spacing w:after="0"/>
              <w:jc w:val="center"/>
              <w:rPr>
                <w:rFonts w:cs="Times New Roman"/>
                <w:color w:val="000000" w:themeColor="text1"/>
                <w:szCs w:val="24"/>
              </w:rPr>
            </w:pPr>
            <w:r>
              <w:rPr>
                <w:rFonts w:ascii="Times New Roman" w:hAnsi="Times New Roman" w:cs="Times New Roman" w:eastAsia="Times New Roman"/>
                <w:b w:val="0"/>
                <w:color w:val="000000"/>
                <w:sz w:val="22"/>
              </w:rPr>
              <w:t>34</w:t>
            </w:r>
          </w:p>
        </w:tc>
      </w:tr>
    </w:tbl>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tbl>
      <w:tblPr>
        <w:tblStyle w:val="TableGrid"/>
        <w:tblW w:w="0" w:type="auto"/>
        <w:jc w:val="center"/>
        <w:tblLook w:val="04A0" w:firstRow="1" w:lastRow="0" w:firstColumn="1" w:lastColumn="0" w:noHBand="0" w:noVBand="1"/>
      </w:tblPr>
      <w:tblGrid>
        <w:gridCol w:w="1200"/>
        <w:gridCol w:w="6800"/>
        <w:gridCol w:w="1200"/>
      </w:tblGrid>
      <w:tr w:rsidR="00CE1448" w:rsidRPr="00866E44" w14:paraId="391449B1" w14:textId="77777777">
        <w:trPr>
          <w:jc w:val="center"/>
        </w:trPr>
        <w:tc>
          <w:tcPr>
            <w:tcW w:w="1200" w:type="dxa"/>
            <w:shd w:val="clear" w:color="auto" w:fill="E7E6E6"/>
            <w:vAlign w:val="center"/>
          </w:tcPr>
          <w:p w14:paraId="1270CD1A"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Table No.</w:t>
            </w:r>
          </w:p>
        </w:tc>
        <w:tc>
          <w:tcPr>
            <w:tcW w:w="6800" w:type="dxa"/>
            <w:shd w:val="clear" w:color="auto" w:fill="E7E6E6"/>
            <w:vAlign w:val="center"/>
          </w:tcPr>
          <w:p w14:paraId="0C7919CB"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Table Title</w:t>
            </w:r>
          </w:p>
        </w:tc>
        <w:tc>
          <w:tcPr>
            <w:tcW w:w="1200" w:type="dxa"/>
            <w:shd w:val="clear" w:color="auto" w:fill="E7E6E6"/>
            <w:vAlign w:val="center"/>
          </w:tcPr>
          <w:p w14:paraId="1CDF2ED4"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Page No.</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Scope and Assumptions</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10</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2</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Proposed Solution Strategy</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10</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3</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Functional Requirements</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10</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4</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Entity and Relationship Summary</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12</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5</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Relational Schema</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13</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6</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Keys and Integrity Constraints</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13</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7</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Normalization Status up to 3NF</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16</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8</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Data Dictionary</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17</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9</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Database Implementation Environment</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19</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10</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Application Development Environment</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22</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11</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Application Module-to-Database Mapping</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22</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12</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CRUD Operations</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23</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13</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Business Rules, Validation and Error Handling</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23</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14</w:t>
            </w:r>
          </w:p>
        </w:tc>
        <w:tc>
          <w:tcPr>
            <w:tcW w:w="6800" w:type="dxa"/>
            <w:vAlign w:val="top"/>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Reports and Database Operations</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24</w:t>
            </w:r>
          </w:p>
        </w:tc>
      </w:tr>
      <w:tr w:rsidR="00CE1448" w:rsidRPr="00866E44" w14:paraId="76B030E8" w14:textId="77777777">
        <w:trPr>
          <w:cantSplit/>
          <w:jc w:val="center"/>
        </w:trPr>
        <w:tc>
          <w:tcPr>
            <w:tcW w:w="1200" w:type="dxa"/>
            <w:vAlign w:val="center"/>
          </w:tcPr>
          <w:p w14:paraId="6607509C"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Table 15</w:t>
            </w:r>
          </w:p>
        </w:tc>
        <w:tc>
          <w:tcPr>
            <w:tcW w:w="6800" w:type="dxa"/>
            <w:vAlign w:val="center"/>
          </w:tcPr>
          <w:p w14:paraId="41AC56B9"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Test Cases</w:t>
            </w:r>
          </w:p>
        </w:tc>
        <w:tc>
          <w:tcPr>
            <w:tcW w:w="1200" w:type="dxa"/>
            <w:vAlign w:val="center"/>
          </w:tcPr>
          <w:p w14:paraId="0B87E02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30</w:t>
            </w: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tbl>
      <w:tblPr>
        <w:tblStyle w:val="TableGrid"/>
        <w:tblW w:w="0" w:type="auto"/>
        <w:jc w:val="center"/>
        <w:tblLook w:val="04A0" w:firstRow="1" w:lastRow="0" w:firstColumn="1" w:lastColumn="0" w:noHBand="0" w:noVBand="1"/>
      </w:tblPr>
      <w:tblGrid>
        <w:gridCol w:w="1200"/>
        <w:gridCol w:w="6800"/>
        <w:gridCol w:w="1200"/>
      </w:tblGrid>
      <w:tr w:rsidR="00CE1448" w:rsidRPr="00866E44" w14:paraId="68965139" w14:textId="77777777">
        <w:trPr>
          <w:jc w:val="center"/>
        </w:trPr>
        <w:tc>
          <w:tcPr>
            <w:tcW w:w="1200" w:type="dxa"/>
            <w:shd w:val="clear" w:color="auto" w:fill="E7E6E6"/>
            <w:vAlign w:val="center"/>
          </w:tcPr>
          <w:p w14:paraId="31BE9DE7"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Figure No.</w:t>
            </w:r>
          </w:p>
        </w:tc>
        <w:tc>
          <w:tcPr>
            <w:tcW w:w="6800" w:type="dxa"/>
            <w:shd w:val="clear" w:color="auto" w:fill="E7E6E6"/>
            <w:vAlign w:val="center"/>
          </w:tcPr>
          <w:p w14:paraId="78BC821A"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Figure Title</w:t>
            </w:r>
          </w:p>
        </w:tc>
        <w:tc>
          <w:tcPr>
            <w:tcW w:w="1200" w:type="dxa"/>
            <w:shd w:val="clear" w:color="auto" w:fill="E7E6E6"/>
            <w:vAlign w:val="center"/>
          </w:tcPr>
          <w:p w14:paraId="72D821D1"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Page No.</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1</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Entity-Relationship Diagram of the Proposed System</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11</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2</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Dashboard with key figures, overdue copies and popular books</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25</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3</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Catalogue search for “database”</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25</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4</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Member list with borrowing history of the selected member</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26</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5</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Issuing a book to a member (status bar shows the due date)</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26</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6</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Returning an overdue book creates a fine</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27</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7</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Reservation queue for Wings of Fire</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27</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8</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Unpaid fines, including the fine created by the return</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28</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9</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Report: overdue copies with fine so far</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28</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10</w:t>
            </w:r>
          </w:p>
        </w:tc>
        <w:tc>
          <w:tcPr>
            <w:tcW w:w="6800" w:type="dxa"/>
            <w:vAlign w:val="top"/>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Report: fine collection by month</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29</w:t>
            </w:r>
          </w:p>
        </w:tc>
      </w:tr>
      <w:tr w:rsidR="00CE1448" w:rsidRPr="00866E44" w14:paraId="28174DD6" w14:textId="77777777">
        <w:trPr>
          <w:cantSplit/>
          <w:jc w:val="center"/>
        </w:trPr>
        <w:tc>
          <w:tcPr>
            <w:tcW w:w="1200" w:type="dxa"/>
            <w:vAlign w:val="center"/>
          </w:tcPr>
          <w:p w14:paraId="2BC1E9D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Figure 11</w:t>
            </w:r>
          </w:p>
        </w:tc>
        <w:tc>
          <w:tcPr>
            <w:tcW w:w="6800" w:type="dxa"/>
            <w:vAlign w:val="center"/>
          </w:tcPr>
          <w:p w14:paraId="4933A010" w14:textId="77777777" w:rsidR="00CE1448" w:rsidRPr="00866E44" w:rsidRDefault="00000000">
            <w:pPr>
              <w:spacing w:after="0"/>
              <w:rPr>
                <w:rFonts w:cs="Times New Roman"/>
                <w:color w:val="000000" w:themeColor="text1"/>
              </w:rPr>
            </w:pPr>
            <w:r>
              <w:rPr>
                <w:rFonts w:ascii="Times New Roman" w:hAnsi="Times New Roman" w:cs="Times New Roman" w:eastAsia="Times New Roman"/>
                <w:b w:val="0"/>
                <w:color w:val="000000"/>
                <w:sz w:val="20"/>
              </w:rPr>
              <w:t>Digital resources and usage</w:t>
            </w:r>
          </w:p>
        </w:tc>
        <w:tc>
          <w:tcPr>
            <w:tcW w:w="1200" w:type="dxa"/>
            <w:vAlign w:val="center"/>
          </w:tcPr>
          <w:p w14:paraId="5C9054EF" w14:textId="77777777" w:rsidR="00CE1448" w:rsidRPr="00866E44" w:rsidRDefault="00CE1448">
            <w:pPr>
              <w:spacing w:after="0"/>
              <w:jc w:val="center"/>
              <w:rPr>
                <w:rFonts w:cs="Times New Roman"/>
                <w:color w:val="000000" w:themeColor="text1"/>
              </w:rPr>
            </w:pPr>
            <w:r>
              <w:rPr>
                <w:rFonts w:ascii="Times New Roman" w:hAnsi="Times New Roman" w:cs="Times New Roman" w:eastAsia="Times New Roman"/>
                <w:b w:val="0"/>
                <w:color w:val="000000"/>
                <w:sz w:val="20"/>
              </w:rPr>
              <w:t>29</w:t>
            </w: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tbl>
      <w:tblPr>
        <w:tblStyle w:val="TableGrid"/>
        <w:tblW w:w="0" w:type="auto"/>
        <w:jc w:val="center"/>
        <w:tblLook w:val="04A0" w:firstRow="1" w:lastRow="0" w:firstColumn="1" w:lastColumn="0" w:noHBand="0" w:noVBand="1"/>
      </w:tblPr>
      <w:tblGrid>
        <w:gridCol w:w="2000"/>
        <w:gridCol w:w="7200"/>
      </w:tblGrid>
      <w:tr w:rsidR="00CE1448" w:rsidRPr="00866E44" w14:paraId="08CFB978" w14:textId="77777777">
        <w:trPr>
          <w:jc w:val="center"/>
        </w:trPr>
        <w:tc>
          <w:tcPr>
            <w:tcW w:w="2000" w:type="dxa"/>
            <w:shd w:val="clear" w:color="auto" w:fill="E7E6E6"/>
            <w:vAlign w:val="center"/>
          </w:tcPr>
          <w:p w14:paraId="05364946"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Acronym</w:t>
            </w:r>
          </w:p>
        </w:tc>
        <w:tc>
          <w:tcPr>
            <w:tcW w:w="7200" w:type="dxa"/>
            <w:shd w:val="clear" w:color="auto" w:fill="E7E6E6"/>
            <w:vAlign w:val="center"/>
          </w:tcPr>
          <w:p w14:paraId="0EA5C6FE" w14:textId="77777777" w:rsidR="00CE1448" w:rsidRPr="00866E44" w:rsidRDefault="00000000">
            <w:pPr>
              <w:keepNext/>
              <w:spacing w:after="0"/>
              <w:rPr>
                <w:rFonts w:cs="Times New Roman"/>
                <w:color w:val="000000" w:themeColor="text1"/>
              </w:rPr>
            </w:pPr>
            <w:r w:rsidRPr="00866E44">
              <w:rPr>
                <w:rFonts w:cs="Times New Roman"/>
                <w:b/>
                <w:color w:val="000000" w:themeColor="text1"/>
                <w:sz w:val="21"/>
              </w:rPr>
              <w:t>Expansion</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3NF</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Third Normal Form</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BCNF</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Boyce-Codd Normal Form</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CRUD</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Create, Read, Update, Delete</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CSV</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Comma-Separated Values</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DBMS</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Database Management System</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DDL</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Data Definition Language</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ER</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Entity-Relationship</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ERD</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Entity-Relationship Diagram</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FK</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Foreign Key</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ISBN</w:t>
            </w:r>
          </w:p>
        </w:tc>
        <w:tc>
          <w:tcPr>
            <w:tcW w:w="7200" w:type="dxa"/>
            <w:vAlign w:val="top"/>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International Standard Book Number</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PBL</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Project-Based Learning</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PK</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Primary Key</w:t>
            </w:r>
          </w:p>
        </w:tc>
      </w:tr>
      <w:tr w:rsidR="00CE1448" w:rsidRPr="00866E44" w14:paraId="4E7D1022" w14:textId="77777777">
        <w:trPr>
          <w:cantSplit/>
          <w:jc w:val="center"/>
        </w:trPr>
        <w:tc>
          <w:tcPr>
            <w:tcW w:w="2000" w:type="dxa"/>
            <w:vAlign w:val="center"/>
          </w:tcPr>
          <w:p w14:paraId="16300311" w14:textId="1A406216"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SQL</w:t>
            </w:r>
          </w:p>
        </w:tc>
        <w:tc>
          <w:tcPr>
            <w:tcW w:w="7200" w:type="dxa"/>
            <w:vAlign w:val="center"/>
          </w:tcPr>
          <w:p w14:paraId="4AF25A3F" w14:textId="387922FF" w:rsidR="00CE1448" w:rsidRPr="00866E44" w:rsidRDefault="00CE1448">
            <w:pPr>
              <w:spacing w:after="0"/>
              <w:rPr>
                <w:rFonts w:cs="Times New Roman"/>
                <w:color w:val="000000" w:themeColor="text1"/>
              </w:rPr>
            </w:pPr>
            <w:r>
              <w:rPr>
                <w:rFonts w:ascii="Times New Roman" w:hAnsi="Times New Roman" w:cs="Times New Roman" w:eastAsia="Times New Roman"/>
                <w:b w:val="0"/>
                <w:color w:val="000000"/>
                <w:sz w:val="20"/>
              </w:rPr>
              <w:t>Structured Query Language</w:t>
            </w:r>
          </w:p>
        </w:tc>
      </w:tr>
    </w:tbl>
    <w:p w14:paraId="4F425B01" w14:textId="58599F04" w:rsidR="00CE1448" w:rsidRDefault="00000000">
      <w:pPr>
        <w:pStyle w:val="Heading1"/>
        <w:pageBreakBefore/>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pPr>
        <w:spacing w:line="360" w:lineRule="auto" w:after="120" w:before="0"/>
        <w:jc w:val="both"/>
      </w:pPr>
      <w:r>
        <w:rPr>
          <w:rFonts w:ascii="Times New Roman" w:hAnsi="Times New Roman" w:cs="Times New Roman" w:eastAsia="Times New Roman"/>
          <w:color w:val="000000"/>
          <w:sz w:val="24"/>
        </w:rPr>
        <w:t>Many college libraries still track books in paper registers or loose spreadsheets. In such a setup it is hard to know which copy is on the shelf, who is keeping a book past its due date, or how much fine a member owes. This project builds a relational database and a small desktop application to remove those problems. The aim was to design a database for a library that handles books, digital resources, members, issues, returns, reservations and fines, and to put a simple front end on it. The design started from an ER model with fifteen entities, which was converted into a relational schema in Third Normal Form and built in MySQL 8.0 with keys and UNIQUE, NOT NULL, CHECK and DEFAULT constraints. The front end is written in Python with Tkinter. It supports catalogue maintenance, member registration, issue, return, reservation, fine payment, search and seven reports. Rules such as one active issue per copy are enforced by the database itself, and multi-step actions run inside transactions. Forty automated tests, valid and invalid cases, pass on the final system. The result is a tested library system that a small library could use for daily circulation.</w:t>
      </w:r>
    </w:p>
    <w:p w14:paraId="4CF2A51D" w14:textId="77777777"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29A1AE73" w14:textId="77777777" w:rsidR="00CE1448" w:rsidRPr="00866E44" w:rsidRDefault="00000000">
      <w:pPr>
        <w:spacing w:line="360" w:lineRule="auto"/>
        <w:rPr>
          <w:rFonts w:cs="Times New Roman"/>
          <w:color w:val="000000" w:themeColor="text1"/>
        </w:rPr>
      </w:pPr>
      <w:r w:rsidRPr="00866E44">
        <w:rPr>
          <w:rFonts w:eastAsia="Times New Roman" w:cs="Times New Roman"/>
          <w:i w:val="0"/>
          <w:color w:val="000000" w:themeColor="text1"/>
          <w:sz w:val="24"/>
        </w:rPr>
        <w:t>Keywords: Library Management, Relational Database, ER Diagram, Normalization, MySQL, Python</w:t>
      </w:r>
      <w:r w:rsidRPr="00866E44">
        <w:rPr>
          <w:rFonts w:cs="Times New Roman"/>
          <w:color w:val="000000" w:themeColor="text1"/>
        </w:rPr>
        <w:br w:type="page"/>
      </w:r>
    </w:p>
    <w:p w14:paraId="55070D7E" w14:textId="5541E033"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07CF1A1A" w14:textId="51A2F7AD"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pPr>
        <w:spacing w:line="360" w:lineRule="auto" w:after="120" w:before="0"/>
        <w:jc w:val="both"/>
      </w:pPr>
      <w:r>
        <w:rPr>
          <w:rFonts w:ascii="Times New Roman" w:hAnsi="Times New Roman" w:cs="Times New Roman" w:eastAsia="Times New Roman"/>
          <w:color w:val="000000"/>
          <w:sz w:val="24"/>
        </w:rPr>
        <w:t>A small library keeps three kinds of things: books, the people who borrow them, and the record of who borrowed what. When this record lives in a register, simple questions become slow to answer. A librarian has to flip through pages to find out whether a title is on the shelf. Overdue books are noticed only when someone happens to look at the due dates. Fines are worked out by hand, so mistakes and arguments are common. When a popular book is out, there is no fair way to remember who asked for it first.</w:t>
      </w:r>
    </w:p>
    <w:p>
      <w:pPr>
        <w:spacing w:line="360" w:lineRule="auto" w:after="120" w:before="0"/>
        <w:jc w:val="both"/>
      </w:pPr>
      <w:r>
        <w:rPr>
          <w:rFonts w:ascii="Times New Roman" w:hAnsi="Times New Roman" w:cs="Times New Roman" w:eastAsia="Times New Roman"/>
          <w:color w:val="000000"/>
          <w:sz w:val="24"/>
        </w:rPr>
        <w:t>The library staff, the members and the administrators are all affected. Staff lose time on routine lookups. Members do not know when a book will be free. Administrators cannot easily see which books are popular or how much fine money is pending. Digital resources such as e-books and journals make it worse, because their use is not recorded anywhere. A shared database that checks every entry and a simple application on top of it will replace the registers and give the same answer to everybody.</w:t>
      </w:r>
    </w:p>
    <w:p w14:paraId="667DAFFA" w14:textId="117300C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pPr>
        <w:pStyle w:val="ListBullet"/>
        <w:spacing w:line="360" w:lineRule="auto" w:after="60"/>
        <w:jc w:val="both"/>
      </w:pPr>
      <w:r>
        <w:rPr>
          <w:rFonts w:ascii="Times New Roman" w:hAnsi="Times New Roman" w:cs="Times New Roman" w:eastAsia="Times New Roman"/>
          <w:color w:val="000000"/>
          <w:sz w:val="24"/>
        </w:rPr>
        <w:t>Design an ER model and a normalised relational schema (up to 3NF) for books, editions, copies, members, issues, reservations, fines and digital resources.</w:t>
      </w:r>
    </w:p>
    <w:p>
      <w:pPr>
        <w:pStyle w:val="ListBullet"/>
        <w:spacing w:line="360" w:lineRule="auto" w:after="60"/>
        <w:jc w:val="both"/>
      </w:pPr>
      <w:r>
        <w:rPr>
          <w:rFonts w:ascii="Times New Roman" w:hAnsi="Times New Roman" w:cs="Times New Roman" w:eastAsia="Times New Roman"/>
          <w:color w:val="000000"/>
          <w:sz w:val="24"/>
        </w:rPr>
        <w:t>Implement the schema in MySQL with keys and constraints that enforce rules such as unique ISBN and accession numbers, one active issue per copy and non-negative fines.</w:t>
      </w:r>
    </w:p>
    <w:p>
      <w:pPr>
        <w:pStyle w:val="ListBullet"/>
        <w:spacing w:line="360" w:lineRule="auto" w:after="60"/>
        <w:jc w:val="both"/>
      </w:pPr>
      <w:r>
        <w:rPr>
          <w:rFonts w:ascii="Times New Roman" w:hAnsi="Times New Roman" w:cs="Times New Roman" w:eastAsia="Times New Roman"/>
          <w:color w:val="000000"/>
          <w:sz w:val="24"/>
        </w:rPr>
        <w:t>Develop a Python application that performs catalogue maintenance, member registration, issue, return, reservation, fine collection and search.</w:t>
      </w:r>
    </w:p>
    <w:p>
      <w:pPr>
        <w:pStyle w:val="ListBullet"/>
        <w:spacing w:line="360" w:lineRule="auto" w:after="60"/>
        <w:jc w:val="both"/>
      </w:pPr>
      <w:r>
        <w:rPr>
          <w:rFonts w:ascii="Times New Roman" w:hAnsi="Times New Roman" w:cs="Times New Roman" w:eastAsia="Times New Roman"/>
          <w:color w:val="000000"/>
          <w:sz w:val="24"/>
        </w:rPr>
        <w:t>Generate circulation reports (available titles, overdue copies, member history, popular books, reservations and fine collection) using joins, aggregates, nested queries and views.</w:t>
      </w:r>
    </w:p>
    <w:p>
      <w:pPr>
        <w:pStyle w:val="ListBullet"/>
        <w:spacing w:line="360" w:lineRule="auto" w:after="60"/>
        <w:jc w:val="both"/>
      </w:pPr>
      <w:r>
        <w:rPr>
          <w:rFonts w:ascii="Times New Roman" w:hAnsi="Times New Roman" w:cs="Times New Roman" w:eastAsia="Times New Roman"/>
          <w:color w:val="000000"/>
          <w:sz w:val="24"/>
        </w:rPr>
        <w:t>Validate the system with positive and negative test cases and show that transactions leave no half-finished data.</w:t>
      </w:r>
    </w:p>
    <w:p w14:paraId="543EE0B3" w14:textId="449D1D79"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pPr>
        <w:keepNext/>
        <w:spacing w:line="360" w:lineRule="auto" w:after="120" w:before="0"/>
        <w:jc w:val="both"/>
      </w:pPr>
      <w:r>
        <w:rPr>
          <w:rFonts w:ascii="Times New Roman" w:hAnsi="Times New Roman" w:cs="Times New Roman" w:eastAsia="Times New Roman"/>
          <w:color w:val="000000"/>
          <w:sz w:val="24"/>
        </w:rPr>
        <w:t>Table 1 states what the project covers and what it leaves out.</w:t>
      </w:r>
    </w:p>
    <w:p w14:paraId="0B3F1197"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2200"/>
        <w:gridCol w:w="7000"/>
      </w:tblGrid>
      <w:tr w:rsidR="00CE1448" w:rsidRPr="00866E44" w14:paraId="2337A8B6" w14:textId="77777777" w:rsidTr="00F0000F">
        <w:trPr>
          <w:trHeight w:val="425"/>
          <w:jc w:val="center"/>
        </w:trPr>
        <w:tc>
          <w:tcPr>
            <w:tcW w:w="2200" w:type="dxa"/>
            <w:shd w:val="clear" w:color="auto" w:fill="D9EAF7"/>
            <w:vAlign w:val="center"/>
          </w:tcPr>
          <w:p w14:paraId="0D928A2D"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Item</w:t>
            </w:r>
          </w:p>
        </w:tc>
        <w:tc>
          <w:tcPr>
            <w:tcW w:w="7000" w:type="dxa"/>
            <w:shd w:val="clear" w:color="auto" w:fill="D9EAF7"/>
            <w:vAlign w:val="center"/>
          </w:tcPr>
          <w:p w14:paraId="49CB9C4A"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Description</w:t>
            </w:r>
          </w:p>
        </w:tc>
      </w:tr>
      <w:tr w:rsidR="00CE1448" w:rsidRPr="00866E44" w14:paraId="3948C55B" w14:textId="77777777" w:rsidTr="00F0000F">
        <w:trPr>
          <w:cantSplit/>
          <w:trHeight w:val="425"/>
          <w:jc w:val="center"/>
        </w:trPr>
        <w:tc>
          <w:tcPr>
            <w:tcW w:w="2200" w:type="dxa"/>
            <w:vAlign w:val="center"/>
          </w:tcPr>
          <w:p w14:paraId="0C9A2FB7"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In Scope</w:t>
            </w:r>
          </w:p>
        </w:tc>
        <w:tc>
          <w:tcPr>
            <w:tcW w:w="7000" w:type="dxa"/>
            <w:vAlign w:val="top"/>
          </w:tcPr>
          <w:p w14:paraId="12253AAD"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Catalogue of titles, editions, authors, publishers and categories; physical copies with accession numbers; member registration for three member types; issue, return and renewal; reservation queue; fine calculation and payment; digital resource access log; search; seven reports; desktop application for library staff.</w:t>
            </w:r>
          </w:p>
        </w:tc>
      </w:tr>
      <w:tr w:rsidR="00CE1448" w:rsidRPr="00866E44" w14:paraId="3948C55B" w14:textId="77777777" w:rsidTr="00F0000F">
        <w:trPr>
          <w:cantSplit/>
          <w:trHeight w:val="425"/>
          <w:jc w:val="center"/>
        </w:trPr>
        <w:tc>
          <w:tcPr>
            <w:tcW w:w="2200" w:type="dxa"/>
            <w:vAlign w:val="center"/>
          </w:tcPr>
          <w:p w14:paraId="0C9A2FB7"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Out of Scope / Exclusions</w:t>
            </w:r>
          </w:p>
        </w:tc>
        <w:tc>
          <w:tcPr>
            <w:tcW w:w="7000" w:type="dxa"/>
            <w:vAlign w:val="top"/>
          </w:tcPr>
          <w:p w14:paraId="12253AAD"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 self-service login, online payment, barcode scanners, e-mail or SMS reminders, lost-book charges, fine waivers, purchase and acquisition of new stock, and storing the digital files themselves.</w:t>
            </w:r>
          </w:p>
        </w:tc>
      </w:tr>
      <w:tr w:rsidR="00CE1448" w:rsidRPr="00866E44" w14:paraId="3948C55B" w14:textId="77777777" w:rsidTr="00F0000F">
        <w:trPr>
          <w:cantSplit/>
          <w:trHeight w:val="425"/>
          <w:jc w:val="center"/>
        </w:trPr>
        <w:tc>
          <w:tcPr>
            <w:tcW w:w="2200" w:type="dxa"/>
            <w:vAlign w:val="center"/>
          </w:tcPr>
          <w:p w14:paraId="0C9A2FB7"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Assumptions</w:t>
            </w:r>
          </w:p>
        </w:tc>
        <w:tc>
          <w:tcPr>
            <w:tcW w:w="7000" w:type="dxa"/>
            <w:vAlign w:val="top"/>
          </w:tcPr>
          <w:p w14:paraId="12253AAD"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The librarian operates the program on behalf of members at the desk. One library branch only. Loan period and fine rate depend on member type (Student 14 days at Rs 2 per day, Faculty 30 days at Rs 1, Public 7 days at Rs 5). A member with more than Rs 50 unpaid fine cannot borrow. Fine is charged when the book is returned.</w:t>
            </w:r>
          </w:p>
        </w:tc>
      </w:tr>
    </w:tbl>
    <w:p w14:paraId="37C80AFA" w14:textId="1A22671E"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pPr>
        <w:keepNext/>
        <w:spacing w:line="360" w:lineRule="auto" w:after="120" w:before="0"/>
        <w:jc w:val="both"/>
      </w:pPr>
      <w:r>
        <w:rPr>
          <w:rFonts w:ascii="Times New Roman" w:hAnsi="Times New Roman" w:cs="Times New Roman" w:eastAsia="Times New Roman"/>
          <w:color w:val="000000"/>
          <w:sz w:val="24"/>
        </w:rPr>
        <w:t>The solution keeps all rules in one place. The database refuses data that breaks a rule, and the application adds the rules that need several rows to be checked together. Table 2 summarises the approach. The relational model [1] is used for the data, so every fact is stored once.</w:t>
      </w:r>
    </w:p>
    <w:p w14:paraId="640A22B9"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2400"/>
        <w:gridCol w:w="6800"/>
      </w:tblGrid>
      <w:tr w:rsidR="00CE1448" w:rsidRPr="00F0000F" w14:paraId="3C858995" w14:textId="77777777" w:rsidTr="00F0000F">
        <w:trPr>
          <w:trHeight w:val="425"/>
          <w:jc w:val="center"/>
        </w:trPr>
        <w:tc>
          <w:tcPr>
            <w:tcW w:w="2400" w:type="dxa"/>
            <w:shd w:val="clear" w:color="auto" w:fill="D9EAF7"/>
            <w:vAlign w:val="center"/>
          </w:tcPr>
          <w:p w14:paraId="73E2F92E"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Solution Element</w:t>
            </w:r>
          </w:p>
        </w:tc>
        <w:tc>
          <w:tcPr>
            <w:tcW w:w="6800" w:type="dxa"/>
            <w:shd w:val="clear" w:color="auto" w:fill="D9EAF7"/>
            <w:vAlign w:val="center"/>
          </w:tcPr>
          <w:p w14:paraId="657E6214"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Project-Specific Description</w:t>
            </w:r>
          </w:p>
        </w:tc>
      </w:tr>
      <w:tr w:rsidR="00CE1448" w:rsidRPr="00F0000F" w14:paraId="7C633228" w14:textId="77777777" w:rsidTr="00F0000F">
        <w:trPr>
          <w:cantSplit/>
          <w:trHeight w:val="425"/>
          <w:jc w:val="center"/>
        </w:trPr>
        <w:tc>
          <w:tcPr>
            <w:tcW w:w="2400" w:type="dxa"/>
            <w:vAlign w:val="center"/>
          </w:tcPr>
          <w:p w14:paraId="36438CD2"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Users / Roles</w:t>
            </w:r>
          </w:p>
        </w:tc>
        <w:tc>
          <w:tcPr>
            <w:tcW w:w="6800" w:type="dxa"/>
            <w:vAlign w:val="top"/>
          </w:tcPr>
          <w:p w14:paraId="587E3279"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Librarian (daily circulation and catalogue work); Administrator (reports and policy); Member (student, faculty or public, served at the desk).</w:t>
            </w:r>
          </w:p>
        </w:tc>
      </w:tr>
      <w:tr w:rsidR="00CE1448" w:rsidRPr="00F0000F" w14:paraId="7C633228" w14:textId="77777777" w:rsidTr="00F0000F">
        <w:trPr>
          <w:cantSplit/>
          <w:trHeight w:val="425"/>
          <w:jc w:val="center"/>
        </w:trPr>
        <w:tc>
          <w:tcPr>
            <w:tcW w:w="2400" w:type="dxa"/>
            <w:vAlign w:val="center"/>
          </w:tcPr>
          <w:p w14:paraId="36438CD2"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Major Application Modules</w:t>
            </w:r>
          </w:p>
        </w:tc>
        <w:tc>
          <w:tcPr>
            <w:tcW w:w="6800" w:type="dxa"/>
            <w:vAlign w:val="top"/>
          </w:tcPr>
          <w:p w14:paraId="587E3279"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Dashboard, Catalogue, Members, Issue &amp; Return, Reservations, Fines, Digital Resources, Reports.</w:t>
            </w:r>
          </w:p>
        </w:tc>
      </w:tr>
      <w:tr w:rsidR="00CE1448" w:rsidRPr="00F0000F" w14:paraId="7C633228" w14:textId="77777777" w:rsidTr="00F0000F">
        <w:trPr>
          <w:cantSplit/>
          <w:trHeight w:val="425"/>
          <w:jc w:val="center"/>
        </w:trPr>
        <w:tc>
          <w:tcPr>
            <w:tcW w:w="2400" w:type="dxa"/>
            <w:vAlign w:val="center"/>
          </w:tcPr>
          <w:p w14:paraId="36438CD2"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Proposed Workflow</w:t>
            </w:r>
          </w:p>
        </w:tc>
        <w:tc>
          <w:tcPr>
            <w:tcW w:w="6800" w:type="dxa"/>
            <w:vAlign w:val="top"/>
          </w:tcPr>
          <w:p w14:paraId="587E3279"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 member is registered once. The librarian issues a copy by picking the member and the copy. On return the system closes the loan, adds a fine if the book is late, and either puts the copy back on the shelf or holds it for the first member in the reservation queue.</w:t>
            </w:r>
          </w:p>
        </w:tc>
      </w:tr>
      <w:tr w:rsidR="00CE1448" w:rsidRPr="00F0000F" w14:paraId="7C633228" w14:textId="77777777" w:rsidTr="00F0000F">
        <w:trPr>
          <w:cantSplit/>
          <w:trHeight w:val="425"/>
          <w:jc w:val="center"/>
        </w:trPr>
        <w:tc>
          <w:tcPr>
            <w:tcW w:w="2400" w:type="dxa"/>
            <w:vAlign w:val="center"/>
          </w:tcPr>
          <w:p w14:paraId="36438CD2"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Important Business Rules</w:t>
            </w:r>
          </w:p>
        </w:tc>
        <w:tc>
          <w:tcPr>
            <w:tcW w:w="6800" w:type="dxa"/>
            <w:vAlign w:val="top"/>
          </w:tcPr>
          <w:p w14:paraId="587E3279"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ISBN and accession number; one active issue per copy; return date not before issue date; book limit by member type; reservation queue served in order; fines never negative and never over-paid.</w:t>
            </w:r>
          </w:p>
        </w:tc>
      </w:tr>
      <w:tr w:rsidR="00CE1448" w:rsidRPr="00F0000F" w14:paraId="7C633228" w14:textId="77777777" w:rsidTr="00F0000F">
        <w:trPr>
          <w:cantSplit/>
          <w:trHeight w:val="425"/>
          <w:jc w:val="center"/>
        </w:trPr>
        <w:tc>
          <w:tcPr>
            <w:tcW w:w="2400" w:type="dxa"/>
            <w:vAlign w:val="center"/>
          </w:tcPr>
          <w:p w14:paraId="36438CD2" w14:textId="77777777" w:rsidR="00CE1448" w:rsidRPr="00F0000F" w:rsidRDefault="00000000"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Expected Reports / Outputs</w:t>
            </w:r>
          </w:p>
        </w:tc>
        <w:tc>
          <w:tcPr>
            <w:tcW w:w="6800" w:type="dxa"/>
            <w:vAlign w:val="top"/>
          </w:tcPr>
          <w:p w14:paraId="587E3279"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Available titles, overdue copies with fine so far, member borrowing history, popular books, reservation queue, fine collection by month, digital resource usage.</w:t>
            </w:r>
          </w:p>
        </w:tc>
      </w:tr>
    </w:tbl>
    <w:p w14:paraId="04881F72" w14:textId="6D9F3B35"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pPr>
        <w:keepNext/>
        <w:spacing w:line="360" w:lineRule="auto" w:after="120" w:before="0"/>
        <w:jc w:val="both"/>
      </w:pPr>
      <w:r>
        <w:rPr>
          <w:rFonts w:ascii="Times New Roman" w:hAnsi="Times New Roman" w:cs="Times New Roman" w:eastAsia="Times New Roman"/>
          <w:color w:val="000000"/>
          <w:sz w:val="24"/>
        </w:rPr>
        <w:t>The main functions the system must provide are listed in Table 3.</w:t>
      </w:r>
    </w:p>
    <w:p w14:paraId="752B1614"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900"/>
        <w:gridCol w:w="6900"/>
        <w:gridCol w:w="1400"/>
      </w:tblGrid>
      <w:tr w:rsidR="00CE1448" w:rsidRPr="00F0000F" w14:paraId="4AC0FDCE" w14:textId="77777777" w:rsidTr="00F0000F">
        <w:trPr>
          <w:trHeight w:val="425"/>
          <w:jc w:val="center"/>
        </w:trPr>
        <w:tc>
          <w:tcPr>
            <w:tcW w:w="900" w:type="dxa"/>
            <w:shd w:val="clear" w:color="auto" w:fill="D9EAF7"/>
            <w:vAlign w:val="center"/>
          </w:tcPr>
          <w:p w14:paraId="10FAE9EA"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6900" w:type="dxa"/>
            <w:shd w:val="clear" w:color="auto" w:fill="D9EAF7"/>
            <w:vAlign w:val="center"/>
          </w:tcPr>
          <w:p w14:paraId="04EC782C"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1400" w:type="dxa"/>
            <w:shd w:val="clear" w:color="auto" w:fill="D9EAF7"/>
            <w:vAlign w:val="center"/>
          </w:tcPr>
          <w:p w14:paraId="7ECAF25E"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FR-01</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Add and search titles, editions, authors, publishers and categories</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FR-02</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Add physical copies with a unique accession number and withdraw copies without losing history</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FR-03</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Register members with type, card number, e-mail, phone and expiry date</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FR-04</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Issue a copy to a member after checking membership, book limit, fines and copy status</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FR-05</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Return a copy, close the loan and calculate the fine for late return</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FR-06</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Renew a loan when it is not overdue and nobody is waiting</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Medium</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FR-07</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Reserve a title that has no copy on the shelf and keep a fair queue</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FR-08</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Hold a returned copy for the first person in the queue</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FR-09</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Show fines per member and record full or part payment</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FR-10</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Record use of digital resources and refuse use after the licence ends</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Medium</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FR-11</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Search the catalogue by title, author, category or ISBN</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High</w:t>
            </w:r>
          </w:p>
        </w:tc>
      </w:tr>
      <w:tr w:rsidR="00CE1448" w:rsidRPr="00F0000F" w14:paraId="01D70B22" w14:textId="77777777" w:rsidTr="00F0000F">
        <w:trPr>
          <w:cantSplit/>
          <w:trHeight w:val="425"/>
          <w:jc w:val="center"/>
        </w:trPr>
        <w:tc>
          <w:tcPr>
            <w:tcW w:w="900"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FR-12</w:t>
            </w:r>
          </w:p>
        </w:tc>
        <w:tc>
          <w:tcPr>
            <w:tcW w:w="6900" w:type="dxa"/>
            <w:vAlign w:val="top"/>
          </w:tcPr>
          <w:p w14:paraId="4DABF1AF"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Produce circulation reports and save them as CSV</w:t>
            </w:r>
          </w:p>
        </w:tc>
        <w:tc>
          <w:tcPr>
            <w:tcW w:w="1400" w:type="dxa"/>
            <w:vAlign w:val="center"/>
          </w:tcPr>
          <w:p w14:paraId="5863A5A8"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Medium</w:t>
            </w:r>
          </w:p>
        </w:tc>
      </w:tr>
    </w:tbl>
    <w:p w14:paraId="31D2B673" w14:textId="07E613F7"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pPr>
        <w:spacing w:line="360" w:lineRule="auto" w:after="120" w:before="0"/>
        <w:jc w:val="both"/>
      </w:pPr>
      <w:r>
        <w:rPr>
          <w:rFonts w:ascii="Times New Roman" w:hAnsi="Times New Roman" w:cs="Times New Roman" w:eastAsia="Times New Roman"/>
          <w:color w:val="000000"/>
          <w:sz w:val="24"/>
        </w:rPr>
        <w:t>The approved ER diagram is shown in Figure 1 [2]. It has fifteen entities. The cardinality of each relationship is written next to the lines. PK marks a primary key and FK a foreign key.</w:t>
      </w:r>
    </w:p>
    <w:p w14:paraId="616FE611" w14:textId="77777777" w:rsidR="00CE1448" w:rsidRPr="00866E44" w:rsidRDefault="00000000">
      <w:pPr>
        <w:keepNext/>
        <w:jc w:val="center"/>
        <w:rPr>
          <w:rFonts w:cs="Times New Roman"/>
          <w:color w:val="000000" w:themeColor="text1"/>
        </w:rPr>
      </w:pPr>
      <w:r>
        <w:drawing>
          <wp:inline xmlns:a="http://schemas.openxmlformats.org/drawingml/2006/main" xmlns:pic="http://schemas.openxmlformats.org/drawingml/2006/picture">
            <wp:extent cx="4206240" cy="4845536"/>
            <wp:docPr id="1486609546" name="Picture 1486609546"/>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4206240" cy="4845536"/>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1. Entity-Relationship Diagram of the Proposed System</w:t>
      </w:r>
    </w:p>
    <w:p>
      <w:pPr>
        <w:spacing w:line="360" w:lineRule="auto" w:after="120" w:before="0"/>
        <w:jc w:val="both"/>
      </w:pPr>
      <w:r>
        <w:rPr>
          <w:rFonts w:ascii="Times New Roman" w:hAnsi="Times New Roman" w:cs="Times New Roman" w:eastAsia="Times New Roman"/>
          <w:color w:val="000000"/>
          <w:sz w:val="24"/>
        </w:rPr>
        <w:t>A title (BOOK) is separate from its EDITION and from each physical COPY. This avoids repeating the title and publisher on every copy row, and it lets the library own several editions of the same title.</w:t>
      </w:r>
    </w:p>
    <w:p w14:paraId="751359D7" w14:textId="3EC5847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pPr>
        <w:keepNext/>
        <w:spacing w:line="360" w:lineRule="auto" w:after="120" w:before="0"/>
        <w:jc w:val="both"/>
      </w:pPr>
      <w:r>
        <w:rPr>
          <w:rFonts w:ascii="Times New Roman" w:hAnsi="Times New Roman" w:cs="Times New Roman" w:eastAsia="Times New Roman"/>
          <w:color w:val="000000"/>
          <w:sz w:val="24"/>
        </w:rPr>
        <w:t>Table 4 summarises the entities and their relationships.</w:t>
      </w:r>
    </w:p>
    <w:p w14:paraId="026A82F9" w14:textId="77777777" w:rsidR="00CE1448" w:rsidRPr="00866E44" w:rsidRDefault="00000000" w:rsidP="00F0000F">
      <w:pPr>
        <w:pStyle w:val="Caption"/>
        <w:keepNext/>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2000"/>
        <w:gridCol w:w="3700"/>
        <w:gridCol w:w="3500"/>
      </w:tblGrid>
      <w:tr w:rsidR="00CE1448" w:rsidRPr="00F0000F" w14:paraId="259724ED" w14:textId="77777777" w:rsidTr="00EB1E5E">
        <w:trPr>
          <w:trHeight w:val="425"/>
          <w:jc w:val="center"/>
          <w:tblHeader/>
        </w:trPr>
        <w:tc>
          <w:tcPr>
            <w:tcW w:w="2000" w:type="dxa"/>
            <w:shd w:val="clear" w:color="auto" w:fill="D9EAF7"/>
            <w:vAlign w:val="center"/>
          </w:tcPr>
          <w:p w14:paraId="4B2F334B"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3700" w:type="dxa"/>
            <w:shd w:val="clear" w:color="auto" w:fill="D9EAF7"/>
            <w:vAlign w:val="center"/>
          </w:tcPr>
          <w:p w14:paraId="6CCF9DDC"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500" w:type="dxa"/>
            <w:shd w:val="clear" w:color="auto" w:fill="D9EAF7"/>
            <w:vAlign w:val="center"/>
          </w:tcPr>
          <w:p w14:paraId="73E7FB0D" w14:textId="77777777" w:rsidR="00CE1448" w:rsidRPr="00F0000F" w:rsidRDefault="00000000" w:rsidP="00F0000F">
            <w:pPr>
              <w:keepNext/>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publisher_id, name, city. 1 publisher : N editions</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Who publishes an edition; also supplies digital resources</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AUTHOR</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author_id, name, country. M:N with BOOK</w:t>
            </w:r>
          </w:p>
        </w:tc>
        <w:tc>
          <w:tcPr>
            <w:tcW w:w="3500" w:type="dxa"/>
            <w:vAlign w:val="center"/>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People who write the titles</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category_id, name. 1 category : N books</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Subject grouping used in search</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BOOK</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title, category_id. 1 book : N editions</w:t>
            </w:r>
          </w:p>
        </w:tc>
        <w:tc>
          <w:tcPr>
            <w:tcW w:w="3500" w:type="dxa"/>
            <w:vAlign w:val="center"/>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One row per title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BOOK_AUTHOR</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author_id (composite key)</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Resolves the many-to-many link between books and authors</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 isbn, edition_no, pub_year, pages. 1 edition : N copies</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One row per printed edition; ISBN is unique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COPY</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copy_id, accession_no, shelf, status. 1 copy : N issues over time</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Physical item; status is AVAILABLE, ISSUED, ON_HOLD, LOST or WITHDRAWN</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MEMBER_POLICY</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member_type, max_books, loan_days, fine_per_day. 1 type : N members</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Loan rules that depend only on member type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member_id, card_no, name, email, phone, expiry_date, status</w:t>
            </w:r>
          </w:p>
        </w:tc>
        <w:tc>
          <w:tcPr>
            <w:tcW w:w="3500" w:type="dxa"/>
            <w:vAlign w:val="center"/>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 registered library user</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STAFF</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staff_id, username, role. 1 staff : N issues</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Librarian or admin who records the issue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ISSUE</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issue_id, issue_date, due_date, return_date. 1 issue : 0..1 fine</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One loan of one copy to one member</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reservation_id, queue_no, status, copy_id. N per edition</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 member's place in the waiting line for a title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FINE</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fine_id, days_late, amount, paid_amount</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Charge for a late return, linked to the issue</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DIGITAL_RESOURCE</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resource_id, title, resource_type, url, licence_end</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E-book, journal, video or database the library subscribes to</w:t>
            </w:r>
          </w:p>
        </w:tc>
      </w:tr>
      <w:tr w:rsidR="00CE1448" w:rsidRPr="00F0000F" w14:paraId="47B81F80" w14:textId="77777777" w:rsidTr="00EB1E5E">
        <w:trPr>
          <w:cantSplit/>
          <w:trHeight w:val="425"/>
          <w:jc w:val="center"/>
        </w:trPr>
        <w:tc>
          <w:tcPr>
            <w:tcW w:w="2000" w:type="dxa"/>
            <w:vAlign w:val="center"/>
          </w:tcPr>
          <w:p w14:paraId="4A9A2791"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DIGITAL_ACCESS_LOG</w:t>
            </w:r>
          </w:p>
        </w:tc>
        <w:tc>
          <w:tcPr>
            <w:tcW w:w="3700" w:type="dxa"/>
            <w:vAlign w:val="top"/>
          </w:tcPr>
          <w:p w14:paraId="16ECC3A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log_id, accessed_at, minutes_used. Links MEMBER and DIGITAL_RESOURCE (M:N)</w:t>
            </w:r>
          </w:p>
        </w:tc>
        <w:tc>
          <w:tcPr>
            <w:tcW w:w="3500" w:type="dxa"/>
            <w:vAlign w:val="top"/>
          </w:tcPr>
          <w:p w14:paraId="141A1584" w14:textId="77777777" w:rsidR="00CE1448" w:rsidRPr="00F0000F" w:rsidRDefault="00CE1448"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Records each use of a digital resource</w:t>
            </w:r>
          </w:p>
        </w:tc>
      </w:tr>
    </w:tbl>
    <w:p w14:paraId="7D9D5454" w14:textId="77777777" w:rsidR="00CE1448" w:rsidRPr="00866E44" w:rsidRDefault="00000000">
      <w:pPr>
        <w:rPr>
          <w:rFonts w:cs="Times New Roman"/>
          <w:color w:val="000000" w:themeColor="text1"/>
        </w:rPr>
      </w:pPr>
      <w:r w:rsidRPr="00866E44">
        <w:rPr>
          <w:rFonts w:cs="Times New Roman"/>
          <w:color w:val="000000" w:themeColor="text1"/>
        </w:rPr>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659C04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pPr>
        <w:keepNext/>
        <w:spacing w:line="360" w:lineRule="auto" w:after="120" w:before="0"/>
        <w:jc w:val="both"/>
      </w:pPr>
      <w:r>
        <w:rPr>
          <w:rFonts w:ascii="Times New Roman" w:hAnsi="Times New Roman" w:cs="Times New Roman" w:eastAsia="Times New Roman"/>
          <w:color w:val="000000"/>
          <w:sz w:val="24"/>
        </w:rPr>
        <w:t>The ER model was converted into the 15 relations in Table 5. Each entity became a table, and the many-to-many links became tables of their own (BOOK_AUTHOR and DIGITAL_ACCESS_LOG).</w:t>
      </w:r>
    </w:p>
    <w:p w14:paraId="6DF895B9"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800"/>
        <w:gridCol w:w="2300"/>
        <w:gridCol w:w="6100"/>
      </w:tblGrid>
      <w:tr w:rsidR="000F51FB" w:rsidRPr="000F51FB" w14:paraId="1FB104F3" w14:textId="77777777" w:rsidTr="000F51FB">
        <w:trPr>
          <w:trHeight w:val="425"/>
        </w:trPr>
        <w:tc>
          <w:tcPr>
            <w:tcW w:w="800" w:type="dxa"/>
            <w:shd w:val="clear" w:color="auto" w:fill="D9EAF7"/>
            <w:vAlign w:val="center"/>
          </w:tcPr>
          <w:p w14:paraId="07984F21" w14:textId="65867AA9" w:rsidR="000F51FB" w:rsidRPr="000F51FB" w:rsidRDefault="000F51FB" w:rsidP="000F51FB">
            <w:pPr>
              <w:keepNext/>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S.No.</w:t>
            </w:r>
          </w:p>
        </w:tc>
        <w:tc>
          <w:tcPr>
            <w:tcW w:w="2300" w:type="dxa"/>
            <w:shd w:val="clear" w:color="auto" w:fill="D9EAF7"/>
            <w:vAlign w:val="center"/>
          </w:tcPr>
          <w:p w14:paraId="7494D503" w14:textId="587E7D43" w:rsidR="000F51FB" w:rsidRPr="000F51FB" w:rsidRDefault="000F51FB" w:rsidP="00F0000F">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 Name</w:t>
            </w:r>
          </w:p>
        </w:tc>
        <w:tc>
          <w:tcPr>
            <w:tcW w:w="6100" w:type="dxa"/>
            <w:shd w:val="clear" w:color="auto" w:fill="D9EAF7"/>
            <w:vAlign w:val="center"/>
          </w:tcPr>
          <w:p w14:paraId="417FA622" w14:textId="4C3B0B5C" w:rsidR="000F51FB" w:rsidRPr="000F51FB" w:rsidRDefault="000F51FB" w:rsidP="00F0000F">
            <w:pPr>
              <w:keepNext/>
              <w:spacing w:after="0"/>
              <w:jc w:val="center"/>
              <w:rPr>
                <w:rFonts w:cs="Times New Roman"/>
                <w:b/>
                <w:bCs/>
                <w:color w:val="000000" w:themeColor="text1"/>
                <w:sz w:val="20"/>
                <w:szCs w:val="20"/>
              </w:rPr>
            </w:pPr>
            <w:r>
              <w:rPr>
                <w:rFonts w:cs="Times New Roman"/>
                <w:b/>
                <w:bCs/>
                <w:color w:val="000000" w:themeColor="text1"/>
                <w:sz w:val="20"/>
                <w:szCs w:val="20"/>
              </w:rPr>
              <w:t>Purpose</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Publishers of editions and digital resources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2</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author</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Authors of titles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3</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Subject categories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4</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member_policy</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Loan days, book limit and fine rate for each member type</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5</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staff</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Library staff who operate the system</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6</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book</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Titles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7</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book_author</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Links titles to their authors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8</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Printed editions with ISBN</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9</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copy</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Physical copies with accession number and status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10</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member</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Library members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11</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issue</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Loans of copies to members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12</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 queue for editions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13</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fine</w:t>
            </w:r>
          </w:p>
        </w:tc>
        <w:tc>
          <w:tcPr>
            <w:tcW w:w="6100" w:type="dxa"/>
            <w:vAlign w:val="center"/>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Fines raised on late returns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14</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digital_resource</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 resources and licence end dates</w:t>
            </w:r>
          </w:p>
        </w:tc>
      </w:tr>
      <w:tr w:rsidR="000F51FB" w:rsidRPr="000F51FB" w14:paraId="19FD8901" w14:textId="77777777" w:rsidTr="000F51FB">
        <w:trPr>
          <w:cantSplit/>
          <w:trHeight w:val="425"/>
        </w:trPr>
        <w:tc>
          <w:tcPr>
            <w:tcW w:w="800"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15</w:t>
            </w:r>
          </w:p>
        </w:tc>
        <w:tc>
          <w:tcPr>
            <w:tcW w:w="2300" w:type="dxa"/>
            <w:vAlign w:val="center"/>
          </w:tcPr>
          <w:p w14:paraId="239DB8BB"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digital_access_log</w:t>
            </w:r>
          </w:p>
        </w:tc>
        <w:tc>
          <w:tcPr>
            <w:tcW w:w="6100" w:type="dxa"/>
            <w:vAlign w:val="top"/>
          </w:tcPr>
          <w:p w14:paraId="351C4E88" w14:textId="77777777" w:rsidR="000F51FB" w:rsidRPr="000F51FB" w:rsidRDefault="000F51FB" w:rsidP="00F0000F">
            <w:pPr>
              <w:spacing w:after="0"/>
              <w:rPr>
                <w:rFonts w:cs="Times New Roman"/>
                <w:color w:val="000000" w:themeColor="text1"/>
                <w:sz w:val="20"/>
                <w:szCs w:val="20"/>
              </w:rPr>
            </w:pPr>
            <w:r>
              <w:rPr>
                <w:rFonts w:ascii="Times New Roman" w:hAnsi="Times New Roman" w:cs="Times New Roman" w:eastAsia="Times New Roman"/>
                <w:b w:val="0"/>
                <w:color w:val="000000"/>
                <w:sz w:val="20"/>
              </w:rPr>
              <w:t>Use of digital resources by members</w:t>
            </w:r>
          </w:p>
        </w:tc>
      </w:tr>
    </w:tbl>
    <w:p w14:paraId="2EEC33D7" w14:textId="6CE9965F"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pPr>
        <w:keepNext/>
        <w:spacing w:line="360" w:lineRule="auto" w:after="120" w:before="0"/>
        <w:jc w:val="both"/>
      </w:pPr>
      <w:r>
        <w:rPr>
          <w:rFonts w:ascii="Times New Roman" w:hAnsi="Times New Roman" w:cs="Times New Roman" w:eastAsia="Times New Roman"/>
          <w:color w:val="000000"/>
          <w:sz w:val="24"/>
        </w:rPr>
        <w:t>Table 6 lists the keys and constraints. Every foreign key points to a parent table, so no row can refer to something that does not exist.</w:t>
      </w:r>
    </w:p>
    <w:p w14:paraId="368D944D"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1600"/>
        <w:gridCol w:w="2000"/>
        <w:gridCol w:w="3300"/>
        <w:gridCol w:w="2300"/>
      </w:tblGrid>
      <w:tr w:rsidR="00CE1448" w:rsidRPr="000F51FB" w14:paraId="26C27ABD" w14:textId="77777777" w:rsidTr="000F51FB">
        <w:trPr>
          <w:trHeight w:val="425"/>
          <w:jc w:val="center"/>
          <w:tblHeader/>
        </w:trPr>
        <w:tc>
          <w:tcPr>
            <w:tcW w:w="1600" w:type="dxa"/>
            <w:shd w:val="clear" w:color="auto" w:fill="D9EAF7"/>
            <w:vAlign w:val="center"/>
          </w:tcPr>
          <w:p w14:paraId="707F159A" w14:textId="1562FD48" w:rsidR="00CE1448" w:rsidRPr="000F51FB" w:rsidRDefault="00000000" w:rsidP="000F51FB">
            <w:pPr>
              <w:keepNext/>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digital_access_log</w:t>
            </w:r>
          </w:p>
        </w:tc>
        <w:tc>
          <w:tcPr>
            <w:tcW w:w="2000" w:type="dxa"/>
            <w:shd w:val="clear" w:color="auto" w:fill="D9EAF7"/>
            <w:vAlign w:val="center"/>
          </w:tcPr>
          <w:p w14:paraId="566CA7A9" w14:textId="77777777" w:rsidR="00CE1448" w:rsidRPr="000F51FB" w:rsidRDefault="00000000"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Key / Constraint</w:t>
            </w:r>
          </w:p>
        </w:tc>
        <w:tc>
          <w:tcPr>
            <w:tcW w:w="3300" w:type="dxa"/>
            <w:shd w:val="clear" w:color="auto" w:fill="D9EAF7"/>
            <w:vAlign w:val="center"/>
          </w:tcPr>
          <w:p w14:paraId="2168DBD5" w14:textId="77777777" w:rsidR="00CE1448" w:rsidRPr="000F51FB" w:rsidRDefault="00000000"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Attribute(s)</w:t>
            </w:r>
          </w:p>
        </w:tc>
        <w:tc>
          <w:tcPr>
            <w:tcW w:w="2300" w:type="dxa"/>
            <w:shd w:val="clear" w:color="auto" w:fill="D9EAF7"/>
            <w:vAlign w:val="center"/>
          </w:tcPr>
          <w:p w14:paraId="4EC64143" w14:textId="77777777" w:rsidR="00CE1448" w:rsidRPr="000F51FB" w:rsidRDefault="00000000"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Business Rule Enforced</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publisher_id</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Identifies a publisher</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 Not Null</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name</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No duplicate publisher names</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Not Null</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author_id / name</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Every author has a name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Unique</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category_id / name</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No duplicate categories</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member_type</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One rule set per type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max_books &gt; 0, loan_days &gt; 0, fine_per_day &gt;= 0</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Rules must be sensible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Foreign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 category_id</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Each title belongs to a category</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Composite Primary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author_id</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 pair appears only once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Foreign Key</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(ON DELETE CASCADE), author_id</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No link without both parents</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Unique</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 / isbn</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ISBN is unique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Unique</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publisher_id, edition_no</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Same edition cannot be added twice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Foreign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 publisher_id</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 needs a title and a publisher</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isbn REGEXP '^[0-9]{13}$'; edition_no &gt; 0; pub_year 1450-2100; pages &gt; 0</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Valid ISBN and dates</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Unique</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copy_id / accession_no</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Accession number is unique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Foreign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 copy belongs to an edition</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Default / Not Null</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status = 'AVAILABLE'; added_on = today</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New copies start on the shelf</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Unique</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member_id / card_no, email</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No duplicate card or e-mail</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Foreign Key</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member_type</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Type must exist in member_policy</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expiry_date &gt; joined_on; email LIKE '%_@_%._%'</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Valid dates and e-mail</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Default</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member_type = 'STUDENT'; status = 'ACTIVE'</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Common case needs no input</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Foreign Key</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issue_id / copy_id, member_id, issued_by</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Loan links copy, member and staff</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(generated column)</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active_copy_id = IF(return_date IS NULL, copy_id, NULL)</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One active issue per copy</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due_date &gt; issue_date; return_date IS NULL OR return_date &gt;= issue_date</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Valid issue and return dates</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Foreign Key</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reservation_id / edition_id, member_id, copy_id</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 links edition and member</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(generated columns)</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 live_queue_no); (edition_id, live_member_id)</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Queue order is unique; one live reservation per member per title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queue_no &gt; 0; status &lt;&gt; 'READY' OR copy_id IS NOT NULL</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 ready reservation always has a copy</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Unique</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fine_id / issue_id</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At most one fine per loan</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days_late &gt;= 0; amount &gt;= 0; paid_amount &gt;= 0; paid_amount &lt;= amount</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Non-negative and never over-paid</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Check by ENUM</w:t>
            </w:r>
          </w:p>
        </w:tc>
        <w:tc>
          <w:tcPr>
            <w:tcW w:w="3300" w:type="dxa"/>
            <w:vAlign w:val="center"/>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resource_id / resource_type</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Only EBOOK, JOURNAL, VIDEO or DATABASE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Primary Key / Foreign Key</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log_id / resource_id, member_id</w:t>
            </w:r>
          </w:p>
        </w:tc>
        <w:tc>
          <w:tcPr>
            <w:tcW w:w="2300" w:type="dxa"/>
            <w:vAlign w:val="top"/>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Each use is tied to a member and a resource</w:t>
            </w:r>
          </w:p>
        </w:tc>
      </w:tr>
      <w:tr w:rsidR="000F51FB" w:rsidRPr="000F51FB" w14:paraId="59DA8D4A" w14:textId="77777777" w:rsidTr="000F51FB">
        <w:trPr>
          <w:cantSplit/>
          <w:trHeight w:val="425"/>
          <w:jc w:val="center"/>
        </w:trPr>
        <w:tc>
          <w:tcPr>
            <w:tcW w:w="1600"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000"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Check / Default</w:t>
            </w:r>
          </w:p>
        </w:tc>
        <w:tc>
          <w:tcPr>
            <w:tcW w:w="3300" w:type="dxa"/>
            <w:vAlign w:val="top"/>
          </w:tcPr>
          <w:p w14:paraId="1D89E934"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minutes_used &gt;= 0; accessed_at = now</w:t>
            </w:r>
          </w:p>
        </w:tc>
        <w:tc>
          <w:tcPr>
            <w:tcW w:w="2300" w:type="dxa"/>
            <w:vAlign w:val="center"/>
          </w:tcPr>
          <w:p w14:paraId="4EC4401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No negative time</w:t>
            </w:r>
          </w:p>
        </w:tc>
      </w:tr>
    </w:tbl>
    <w:p>
      <w:pPr>
        <w:spacing w:line="240" w:lineRule="auto" w:after="0" w:before="0"/>
        <w:jc w:val="both"/>
      </w:pPr>
    </w:p>
    <w:p>
      <w:pPr>
        <w:spacing w:line="360" w:lineRule="auto" w:after="120" w:before="0"/>
        <w:jc w:val="both"/>
      </w:pPr>
      <w:r>
        <w:rPr>
          <w:rFonts w:ascii="Times New Roman" w:hAnsi="Times New Roman" w:cs="Times New Roman" w:eastAsia="Times New Roman"/>
          <w:color w:val="000000"/>
          <w:sz w:val="24"/>
        </w:rPr>
        <w:t>Referential actions: foreign keys use the default RESTRICT, so a title, member or copy that has history cannot be deleted. Only book_author uses ON DELETE CASCADE. The program withdraws copies and cancels reservations by changing status instead of deleting rows.</w:t>
      </w:r>
    </w:p>
    <w:p w14:paraId="0BFF45AF" w14:textId="4942E4DD"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pPr>
        <w:spacing w:line="360" w:lineRule="auto" w:after="120" w:before="0"/>
        <w:jc w:val="both"/>
      </w:pPr>
      <w:r>
        <w:rPr>
          <w:rFonts w:ascii="Times New Roman" w:hAnsi="Times New Roman" w:cs="Times New Roman" w:eastAsia="Times New Roman"/>
          <w:color w:val="000000"/>
          <w:sz w:val="24"/>
        </w:rPr>
        <w:t>The important functional dependencies are given below. Each determinant on the left is a candidate key of its table, so the design also satisfies Boyce-Codd Normal Form.</w:t>
      </w:r>
    </w:p>
    <w:p>
      <w:pPr>
        <w:pStyle w:val="ListBullet"/>
        <w:spacing w:line="360" w:lineRule="auto" w:after="60"/>
        <w:jc w:val="both"/>
      </w:pPr>
      <w:r>
        <w:rPr>
          <w:rFonts w:ascii="Times New Roman" w:hAnsi="Times New Roman" w:cs="Times New Roman" w:eastAsia="Times New Roman"/>
          <w:color w:val="000000"/>
          <w:sz w:val="22"/>
        </w:rPr>
        <w:t>publisher: publisher_id → name, city;  name → publisher_id</w:t>
      </w:r>
    </w:p>
    <w:p>
      <w:pPr>
        <w:pStyle w:val="ListBullet"/>
        <w:spacing w:line="360" w:lineRule="auto" w:after="60"/>
        <w:jc w:val="both"/>
      </w:pPr>
      <w:r>
        <w:rPr>
          <w:rFonts w:ascii="Times New Roman" w:hAnsi="Times New Roman" w:cs="Times New Roman" w:eastAsia="Times New Roman"/>
          <w:color w:val="000000"/>
          <w:sz w:val="22"/>
        </w:rPr>
        <w:t>author: author_id → name, country</w:t>
      </w:r>
    </w:p>
    <w:p>
      <w:pPr>
        <w:pStyle w:val="ListBullet"/>
        <w:spacing w:line="360" w:lineRule="auto" w:after="60"/>
        <w:jc w:val="both"/>
      </w:pPr>
      <w:r>
        <w:rPr>
          <w:rFonts w:ascii="Times New Roman" w:hAnsi="Times New Roman" w:cs="Times New Roman" w:eastAsia="Times New Roman"/>
          <w:color w:val="000000"/>
          <w:sz w:val="22"/>
        </w:rPr>
        <w:t>category: category_id → name;  name → category_id</w:t>
      </w:r>
    </w:p>
    <w:p>
      <w:pPr>
        <w:pStyle w:val="ListBullet"/>
        <w:spacing w:line="360" w:lineRule="auto" w:after="60"/>
        <w:jc w:val="both"/>
      </w:pPr>
      <w:r>
        <w:rPr>
          <w:rFonts w:ascii="Times New Roman" w:hAnsi="Times New Roman" w:cs="Times New Roman" w:eastAsia="Times New Roman"/>
          <w:color w:val="000000"/>
          <w:sz w:val="22"/>
        </w:rPr>
        <w:t>member_policy: member_type → max_books, loan_days, fine_per_day</w:t>
      </w:r>
    </w:p>
    <w:p>
      <w:pPr>
        <w:pStyle w:val="ListBullet"/>
        <w:spacing w:line="360" w:lineRule="auto" w:after="60"/>
        <w:jc w:val="both"/>
      </w:pPr>
      <w:r>
        <w:rPr>
          <w:rFonts w:ascii="Times New Roman" w:hAnsi="Times New Roman" w:cs="Times New Roman" w:eastAsia="Times New Roman"/>
          <w:color w:val="000000"/>
          <w:sz w:val="22"/>
        </w:rPr>
        <w:t>book: book_id → title, category_id</w:t>
      </w:r>
    </w:p>
    <w:p>
      <w:pPr>
        <w:pStyle w:val="ListBullet"/>
        <w:spacing w:line="360" w:lineRule="auto" w:after="60"/>
        <w:jc w:val="both"/>
      </w:pPr>
      <w:r>
        <w:rPr>
          <w:rFonts w:ascii="Times New Roman" w:hAnsi="Times New Roman" w:cs="Times New Roman" w:eastAsia="Times New Roman"/>
          <w:color w:val="000000"/>
          <w:sz w:val="22"/>
        </w:rPr>
        <w:t>edition: edition_id → book_id, publisher_id, isbn, edition_no, pub_year, pages;  isbn → edition_id;  (book_id, publisher_id, edition_no) → edition_id</w:t>
      </w:r>
    </w:p>
    <w:p>
      <w:pPr>
        <w:pStyle w:val="ListBullet"/>
        <w:spacing w:line="360" w:lineRule="auto" w:after="60"/>
        <w:jc w:val="both"/>
      </w:pPr>
      <w:r>
        <w:rPr>
          <w:rFonts w:ascii="Times New Roman" w:hAnsi="Times New Roman" w:cs="Times New Roman" w:eastAsia="Times New Roman"/>
          <w:color w:val="000000"/>
          <w:sz w:val="22"/>
        </w:rPr>
        <w:t>copy: copy_id → edition_id, accession_no, shelf, status, added_on;  accession_no → copy_id</w:t>
      </w:r>
    </w:p>
    <w:p>
      <w:pPr>
        <w:pStyle w:val="ListBullet"/>
        <w:spacing w:line="360" w:lineRule="auto" w:after="60"/>
        <w:jc w:val="both"/>
      </w:pPr>
      <w:r>
        <w:rPr>
          <w:rFonts w:ascii="Times New Roman" w:hAnsi="Times New Roman" w:cs="Times New Roman" w:eastAsia="Times New Roman"/>
          <w:color w:val="000000"/>
          <w:sz w:val="22"/>
        </w:rPr>
        <w:t>member: member_id → card_no, full_name, email, phone, member_type, joined_on, expiry_date, status;  card_no → member_id;  email → member_id</w:t>
      </w:r>
    </w:p>
    <w:p>
      <w:pPr>
        <w:pStyle w:val="ListBullet"/>
        <w:spacing w:line="360" w:lineRule="auto" w:after="60"/>
        <w:jc w:val="both"/>
      </w:pPr>
      <w:r>
        <w:rPr>
          <w:rFonts w:ascii="Times New Roman" w:hAnsi="Times New Roman" w:cs="Times New Roman" w:eastAsia="Times New Roman"/>
          <w:color w:val="000000"/>
          <w:sz w:val="22"/>
        </w:rPr>
        <w:t>issue: issue_id → copy_id, member_id, issued_by, issue_date, due_date, return_date</w:t>
      </w:r>
    </w:p>
    <w:p>
      <w:pPr>
        <w:pStyle w:val="ListBullet"/>
        <w:spacing w:line="360" w:lineRule="auto" w:after="60"/>
        <w:jc w:val="both"/>
      </w:pPr>
      <w:r>
        <w:rPr>
          <w:rFonts w:ascii="Times New Roman" w:hAnsi="Times New Roman" w:cs="Times New Roman" w:eastAsia="Times New Roman"/>
          <w:color w:val="000000"/>
          <w:sz w:val="22"/>
        </w:rPr>
        <w:t>reservation: reservation_id → edition_id, member_id, queue_no, reserved_on, status, copy_id, ready_on</w:t>
      </w:r>
    </w:p>
    <w:p>
      <w:pPr>
        <w:pStyle w:val="ListBullet"/>
        <w:spacing w:line="360" w:lineRule="auto" w:after="60"/>
        <w:jc w:val="both"/>
      </w:pPr>
      <w:r>
        <w:rPr>
          <w:rFonts w:ascii="Times New Roman" w:hAnsi="Times New Roman" w:cs="Times New Roman" w:eastAsia="Times New Roman"/>
          <w:color w:val="000000"/>
          <w:sz w:val="22"/>
        </w:rPr>
        <w:t>fine: fine_id → issue_id, days_late, amount, paid_amount, assessed_on, paid_on;  issue_id → fine_id</w:t>
      </w:r>
    </w:p>
    <w:p>
      <w:pPr>
        <w:pStyle w:val="ListBullet"/>
        <w:spacing w:line="360" w:lineRule="auto" w:after="60"/>
        <w:jc w:val="both"/>
      </w:pPr>
      <w:r>
        <w:rPr>
          <w:rFonts w:ascii="Times New Roman" w:hAnsi="Times New Roman" w:cs="Times New Roman" w:eastAsia="Times New Roman"/>
          <w:color w:val="000000"/>
          <w:sz w:val="22"/>
        </w:rPr>
        <w:t>digital_resource: resource_id → title, resource_type, publisher_id, url, licence_end</w:t>
      </w:r>
    </w:p>
    <w:p>
      <w:pPr>
        <w:pStyle w:val="ListBullet"/>
        <w:spacing w:line="360" w:lineRule="auto" w:after="60"/>
        <w:jc w:val="both"/>
      </w:pPr>
      <w:r>
        <w:rPr>
          <w:rFonts w:ascii="Times New Roman" w:hAnsi="Times New Roman" w:cs="Times New Roman" w:eastAsia="Times New Roman"/>
          <w:color w:val="000000"/>
          <w:sz w:val="22"/>
        </w:rPr>
        <w:t>digital_access_log: log_id → resource_id, member_id, accessed_at, minutes_used</w:t>
      </w:r>
    </w:p>
    <w:p w14:paraId="48628233" w14:textId="7C377CC4"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pPr>
        <w:keepNext/>
        <w:spacing w:line="360" w:lineRule="auto" w:after="120" w:before="0"/>
        <w:jc w:val="both"/>
      </w:pPr>
      <w:r>
        <w:rPr>
          <w:rFonts w:ascii="Times New Roman" w:hAnsi="Times New Roman" w:cs="Times New Roman" w:eastAsia="Times New Roman"/>
          <w:color w:val="000000"/>
          <w:sz w:val="24"/>
        </w:rPr>
        <w:t>Normalization was done on the single sheet a librarian would keep by hand, with one wide row for every loan. Table 7 shows that every final relation satisfies each normal form [3], [4].</w:t>
      </w:r>
    </w:p>
    <w:p w14:paraId="0629B48D"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700"/>
        <w:gridCol w:w="600"/>
        <w:gridCol w:w="600"/>
        <w:gridCol w:w="600"/>
        <w:gridCol w:w="700"/>
        <w:gridCol w:w="5000"/>
      </w:tblGrid>
      <w:tr w:rsidR="000F51FB" w:rsidRPr="000F51FB" w14:paraId="5766218C" w14:textId="77777777" w:rsidTr="000F51FB">
        <w:trPr>
          <w:jc w:val="center"/>
        </w:trPr>
        <w:tc>
          <w:tcPr>
            <w:tcW w:w="1700" w:type="dxa"/>
            <w:shd w:val="clear" w:color="auto" w:fill="D9EAF7"/>
            <w:vAlign w:val="center"/>
          </w:tcPr>
          <w:p w14:paraId="0900266B" w14:textId="4A9C0B39" w:rsidR="000F51FB" w:rsidRPr="000F51FB" w:rsidRDefault="000F51FB"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Relation</w:t>
            </w:r>
            <w:r>
              <w:rPr>
                <w:rFonts w:eastAsia="Times New Roman" w:cs="Times New Roman"/>
                <w:b/>
                <w:color w:val="000000" w:themeColor="text1"/>
                <w:sz w:val="20"/>
                <w:szCs w:val="20"/>
              </w:rPr>
              <w:t xml:space="preserve"> Name</w:t>
            </w:r>
          </w:p>
        </w:tc>
        <w:tc>
          <w:tcPr>
            <w:tcW w:w="600" w:type="dxa"/>
            <w:shd w:val="clear" w:color="auto" w:fill="D9EAF7"/>
            <w:vAlign w:val="center"/>
          </w:tcPr>
          <w:p w14:paraId="65CE9C41" w14:textId="77777777" w:rsidR="000F51FB" w:rsidRPr="000F51FB" w:rsidRDefault="000F51FB"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1NF</w:t>
            </w:r>
          </w:p>
        </w:tc>
        <w:tc>
          <w:tcPr>
            <w:tcW w:w="600" w:type="dxa"/>
            <w:shd w:val="clear" w:color="auto" w:fill="D9EAF7"/>
            <w:vAlign w:val="center"/>
          </w:tcPr>
          <w:p w14:paraId="424D4B18" w14:textId="77777777" w:rsidR="000F51FB" w:rsidRPr="000F51FB" w:rsidRDefault="000F51FB"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2NF</w:t>
            </w:r>
          </w:p>
        </w:tc>
        <w:tc>
          <w:tcPr>
            <w:tcW w:w="600" w:type="dxa"/>
            <w:shd w:val="clear" w:color="auto" w:fill="D9EAF7"/>
            <w:vAlign w:val="center"/>
          </w:tcPr>
          <w:p w14:paraId="2A46BD9F" w14:textId="77777777" w:rsidR="000F51FB" w:rsidRPr="000F51FB" w:rsidRDefault="000F51FB"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3NF</w:t>
            </w:r>
          </w:p>
        </w:tc>
        <w:tc>
          <w:tcPr>
            <w:tcW w:w="700" w:type="dxa"/>
            <w:shd w:val="clear" w:color="auto" w:fill="D9EAF7"/>
            <w:vAlign w:val="center"/>
          </w:tcPr>
          <w:p w14:paraId="668AFFB4" w14:textId="374ED28F" w:rsidR="000F51FB" w:rsidRPr="000F51FB" w:rsidRDefault="000F51FB" w:rsidP="000F51FB">
            <w:pPr>
              <w:keepNext/>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BCNF</w:t>
            </w:r>
          </w:p>
        </w:tc>
        <w:tc>
          <w:tcPr>
            <w:tcW w:w="5000" w:type="dxa"/>
            <w:shd w:val="clear" w:color="auto" w:fill="D9EAF7"/>
            <w:vAlign w:val="center"/>
          </w:tcPr>
          <w:p w14:paraId="76E557CC" w14:textId="648F3FAF" w:rsidR="000F51FB" w:rsidRPr="000F51FB" w:rsidRDefault="000F51FB" w:rsidP="000F51FB">
            <w:pPr>
              <w:keepNext/>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Remarks / Decomposition</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Already in 3NF</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author</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Already in 3NF</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Already in 3NF</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member_policy</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Split from MEMBER (type → loan rules)</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staff</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Already in 3NF</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Split from the loan sheet (title, category)</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book_author</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Created to remove author list (1NF)</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ISBN, year, publisher moved out of COPY</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copy</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Physical item only; no title data</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Person data separated from loan data</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issue</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Only loan facts remain</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Queue facts only</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fine</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top"/>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Member found through ISSUE, so not repeated</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digital_resource</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Already in 3NF</w:t>
            </w:r>
          </w:p>
        </w:tc>
      </w:tr>
      <w:tr w:rsidR="000F51FB" w:rsidRPr="000F51FB" w14:paraId="59D2EDD1" w14:textId="77777777" w:rsidTr="000F51FB">
        <w:trPr>
          <w:cantSplit/>
          <w:jc w:val="center"/>
        </w:trPr>
        <w:tc>
          <w:tcPr>
            <w:tcW w:w="1700" w:type="dxa"/>
            <w:vAlign w:val="center"/>
          </w:tcPr>
          <w:p w14:paraId="267AB597"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digital_access_log</w:t>
            </w:r>
          </w:p>
        </w:tc>
        <w:tc>
          <w:tcPr>
            <w:tcW w:w="600" w:type="dxa"/>
            <w:vAlign w:val="center"/>
          </w:tcPr>
          <w:p w14:paraId="4C953660"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353D685"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600" w:type="dxa"/>
            <w:vAlign w:val="center"/>
          </w:tcPr>
          <w:p w14:paraId="12597766"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700" w:type="dxa"/>
            <w:vAlign w:val="center"/>
          </w:tcPr>
          <w:p w14:paraId="2CEDA8CD" w14:textId="77777777"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Yes</w:t>
            </w:r>
          </w:p>
        </w:tc>
        <w:tc>
          <w:tcPr>
            <w:tcW w:w="5000" w:type="dxa"/>
            <w:vAlign w:val="center"/>
          </w:tcPr>
          <w:p w14:paraId="0D4637AF" w14:textId="17D6F7D0" w:rsidR="000F51FB" w:rsidRPr="000F51FB" w:rsidRDefault="000F51FB" w:rsidP="000F51FB">
            <w:pPr>
              <w:spacing w:after="0"/>
              <w:rPr>
                <w:rFonts w:cs="Times New Roman"/>
                <w:color w:val="000000" w:themeColor="text1"/>
                <w:sz w:val="20"/>
                <w:szCs w:val="20"/>
              </w:rPr>
            </w:pPr>
            <w:r>
              <w:rPr>
                <w:rFonts w:ascii="Times New Roman" w:hAnsi="Times New Roman" w:cs="Times New Roman" w:eastAsia="Times New Roman"/>
                <w:b w:val="0"/>
                <w:color w:val="000000"/>
                <w:sz w:val="20"/>
              </w:rPr>
              <w:t>Link table for M:N use</w:t>
            </w:r>
          </w:p>
        </w:tc>
      </w:tr>
    </w:tbl>
    <w:p>
      <w:pPr>
        <w:spacing w:line="240" w:lineRule="auto" w:after="40" w:before="0"/>
        <w:jc w:val="both"/>
      </w:pPr>
    </w:p>
    <w:p>
      <w:pPr>
        <w:spacing w:line="360" w:lineRule="auto" w:after="120" w:before="0"/>
        <w:jc w:val="both"/>
      </w:pPr>
      <w:r>
        <w:rPr>
          <w:rFonts w:ascii="Times New Roman" w:hAnsi="Times New Roman" w:cs="Times New Roman" w:eastAsia="Times New Roman"/>
          <w:b/>
          <w:color w:val="000000"/>
          <w:sz w:val="24"/>
        </w:rPr>
        <w:t xml:space="preserve">1NF: </w:t>
      </w:r>
      <w:r>
        <w:rPr>
          <w:rFonts w:ascii="Times New Roman" w:hAnsi="Times New Roman" w:cs="Times New Roman" w:eastAsia="Times New Roman"/>
          <w:color w:val="000000"/>
          <w:sz w:val="24"/>
        </w:rPr>
        <w:t>The sheet stored a list of authors in one cell. Authors were moved to their own table and linked through BOOK_AUTHOR, so every cell holds one value and every table has a primary key.</w:t>
      </w:r>
    </w:p>
    <w:p>
      <w:pPr>
        <w:spacing w:line="360" w:lineRule="auto" w:after="120" w:before="0"/>
        <w:jc w:val="both"/>
      </w:pPr>
      <w:r>
        <w:rPr>
          <w:rFonts w:ascii="Times New Roman" w:hAnsi="Times New Roman" w:cs="Times New Roman" w:eastAsia="Times New Roman"/>
          <w:b/>
          <w:color w:val="000000"/>
          <w:sz w:val="24"/>
        </w:rPr>
        <w:t xml:space="preserve">2NF: </w:t>
      </w:r>
      <w:r>
        <w:rPr>
          <w:rFonts w:ascii="Times New Roman" w:hAnsi="Times New Roman" w:cs="Times New Roman" w:eastAsia="Times New Roman"/>
          <w:color w:val="000000"/>
          <w:sz w:val="24"/>
        </w:rPr>
        <w:t>Member name depended only on the card number and title depended only on the copy, not on the whole loan. These facts moved to MEMBER, COPY, EDITION and BOOK, so ISSUE keeps only facts about the loan.</w:t>
      </w:r>
    </w:p>
    <w:p>
      <w:pPr>
        <w:spacing w:line="360" w:lineRule="auto" w:after="120" w:before="0"/>
        <w:jc w:val="both"/>
      </w:pPr>
      <w:r>
        <w:rPr>
          <w:rFonts w:ascii="Times New Roman" w:hAnsi="Times New Roman" w:cs="Times New Roman" w:eastAsia="Times New Roman"/>
          <w:b/>
          <w:color w:val="000000"/>
          <w:sz w:val="24"/>
        </w:rPr>
        <w:t xml:space="preserve">3NF: </w:t>
      </w:r>
      <w:r>
        <w:rPr>
          <w:rFonts w:ascii="Times New Roman" w:hAnsi="Times New Roman" w:cs="Times New Roman" w:eastAsia="Times New Roman"/>
          <w:color w:val="000000"/>
          <w:sz w:val="24"/>
        </w:rPr>
        <w:t>member_type determined max_books, loan_days and fine_per_day, so these went to MEMBER_POLICY. Category and publisher details were separated in the same way. FINE does not store member_id, because issue_id already gives the member.</w:t>
      </w:r>
    </w:p>
    <w:p>
      <w:pPr>
        <w:spacing w:line="360" w:lineRule="auto" w:after="120" w:before="0"/>
        <w:jc w:val="both"/>
      </w:pPr>
      <w:r>
        <w:rPr>
          <w:rFonts w:ascii="Times New Roman" w:hAnsi="Times New Roman" w:cs="Times New Roman" w:eastAsia="Times New Roman"/>
          <w:color w:val="000000"/>
          <w:sz w:val="24"/>
        </w:rPr>
        <w:t>Two columns look like repeated data but are not. reservation.copy_id is filled only while a copy is being held for that reservation. issue.active_copy_id and the live_* columns of RESERVATION are generated by MySQL for constraints, and nobody types them in.</w:t>
      </w:r>
    </w:p>
    <w:p w14:paraId="0BFA6271" w14:textId="7C3E72FA"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pPr>
        <w:keepNext/>
        <w:spacing w:line="360" w:lineRule="auto" w:after="120" w:before="0"/>
        <w:jc w:val="both"/>
      </w:pPr>
      <w:r>
        <w:rPr>
          <w:rFonts w:ascii="Times New Roman" w:hAnsi="Times New Roman" w:cs="Times New Roman" w:eastAsia="Times New Roman"/>
          <w:color w:val="000000"/>
          <w:sz w:val="24"/>
        </w:rPr>
        <w:t>Table 8 is the data dictionary. It was generated from the live database, so the data types and keys match what MySQL actually holds.</w:t>
      </w:r>
    </w:p>
    <w:p w14:paraId="39410B78"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450"/>
        <w:gridCol w:w="1600"/>
        <w:gridCol w:w="1250"/>
        <w:gridCol w:w="1750"/>
        <w:gridCol w:w="3150"/>
      </w:tblGrid>
      <w:tr w:rsidR="00CE1448" w:rsidRPr="00EB1E5E" w14:paraId="744CDBA1" w14:textId="77777777" w:rsidTr="00EB1E5E">
        <w:trPr>
          <w:trHeight w:val="425"/>
          <w:tblHeader/>
          <w:jc w:val="center"/>
          <w:tblHeader/>
        </w:trPr>
        <w:tc>
          <w:tcPr>
            <w:tcW w:w="1450" w:type="dxa"/>
            <w:shd w:val="clear" w:color="auto" w:fill="D9EAF7"/>
            <w:vAlign w:val="center"/>
          </w:tcPr>
          <w:p w14:paraId="0F61C3BA"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Table</w:t>
            </w:r>
          </w:p>
        </w:tc>
        <w:tc>
          <w:tcPr>
            <w:tcW w:w="1600" w:type="dxa"/>
            <w:shd w:val="clear" w:color="auto" w:fill="D9EAF7"/>
            <w:vAlign w:val="center"/>
          </w:tcPr>
          <w:p w14:paraId="349E74D6"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Attribute</w:t>
            </w:r>
          </w:p>
        </w:tc>
        <w:tc>
          <w:tcPr>
            <w:tcW w:w="1250" w:type="dxa"/>
            <w:shd w:val="clear" w:color="auto" w:fill="D9EAF7"/>
            <w:vAlign w:val="center"/>
          </w:tcPr>
          <w:p w14:paraId="3DF50D69"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Data Type</w:t>
            </w:r>
          </w:p>
        </w:tc>
        <w:tc>
          <w:tcPr>
            <w:tcW w:w="1750" w:type="dxa"/>
            <w:shd w:val="clear" w:color="auto" w:fill="D9EAF7"/>
            <w:vAlign w:val="center"/>
          </w:tcPr>
          <w:p w14:paraId="7D103C8C"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Key / Constraint</w:t>
            </w:r>
          </w:p>
        </w:tc>
        <w:tc>
          <w:tcPr>
            <w:tcW w:w="3150" w:type="dxa"/>
            <w:shd w:val="clear" w:color="auto" w:fill="D9EAF7"/>
            <w:vAlign w:val="center"/>
          </w:tcPr>
          <w:p w14:paraId="72EFCB08"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Description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publisher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name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VARCHAR(100)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 name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city</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VARCHAR(60)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City of the publisher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author</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author_id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author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name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VARCHAR(100)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Author's full name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country</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VARCHAR(60)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Author's country</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category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name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VARCHAR(60)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 name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member_policy</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member_type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 type: STUDENT, FACULTY or PUBLIC</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max_books</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TINYINT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Most books held at one time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loan_days</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TINYINT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Days a book may be kept</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fine_per_day</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DECIMAL(5,2)</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2.00</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for each late day (Rs)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staff</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staff_id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staff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username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VARCHAR(30)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Login name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full_name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VARCHAR(80)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Staff member's name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role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ENUM</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LIBRARIAN</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LIBRARIAN or ADMIN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title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VARCHAR(200)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 of the book</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Category of the title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book_author</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FK</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author_id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FK</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Author of that title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edition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 this edition belongs to</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 of the edition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isbn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CHAR(13)</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13-digit ISBN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edition_no</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TINYINT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1</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pub_year</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SMALLINT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Year of publication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pages</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SMALLINT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Number of pages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copy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 this copy belongs to</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accession_no</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VARCHAR(15)</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Library's own number for the copy</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shelf</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VARCHAR(20)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Shelf location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status</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ENUM</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AVAILABLE</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Where the copy is now (AVAILABLE, ISSUED, ON_HOLD, LOST, WITHDRAWN)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added_on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the copy was added</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member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card_no</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VARCHAR(12)</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Library card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full_name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VARCHAR(100)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Member's name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email</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VARCHAR(120)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E-mail address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phone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VARCHAR(15)</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Phone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member_type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VARCHAR(10)</w:t>
            </w:r>
          </w:p>
        </w:tc>
        <w:tc>
          <w:tcPr>
            <w:tcW w:w="1750" w:type="dxa"/>
            <w:vAlign w:val="top"/>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 DEFAULT STUDENT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Type; decides loan rules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joined_on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of joining</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expiry_date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membership ends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status</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ENUM</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ACTIVE</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ACTIVE, SUSPENDED or EXPIRED</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loan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 lent</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Borrower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issued_by</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Staff member who issued it</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issue_date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of issue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due_date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due back</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return_date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returned; NULL while on loan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active_copy_id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GENERATED</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 copy_id while on loan, else NULL</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reservation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edition_id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 reserved</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 waiting</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queue_no</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Place in line; keeps counting up</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reserved_on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DATETIME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and time of reservation</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status</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ENUM</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WAITING</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WAITING, READY, FULFILLED, CANCELLED or EXPIRED</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 held for the member once READY</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ready_on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the copy was set aside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live_queue_no</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 queue_no while reservation is live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live_member_id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 member_id while reservation is live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fine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UNIQUE, NOT NULL</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Late loan the fine belongs to</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days_late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SMALLINT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Days past the due date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amount</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DECIMAL(8,2)</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0.00</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amount in rupees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paid_amount</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DECIMAL(8,2)</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0.00</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Amount paid so far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assessed_on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fine was raised</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paid_on</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of latest payment</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digital_resource</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resource_id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resource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VARCHAR(200)</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Title of the resource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resource_type</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ENUM</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top"/>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EBOOK, JOURNAL, VIDEO or DATABASE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publisher_id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Supplier or publisher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url</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VARCHAR(255)</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Address of the resource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licence_end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the licence ends</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digital_access_log</w:t>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log_id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PK, AUTO_INCREMENT</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log number</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resource_id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Resource used</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member_id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FK, NOT NULL</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 who used it</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accessed_at</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DATETIME</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GENERATED</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Date and time of use</w:t>
            </w:r>
          </w:p>
        </w:tc>
      </w:tr>
      <w:tr w:rsidR="00CE1448" w:rsidRPr="00EB1E5E" w14:paraId="28648886" w14:textId="77777777" w:rsidTr="00EB1E5E">
        <w:trPr>
          <w:cantSplit/>
          <w:trHeight w:val="300"/>
          <w:jc w:val="center"/>
        </w:trPr>
        <w:tc>
          <w:tcPr>
            <w:tcW w:w="1450" w:type="dxa"/>
            <w:vAlign w:val="center"/>
          </w:tcPr>
          <w:p w14:paraId="21D9248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r>
          </w:p>
        </w:tc>
        <w:tc>
          <w:tcPr>
            <w:tcW w:w="1600" w:type="dxa"/>
            <w:vAlign w:val="center"/>
          </w:tcPr>
          <w:p w14:paraId="225B21D7"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minutes_used</w:t>
            </w:r>
          </w:p>
        </w:tc>
        <w:tc>
          <w:tcPr>
            <w:tcW w:w="1250" w:type="dxa"/>
            <w:vAlign w:val="center"/>
          </w:tcPr>
          <w:p w14:paraId="1D2E03E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SMALLINT</w:t>
            </w:r>
          </w:p>
        </w:tc>
        <w:tc>
          <w:tcPr>
            <w:tcW w:w="1750" w:type="dxa"/>
            <w:vAlign w:val="center"/>
          </w:tcPr>
          <w:p w14:paraId="09599E9A"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NOT NULL, DEFAULT 0</w:t>
            </w:r>
          </w:p>
        </w:tc>
        <w:tc>
          <w:tcPr>
            <w:tcW w:w="3150" w:type="dxa"/>
            <w:vAlign w:val="center"/>
          </w:tcPr>
          <w:p w14:paraId="4E2624F4"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Minutes spent</w:t>
            </w:r>
          </w:p>
        </w:tc>
      </w:tr>
    </w:tbl>
    <w:p w14:paraId="33D63507" w14:textId="3108C05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pPr>
        <w:spacing w:line="360" w:lineRule="auto" w:after="120" w:before="0"/>
        <w:jc w:val="both"/>
      </w:pPr>
      <w:r>
        <w:rPr>
          <w:rFonts w:ascii="Times New Roman" w:hAnsi="Times New Roman" w:cs="Times New Roman" w:eastAsia="Times New Roman"/>
          <w:color w:val="000000"/>
          <w:sz w:val="24"/>
        </w:rPr>
        <w:t>The database was built in MySQL [5]. The complete script is in Appendix A. Three representative CREATE TABLE statements follow: the ISSUE table, which enforces one active issue per copy, the RESERVATION table, which keeps the queue in order, and the FINE table.</w:t>
      </w:r>
    </w:p>
    <w:p w14:paraId="6046C72C"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2300"/>
        <w:gridCol w:w="6900"/>
      </w:tblGrid>
      <w:tr w:rsidR="00CE1448" w:rsidRPr="00866E44" w14:paraId="6B2AE6F4" w14:textId="77777777" w:rsidTr="00EB1E5E">
        <w:trPr>
          <w:trHeight w:val="425"/>
          <w:jc w:val="center"/>
        </w:trPr>
        <w:tc>
          <w:tcPr>
            <w:tcW w:w="2300" w:type="dxa"/>
            <w:shd w:val="clear" w:color="auto" w:fill="D9EAF7"/>
            <w:vAlign w:val="center"/>
          </w:tcPr>
          <w:p w14:paraId="1653C990"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20"/>
              </w:rPr>
              <w:t>Item</w:t>
            </w:r>
          </w:p>
        </w:tc>
        <w:tc>
          <w:tcPr>
            <w:tcW w:w="6900" w:type="dxa"/>
            <w:shd w:val="clear" w:color="auto" w:fill="D9EAF7"/>
            <w:vAlign w:val="center"/>
          </w:tcPr>
          <w:p w14:paraId="27686657"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20"/>
              </w:rPr>
              <w:t>Details</w:t>
            </w:r>
          </w:p>
        </w:tc>
      </w:tr>
      <w:tr w:rsidR="00CE1448" w:rsidRPr="00866E44" w14:paraId="3DA9C133" w14:textId="77777777" w:rsidTr="00EB1E5E">
        <w:trPr>
          <w:cantSplit/>
          <w:trHeight w:val="425"/>
          <w:jc w:val="center"/>
        </w:trPr>
        <w:tc>
          <w:tcPr>
            <w:tcW w:w="2300" w:type="dxa"/>
            <w:vAlign w:val="center"/>
          </w:tcPr>
          <w:p w14:paraId="2EC4A755"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DBMS</w:t>
            </w:r>
          </w:p>
        </w:tc>
        <w:tc>
          <w:tcPr>
            <w:tcW w:w="6900" w:type="dxa"/>
            <w:vAlign w:val="center"/>
          </w:tcPr>
          <w:p w14:paraId="49542F5C"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MySQL</w:t>
            </w:r>
          </w:p>
        </w:tc>
      </w:tr>
      <w:tr w:rsidR="00CE1448" w:rsidRPr="00866E44" w14:paraId="3DA9C133" w14:textId="77777777" w:rsidTr="00EB1E5E">
        <w:trPr>
          <w:cantSplit/>
          <w:trHeight w:val="425"/>
          <w:jc w:val="center"/>
        </w:trPr>
        <w:tc>
          <w:tcPr>
            <w:tcW w:w="2300" w:type="dxa"/>
            <w:vAlign w:val="center"/>
          </w:tcPr>
          <w:p w14:paraId="2EC4A755"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DBMS Version</w:t>
            </w:r>
          </w:p>
        </w:tc>
        <w:tc>
          <w:tcPr>
            <w:tcW w:w="6900" w:type="dxa"/>
            <w:vAlign w:val="center"/>
          </w:tcPr>
          <w:p w14:paraId="49542F5C"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8.0.46</w:t>
            </w:r>
          </w:p>
        </w:tc>
      </w:tr>
      <w:tr w:rsidR="00CE1448" w:rsidRPr="00866E44" w14:paraId="3DA9C133" w14:textId="77777777" w:rsidTr="00EB1E5E">
        <w:trPr>
          <w:cantSplit/>
          <w:trHeight w:val="425"/>
          <w:jc w:val="center"/>
        </w:trPr>
        <w:tc>
          <w:tcPr>
            <w:tcW w:w="2300" w:type="dxa"/>
            <w:vAlign w:val="center"/>
          </w:tcPr>
          <w:p w14:paraId="2EC4A755"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Number of Tables</w:t>
            </w:r>
          </w:p>
        </w:tc>
        <w:tc>
          <w:tcPr>
            <w:tcW w:w="6900" w:type="dxa"/>
            <w:vAlign w:val="center"/>
          </w:tcPr>
          <w:p w14:paraId="49542F5C"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15 tables and 6 views</w:t>
            </w:r>
          </w:p>
        </w:tc>
      </w:tr>
      <w:tr w:rsidR="00CE1448" w:rsidRPr="00866E44" w14:paraId="3DA9C133" w14:textId="77777777" w:rsidTr="00EB1E5E">
        <w:trPr>
          <w:cantSplit/>
          <w:trHeight w:val="425"/>
          <w:jc w:val="center"/>
        </w:trPr>
        <w:tc>
          <w:tcPr>
            <w:tcW w:w="2300" w:type="dxa"/>
            <w:vAlign w:val="center"/>
          </w:tcPr>
          <w:p w14:paraId="2EC4A755"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Sample Data</w:t>
            </w:r>
          </w:p>
        </w:tc>
        <w:tc>
          <w:tcPr>
            <w:tcW w:w="6900" w:type="dxa"/>
            <w:vAlign w:val="top"/>
          </w:tcPr>
          <w:p w14:paraId="49542F5C"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About 210 rows: 15 titles, 16 editions, 36 copies, 12 members, 34 loans, 7 fines, 5 reservations, 6 digital resources and 24 access records</w:t>
            </w:r>
          </w:p>
        </w:tc>
      </w:tr>
    </w:tbl>
    <w:p>
      <w:pPr>
        <w:keepNext/>
        <w:spacing w:line="360" w:lineRule="auto" w:after="120" w:before="0"/>
        <w:jc w:val="both"/>
      </w:pPr>
      <w:r>
        <w:rPr>
          <w:rFonts w:ascii="Times New Roman" w:hAnsi="Times New Roman" w:cs="Times New Roman" w:eastAsia="Times New Roman"/>
          <w:color w:val="000000"/>
          <w:sz w:val="24"/>
        </w:rPr>
        <w:t>The statements below show the three most important tables. The remaining tables follow the same style.</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CREATE TABLE issue (</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issue_id    INT AUTO_INCREMENT PRIMARY KEY,</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copy_id     INT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member_id   INT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issued_by   INT,</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issue_date  DATE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due_date    DATE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return_date DATE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active_copy_id INT GENERATED ALWAYS AS (IF(return_date IS NULL, copy_id, NULL)) STORED,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UNIQUE (active_copy_id),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(copy_id)   REFERENCES copy(copy_id),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(member_id) REFERENCES member(member_id),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(issued_by) REFERENCES staff(staff_id),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CHECK (due_date &gt; issue_date),</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CHECK (return_date IS NULL OR return_date &gt;= issue_date)</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w:t>
      </w:r>
    </w:p>
    <w:p>
      <w:pPr>
        <w:spacing w:line="240" w:lineRule="auto" w:after="80" w:before="0"/>
        <w:jc w:val="both"/>
      </w:pPr>
    </w:p>
    <w:p>
      <w:pPr>
        <w:keepNext/>
        <w:keepLines/>
        <w:spacing w:after="0" w:before="0" w:line="240" w:lineRule="auto"/>
        <w:ind w:left="144"/>
        <w:jc w:val="left"/>
        <w:shd w:val="clear" w:color="auto" w:fill="F2F2F2"/>
      </w:pPr>
      <w:r>
        <w:rPr>
          <w:rFonts w:ascii="Courier New" w:hAnsi="Courier New" w:cs="Courier New" w:eastAsia="Courier New"/>
          <w:color w:val="000000"/>
          <w:sz w:val="16"/>
        </w:rPr>
        <w:t>CREATE TABLE reservation (</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reservation_id INT AUTO_INCREMENT PRIMARY KEY,</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edition_id     INT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member_id      INT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queue_no       INT NOT NULL CHECK (queue_no &gt; 0),</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reserved_on    DATETIME NOT NULL DEFAULT CURRENT_TIMESTAMP,</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status         ENUM('WAITING','READY','FULFILLED','CANCELLED','EXPIRED')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NOT NULL DEFAULT 'WAITING',</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copy_id        INT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ready_on       DATE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live_queue_no  INT GENERATED ALWAYS AS</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(IF(status IN ('WAITING','READY'), queue_no, NULL)) STORED,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live_member_id INT GENERATED ALWAYS AS</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(IF(status IN ('WAITING','READY'), member_id, NULL)) STORED,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UNIQUE (edition_id, live_queue_no),</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UNIQUE (edition_id, live_member_id),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(edition_id) REFERENCES edition(edition_id),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(member_id)  REFERENCES member(member_id),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(copy_id)    REFERENCES copy(copy_id),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CHECK (status &lt;&gt; 'READY' OR copy_id IS NOT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w:t>
      </w:r>
    </w:p>
    <w:p>
      <w:pPr>
        <w:spacing w:line="240" w:lineRule="auto" w:after="80" w:before="0"/>
        <w:jc w:val="both"/>
      </w:pPr>
    </w:p>
    <w:p>
      <w:pPr>
        <w:keepNext/>
        <w:keepLines/>
        <w:spacing w:after="0" w:before="0" w:line="240" w:lineRule="auto"/>
        <w:ind w:left="144"/>
        <w:jc w:val="left"/>
        <w:shd w:val="clear" w:color="auto" w:fill="F2F2F2"/>
      </w:pPr>
      <w:r>
        <w:rPr>
          <w:rFonts w:ascii="Courier New" w:hAnsi="Courier New" w:cs="Courier New" w:eastAsia="Courier New"/>
          <w:color w:val="000000"/>
          <w:sz w:val="16"/>
        </w:rPr>
        <w:t>CREATE TABLE fine (</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fine_id     INT AUTO_INCREMENT PRIMARY KEY,</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issue_id    INT NOT NULL UNIQUE,</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days_late   SMALLINT     NOT NULL CHECK (days_late &gt;= 0),</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amount      DECIMAL(8,2) NOT NULL DEFAULT 0 CHECK (amount &gt;= 0),</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paid_amount DECIMAL(8,2) NOT NULL DEFAULT 0 CHECK (paid_amount &gt;= 0),</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assessed_on DATE NOT NULL DEFAULT (CURRENT_DATE),</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paid_on     DATE NULL,</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FOREIGN KEY (issue_id) REFERENCES issue(issue_id),</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 xml:space="preserve">    CHECK (paid_amount &lt;= amount)</w:t>
      </w:r>
    </w:p>
    <w:p>
      <w:pPr>
        <w:keepNext/>
        <w:keepLines/>
        <w:spacing w:after="0" w:before="0" w:line="240" w:lineRule="auto"/>
        <w:ind w:left="144"/>
        <w:jc w:val="left"/>
        <w:shd w:val="clear" w:color="auto" w:fill="F2F2F2"/>
      </w:pPr>
      <w:r>
        <w:rPr>
          <w:rFonts w:ascii="Courier New" w:hAnsi="Courier New" w:cs="Courier New" w:eastAsia="Courier New"/>
          <w:color w:val="000000"/>
          <w:sz w:val="16"/>
        </w:rPr>
        <w:t>);</w:t>
      </w:r>
    </w:p>
    <w:p>
      <w:pPr>
        <w:spacing w:line="240" w:lineRule="auto" w:after="80" w:before="0"/>
        <w:jc w:val="both"/>
      </w:pPr>
    </w:p>
    <w:p>
      <w:pPr>
        <w:keepNext/>
        <w:spacing w:line="360" w:lineRule="auto" w:after="120" w:before="0"/>
        <w:jc w:val="both"/>
      </w:pPr>
      <w:r>
        <w:rPr>
          <w:rFonts w:ascii="Times New Roman" w:hAnsi="Times New Roman" w:cs="Times New Roman" w:eastAsia="Times New Roman"/>
          <w:color w:val="000000"/>
          <w:sz w:val="24"/>
        </w:rPr>
        <w:t>The sample data gives each table realistic rows. Dates are written as an offset from the current date, so the overdue and fine reports always have records to show. Row counts after loading the script are:</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table                rows</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publisher               6</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author                 18</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category                6</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member_policy           3</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staff                   3</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book                   15</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book_author            19</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edition                16</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copy                   36</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member                 12</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issue                  34</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reservation             5</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fine                    7</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digital_resource        6</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digital_access_log     24</w:t>
      </w:r>
    </w:p>
    <w:p>
      <w:pPr>
        <w:spacing w:line="240" w:lineRule="auto" w:after="80" w:before="0"/>
        <w:jc w:val="both"/>
      </w:pPr>
    </w:p>
    <w:p>
      <w:pPr>
        <w:keepNext/>
        <w:spacing w:line="360" w:lineRule="auto" w:after="120" w:before="0"/>
        <w:jc w:val="both"/>
      </w:pPr>
      <w:r>
        <w:rPr>
          <w:rFonts w:ascii="Times New Roman" w:hAnsi="Times New Roman" w:cs="Times New Roman" w:eastAsia="Times New Roman"/>
          <w:color w:val="000000"/>
          <w:sz w:val="24"/>
        </w:rPr>
        <w:t>Sample rows from the member and copy tables:</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card_no     full_name        member_type  expiry_date  status</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LIB2025001  Aarav Sharma     STUDENT      +300 days    ACTIVE</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LIB2024101  Dr. Neha Kapoor  FACULTY      +800 days    ACTIVE</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LIB2025201  Manoj Kulkarni   PUBLIC       +165 days    ACTIVE</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LIB2023015  Ishaan Joshi     STUDENT      -30 days     EXPIRED</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 xml:space="preserve"> </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accession_no  edition  shelf  status</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ACC-0001      1        CS-A1  ISSUED</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ACC-0002      1        CS-A1  AVAILABLE</w:t>
      </w:r>
    </w:p>
    <w:p>
      <w:pPr>
        <w:keepNext/>
        <w:keepLines/>
        <w:spacing w:after="0" w:before="0" w:line="240" w:lineRule="auto"/>
        <w:ind w:left="144"/>
        <w:jc w:val="left"/>
        <w:shd w:val="clear" w:color="auto" w:fill="F2F2F2"/>
      </w:pPr>
      <w:r>
        <w:rPr>
          <w:rFonts w:ascii="Courier New" w:hAnsi="Courier New" w:cs="Courier New" w:eastAsia="Courier New"/>
          <w:color w:val="000000"/>
          <w:sz w:val="19"/>
        </w:rPr>
        <w:t>ACC-0029      13       HI-E2  ON_HOLD</w:t>
      </w:r>
    </w:p>
    <w:p>
      <w:pPr>
        <w:spacing w:line="240" w:lineRule="auto" w:after="80" w:before="0"/>
        <w:jc w:val="both"/>
      </w:pPr>
    </w:p>
    <w:p w14:paraId="31B8D57D" w14:textId="4EA41125" w:rsidR="00866E44" w:rsidRPr="00866E44" w:rsidRDefault="00866E44" w:rsidP="00866E44">
      <w:pPr>
        <w:pStyle w:val="Heading1"/>
        <w:pageBreakBefore/>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442F0D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pPr>
        <w:spacing w:line="360" w:lineRule="auto" w:after="120" w:before="0"/>
        <w:jc w:val="both"/>
      </w:pPr>
      <w:r>
        <w:rPr>
          <w:rFonts w:ascii="Times New Roman" w:hAnsi="Times New Roman" w:cs="Times New Roman" w:eastAsia="Times New Roman"/>
          <w:color w:val="000000"/>
          <w:sz w:val="24"/>
        </w:rPr>
        <w:t>The application is a desktop program for library staff. It opens on a dashboard that shows the key numbers, and a side menu leads to eight screens: Dashboard, Catalogue, Members, Issue &amp; Return, Reservations, Fines, Digital and Reports. Nothing on the screens is typed in advance. Every list, drop-down and figure is read from the MySQL database when the screen opens, and every button writes back to it. All circulation rules live in one Python module, library.py, so the screens, the tests and any future interface use exactly the same checks.</w:t>
      </w:r>
    </w:p>
    <w:p w14:paraId="46D4FB0B" w14:textId="58FABDB5"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pPr>
        <w:keepNext/>
        <w:spacing w:line="360" w:lineRule="auto" w:after="120" w:before="0"/>
        <w:jc w:val="both"/>
      </w:pPr>
      <w:r>
        <w:rPr>
          <w:rFonts w:ascii="Times New Roman" w:hAnsi="Times New Roman" w:cs="Times New Roman" w:eastAsia="Times New Roman"/>
          <w:color w:val="000000"/>
          <w:sz w:val="24"/>
        </w:rPr>
        <w:t>The program connects through MySQL Connector/Python [7], with the host, user, password and database name read from environment variables. If the password is wrong the program asks for it. The interface uses Tkinter [6]. Table 10 gives the environment.</w:t>
      </w:r>
    </w:p>
    <w:p w14:paraId="73AFB8DF"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2700"/>
        <w:gridCol w:w="6500"/>
      </w:tblGrid>
      <w:tr w:rsidR="00CE1448" w:rsidRPr="00866E44" w14:paraId="3586D0F4" w14:textId="77777777" w:rsidTr="00EB1E5E">
        <w:trPr>
          <w:trHeight w:val="425"/>
          <w:jc w:val="center"/>
        </w:trPr>
        <w:tc>
          <w:tcPr>
            <w:tcW w:w="2700" w:type="dxa"/>
            <w:shd w:val="clear" w:color="auto" w:fill="D9EAF7"/>
            <w:vAlign w:val="center"/>
          </w:tcPr>
          <w:p w14:paraId="37544816"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Item</w:t>
            </w:r>
          </w:p>
        </w:tc>
        <w:tc>
          <w:tcPr>
            <w:tcW w:w="6500" w:type="dxa"/>
            <w:shd w:val="clear" w:color="auto" w:fill="D9EAF7"/>
            <w:vAlign w:val="center"/>
          </w:tcPr>
          <w:p w14:paraId="375E3E3F"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Details</w:t>
            </w:r>
          </w:p>
        </w:tc>
      </w:tr>
      <w:tr w:rsidR="00CE1448" w:rsidRPr="00866E44" w14:paraId="6EA409E6" w14:textId="77777777" w:rsidTr="00EB1E5E">
        <w:trPr>
          <w:cantSplit/>
          <w:trHeight w:val="425"/>
          <w:jc w:val="center"/>
        </w:trPr>
        <w:tc>
          <w:tcPr>
            <w:tcW w:w="2700" w:type="dxa"/>
            <w:vAlign w:val="center"/>
          </w:tcPr>
          <w:p w14:paraId="385F7D46"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Programming Language</w:t>
            </w:r>
          </w:p>
        </w:tc>
        <w:tc>
          <w:tcPr>
            <w:tcW w:w="6500" w:type="dxa"/>
            <w:vAlign w:val="center"/>
          </w:tcPr>
          <w:p w14:paraId="4255BF98"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Python 3.13</w:t>
            </w:r>
          </w:p>
        </w:tc>
      </w:tr>
      <w:tr w:rsidR="00CE1448" w:rsidRPr="00866E44" w14:paraId="6EA409E6" w14:textId="77777777" w:rsidTr="00EB1E5E">
        <w:trPr>
          <w:cantSplit/>
          <w:trHeight w:val="425"/>
          <w:jc w:val="center"/>
        </w:trPr>
        <w:tc>
          <w:tcPr>
            <w:tcW w:w="2700" w:type="dxa"/>
            <w:vAlign w:val="center"/>
          </w:tcPr>
          <w:p w14:paraId="385F7D46"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DBMS</w:t>
            </w:r>
          </w:p>
        </w:tc>
        <w:tc>
          <w:tcPr>
            <w:tcW w:w="6500" w:type="dxa"/>
            <w:vAlign w:val="center"/>
          </w:tcPr>
          <w:p w14:paraId="4255BF98"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MySQL 8.0</w:t>
            </w:r>
          </w:p>
        </w:tc>
      </w:tr>
      <w:tr w:rsidR="00CE1448" w:rsidRPr="00866E44" w14:paraId="6EA409E6" w14:textId="77777777" w:rsidTr="00EB1E5E">
        <w:trPr>
          <w:cantSplit/>
          <w:trHeight w:val="425"/>
          <w:jc w:val="center"/>
        </w:trPr>
        <w:tc>
          <w:tcPr>
            <w:tcW w:w="2700" w:type="dxa"/>
            <w:vAlign w:val="top"/>
          </w:tcPr>
          <w:p w14:paraId="385F7D46"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IDE / Framework / GUI Toolkit</w:t>
            </w:r>
          </w:p>
        </w:tc>
        <w:tc>
          <w:tcPr>
            <w:tcW w:w="6500" w:type="dxa"/>
            <w:vAlign w:val="top"/>
          </w:tcPr>
          <w:p w14:paraId="4255BF98"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Tkinter with ttk (standard library); unittest for tests</w:t>
            </w:r>
          </w:p>
        </w:tc>
      </w:tr>
      <w:tr w:rsidR="00CE1448" w:rsidRPr="00866E44" w14:paraId="6EA409E6" w14:textId="77777777" w:rsidTr="00EB1E5E">
        <w:trPr>
          <w:cantSplit/>
          <w:trHeight w:val="425"/>
          <w:jc w:val="center"/>
        </w:trPr>
        <w:tc>
          <w:tcPr>
            <w:tcW w:w="2700" w:type="dxa"/>
            <w:vAlign w:val="center"/>
          </w:tcPr>
          <w:p w14:paraId="385F7D46"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Database Connector / Driver</w:t>
            </w:r>
          </w:p>
        </w:tc>
        <w:tc>
          <w:tcPr>
            <w:tcW w:w="6500" w:type="dxa"/>
            <w:vAlign w:val="center"/>
          </w:tcPr>
          <w:p w14:paraId="4255BF98"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mysql-connector-python</w:t>
            </w:r>
          </w:p>
        </w:tc>
      </w:tr>
      <w:tr w:rsidR="00CE1448" w:rsidRPr="00866E44" w14:paraId="6EA409E6" w14:textId="77777777" w:rsidTr="00EB1E5E">
        <w:trPr>
          <w:cantSplit/>
          <w:trHeight w:val="425"/>
          <w:jc w:val="center"/>
        </w:trPr>
        <w:tc>
          <w:tcPr>
            <w:tcW w:w="2700" w:type="dxa"/>
            <w:vAlign w:val="center"/>
          </w:tcPr>
          <w:p w14:paraId="385F7D46"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Operating Environment</w:t>
            </w:r>
          </w:p>
        </w:tc>
        <w:tc>
          <w:tcPr>
            <w:tcW w:w="6500" w:type="dxa"/>
            <w:vAlign w:val="center"/>
          </w:tcPr>
          <w:p w14:paraId="4255BF98"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Windows 11</w:t>
            </w:r>
          </w:p>
        </w:tc>
      </w:tr>
      <w:tr w:rsidR="00CE1448" w:rsidRPr="00866E44" w14:paraId="6EA409E6" w14:textId="77777777" w:rsidTr="00EB1E5E">
        <w:trPr>
          <w:cantSplit/>
          <w:trHeight w:val="425"/>
          <w:jc w:val="center"/>
        </w:trPr>
        <w:tc>
          <w:tcPr>
            <w:tcW w:w="2700" w:type="dxa"/>
            <w:vAlign w:val="center"/>
          </w:tcPr>
          <w:p w14:paraId="385F7D46"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Repository Link</w:t>
            </w:r>
          </w:p>
        </w:tc>
        <w:tc>
          <w:tcPr>
            <w:tcW w:w="6500" w:type="dxa"/>
            <w:vAlign w:val="top"/>
          </w:tcPr>
          <w:p w14:paraId="4255BF98" w14:textId="77777777" w:rsidR="00CE1448" w:rsidRPr="00EB1E5E" w:rsidRDefault="00000000"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Project folder submitted with this report (see Appendix B). Not published online.</w:t>
            </w:r>
          </w:p>
        </w:tc>
      </w:tr>
    </w:tbl>
    <w:p w14:paraId="261CBB09" w14:textId="7249460D"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pPr>
        <w:keepNext/>
        <w:spacing w:line="360" w:lineRule="auto" w:after="120" w:before="0"/>
        <w:jc w:val="both"/>
      </w:pPr>
      <w:r>
        <w:rPr>
          <w:rFonts w:ascii="Times New Roman" w:hAnsi="Times New Roman" w:cs="Times New Roman" w:eastAsia="Times New Roman"/>
          <w:color w:val="000000"/>
          <w:sz w:val="24"/>
        </w:rPr>
        <w:t>Table 11 shows which tables each screen reads or changes.</w:t>
      </w:r>
    </w:p>
    <w:p w14:paraId="37401320"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1500"/>
        <w:gridCol w:w="2500"/>
        <w:gridCol w:w="3300"/>
        <w:gridCol w:w="1900"/>
      </w:tblGrid>
      <w:tr w:rsidR="00CE1448" w:rsidRPr="00866E44" w14:paraId="57EBD3A3" w14:textId="77777777" w:rsidTr="00EB1E5E">
        <w:trPr>
          <w:trHeight w:val="425"/>
          <w:jc w:val="center"/>
          <w:tblHeader/>
        </w:trPr>
        <w:tc>
          <w:tcPr>
            <w:tcW w:w="1500" w:type="dxa"/>
            <w:shd w:val="clear" w:color="auto" w:fill="D9EAF7"/>
            <w:vAlign w:val="center"/>
          </w:tcPr>
          <w:p w14:paraId="302A77B6"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Module / Screen</w:t>
            </w:r>
          </w:p>
        </w:tc>
        <w:tc>
          <w:tcPr>
            <w:tcW w:w="2500" w:type="dxa"/>
            <w:shd w:val="clear" w:color="auto" w:fill="D9EAF7"/>
            <w:vAlign w:val="center"/>
          </w:tcPr>
          <w:p w14:paraId="683F46B9"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Purpose</w:t>
            </w:r>
          </w:p>
        </w:tc>
        <w:tc>
          <w:tcPr>
            <w:tcW w:w="3300" w:type="dxa"/>
            <w:shd w:val="clear" w:color="auto" w:fill="D9EAF7"/>
            <w:vAlign w:val="center"/>
          </w:tcPr>
          <w:p w14:paraId="5E891D98"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Tables Used</w:t>
            </w:r>
          </w:p>
        </w:tc>
        <w:tc>
          <w:tcPr>
            <w:tcW w:w="1900" w:type="dxa"/>
            <w:shd w:val="clear" w:color="auto" w:fill="D9EAF7"/>
            <w:vAlign w:val="center"/>
          </w:tcPr>
          <w:p w14:paraId="4D4129C2"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Main Operations</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Dashboard</w:t>
            </w:r>
          </w:p>
        </w:tc>
        <w:tc>
          <w:tcPr>
            <w:tcW w:w="2500" w:type="dxa"/>
            <w:vAlign w:val="top"/>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Show key numbers, overdue list and popular books</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copy, issue, member, book, reservation, fine, digital_access_log, v_overdue_copies, v_popular_books</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SELECT, COUNT, SUM</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Catalogue</w:t>
            </w:r>
          </w:p>
        </w:tc>
        <w:tc>
          <w:tcPr>
            <w:tcW w:w="2500" w:type="dxa"/>
            <w:vAlign w:val="top"/>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Search titles; add a book, add a copy, withdraw a copy</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book, author, book_author, edition, publisher, category, copy</w:t>
            </w:r>
          </w:p>
        </w:tc>
        <w:tc>
          <w:tcPr>
            <w:tcW w:w="1900" w:type="dxa"/>
            <w:vAlign w:val="top"/>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INSERT, SELECT, UPDATE (status)</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Members</w:t>
            </w:r>
          </w:p>
        </w:tc>
        <w:tc>
          <w:tcPr>
            <w:tcW w:w="2500" w:type="dxa"/>
            <w:vAlign w:val="top"/>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Register, search and show borrowing history</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member, member_policy, v_member_history</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INSERT, SELECT</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Issue &amp; Return</w:t>
            </w:r>
          </w:p>
        </w:tc>
        <w:tc>
          <w:tcPr>
            <w:tcW w:w="2500" w:type="dxa"/>
            <w:vAlign w:val="top"/>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Issue, return and renew; fine at return</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member, member_policy, copy, issue, fine, reservation</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Transaction: INSERT, UPDATE</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Reservations</w:t>
            </w:r>
          </w:p>
        </w:tc>
        <w:tc>
          <w:tcPr>
            <w:tcW w:w="2500" w:type="dxa"/>
            <w:vAlign w:val="top"/>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Reserve, cancel and view the queue</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reservation, edition, copy, member, v_reservation_queue</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INSERT, UPDATE, SELECT</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Fines</w:t>
            </w:r>
          </w:p>
        </w:tc>
        <w:tc>
          <w:tcPr>
            <w:tcW w:w="2500" w:type="dxa"/>
            <w:vAlign w:val="center"/>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List fines and take payment</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fine, issue, member, copy, edition, book</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SELECT, UPDATE</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Digital</w:t>
            </w:r>
          </w:p>
        </w:tc>
        <w:tc>
          <w:tcPr>
            <w:tcW w:w="2500" w:type="dxa"/>
            <w:vAlign w:val="center"/>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Log access and show usage</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digital_resource, digital_access_log, member</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INSERT, SELECT, GROUP BY</w:t>
            </w:r>
          </w:p>
        </w:tc>
      </w:tr>
      <w:tr w:rsidR="00CE1448" w:rsidRPr="00866E44" w14:paraId="48788D4F" w14:textId="77777777" w:rsidTr="00EB1E5E">
        <w:trPr>
          <w:cantSplit/>
          <w:trHeight w:val="425"/>
          <w:jc w:val="center"/>
        </w:trPr>
        <w:tc>
          <w:tcPr>
            <w:tcW w:w="1500" w:type="dxa"/>
            <w:vAlign w:val="center"/>
          </w:tcPr>
          <w:p w14:paraId="284C6FA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Reports</w:t>
            </w:r>
          </w:p>
        </w:tc>
        <w:tc>
          <w:tcPr>
            <w:tcW w:w="2500" w:type="dxa"/>
            <w:vAlign w:val="top"/>
          </w:tcPr>
          <w:p w14:paraId="176468C9"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Run seven reports and save CSV</w:t>
            </w:r>
          </w:p>
        </w:tc>
        <w:tc>
          <w:tcPr>
            <w:tcW w:w="3300" w:type="dxa"/>
            <w:vAlign w:val="top"/>
          </w:tcPr>
          <w:p w14:paraId="021497F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Views and joins on all main tables</w:t>
            </w:r>
          </w:p>
        </w:tc>
        <w:tc>
          <w:tcPr>
            <w:tcW w:w="1900" w:type="dxa"/>
            <w:vAlign w:val="center"/>
          </w:tcPr>
          <w:p w14:paraId="6B161034"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SELECT, JOIN, aggregate</w:t>
            </w:r>
          </w:p>
        </w:tc>
      </w:tr>
    </w:tbl>
    <w:p w14:paraId="53D1E830"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pPr>
        <w:keepNext/>
        <w:spacing w:line="360" w:lineRule="auto" w:after="120" w:before="0"/>
        <w:jc w:val="both"/>
      </w:pPr>
      <w:r>
        <w:rPr>
          <w:rFonts w:ascii="Times New Roman" w:hAnsi="Times New Roman" w:cs="Times New Roman" w:eastAsia="Times New Roman"/>
          <w:color w:val="000000"/>
          <w:sz w:val="24"/>
        </w:rPr>
        <w:t>Table 12 shows how the four basic operations appear in the application. The program never deletes loan history; it changes a status instead.</w:t>
      </w:r>
    </w:p>
    <w:p w14:paraId="36C56722"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1500"/>
        <w:gridCol w:w="3200"/>
        <w:gridCol w:w="2800"/>
        <w:gridCol w:w="1700"/>
      </w:tblGrid>
      <w:tr w:rsidR="00CE1448" w:rsidRPr="00866E44" w14:paraId="0E4F73F2" w14:textId="77777777" w:rsidTr="00EB1E5E">
        <w:trPr>
          <w:trHeight w:val="425"/>
          <w:jc w:val="center"/>
        </w:trPr>
        <w:tc>
          <w:tcPr>
            <w:tcW w:w="1500" w:type="dxa"/>
            <w:shd w:val="clear" w:color="auto" w:fill="D9EAF7"/>
            <w:vAlign w:val="center"/>
          </w:tcPr>
          <w:p w14:paraId="4E125A31"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Operation</w:t>
            </w:r>
          </w:p>
        </w:tc>
        <w:tc>
          <w:tcPr>
            <w:tcW w:w="3200" w:type="dxa"/>
            <w:shd w:val="clear" w:color="auto" w:fill="D9EAF7"/>
            <w:vAlign w:val="center"/>
          </w:tcPr>
          <w:p w14:paraId="311AF7A6"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Application Feature / Screen</w:t>
            </w:r>
          </w:p>
        </w:tc>
        <w:tc>
          <w:tcPr>
            <w:tcW w:w="2800" w:type="dxa"/>
            <w:shd w:val="clear" w:color="auto" w:fill="D9EAF7"/>
            <w:vAlign w:val="center"/>
          </w:tcPr>
          <w:p w14:paraId="729B59B8"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Table(s) Affected</w:t>
            </w:r>
          </w:p>
        </w:tc>
        <w:tc>
          <w:tcPr>
            <w:tcW w:w="1700" w:type="dxa"/>
            <w:shd w:val="clear" w:color="auto" w:fill="D9EAF7"/>
            <w:vAlign w:val="center"/>
          </w:tcPr>
          <w:p w14:paraId="4CCDCD72"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Evidence</w:t>
            </w:r>
          </w:p>
        </w:tc>
      </w:tr>
      <w:tr w:rsidR="00CE1448" w:rsidRPr="00866E44" w14:paraId="5706228F" w14:textId="77777777" w:rsidTr="00EB1E5E">
        <w:trPr>
          <w:cantSplit/>
          <w:trHeight w:val="425"/>
          <w:jc w:val="center"/>
        </w:trPr>
        <w:tc>
          <w:tcPr>
            <w:tcW w:w="1500" w:type="dxa"/>
            <w:vAlign w:val="center"/>
          </w:tcPr>
          <w:p w14:paraId="09CF8C5B"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Create</w:t>
            </w:r>
          </w:p>
        </w:tc>
        <w:tc>
          <w:tcPr>
            <w:tcW w:w="3200" w:type="dxa"/>
            <w:vAlign w:val="top"/>
          </w:tcPr>
          <w:p w14:paraId="7A482D83"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Add book, add copy, register member, issue book, reserve title, log digital access</w:t>
            </w:r>
          </w:p>
        </w:tc>
        <w:tc>
          <w:tcPr>
            <w:tcW w:w="2800" w:type="dxa"/>
            <w:vAlign w:val="top"/>
          </w:tcPr>
          <w:p w14:paraId="3E06EC1B" w14:textId="2ABD8C85"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book, author, edition, copy, member, issue, reservation, digital_access_log</w:t>
            </w:r>
          </w:p>
        </w:tc>
        <w:tc>
          <w:tcPr>
            <w:tcW w:w="1700" w:type="dxa"/>
            <w:vAlign w:val="center"/>
          </w:tcPr>
          <w:p w14:paraId="2A9CA8D8"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Figures 5 and 7</w:t>
            </w:r>
          </w:p>
        </w:tc>
      </w:tr>
      <w:tr w:rsidR="00CE1448" w:rsidRPr="00866E44" w14:paraId="5706228F" w14:textId="77777777" w:rsidTr="00EB1E5E">
        <w:trPr>
          <w:cantSplit/>
          <w:trHeight w:val="425"/>
          <w:jc w:val="center"/>
        </w:trPr>
        <w:tc>
          <w:tcPr>
            <w:tcW w:w="1500" w:type="dxa"/>
            <w:vAlign w:val="center"/>
          </w:tcPr>
          <w:p w14:paraId="09CF8C5B"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Read / Search</w:t>
            </w:r>
          </w:p>
        </w:tc>
        <w:tc>
          <w:tcPr>
            <w:tcW w:w="3200" w:type="dxa"/>
            <w:vAlign w:val="top"/>
          </w:tcPr>
          <w:p w14:paraId="7A482D83"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Catalogue search, member history, dashboard, reports, fines list</w:t>
            </w:r>
          </w:p>
        </w:tc>
        <w:tc>
          <w:tcPr>
            <w:tcW w:w="2800" w:type="dxa"/>
            <w:vAlign w:val="center"/>
          </w:tcPr>
          <w:p w14:paraId="3E06EC1B" w14:textId="2ABD8C85"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All main tables and views</w:t>
            </w:r>
          </w:p>
        </w:tc>
        <w:tc>
          <w:tcPr>
            <w:tcW w:w="1700" w:type="dxa"/>
            <w:vAlign w:val="center"/>
          </w:tcPr>
          <w:p w14:paraId="2A9CA8D8"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Figures 2, 3, 4, 9, 10</w:t>
            </w:r>
          </w:p>
        </w:tc>
      </w:tr>
      <w:tr w:rsidR="00CE1448" w:rsidRPr="00866E44" w14:paraId="5706228F" w14:textId="77777777" w:rsidTr="00EB1E5E">
        <w:trPr>
          <w:cantSplit/>
          <w:trHeight w:val="425"/>
          <w:jc w:val="center"/>
        </w:trPr>
        <w:tc>
          <w:tcPr>
            <w:tcW w:w="1500" w:type="dxa"/>
            <w:vAlign w:val="center"/>
          </w:tcPr>
          <w:p w14:paraId="09CF8C5B"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Update</w:t>
            </w:r>
          </w:p>
        </w:tc>
        <w:tc>
          <w:tcPr>
            <w:tcW w:w="3200" w:type="dxa"/>
            <w:vAlign w:val="top"/>
          </w:tcPr>
          <w:p w14:paraId="7A482D83"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Return book (sets return date and copy status, adds fine); renew; pay fine; promote reservation</w:t>
            </w:r>
          </w:p>
        </w:tc>
        <w:tc>
          <w:tcPr>
            <w:tcW w:w="2800" w:type="dxa"/>
            <w:vAlign w:val="top"/>
          </w:tcPr>
          <w:p w14:paraId="3E06EC1B" w14:textId="2ABD8C85"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issue, copy, fine, reservation</w:t>
            </w:r>
          </w:p>
        </w:tc>
        <w:tc>
          <w:tcPr>
            <w:tcW w:w="1700" w:type="dxa"/>
            <w:vAlign w:val="center"/>
          </w:tcPr>
          <w:p w14:paraId="2A9CA8D8"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Figures 6 and 8</w:t>
            </w:r>
          </w:p>
        </w:tc>
      </w:tr>
      <w:tr w:rsidR="00CE1448" w:rsidRPr="00866E44" w14:paraId="5706228F" w14:textId="77777777" w:rsidTr="00EB1E5E">
        <w:trPr>
          <w:cantSplit/>
          <w:trHeight w:val="425"/>
          <w:jc w:val="center"/>
        </w:trPr>
        <w:tc>
          <w:tcPr>
            <w:tcW w:w="1500" w:type="dxa"/>
            <w:vAlign w:val="center"/>
          </w:tcPr>
          <w:p w14:paraId="09CF8C5B" w14:textId="77777777" w:rsidR="00CE1448" w:rsidRPr="00866E44" w:rsidRDefault="00000000" w:rsidP="00EB1E5E">
            <w:pPr>
              <w:spacing w:after="0"/>
              <w:rPr>
                <w:rFonts w:cs="Times New Roman"/>
                <w:color w:val="000000" w:themeColor="text1"/>
              </w:rPr>
            </w:pPr>
            <w:r>
              <w:rPr>
                <w:rFonts w:ascii="Times New Roman" w:hAnsi="Times New Roman" w:cs="Times New Roman" w:eastAsia="Times New Roman"/>
                <w:b w:val="0"/>
                <w:color w:val="000000"/>
                <w:sz w:val="20"/>
              </w:rPr>
              <w:t>Delete / Controlled Removal</w:t>
            </w:r>
          </w:p>
        </w:tc>
        <w:tc>
          <w:tcPr>
            <w:tcW w:w="3200" w:type="dxa"/>
            <w:vAlign w:val="top"/>
          </w:tcPr>
          <w:p w14:paraId="7A482D83"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Withdraw copy (status WITHDRAWN); cancel reservation (status CANCELLED). No row is deleted, so history stays</w:t>
            </w:r>
          </w:p>
        </w:tc>
        <w:tc>
          <w:tcPr>
            <w:tcW w:w="2800" w:type="dxa"/>
            <w:vAlign w:val="center"/>
          </w:tcPr>
          <w:p w14:paraId="3E06EC1B" w14:textId="2ABD8C85"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copy, reservation</w:t>
            </w:r>
          </w:p>
        </w:tc>
        <w:tc>
          <w:tcPr>
            <w:tcW w:w="1700" w:type="dxa"/>
            <w:vAlign w:val="center"/>
          </w:tcPr>
          <w:p w14:paraId="2A9CA8D8"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Figure 7 (Cancel selected)</w:t>
            </w:r>
          </w:p>
        </w:tc>
      </w:tr>
    </w:tbl>
    <w:p w14:paraId="2168BBB7" w14:textId="21F871E2"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w:t>
      </w:r>
      <w:r w:rsidR="00000000" w:rsidRPr="00EB1E5E">
        <w:rPr>
          <w:rFonts w:ascii="Times New Roman" w:eastAsia="Times New Roman" w:hAnsi="Times New Roman" w:cs="Times New Roman"/>
          <w:color w:val="000000" w:themeColor="text1"/>
          <w:sz w:val="28"/>
          <w:szCs w:val="30"/>
        </w:rPr>
        <w:t>.5 Business Rules, Validation and Error Handling</w:t>
      </w:r>
    </w:p>
    <w:p>
      <w:pPr>
        <w:keepNext/>
        <w:spacing w:line="360" w:lineRule="auto" w:after="120" w:before="0"/>
        <w:jc w:val="both"/>
      </w:pPr>
      <w:r>
        <w:rPr>
          <w:rFonts w:ascii="Times New Roman" w:hAnsi="Times New Roman" w:cs="Times New Roman" w:eastAsia="Times New Roman"/>
          <w:color w:val="000000"/>
          <w:sz w:val="24"/>
        </w:rPr>
        <w:t>Input is checked in Python before it reaches the database, and the database checks it again with its own constraints. All SQL uses parameter placeholders, so typed text can never become part of a query. Every action that changes more than one table runs in one transaction. If any step fails, the whole action is rolled back. Table 13 lists the main rules.</w:t>
      </w:r>
    </w:p>
    <w:p w14:paraId="034ED4A6"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2500"/>
        <w:gridCol w:w="3500"/>
        <w:gridCol w:w="3200"/>
      </w:tblGrid>
      <w:tr w:rsidR="00CE1448" w:rsidRPr="00EB1E5E" w14:paraId="55EEF4B8" w14:textId="77777777" w:rsidTr="00EB1E5E">
        <w:trPr>
          <w:trHeight w:val="425"/>
          <w:jc w:val="center"/>
          <w:tblHeader/>
        </w:trPr>
        <w:tc>
          <w:tcPr>
            <w:tcW w:w="2500" w:type="dxa"/>
            <w:shd w:val="clear" w:color="auto" w:fill="D9EAF7"/>
            <w:vAlign w:val="center"/>
          </w:tcPr>
          <w:p w14:paraId="02409AB5"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Rule / Validation</w:t>
            </w:r>
          </w:p>
        </w:tc>
        <w:tc>
          <w:tcPr>
            <w:tcW w:w="3500" w:type="dxa"/>
            <w:shd w:val="clear" w:color="auto" w:fill="D9EAF7"/>
            <w:vAlign w:val="center"/>
          </w:tcPr>
          <w:p w14:paraId="037BC04A"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How Implemented</w:t>
            </w:r>
          </w:p>
        </w:tc>
        <w:tc>
          <w:tcPr>
            <w:tcW w:w="3200" w:type="dxa"/>
            <w:shd w:val="clear" w:color="auto" w:fill="D9EAF7"/>
            <w:vAlign w:val="center"/>
          </w:tcPr>
          <w:p w14:paraId="3D8C99A4"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Evidence / Message</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ISBN has 13 digits</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check_isbn() in Python and CHECK with REGEXP in the table</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“ISBN must have exactly 13 digits.” (TC12)</w:t>
            </w:r>
          </w:p>
        </w:tc>
      </w:tr>
      <w:tr w:rsidR="00CE1448" w:rsidRPr="00EB1E5E" w14:paraId="529032B6" w14:textId="77777777" w:rsidTr="00EB1E5E">
        <w:trPr>
          <w:cantSplit/>
          <w:trHeight w:val="425"/>
          <w:jc w:val="center"/>
        </w:trPr>
        <w:tc>
          <w:tcPr>
            <w:tcW w:w="2500" w:type="dxa"/>
            <w:vAlign w:val="top"/>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ISBN and accession number are unique</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Pre-check plus UNIQUE constraint</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“This ISBN is already in the catalogue.” (TC11)</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E-mail and phone are valid</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Regular-expression checks; CHECK on e-mail column</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“Email address is not valid.” (TC13)</w:t>
            </w:r>
          </w:p>
        </w:tc>
      </w:tr>
      <w:tr w:rsidR="00CE1448" w:rsidRPr="00EB1E5E" w14:paraId="529032B6" w14:textId="77777777" w:rsidTr="00EB1E5E">
        <w:trPr>
          <w:cantSplit/>
          <w:trHeight w:val="425"/>
          <w:jc w:val="center"/>
        </w:trPr>
        <w:tc>
          <w:tcPr>
            <w:tcW w:w="2500" w:type="dxa"/>
            <w:vAlign w:val="top"/>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 must be active and not expired</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Status and expiry date checked before issue or reserve</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“Membership is expired.” (TC04)</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 limit by member type</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Active loans counted and compared with member_policy.max_books</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“Limit reached: Student members can hold 3 books.” (TC02)</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 must be free</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Row locked with SELECT … FOR UPDATE, then status checked</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“This copy is not available (status: ISSUED).” (TC03)</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One active issue per copy</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UNIQUE index on generated column active_copy_id</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Error 1062 Duplicate entry for key 'issue.active_copy_id' (TC16)</w:t>
            </w:r>
          </w:p>
        </w:tc>
      </w:tr>
      <w:tr w:rsidR="00CE1448" w:rsidRPr="00EB1E5E" w14:paraId="529032B6" w14:textId="77777777" w:rsidTr="00EB1E5E">
        <w:trPr>
          <w:cantSplit/>
          <w:trHeight w:val="425"/>
          <w:jc w:val="center"/>
        </w:trPr>
        <w:tc>
          <w:tcPr>
            <w:tcW w:w="2500" w:type="dxa"/>
            <w:vAlign w:val="top"/>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Held copy only for the right member</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 with status READY must match the member</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“This copy is kept aside for another member.” (TC10)</w:t>
            </w:r>
          </w:p>
        </w:tc>
      </w:tr>
      <w:tr w:rsidR="00CE1448" w:rsidRPr="00EB1E5E" w14:paraId="529032B6" w14:textId="77777777" w:rsidTr="00EB1E5E">
        <w:trPr>
          <w:cantSplit/>
          <w:trHeight w:val="425"/>
          <w:jc w:val="center"/>
        </w:trPr>
        <w:tc>
          <w:tcPr>
            <w:tcW w:w="2500" w:type="dxa"/>
            <w:vAlign w:val="top"/>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is correct and never negative or over-paid</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days late × fine_per_day; CHECK constraints; payment compared with balance</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“Amount is more than the balance of Rs 25.00.” (TC14); error 3819 (TC17)</w:t>
            </w:r>
          </w:p>
        </w:tc>
      </w:tr>
      <w:tr w:rsidR="00CE1448" w:rsidRPr="00EB1E5E" w14:paraId="529032B6" w14:textId="77777777" w:rsidTr="00EB1E5E">
        <w:trPr>
          <w:cantSplit/>
          <w:trHeight w:val="425"/>
          <w:jc w:val="center"/>
        </w:trPr>
        <w:tc>
          <w:tcPr>
            <w:tcW w:w="2500" w:type="dxa"/>
            <w:vAlign w:val="top"/>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Digital licence must be valid</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licence_end compared with today</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“The licence for this resource has ended.” (TC15)</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All-or-nothing actions</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Transaction wrapper commits on success and rolls back on any error</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 stays AVAILABLE after refused issue (TC02)</w:t>
            </w:r>
          </w:p>
        </w:tc>
      </w:tr>
      <w:tr w:rsidR="00CE1448" w:rsidRPr="00EB1E5E" w14:paraId="529032B6" w14:textId="77777777" w:rsidTr="00EB1E5E">
        <w:trPr>
          <w:cantSplit/>
          <w:trHeight w:val="425"/>
          <w:jc w:val="center"/>
        </w:trPr>
        <w:tc>
          <w:tcPr>
            <w:tcW w:w="2500" w:type="dxa"/>
            <w:vAlign w:val="center"/>
          </w:tcPr>
          <w:p w14:paraId="0A0D5BC9"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 SQL injection</w:t>
            </w:r>
          </w:p>
        </w:tc>
        <w:tc>
          <w:tcPr>
            <w:tcW w:w="3500" w:type="dxa"/>
            <w:vAlign w:val="top"/>
          </w:tcPr>
          <w:p w14:paraId="3D86DD4D"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Parameterised queries (%s placeholders) everywhere</w:t>
            </w:r>
          </w:p>
        </w:tc>
        <w:tc>
          <w:tcPr>
            <w:tcW w:w="3200" w:type="dxa"/>
            <w:vAlign w:val="top"/>
          </w:tcPr>
          <w:p w14:paraId="79E49E0C"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User text is never joined into SQL</w:t>
            </w:r>
          </w:p>
        </w:tc>
      </w:tr>
    </w:tbl>
    <w:p w14:paraId="00F64FCE" w14:textId="7BF212A3"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pPr>
        <w:keepNext/>
        <w:spacing w:line="360" w:lineRule="auto" w:after="120" w:before="0"/>
        <w:jc w:val="both"/>
      </w:pPr>
      <w:r>
        <w:rPr>
          <w:rFonts w:ascii="Times New Roman" w:hAnsi="Times New Roman" w:cs="Times New Roman" w:eastAsia="Times New Roman"/>
          <w:color w:val="000000"/>
          <w:sz w:val="24"/>
        </w:rPr>
        <w:t>The reports in Table 14 are run from the Reports screen and can be saved as CSV.</w:t>
      </w:r>
    </w:p>
    <w:p w14:paraId="04604398"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200"/>
        <w:gridCol w:w="3800"/>
        <w:gridCol w:w="3200"/>
      </w:tblGrid>
      <w:tr w:rsidR="00CE1448" w:rsidRPr="00866E44" w14:paraId="40B1B915" w14:textId="77777777" w:rsidTr="00EB1E5E">
        <w:trPr>
          <w:trHeight w:val="425"/>
          <w:jc w:val="center"/>
          <w:tblHeader/>
        </w:trPr>
        <w:tc>
          <w:tcPr>
            <w:tcW w:w="2200" w:type="dxa"/>
            <w:shd w:val="clear" w:color="auto" w:fill="D9EAF7"/>
            <w:vAlign w:val="center"/>
          </w:tcPr>
          <w:p w14:paraId="7C0DC2B5"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Report / Operation</w:t>
            </w:r>
          </w:p>
        </w:tc>
        <w:tc>
          <w:tcPr>
            <w:tcW w:w="3800" w:type="dxa"/>
            <w:shd w:val="clear" w:color="auto" w:fill="D9EAF7"/>
            <w:vAlign w:val="center"/>
          </w:tcPr>
          <w:p w14:paraId="36F390B3"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SQL / Database Concept Used</w:t>
            </w:r>
          </w:p>
        </w:tc>
        <w:tc>
          <w:tcPr>
            <w:tcW w:w="3200" w:type="dxa"/>
            <w:shd w:val="clear" w:color="auto" w:fill="D9EAF7"/>
            <w:vAlign w:val="center"/>
          </w:tcPr>
          <w:p w14:paraId="3902EFAE" w14:textId="77777777" w:rsidR="00CE1448" w:rsidRPr="00866E44" w:rsidRDefault="00000000" w:rsidP="00EB1E5E">
            <w:pPr>
              <w:keepNext/>
              <w:spacing w:after="0"/>
              <w:jc w:val="center"/>
              <w:rPr>
                <w:rFonts w:cs="Times New Roman"/>
                <w:color w:val="000000" w:themeColor="text1"/>
              </w:rPr>
            </w:pPr>
            <w:r w:rsidRPr="00866E44">
              <w:rPr>
                <w:rFonts w:eastAsia="Times New Roman" w:cs="Times New Roman"/>
                <w:b/>
                <w:color w:val="000000" w:themeColor="text1"/>
                <w:sz w:val="19"/>
              </w:rPr>
              <w:t>Application Output</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Available titles</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 v_available_titles: JOIN, GROUP_CONCAT, COUNT(DISTINCT)</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Title, edition, authors, copies on the shelf</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Overdue copies</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 v_overdue_copies: JOIN, DATEDIFF, arithmetic with fine_per_day</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Copy, member, days overdue, fine so far (Figure 9)</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Member history</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 v_member_history: JOIN, LEFT JOIN, CASE</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All loans of a member with status and fine (Figure 4)</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Popular books</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 v_popular_books: COUNT, GROUP BY, ORDER BY, LIMIT</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Top titles by number of issues</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Reservation queue</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 v_reservation_queue: ROW_NUMBER() OVER (PARTITION BY …)</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Position in line per title (Figure 7)</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Fine collection by month</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View v_fine_summary: SUM, GROUP BY DATE_FORMAT</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Fined, collected and pending per month (Figure 10)</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Books currently on loan</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Multi-table JOIN with WHERE return_date IS NULL</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Copy, member, issue and due dates</w:t>
            </w:r>
          </w:p>
        </w:tc>
      </w:tr>
      <w:tr w:rsidR="00CE1448" w:rsidRPr="00866E44" w14:paraId="7515807B" w14:textId="77777777" w:rsidTr="00EB1E5E">
        <w:trPr>
          <w:cantSplit/>
          <w:trHeight w:val="425"/>
          <w:jc w:val="center"/>
        </w:trPr>
        <w:tc>
          <w:tcPr>
            <w:tcW w:w="2200" w:type="dxa"/>
            <w:vAlign w:val="center"/>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Digital resource usage</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LEFT JOIN, GROUP BY, COALESCE</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Visits and minutes per resource (Figure 11)</w:t>
            </w:r>
          </w:p>
        </w:tc>
      </w:tr>
      <w:tr w:rsidR="00CE1448" w:rsidRPr="00866E44" w14:paraId="7515807B" w14:textId="77777777" w:rsidTr="00EB1E5E">
        <w:trPr>
          <w:cantSplit/>
          <w:trHeight w:val="425"/>
          <w:jc w:val="center"/>
        </w:trPr>
        <w:tc>
          <w:tcPr>
            <w:tcW w:w="2200" w:type="dxa"/>
            <w:vAlign w:val="top"/>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Titles never issued (SQL file)</w:t>
            </w:r>
          </w:p>
        </w:tc>
        <w:tc>
          <w:tcPr>
            <w:tcW w:w="3800" w:type="dxa"/>
            <w:vAlign w:val="top"/>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Nested query: NOT IN (subquery)</w:t>
            </w:r>
          </w:p>
        </w:tc>
        <w:tc>
          <w:tcPr>
            <w:tcW w:w="3200" w:type="dxa"/>
            <w:vAlign w:val="center"/>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List of unused titles</w:t>
            </w:r>
          </w:p>
        </w:tc>
      </w:tr>
      <w:tr w:rsidR="00CE1448" w:rsidRPr="00866E44" w14:paraId="7515807B" w14:textId="77777777" w:rsidTr="00EB1E5E">
        <w:trPr>
          <w:cantSplit/>
          <w:trHeight w:val="425"/>
          <w:jc w:val="center"/>
        </w:trPr>
        <w:tc>
          <w:tcPr>
            <w:tcW w:w="2200" w:type="dxa"/>
            <w:vAlign w:val="top"/>
          </w:tcPr>
          <w:p w14:paraId="377D58F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Unpaid fines above average (SQL file)</w:t>
            </w:r>
          </w:p>
        </w:tc>
        <w:tc>
          <w:tcPr>
            <w:tcW w:w="3800" w:type="dxa"/>
            <w:vAlign w:val="center"/>
          </w:tcPr>
          <w:p w14:paraId="5EC9B1A6"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Subquery inside HAVING</w:t>
            </w:r>
          </w:p>
        </w:tc>
        <w:tc>
          <w:tcPr>
            <w:tcW w:w="3200" w:type="dxa"/>
            <w:vAlign w:val="top"/>
          </w:tcPr>
          <w:p w14:paraId="7AB10B90" w14:textId="77777777" w:rsidR="00CE1448" w:rsidRPr="00866E44" w:rsidRDefault="00CE1448" w:rsidP="00EB1E5E">
            <w:pPr>
              <w:spacing w:after="0"/>
              <w:rPr>
                <w:rFonts w:cs="Times New Roman"/>
                <w:color w:val="000000" w:themeColor="text1"/>
              </w:rPr>
            </w:pPr>
            <w:r>
              <w:rPr>
                <w:rFonts w:ascii="Times New Roman" w:hAnsi="Times New Roman" w:cs="Times New Roman" w:eastAsia="Times New Roman"/>
                <w:b w:val="0"/>
                <w:color w:val="000000"/>
                <w:sz w:val="20"/>
              </w:rPr>
              <w:t>Members owing more than the average unpaid fine</w:t>
            </w:r>
          </w:p>
        </w:tc>
      </w:tr>
    </w:tbl>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pPr>
        <w:spacing w:line="360" w:lineRule="auto" w:after="120" w:before="0"/>
        <w:jc w:val="both"/>
      </w:pPr>
      <w:r>
        <w:rPr>
          <w:rFonts w:ascii="Times New Roman" w:hAnsi="Times New Roman" w:cs="Times New Roman" w:eastAsia="Times New Roman"/>
          <w:color w:val="000000"/>
          <w:sz w:val="24"/>
        </w:rPr>
        <w:t>Figures 2 to 11 show the application running on the sample data. They cover search, data entry, a transaction, a rejected action and several reports.</w:t>
      </w:r>
    </w:p>
    <w:p>
      <w:pPr>
        <w:keepNext/>
        <w:spacing w:line="360" w:lineRule="auto" w:after="120" w:before="0"/>
        <w:jc w:val="both"/>
      </w:pPr>
      <w:r>
        <w:rPr>
          <w:rFonts w:ascii="Times New Roman" w:hAnsi="Times New Roman" w:cs="Times New Roman" w:eastAsia="Times New Roman"/>
          <w:color w:val="000000"/>
          <w:sz w:val="24"/>
        </w:rPr>
        <w:t>The dashboard in Figure 2 is the first screen. Its numbers are counted live from the database.</w:t>
      </w:r>
    </w:p>
    <w:p>
      <w:pPr>
        <w:keepNext/>
        <w:spacing w:after="40" w:line="240" w:lineRule="auto"/>
        <w:jc w:val="center"/>
      </w:pPr>
      <w:r>
        <w:drawing>
          <wp:inline xmlns:a="http://schemas.openxmlformats.org/drawingml/2006/main" xmlns:pic="http://schemas.openxmlformats.org/drawingml/2006/picture">
            <wp:extent cx="5394960" cy="3291840"/>
            <wp:docPr id="1486609547" name="Picture 1486609547"/>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2. Dashboard with key figures, overdue copies and popular books</w:t>
      </w:r>
    </w:p>
    <w:p>
      <w:pPr>
        <w:keepNext/>
        <w:spacing w:line="360" w:lineRule="auto" w:after="120" w:before="0"/>
        <w:jc w:val="both"/>
      </w:pPr>
      <w:r>
        <w:rPr>
          <w:rFonts w:ascii="Times New Roman" w:hAnsi="Times New Roman" w:cs="Times New Roman" w:eastAsia="Times New Roman"/>
          <w:color w:val="000000"/>
          <w:sz w:val="24"/>
        </w:rPr>
        <w:t>Figure 3 shows the catalogue after typing a search word. Rows are filtered as the user types.</w:t>
      </w:r>
    </w:p>
    <w:p>
      <w:pPr>
        <w:keepNext/>
        <w:spacing w:after="40" w:line="240" w:lineRule="auto"/>
        <w:jc w:val="center"/>
      </w:pPr>
      <w:r>
        <w:drawing>
          <wp:inline xmlns:a="http://schemas.openxmlformats.org/drawingml/2006/main" xmlns:pic="http://schemas.openxmlformats.org/drawingml/2006/picture">
            <wp:extent cx="5394960" cy="3291840"/>
            <wp:docPr id="1486609548" name="Picture 1486609548"/>
            <wp:cNvGraphicFramePr>
              <a:graphicFrameLocks noChangeAspect="1"/>
            </wp:cNvGraphicFramePr>
            <a:graphic>
              <a:graphicData uri="http://schemas.openxmlformats.org/drawingml/2006/picture">
                <pic:pic>
                  <pic:nvPicPr>
                    <pic:cNvPr id="0" name="catalogue.png"/>
                    <pic:cNvPicPr/>
                  </pic:nvPicPr>
                  <pic:blipFill>
                    <a:blip r:embed="rId14"/>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3. Catalogue search for “database”</w:t>
      </w:r>
    </w:p>
    <w:p>
      <w:pPr>
        <w:keepNext/>
        <w:spacing w:line="360" w:lineRule="auto" w:after="120" w:before="0"/>
        <w:jc w:val="both"/>
      </w:pPr>
      <w:r>
        <w:rPr>
          <w:rFonts w:ascii="Times New Roman" w:hAnsi="Times New Roman" w:cs="Times New Roman" w:eastAsia="Times New Roman"/>
          <w:color w:val="000000"/>
          <w:sz w:val="24"/>
        </w:rPr>
        <w:t>Figure 4 shows the member list. Clicking a member shows that member's loans below. Red rows are overdue or expired.</w:t>
      </w:r>
    </w:p>
    <w:p>
      <w:pPr>
        <w:keepNext/>
        <w:spacing w:after="40" w:line="240" w:lineRule="auto"/>
        <w:jc w:val="center"/>
      </w:pPr>
      <w:r>
        <w:drawing>
          <wp:inline xmlns:a="http://schemas.openxmlformats.org/drawingml/2006/main" xmlns:pic="http://schemas.openxmlformats.org/drawingml/2006/picture">
            <wp:extent cx="5394960" cy="3291840"/>
            <wp:docPr id="1486609549" name="Picture 1486609549"/>
            <wp:cNvGraphicFramePr>
              <a:graphicFrameLocks noChangeAspect="1"/>
            </wp:cNvGraphicFramePr>
            <a:graphic>
              <a:graphicData uri="http://schemas.openxmlformats.org/drawingml/2006/picture">
                <pic:pic>
                  <pic:nvPicPr>
                    <pic:cNvPr id="0" name="members.png"/>
                    <pic:cNvPicPr/>
                  </pic:nvPicPr>
                  <pic:blipFill>
                    <a:blip r:embed="rId15"/>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4. Member list with borrowing history of the selected member</w:t>
      </w:r>
    </w:p>
    <w:p>
      <w:pPr>
        <w:keepNext/>
        <w:spacing w:line="360" w:lineRule="auto" w:after="120" w:before="0"/>
        <w:jc w:val="both"/>
      </w:pPr>
      <w:r>
        <w:rPr>
          <w:rFonts w:ascii="Times New Roman" w:hAnsi="Times New Roman" w:cs="Times New Roman" w:eastAsia="Times New Roman"/>
          <w:color w:val="000000"/>
          <w:sz w:val="24"/>
        </w:rPr>
        <w:t>Figure 5 shows a data-entry transaction. A copy was issued to a student, and the status bar reports the due date.</w:t>
      </w:r>
    </w:p>
    <w:p>
      <w:pPr>
        <w:keepNext/>
        <w:spacing w:after="40" w:line="240" w:lineRule="auto"/>
        <w:jc w:val="center"/>
      </w:pPr>
      <w:r>
        <w:drawing>
          <wp:inline xmlns:a="http://schemas.openxmlformats.org/drawingml/2006/main" xmlns:pic="http://schemas.openxmlformats.org/drawingml/2006/picture">
            <wp:extent cx="5394960" cy="3291840"/>
            <wp:docPr id="1486609550" name="Picture 1486609550"/>
            <wp:cNvGraphicFramePr>
              <a:graphicFrameLocks noChangeAspect="1"/>
            </wp:cNvGraphicFramePr>
            <a:graphic>
              <a:graphicData uri="http://schemas.openxmlformats.org/drawingml/2006/picture">
                <pic:pic>
                  <pic:nvPicPr>
                    <pic:cNvPr id="0" name="issue.png"/>
                    <pic:cNvPicPr/>
                  </pic:nvPicPr>
                  <pic:blipFill>
                    <a:blip r:embed="rId16"/>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5. Issuing a book to a member (status bar shows the due date)</w:t>
      </w:r>
    </w:p>
    <w:p>
      <w:pPr>
        <w:keepNext/>
        <w:spacing w:line="360" w:lineRule="auto" w:after="120" w:before="0"/>
        <w:jc w:val="both"/>
      </w:pPr>
      <w:r>
        <w:rPr>
          <w:rFonts w:ascii="Times New Roman" w:hAnsi="Times New Roman" w:cs="Times New Roman" w:eastAsia="Times New Roman"/>
          <w:color w:val="000000"/>
          <w:sz w:val="24"/>
        </w:rPr>
        <w:t>Figure 6 shows the return of an overdue copy. The status bar shows the fine, and the loan list no longer holds the copy.</w:t>
      </w:r>
    </w:p>
    <w:p>
      <w:pPr>
        <w:keepNext/>
        <w:spacing w:after="40" w:line="240" w:lineRule="auto"/>
        <w:jc w:val="center"/>
      </w:pPr>
      <w:r>
        <w:drawing>
          <wp:inline xmlns:a="http://schemas.openxmlformats.org/drawingml/2006/main" xmlns:pic="http://schemas.openxmlformats.org/drawingml/2006/picture">
            <wp:extent cx="5394960" cy="3291840"/>
            <wp:docPr id="1486609551" name="Picture 1486609551"/>
            <wp:cNvGraphicFramePr>
              <a:graphicFrameLocks noChangeAspect="1"/>
            </wp:cNvGraphicFramePr>
            <a:graphic>
              <a:graphicData uri="http://schemas.openxmlformats.org/drawingml/2006/picture">
                <pic:pic>
                  <pic:nvPicPr>
                    <pic:cNvPr id="0" name="return.png"/>
                    <pic:cNvPicPr/>
                  </pic:nvPicPr>
                  <pic:blipFill>
                    <a:blip r:embed="rId17"/>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6. Returning an overdue book creates a fine</w:t>
      </w:r>
    </w:p>
    <w:p>
      <w:pPr>
        <w:keepNext/>
        <w:spacing w:line="360" w:lineRule="auto" w:after="120" w:before="0"/>
        <w:jc w:val="both"/>
      </w:pPr>
      <w:r>
        <w:rPr>
          <w:rFonts w:ascii="Times New Roman" w:hAnsi="Times New Roman" w:cs="Times New Roman" w:eastAsia="Times New Roman"/>
          <w:color w:val="000000"/>
          <w:sz w:val="24"/>
        </w:rPr>
        <w:t>Figure 7 shows the queue. READY means a copy is being held for that member.</w:t>
      </w:r>
    </w:p>
    <w:p>
      <w:pPr>
        <w:keepNext/>
        <w:spacing w:after="40" w:line="240" w:lineRule="auto"/>
        <w:jc w:val="center"/>
      </w:pPr>
      <w:r>
        <w:drawing>
          <wp:inline xmlns:a="http://schemas.openxmlformats.org/drawingml/2006/main" xmlns:pic="http://schemas.openxmlformats.org/drawingml/2006/picture">
            <wp:extent cx="5394960" cy="3291840"/>
            <wp:docPr id="1486609552" name="Picture 1486609552"/>
            <wp:cNvGraphicFramePr>
              <a:graphicFrameLocks noChangeAspect="1"/>
            </wp:cNvGraphicFramePr>
            <a:graphic>
              <a:graphicData uri="http://schemas.openxmlformats.org/drawingml/2006/picture">
                <pic:pic>
                  <pic:nvPicPr>
                    <pic:cNvPr id="0" name="reservations.png"/>
                    <pic:cNvPicPr/>
                  </pic:nvPicPr>
                  <pic:blipFill>
                    <a:blip r:embed="rId18"/>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7. Reservation queue for Wings of Fire</w:t>
      </w:r>
    </w:p>
    <w:p>
      <w:pPr>
        <w:keepNext/>
        <w:spacing w:line="360" w:lineRule="auto" w:after="120" w:before="0"/>
        <w:jc w:val="both"/>
      </w:pPr>
      <w:r>
        <w:rPr>
          <w:rFonts w:ascii="Times New Roman" w:hAnsi="Times New Roman" w:cs="Times New Roman" w:eastAsia="Times New Roman"/>
          <w:color w:val="000000"/>
          <w:sz w:val="24"/>
        </w:rPr>
        <w:t>Figure 8 lists unpaid fines. Clicking a row fills in the balance for payment.</w:t>
      </w:r>
    </w:p>
    <w:p>
      <w:pPr>
        <w:keepNext/>
        <w:spacing w:after="40" w:line="240" w:lineRule="auto"/>
        <w:jc w:val="center"/>
      </w:pPr>
      <w:r>
        <w:drawing>
          <wp:inline xmlns:a="http://schemas.openxmlformats.org/drawingml/2006/main" xmlns:pic="http://schemas.openxmlformats.org/drawingml/2006/picture">
            <wp:extent cx="5394960" cy="3291840"/>
            <wp:docPr id="1486609553" name="Picture 1486609553"/>
            <wp:cNvGraphicFramePr>
              <a:graphicFrameLocks noChangeAspect="1"/>
            </wp:cNvGraphicFramePr>
            <a:graphic>
              <a:graphicData uri="http://schemas.openxmlformats.org/drawingml/2006/picture">
                <pic:pic>
                  <pic:nvPicPr>
                    <pic:cNvPr id="0" name="fines.png"/>
                    <pic:cNvPicPr/>
                  </pic:nvPicPr>
                  <pic:blipFill>
                    <a:blip r:embed="rId19"/>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8. Unpaid fines, including the fine created by the return</w:t>
      </w:r>
    </w:p>
    <w:p>
      <w:pPr>
        <w:keepNext/>
        <w:spacing w:line="360" w:lineRule="auto" w:after="120" w:before="0"/>
        <w:jc w:val="both"/>
      </w:pPr>
      <w:r>
        <w:rPr>
          <w:rFonts w:ascii="Times New Roman" w:hAnsi="Times New Roman" w:cs="Times New Roman" w:eastAsia="Times New Roman"/>
          <w:color w:val="000000"/>
          <w:sz w:val="24"/>
        </w:rPr>
        <w:t>Figure 9 is the overdue report with fine so far.</w:t>
      </w:r>
    </w:p>
    <w:p>
      <w:pPr>
        <w:keepNext/>
        <w:spacing w:after="40" w:line="240" w:lineRule="auto"/>
        <w:jc w:val="center"/>
      </w:pPr>
      <w:r>
        <w:drawing>
          <wp:inline xmlns:a="http://schemas.openxmlformats.org/drawingml/2006/main" xmlns:pic="http://schemas.openxmlformats.org/drawingml/2006/picture">
            <wp:extent cx="5394960" cy="3291840"/>
            <wp:docPr id="1486609554" name="Picture 1486609554"/>
            <wp:cNvGraphicFramePr>
              <a:graphicFrameLocks noChangeAspect="1"/>
            </wp:cNvGraphicFramePr>
            <a:graphic>
              <a:graphicData uri="http://schemas.openxmlformats.org/drawingml/2006/picture">
                <pic:pic>
                  <pic:nvPicPr>
                    <pic:cNvPr id="0" name="report_overdue.png"/>
                    <pic:cNvPicPr/>
                  </pic:nvPicPr>
                  <pic:blipFill>
                    <a:blip r:embed="rId20"/>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9. Report: overdue copies with fine so far</w:t>
      </w:r>
    </w:p>
    <w:p>
      <w:pPr>
        <w:keepNext/>
        <w:spacing w:line="360" w:lineRule="auto" w:after="120" w:before="0"/>
        <w:jc w:val="both"/>
      </w:pPr>
      <w:r>
        <w:rPr>
          <w:rFonts w:ascii="Times New Roman" w:hAnsi="Times New Roman" w:cs="Times New Roman" w:eastAsia="Times New Roman"/>
          <w:color w:val="000000"/>
          <w:sz w:val="24"/>
        </w:rPr>
        <w:t>Figure 10 shows fines raised, collected and still pending for each month.</w:t>
      </w:r>
    </w:p>
    <w:p>
      <w:pPr>
        <w:keepNext/>
        <w:spacing w:after="40" w:line="240" w:lineRule="auto"/>
        <w:jc w:val="center"/>
      </w:pPr>
      <w:r>
        <w:drawing>
          <wp:inline xmlns:a="http://schemas.openxmlformats.org/drawingml/2006/main" xmlns:pic="http://schemas.openxmlformats.org/drawingml/2006/picture">
            <wp:extent cx="5394960" cy="3291840"/>
            <wp:docPr id="1486609555" name="Picture 1486609555"/>
            <wp:cNvGraphicFramePr>
              <a:graphicFrameLocks noChangeAspect="1"/>
            </wp:cNvGraphicFramePr>
            <a:graphic>
              <a:graphicData uri="http://schemas.openxmlformats.org/drawingml/2006/picture">
                <pic:pic>
                  <pic:nvPicPr>
                    <pic:cNvPr id="0" name="report_fines.png"/>
                    <pic:cNvPicPr/>
                  </pic:nvPicPr>
                  <pic:blipFill>
                    <a:blip r:embed="rId21"/>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10. Report: fine collection by month</w:t>
      </w:r>
    </w:p>
    <w:p>
      <w:pPr>
        <w:keepNext/>
        <w:spacing w:line="360" w:lineRule="auto" w:after="120" w:before="0"/>
        <w:jc w:val="both"/>
      </w:pPr>
      <w:r>
        <w:rPr>
          <w:rFonts w:ascii="Times New Roman" w:hAnsi="Times New Roman" w:cs="Times New Roman" w:eastAsia="Times New Roman"/>
          <w:color w:val="000000"/>
          <w:sz w:val="24"/>
        </w:rPr>
        <w:t>Figure 11 shows digital resource usage and the form for recording access.</w:t>
      </w:r>
    </w:p>
    <w:p>
      <w:pPr>
        <w:keepNext/>
        <w:spacing w:after="40" w:line="240" w:lineRule="auto"/>
        <w:jc w:val="center"/>
      </w:pPr>
      <w:r>
        <w:drawing>
          <wp:inline xmlns:a="http://schemas.openxmlformats.org/drawingml/2006/main" xmlns:pic="http://schemas.openxmlformats.org/drawingml/2006/picture">
            <wp:extent cx="5394960" cy="3291840"/>
            <wp:docPr id="1486609556" name="Picture 1486609556"/>
            <wp:cNvGraphicFramePr>
              <a:graphicFrameLocks noChangeAspect="1"/>
            </wp:cNvGraphicFramePr>
            <a:graphic>
              <a:graphicData uri="http://schemas.openxmlformats.org/drawingml/2006/picture">
                <pic:pic>
                  <pic:nvPicPr>
                    <pic:cNvPr id="0" name="digital.png"/>
                    <pic:cNvPicPr/>
                  </pic:nvPicPr>
                  <pic:blipFill>
                    <a:blip r:embed="rId22"/>
                    <a:stretch>
                      <a:fillRect/>
                    </a:stretch>
                  </pic:blipFill>
                  <pic:spPr>
                    <a:xfrm>
                      <a:off x="0" y="0"/>
                      <a:ext cx="5394960" cy="3291840"/>
                    </a:xfrm>
                    <a:prstGeom prst="rect"/>
                  </pic:spPr>
                </pic:pic>
              </a:graphicData>
            </a:graphic>
          </wp:inline>
        </w:drawing>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11. Digital resources and usage</w:t>
      </w:r>
    </w:p>
    <w:p w14:paraId="7D54A852" w14:textId="5B5E8316" w:rsidR="00CE1448" w:rsidRPr="00EB1E5E" w:rsidRDefault="00000000" w:rsidP="00D172A5">
      <w:pPr>
        <w:pStyle w:val="Caption"/>
        <w:keepNext/>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pPr>
        <w:keepNext/>
        <w:spacing w:line="360" w:lineRule="auto" w:after="120" w:before="0"/>
        <w:jc w:val="both"/>
      </w:pPr>
      <w:r>
        <w:rPr>
          <w:rFonts w:ascii="Times New Roman" w:hAnsi="Times New Roman" w:cs="Times New Roman" w:eastAsia="Times New Roman"/>
          <w:color w:val="000000"/>
          <w:sz w:val="24"/>
        </w:rPr>
        <w:t>Table 15 lists the test cases. The expected result was written before the test was run, and the actual result is the real message or value the program produced on a freshly loaded database. The same checks, and more, are repeated in the automated test file tests/test_library.py.</w:t>
      </w:r>
    </w:p>
    <w:p w14:paraId="33CA51B1" w14:textId="77777777" w:rsidR="00CE1448" w:rsidRPr="00866E44" w:rsidRDefault="00000000" w:rsidP="00EB1E5E">
      <w:pPr>
        <w:pStyle w:val="Caption"/>
        <w:keepNext/>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850"/>
        <w:gridCol w:w="1400"/>
        <w:gridCol w:w="1950"/>
        <w:gridCol w:w="1700"/>
        <w:gridCol w:w="2200"/>
        <w:gridCol w:w="1100"/>
      </w:tblGrid>
      <w:tr w:rsidR="00CE1448" w:rsidRPr="00EB1E5E" w14:paraId="11EE0472" w14:textId="77777777" w:rsidTr="00EB1E5E">
        <w:trPr>
          <w:trHeight w:val="425"/>
          <w:jc w:val="center"/>
          <w:tblHeader/>
        </w:trPr>
        <w:tc>
          <w:tcPr>
            <w:tcW w:w="850" w:type="dxa"/>
            <w:shd w:val="clear" w:color="auto" w:fill="D9EAF7"/>
            <w:vAlign w:val="center"/>
          </w:tcPr>
          <w:p w14:paraId="73ACCF89"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Test ID</w:t>
            </w:r>
          </w:p>
        </w:tc>
        <w:tc>
          <w:tcPr>
            <w:tcW w:w="1400" w:type="dxa"/>
            <w:shd w:val="clear" w:color="auto" w:fill="D9EAF7"/>
            <w:vAlign w:val="center"/>
          </w:tcPr>
          <w:p w14:paraId="47A2AB9D"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Feature</w:t>
            </w:r>
          </w:p>
        </w:tc>
        <w:tc>
          <w:tcPr>
            <w:tcW w:w="1950" w:type="dxa"/>
            <w:shd w:val="clear" w:color="auto" w:fill="D9EAF7"/>
            <w:vAlign w:val="center"/>
          </w:tcPr>
          <w:p w14:paraId="469E6ECA"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Input / Action</w:t>
            </w:r>
          </w:p>
        </w:tc>
        <w:tc>
          <w:tcPr>
            <w:tcW w:w="1700" w:type="dxa"/>
            <w:shd w:val="clear" w:color="auto" w:fill="D9EAF7"/>
            <w:vAlign w:val="center"/>
          </w:tcPr>
          <w:p w14:paraId="470D2388"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Expected Result</w:t>
            </w:r>
          </w:p>
        </w:tc>
        <w:tc>
          <w:tcPr>
            <w:tcW w:w="2200" w:type="dxa"/>
            <w:shd w:val="clear" w:color="auto" w:fill="D9EAF7"/>
            <w:vAlign w:val="center"/>
          </w:tcPr>
          <w:p w14:paraId="5E1904AD"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Actual Result</w:t>
            </w:r>
          </w:p>
        </w:tc>
        <w:tc>
          <w:tcPr>
            <w:tcW w:w="1100" w:type="dxa"/>
            <w:shd w:val="clear" w:color="auto" w:fill="D9EAF7"/>
            <w:vAlign w:val="center"/>
          </w:tcPr>
          <w:p w14:paraId="00D54CC0" w14:textId="77777777" w:rsidR="00CE1448" w:rsidRPr="00EB1E5E" w:rsidRDefault="00000000" w:rsidP="00EB1E5E">
            <w:pPr>
              <w:keepNext/>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Status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TC-01</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 (positive)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 ACC-0002 to student LIB2025007</w:t>
            </w:r>
          </w:p>
        </w:tc>
        <w:tc>
          <w:tcPr>
            <w:tcW w:w="1700" w:type="dxa"/>
            <w:vAlign w:val="top"/>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Loan created; due date = today + 14 days</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Issued; due date 2026-10-18 (14 days). Copy became ISSUED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TC-02</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Book limit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 a 4th book to the same student</w:t>
            </w:r>
          </w:p>
        </w:tc>
        <w:tc>
          <w:tcPr>
            <w:tcW w:w="1700" w:type="dxa"/>
            <w:vAlign w:val="top"/>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 with limit message; nothing saved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“Limit reached: Student members can hold 3 books.” Copy ACC-0005 stayed AVAILABLE</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TC-03</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Copy already out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 ACC-0001, which is already on loan</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“This copy is not available (status: ISSUED).”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TC-04</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Expired member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 a copy to expired member LIB2023015</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center"/>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“Membership is expired.”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TC-05</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Late return (positive)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Return ACC-0001, 6 days overdue, student rate Rs 2</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of Rs 12</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Rs 12.00 created for 6 days late</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TC-06</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On-time return</w:t>
            </w:r>
          </w:p>
        </w:tc>
        <w:tc>
          <w:tcPr>
            <w:tcW w:w="1950" w:type="dxa"/>
            <w:vAlign w:val="center"/>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Return ACC-0002 the same day</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No fine; copy back on shelf</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0.00; copy AVAILABLE; no row added to fine</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TC-07</w:t>
            </w:r>
          </w:p>
        </w:tc>
        <w:tc>
          <w:tcPr>
            <w:tcW w:w="1400" w:type="dxa"/>
            <w:vAlign w:val="top"/>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Return not on loan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Return ACC-0008, which is on the shelf</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“That copy is not out on loan.”</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TC-08</w:t>
            </w:r>
          </w:p>
        </w:tc>
        <w:tc>
          <w:tcPr>
            <w:tcW w:w="1400" w:type="dxa"/>
            <w:vAlign w:val="top"/>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Reserve while copy on shelf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Reserve Database System Concepts (copies available)</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 copy is on the shelf. Issue it directly instead of reserving.”</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TC-09</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Queue promotion</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Issue last copy of Clean Code, reserve, then return another copy</w:t>
            </w:r>
          </w:p>
        </w:tc>
        <w:tc>
          <w:tcPr>
            <w:tcW w:w="1700" w:type="dxa"/>
            <w:vAlign w:val="top"/>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Returned copy held for first in line</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Reservation became READY with copy 13; copy status ON_HOLD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TC-10</w:t>
            </w:r>
          </w:p>
        </w:tc>
        <w:tc>
          <w:tcPr>
            <w:tcW w:w="1400" w:type="dxa"/>
            <w:vAlign w:val="top"/>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Held copy for another member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Another member tries to issue held copy ACC-0029</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“This copy is kept aside for another member.”</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TC-11</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Duplicate ISBN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Add a book with an ISBN already in the catalogue</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“This ISBN is already in the catalogue.”</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TC-12</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Invalid ISBN (negative)</w:t>
            </w:r>
          </w:p>
        </w:tc>
        <w:tc>
          <w:tcPr>
            <w:tcW w:w="1950" w:type="dxa"/>
            <w:vAlign w:val="center"/>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Add a book with ISBN 12345</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“ISBN must have exactly 13 digits.”</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TC-13</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Invalid e-mail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Register member with e-mail “not-an-email”</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“Email address is not valid.”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TC-14</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Fine payment</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Pay Rs 100 on a Rs 25 fine, then pay Rs 10</w:t>
            </w:r>
          </w:p>
        </w:tc>
        <w:tc>
          <w:tcPr>
            <w:tcW w:w="1700" w:type="dxa"/>
            <w:vAlign w:val="top"/>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First refused; second accepted with balance Rs 15</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“Amount is more than the balance of Rs 25.00.” then balance Rs 15.00</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TC-15</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Expired licence (negative)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Log use of a resource whose licence ended</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Refused</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“The licence for this resource has ended.”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TC-16</w:t>
            </w:r>
          </w:p>
        </w:tc>
        <w:tc>
          <w:tcPr>
            <w:tcW w:w="1400" w:type="dxa"/>
            <w:vAlign w:val="top"/>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Database rule: one active issue per copy</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Insert a second active issue for copy 10 directly in SQL</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MySQL rejects it</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Error 1062: Duplicate entry '10' for key 'issue.active_copy_id'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r w:rsidR="00CE1448" w:rsidRPr="00EB1E5E" w14:paraId="1672520B" w14:textId="77777777" w:rsidTr="00EB1E5E">
        <w:trPr>
          <w:cantSplit/>
          <w:trHeight w:val="425"/>
          <w:jc w:val="center"/>
        </w:trPr>
        <w:tc>
          <w:tcPr>
            <w:tcW w:w="850"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Pr>
                <w:rFonts w:ascii="Times New Roman" w:hAnsi="Times New Roman" w:cs="Times New Roman" w:eastAsia="Times New Roman"/>
                <w:b w:val="0"/>
                <w:color w:val="000000"/>
                <w:sz w:val="20"/>
              </w:rPr>
              <w:t>TC-17</w:t>
            </w:r>
          </w:p>
        </w:tc>
        <w:tc>
          <w:tcPr>
            <w:tcW w:w="1400" w:type="dxa"/>
            <w:vAlign w:val="center"/>
          </w:tcPr>
          <w:p w14:paraId="1852CA5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Database rule: negative fine</w:t>
            </w:r>
          </w:p>
        </w:tc>
        <w:tc>
          <w:tcPr>
            <w:tcW w:w="1950" w:type="dxa"/>
            <w:vAlign w:val="top"/>
          </w:tcPr>
          <w:p w14:paraId="3B2A4B3F"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Insert a fine of -5 directly in SQL</w:t>
            </w:r>
          </w:p>
        </w:tc>
        <w:tc>
          <w:tcPr>
            <w:tcW w:w="1700" w:type="dxa"/>
            <w:vAlign w:val="center"/>
          </w:tcPr>
          <w:p w14:paraId="60957438"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MySQL rejects it</w:t>
            </w:r>
          </w:p>
        </w:tc>
        <w:tc>
          <w:tcPr>
            <w:tcW w:w="2200" w:type="dxa"/>
            <w:vAlign w:val="top"/>
          </w:tcPr>
          <w:p w14:paraId="60987B5B" w14:textId="77777777" w:rsidR="00CE1448" w:rsidRPr="00EB1E5E" w:rsidRDefault="00CE1448" w:rsidP="00EB1E5E">
            <w:pPr>
              <w:spacing w:after="0"/>
              <w:rPr>
                <w:rFonts w:cs="Times New Roman"/>
                <w:color w:val="000000" w:themeColor="text1"/>
                <w:sz w:val="20"/>
                <w:szCs w:val="20"/>
              </w:rPr>
            </w:pPr>
            <w:r>
              <w:rPr>
                <w:rFonts w:ascii="Times New Roman" w:hAnsi="Times New Roman" w:cs="Times New Roman" w:eastAsia="Times New Roman"/>
                <w:b w:val="0"/>
                <w:color w:val="000000"/>
                <w:sz w:val="20"/>
              </w:rPr>
              <w:t>Error 3819: Check constraint 'fine_chk_2' is violated</w:t>
            </w:r>
          </w:p>
        </w:tc>
        <w:tc>
          <w:tcPr>
            <w:tcW w:w="1100" w:type="dxa"/>
            <w:vAlign w:val="center"/>
          </w:tcPr>
          <w:p w14:paraId="54C14B4B" w14:textId="77777777" w:rsidR="00CE1448" w:rsidRPr="00EB1E5E" w:rsidRDefault="00CE1448" w:rsidP="00EB1E5E">
            <w:pPr>
              <w:spacing w:after="0"/>
              <w:jc w:val="center"/>
              <w:rPr>
                <w:rFonts w:cs="Times New Roman"/>
                <w:color w:val="000000" w:themeColor="text1"/>
                <w:sz w:val="20"/>
                <w:szCs w:val="20"/>
              </w:rPr>
            </w:pPr>
            <w:r>
              <w:rPr>
                <w:rFonts w:ascii="Times New Roman" w:hAnsi="Times New Roman" w:cs="Times New Roman" w:eastAsia="Times New Roman"/>
                <w:b/>
                <w:color w:val="000000"/>
                <w:sz w:val="20"/>
              </w:rPr>
              <w:t>Pass</w:t>
            </w:r>
          </w:p>
        </w:tc>
      </w:tr>
    </w:tbl>
    <w:p>
      <w:pPr>
        <w:spacing w:line="240" w:lineRule="auto" w:after="40" w:before="0"/>
        <w:jc w:val="both"/>
      </w:pPr>
    </w:p>
    <w:p>
      <w:pPr>
        <w:spacing w:line="360" w:lineRule="auto" w:after="120" w:before="0"/>
        <w:jc w:val="both"/>
      </w:pPr>
      <w:r>
        <w:rPr>
          <w:rFonts w:ascii="Times New Roman" w:hAnsi="Times New Roman" w:cs="Times New Roman" w:eastAsia="Times New Roman"/>
          <w:color w:val="000000"/>
          <w:sz w:val="24"/>
        </w:rPr>
        <w:t>All 17 test cases behaved as expected. Forty automated unit tests also pass on MySQL 8.0 (the full set covers input checks, catalogue, issue, return, renewal, reservation, fines, digital access and reports).</w:t>
      </w:r>
    </w:p>
    <w:p>
      <w:pPr>
        <w:spacing w:line="360" w:lineRule="auto" w:after="120" w:before="0"/>
        <w:jc w:val="both"/>
      </w:pPr>
      <w:r>
        <w:rPr>
          <w:rFonts w:ascii="Times New Roman" w:hAnsi="Times New Roman" w:cs="Times New Roman" w:eastAsia="Times New Roman"/>
          <w:color w:val="000000"/>
          <w:sz w:val="24"/>
        </w:rPr>
        <w:t>The tests show that the application uses the designed database and that the important rules are enforced twice: once in the program, with a clear message for the user, and once in the database. TC16 and TC17 bypass the program and try to break the database directly, and MySQL rejects both. The failed fourth issue in TC02 left the copy untouched, which shows the rollback works.</w:t>
      </w:r>
    </w:p>
    <w:p>
      <w:pPr>
        <w:spacing w:line="360" w:lineRule="auto" w:after="120" w:before="0"/>
        <w:jc w:val="both"/>
      </w:pPr>
      <w:r>
        <w:rPr>
          <w:rFonts w:ascii="Times New Roman" w:hAnsi="Times New Roman" w:cs="Times New Roman" w:eastAsia="Times New Roman"/>
          <w:color w:val="000000"/>
          <w:sz w:val="24"/>
        </w:rPr>
        <w:t>Two defects were found and fixed during testing. The search screen counted copies twice for titles with two authors, and a failed CHECK constraint reached the user as a raw database error. The screens themselves were checked by hand and by building every page against the database, not by automated clicking.</w:t>
      </w:r>
    </w:p>
    <w:p w14:paraId="165E88E9" w14:textId="5ED1AC2D" w:rsidR="00482C19" w:rsidRDefault="00482C19" w:rsidP="00482C19">
      <w:pPr>
        <w:pageBreakBefore/>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 xml:space="preserve">CHAPTER </w:t>
      </w:r>
      <w:r w:rsidR="00000000" w:rsidRPr="00482C19">
        <w:rPr>
          <w:rFonts w:eastAsia="Times New Roman" w:cs="Times New Roman"/>
          <w:b/>
          <w:bCs/>
          <w:color w:val="000000" w:themeColor="text1"/>
          <w:sz w:val="32"/>
          <w:szCs w:val="32"/>
        </w:rPr>
        <w:t>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pPr>
        <w:spacing w:line="240" w:lineRule="auto" w:after="40" w:before="0"/>
        <w:jc w:val="both"/>
      </w:pPr>
    </w:p>
    <w:p>
      <w:pPr>
        <w:spacing w:line="360" w:lineRule="auto" w:after="120" w:before="0"/>
        <w:jc w:val="both"/>
      </w:pPr>
      <w:r>
        <w:rPr>
          <w:rFonts w:ascii="Times New Roman" w:hAnsi="Times New Roman" w:cs="Times New Roman" w:eastAsia="Times New Roman"/>
          <w:color w:val="000000"/>
          <w:sz w:val="24"/>
        </w:rPr>
        <w:t>This project set out to replace the paper registers of a library with a reliable database. An ER model with fifteen entities was designed and converted into a relational schema in Third Normal Form. The schema was built in MySQL with keys and constraints that enforce rules such as unique ISBN and accession numbers, one active issue per copy, valid dates, queue order and non-negative fines. Realistic sample data, twenty SQL queries and six views were prepared.</w:t>
      </w:r>
    </w:p>
    <w:p>
      <w:pPr>
        <w:spacing w:line="360" w:lineRule="auto" w:after="120" w:before="0"/>
        <w:jc w:val="both"/>
      </w:pPr>
      <w:r>
        <w:rPr>
          <w:rFonts w:ascii="Times New Roman" w:hAnsi="Times New Roman" w:cs="Times New Roman" w:eastAsia="Times New Roman"/>
          <w:color w:val="000000"/>
          <w:sz w:val="24"/>
        </w:rPr>
        <w:t>On top of the database, a Python desktop application covers the daily work of a library: catalogue maintenance, member registration, issue, return, renewal, reservation, fine payment, search and reports. The most useful lesson was that rules are safest when the database enforces them, because the program can then be changed without risking bad data. Working with transactions also showed why a multi-step action such as a return, which closes a loan, adds a fine and moves a copy to the next reader, must either finish completely or not happen at all.</w:t>
      </w:r>
    </w:p>
    <w:p w14:paraId="0DFCC80F" w14:textId="5467AA57"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pPr>
        <w:pStyle w:val="ListBullet"/>
        <w:spacing w:line="360" w:lineRule="auto" w:after="60"/>
        <w:jc w:val="both"/>
      </w:pPr>
      <w:r>
        <w:rPr>
          <w:rFonts w:ascii="Times New Roman" w:hAnsi="Times New Roman" w:cs="Times New Roman" w:eastAsia="Times New Roman"/>
          <w:color w:val="000000"/>
          <w:sz w:val="24"/>
        </w:rPr>
        <w:t>Members cannot log in. A web version with member accounts would let them search, reserve and renew by themselves.</w:t>
      </w:r>
    </w:p>
    <w:p>
      <w:pPr>
        <w:pStyle w:val="ListBullet"/>
        <w:spacing w:line="360" w:lineRule="auto" w:after="60"/>
        <w:jc w:val="both"/>
      </w:pPr>
      <w:r>
        <w:rPr>
          <w:rFonts w:ascii="Times New Roman" w:hAnsi="Times New Roman" w:cs="Times New Roman" w:eastAsia="Times New Roman"/>
          <w:color w:val="000000"/>
          <w:sz w:val="24"/>
        </w:rPr>
        <w:t>Fines are raised only when a book is returned. A daily job could update the amount for books still out and send reminders.</w:t>
      </w:r>
    </w:p>
    <w:p>
      <w:pPr>
        <w:pStyle w:val="ListBullet"/>
        <w:spacing w:line="360" w:lineRule="auto" w:after="60"/>
        <w:jc w:val="both"/>
      </w:pPr>
      <w:r>
        <w:rPr>
          <w:rFonts w:ascii="Times New Roman" w:hAnsi="Times New Roman" w:cs="Times New Roman" w:eastAsia="Times New Roman"/>
          <w:color w:val="000000"/>
          <w:sz w:val="24"/>
        </w:rPr>
        <w:t>A reserved copy stays on hold with no time limit. A real library would expire the hold after a few days.</w:t>
      </w:r>
    </w:p>
    <w:p>
      <w:pPr>
        <w:pStyle w:val="ListBullet"/>
        <w:spacing w:line="360" w:lineRule="auto" w:after="60"/>
        <w:jc w:val="both"/>
      </w:pPr>
      <w:r>
        <w:rPr>
          <w:rFonts w:ascii="Times New Roman" w:hAnsi="Times New Roman" w:cs="Times New Roman" w:eastAsia="Times New Roman"/>
          <w:color w:val="000000"/>
          <w:sz w:val="24"/>
        </w:rPr>
        <w:t>Lost-book charges, fine waivers and stock purchase are not handled.</w:t>
      </w:r>
    </w:p>
    <w:p>
      <w:pPr>
        <w:pStyle w:val="ListBullet"/>
        <w:spacing w:line="360" w:lineRule="auto" w:after="60"/>
        <w:jc w:val="both"/>
      </w:pPr>
      <w:r>
        <w:rPr>
          <w:rFonts w:ascii="Times New Roman" w:hAnsi="Times New Roman" w:cs="Times New Roman" w:eastAsia="Times New Roman"/>
          <w:color w:val="000000"/>
          <w:sz w:val="24"/>
        </w:rPr>
        <w:t>The program connects with one database user. Separate users with limited rights for librarian and admin would improve security.</w:t>
      </w:r>
    </w:p>
    <w:p>
      <w:pPr>
        <w:pStyle w:val="ListBullet"/>
        <w:spacing w:line="360" w:lineRule="auto" w:after="60"/>
        <w:jc w:val="both"/>
      </w:pPr>
      <w:r>
        <w:rPr>
          <w:rFonts w:ascii="Times New Roman" w:hAnsi="Times New Roman" w:cs="Times New Roman" w:eastAsia="Times New Roman"/>
          <w:color w:val="000000"/>
          <w:sz w:val="24"/>
        </w:rPr>
        <w:t>The screens are not covered by automated GUI tests.</w:t>
      </w:r>
    </w:p>
    <w:p w14:paraId="243696A4" w14:textId="2F135AE6" w:rsidR="00CE1448" w:rsidRDefault="00000000">
      <w:pPr>
        <w:pStyle w:val="Heading1"/>
        <w:pageBreakBefore/>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E. F. Codd, “A relational model of data for large shared data banks,” Commun. ACM, vol. 13, no. 6, pp. 377–387, Jun. 1970, doi: 10.1145/362384.362685.</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P. P.-S. Chen, “The entity-relationship model—toward a unified view of data,” ACM Trans. Database Syst., vol. 1, no. 1, pp. 9–36, Mar. 1976, doi: 10.1145/320434.320440.</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A. Silberschatz, H. F. Korth, and S. Sudarshan, Database System Concepts, 7th ed. New York, NY, USA: McGraw-Hill, 2019.</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R. Elmasri and S. B. Navathe, Fundamentals of Database Systems, 7th ed. Hoboken, NJ, USA: Pearson, 2016.</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Oracle Corporation, MySQL 8.0 Reference Manual. Accessed: Oct. 4, 2026. [Online]. Available: https://dev.mysql.com/doc/refman/8.0/en/</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Python Software Foundation, “tkinter — Python interface to Tcl/Tk,” Python 3 Documentation. Accessed: Oct. 4, 2026. [Online]. Available: https://docs.python.org/3/library/tkinter.html</w:t>
      </w:r>
    </w:p>
    <w:p w14:paraId="26E55C5F" w14:textId="13FB46FC" w:rsidR="00D172A5" w:rsidRPr="00D172A5" w:rsidRDefault="00D172A5" w:rsidP="00D172A5">
      <w:pPr>
        <w:pStyle w:val="ListParagraph"/>
        <w:numPr>
          <w:ilvl w:val="0"/>
          <w:numId w:val="10"/>
        </w:numPr>
        <w:spacing w:after="120"/>
        <w:ind w:hanging="720"/>
        <w:jc w:val="both"/>
        <w:rPr>
          <w:rFonts w:cs="Times New Roman"/>
          <w:color w:val="000000" w:themeColor="text1"/>
        </w:rPr>
      </w:pPr>
      <w:r w:rsidRPr="00D172A5">
        <w:rPr>
          <w:rFonts w:cs="Times New Roman"/>
          <w:color w:val="000000" w:themeColor="text1"/>
          <w:sz w:val="22"/>
        </w:rPr>
        <w:t>Oracle Corporation, MySQL Connector/Python Developer Guide. Accessed: Oct. 4, 2026. [Online]. Available: https://dev.mysql.com/doc/connector-python/en/</w:t>
      </w:r>
    </w:p>
    <w:p w14:paraId="65DAFCEA" w14:textId="07E02CCC" w:rsidR="00CE1448" w:rsidRPr="00866E44" w:rsidRDefault="00000000" w:rsidP="00866E44">
      <w:pPr>
        <w:pStyle w:val="Heading1"/>
        <w:pageBreakBefore/>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pPr>
        <w:keepNext/>
        <w:spacing w:line="360" w:lineRule="auto" w:after="120" w:before="0"/>
        <w:jc w:val="both"/>
      </w:pPr>
      <w:r>
        <w:rPr>
          <w:rFonts w:ascii="Times New Roman" w:hAnsi="Times New Roman" w:cs="Times New Roman" w:eastAsia="Times New Roman"/>
          <w:color w:val="000000"/>
          <w:sz w:val="24"/>
        </w:rPr>
        <w:t>The complete database script is submitted as four files in the sql folder of the project:</w:t>
      </w:r>
    </w:p>
    <w:p>
      <w:pPr>
        <w:pStyle w:val="ListBullet"/>
        <w:spacing w:line="360" w:lineRule="auto" w:after="60"/>
        <w:jc w:val="both"/>
      </w:pPr>
      <w:r>
        <w:rPr>
          <w:rFonts w:ascii="Times New Roman" w:hAnsi="Times New Roman" w:cs="Times New Roman" w:eastAsia="Times New Roman"/>
          <w:color w:val="000000"/>
          <w:sz w:val="22"/>
        </w:rPr>
        <w:t>sql/01_schema.sql: DROP/CREATE DATABASE, all 15 tables, constraints and indexes</w:t>
      </w:r>
    </w:p>
    <w:p>
      <w:pPr>
        <w:pStyle w:val="ListBullet"/>
        <w:spacing w:line="360" w:lineRule="auto" w:after="60"/>
        <w:jc w:val="both"/>
      </w:pPr>
      <w:r>
        <w:rPr>
          <w:rFonts w:ascii="Times New Roman" w:hAnsi="Times New Roman" w:cs="Times New Roman" w:eastAsia="Times New Roman"/>
          <w:color w:val="000000"/>
          <w:sz w:val="22"/>
        </w:rPr>
        <w:t>sql/02_sample_data.sql: Sample data for every table</w:t>
      </w:r>
    </w:p>
    <w:p>
      <w:pPr>
        <w:pStyle w:val="ListBullet"/>
        <w:spacing w:line="360" w:lineRule="auto" w:after="60"/>
        <w:jc w:val="both"/>
      </w:pPr>
      <w:r>
        <w:rPr>
          <w:rFonts w:ascii="Times New Roman" w:hAnsi="Times New Roman" w:cs="Times New Roman" w:eastAsia="Times New Roman"/>
          <w:color w:val="000000"/>
          <w:sz w:val="22"/>
        </w:rPr>
        <w:t>sql/03_views.sql: Six views used by reports and screens</w:t>
      </w:r>
    </w:p>
    <w:p>
      <w:pPr>
        <w:pStyle w:val="ListBullet"/>
        <w:spacing w:line="360" w:lineRule="auto" w:after="60"/>
        <w:jc w:val="both"/>
      </w:pPr>
      <w:r>
        <w:rPr>
          <w:rFonts w:ascii="Times New Roman" w:hAnsi="Times New Roman" w:cs="Times New Roman" w:eastAsia="Times New Roman"/>
          <w:color w:val="000000"/>
          <w:sz w:val="22"/>
        </w:rPr>
        <w:t>sql/04_queries.sql: Twenty queries: joins, aggregates, nested queries, views, EXPLAIN</w:t>
      </w:r>
    </w:p>
    <w:p>
      <w:pPr>
        <w:spacing w:line="360" w:lineRule="auto" w:after="120" w:before="0"/>
        <w:jc w:val="both"/>
      </w:pPr>
      <w:r>
        <w:rPr>
          <w:rFonts w:ascii="Times New Roman" w:hAnsi="Times New Roman" w:cs="Times New Roman" w:eastAsia="Times New Roman"/>
          <w:color w:val="000000"/>
          <w:sz w:val="24"/>
        </w:rPr>
        <w:t>Run them in the order shown. The first script drops and rebuilds the database named library_db.</w:t>
      </w: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pPr>
        <w:keepNext/>
        <w:spacing w:line="360" w:lineRule="auto" w:after="120" w:before="0"/>
        <w:jc w:val="both"/>
      </w:pPr>
      <w:r>
        <w:rPr>
          <w:rFonts w:ascii="Times New Roman" w:hAnsi="Times New Roman" w:cs="Times New Roman" w:eastAsia="Times New Roman"/>
          <w:color w:val="000000"/>
          <w:sz w:val="24"/>
        </w:rPr>
        <w:t>The application source code and the automated tests are in the project folder submitted with this report:</w:t>
      </w:r>
    </w:p>
    <w:p>
      <w:pPr>
        <w:pStyle w:val="ListBullet"/>
        <w:spacing w:line="360" w:lineRule="auto" w:after="60"/>
        <w:jc w:val="both"/>
      </w:pPr>
      <w:r>
        <w:rPr>
          <w:rFonts w:ascii="Times New Roman" w:hAnsi="Times New Roman" w:cs="Times New Roman" w:eastAsia="Times New Roman"/>
          <w:color w:val="000000"/>
          <w:sz w:val="22"/>
        </w:rPr>
        <w:t>app/library.py: Database layer: connection, validation, transactions and all circulation rules</w:t>
      </w:r>
    </w:p>
    <w:p>
      <w:pPr>
        <w:pStyle w:val="ListBullet"/>
        <w:spacing w:line="360" w:lineRule="auto" w:after="60"/>
        <w:jc w:val="both"/>
      </w:pPr>
      <w:r>
        <w:rPr>
          <w:rFonts w:ascii="Times New Roman" w:hAnsi="Times New Roman" w:cs="Times New Roman" w:eastAsia="Times New Roman"/>
          <w:color w:val="000000"/>
          <w:sz w:val="22"/>
        </w:rPr>
        <w:t>app/app.py: Tkinter desktop application with eight screens</w:t>
      </w:r>
    </w:p>
    <w:p>
      <w:pPr>
        <w:pStyle w:val="ListBullet"/>
        <w:spacing w:line="360" w:lineRule="auto" w:after="60"/>
        <w:jc w:val="both"/>
      </w:pPr>
      <w:r>
        <w:rPr>
          <w:rFonts w:ascii="Times New Roman" w:hAnsi="Times New Roman" w:cs="Times New Roman" w:eastAsia="Times New Roman"/>
          <w:color w:val="000000"/>
          <w:sz w:val="22"/>
        </w:rPr>
        <w:t>tests/test_library.py: Forty automated tests (python -m unittest discover -s tests -v)</w:t>
      </w:r>
    </w:p>
    <w:p>
      <w:pPr>
        <w:spacing w:line="360" w:lineRule="auto" w:after="120" w:before="0"/>
        <w:jc w:val="both"/>
      </w:pPr>
      <w:r>
        <w:rPr>
          <w:rFonts w:ascii="Times New Roman" w:hAnsi="Times New Roman" w:cs="Times New Roman" w:eastAsia="Times New Roman"/>
          <w:color w:val="000000"/>
          <w:sz w:val="24"/>
        </w:rPr>
        <w:t>To run: load the SQL files, then start the program with python app/app.py from the project folder.</w:t>
      </w: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pPr>
        <w:keepNext/>
        <w:spacing w:line="360" w:lineRule="auto" w:after="120" w:before="0"/>
        <w:jc w:val="both"/>
      </w:pPr>
      <w:r>
        <w:rPr>
          <w:rFonts w:ascii="Times New Roman" w:hAnsi="Times New Roman" w:cs="Times New Roman" w:eastAsia="Times New Roman"/>
          <w:color w:val="000000"/>
          <w:sz w:val="24"/>
        </w:rPr>
        <w:t>Two of the six views, as an example of how reports are built. The remaining views and the twenty queries are in the SQL files named in Appendix A.</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 Copies that are past their due date and not yet back</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CREATE OR REPLACE VIEW v_overdue_copies AS</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SELECT i.issue_id, cp.accession_no, b.title, m.card_no, m.full_name, m.email,</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 xml:space="preserve">       i.issue_date, i.due_date,</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 xml:space="preserve">       DATEDIFF(CURDATE(), i.due_date)                    AS days_overdue,</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 xml:space="preserve">       DATEDIFF(CURDATE(), i.due_date) * mp.fine_per_day  AS fine_so_far</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FROM issue i</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copy cp          ON cp.copy_id = i.copy_id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edition e        ON e.edition_id = cp.edition_id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book b           ON b.book_id = e.book_id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member m         ON m.member_id = i.member_id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member_policy mp ON mp.member_type = m.member_type</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WHERE i.return_date IS NULL AND i.due_date &lt; CURDATE();</w:t>
      </w:r>
    </w:p>
    <w:p>
      <w:pPr>
        <w:spacing w:line="240" w:lineRule="auto" w:after="80" w:before="0"/>
        <w:jc w:val="both"/>
      </w:pPr>
    </w:p>
    <w:p>
      <w:pPr>
        <w:keepNext/>
        <w:keepLines/>
        <w:spacing w:after="0" w:before="0" w:line="240" w:lineRule="auto"/>
        <w:ind w:left="144"/>
        <w:jc w:val="left"/>
        <w:shd w:val="clear" w:color="auto" w:fill="F2F2F2"/>
      </w:pPr>
      <w:r>
        <w:rPr>
          <w:rFonts w:ascii="Courier New" w:hAnsi="Courier New" w:cs="Courier New" w:eastAsia="Courier New"/>
          <w:color w:val="000000"/>
          <w:sz w:val="17"/>
        </w:rPr>
        <w:t>-- Waiting list, in queue order</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CREATE OR REPLACE VIEW v_reservation_queue AS</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SELECT r.reservation_id, b.title, e.edition_id, r.queue_no, m.full_name,</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 xml:space="preserve">       r.status, r.reserved_on,</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 xml:space="preserve">       ROW_NUMBER() OVER (PARTITION BY r.edition_id ORDER BY r.queue_no) AS position_in_line</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FROM reservation r</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edition e ON e.edition_id = r.edition_id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book b    ON b.book_id = e.book_id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JOIN member m  ON m.member_id = r.member_id</w:t>
      </w:r>
    </w:p>
    <w:p>
      <w:pPr>
        <w:keepNext/>
        <w:keepLines/>
        <w:spacing w:after="0" w:before="0" w:line="240" w:lineRule="auto"/>
        <w:ind w:left="144"/>
        <w:jc w:val="left"/>
        <w:shd w:val="clear" w:color="auto" w:fill="F2F2F2"/>
      </w:pPr>
      <w:r>
        <w:rPr>
          <w:rFonts w:ascii="Courier New" w:hAnsi="Courier New" w:cs="Courier New" w:eastAsia="Courier New"/>
          <w:color w:val="000000"/>
          <w:sz w:val="17"/>
        </w:rPr>
        <w:t>WHERE r.status IN ('WAITING','READY');</w:t>
      </w:r>
    </w:p>
    <w:p>
      <w:pPr>
        <w:spacing w:line="240" w:lineRule="auto" w:after="80" w:before="0"/>
        <w:jc w:val="both"/>
      </w:pP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PBL Report - Design and Implementation of a Database Management System for Library Circulation and Digital Resource Management</dc:title>
  <dc:subject/>
  <dc:creator>Jai Havish Sannapareddy</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