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9B6D4">
      <w:pPr>
        <w:spacing w:before="0" w:after="160"/>
      </w:pPr>
      <w:r>
        <w:rPr>
          <w:rFonts w:ascii="Arial" w:hAnsi="Arial" w:eastAsia="Arial" w:cs="Arial"/>
          <w:b/>
          <w:bCs/>
          <w:color w:val="1E3A5F"/>
          <w:sz w:val="40"/>
          <w:szCs w:val="40"/>
        </w:rPr>
        <w:t>Hospital Appointment System</w:t>
      </w:r>
    </w:p>
    <w:p w14:paraId="172FB63C">
      <w:pPr>
        <w:spacing w:before="0" w:after="80"/>
      </w:pPr>
      <w:r>
        <w:rPr>
          <w:rFonts w:ascii="Arial" w:hAnsi="Arial" w:eastAsia="Arial" w:cs="Arial"/>
          <w:color w:val="2E75B6"/>
          <w:sz w:val="28"/>
          <w:szCs w:val="28"/>
        </w:rPr>
        <w:t>MySQL Database Schema</w:t>
      </w:r>
    </w:p>
    <w:p w14:paraId="59DE21EB">
      <w:pPr>
        <w:pBdr>
          <w:bottom w:val="single" w:color="2E75B6" w:sz="6" w:space="1"/>
        </w:pBdr>
        <w:spacing w:before="0" w:after="400"/>
      </w:pPr>
      <w:r>
        <w:rPr>
          <w:rFonts w:ascii="Arial" w:hAnsi="Arial" w:eastAsia="Arial" w:cs="Arial"/>
          <w:color w:val="595959"/>
          <w:sz w:val="18"/>
          <w:szCs w:val="18"/>
        </w:rPr>
        <w:t>Schema Reference Document   |   Generated: 2026-03-18</w:t>
      </w:r>
    </w:p>
    <w:p w14:paraId="4BBF0446">
      <w:pPr>
        <w:spacing w:before="360" w:after="8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1. users</w:t>
      </w:r>
    </w:p>
    <w:p w14:paraId="0AB7E91D">
      <w:pPr>
        <w:spacing w:before="0" w:after="120"/>
      </w:pPr>
      <w:r>
        <w:rPr>
          <w:rFonts w:ascii="Arial" w:hAnsi="Arial" w:eastAsia="Arial" w:cs="Arial"/>
          <w:color w:val="595959"/>
          <w:sz w:val="18"/>
          <w:szCs w:val="18"/>
        </w:rPr>
        <w:t>Central table for all roles: super_admin | admin (doctor) | executive | patient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800"/>
        <w:gridCol w:w="4160"/>
      </w:tblGrid>
      <w:tr w14:paraId="4BE8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A643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FBC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79BF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E79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 / Description</w:t>
            </w:r>
          </w:p>
        </w:tc>
      </w:tr>
      <w:tr w14:paraId="290C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94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71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2CF3">
            <w:r>
              <w:rPr>
                <w:rFonts w:ascii="Arial" w:hAnsi="Arial" w:eastAsia="Arial" w:cs="Arial"/>
                <w:b/>
                <w:bCs/>
                <w:color w:val="C6591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DB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Auto-increment primary key</w:t>
            </w:r>
          </w:p>
        </w:tc>
      </w:tr>
      <w:tr w14:paraId="371F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A0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6C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VARCHAR(150)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46BD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59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Full name of the user</w:t>
            </w:r>
          </w:p>
        </w:tc>
      </w:tr>
      <w:tr w14:paraId="66D8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14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3B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VARCHAR(255)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41EA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A8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Unique email address</w:t>
            </w:r>
          </w:p>
        </w:tc>
      </w:tr>
      <w:tr w14:paraId="1B569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BB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9F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VARCHAR(15)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9C2B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E0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Unique mobile number</w:t>
            </w:r>
          </w:p>
        </w:tc>
      </w:tr>
      <w:tr w14:paraId="787A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BF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password_hash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8F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VARCHAR(255)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C1D5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74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Bcrypt / hashed password</w:t>
            </w:r>
          </w:p>
        </w:tc>
      </w:tr>
      <w:tr w14:paraId="05F4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74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05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2E60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6D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'super_admin' | 'admin' | 'executive' | 'patient'</w:t>
            </w:r>
          </w:p>
        </w:tc>
      </w:tr>
      <w:tr w14:paraId="5A1EC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FF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is_verified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75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TINYINT(1)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D105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81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1 = mobile OTP verified; default 0</w:t>
            </w:r>
          </w:p>
        </w:tc>
      </w:tr>
      <w:tr w14:paraId="6E90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9F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is_active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B7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TINYINT(1)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FB70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10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1 = active account; default 1</w:t>
            </w:r>
          </w:p>
        </w:tc>
      </w:tr>
      <w:tr w14:paraId="6B357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1E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A9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3311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09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set on insert</w:t>
            </w:r>
          </w:p>
        </w:tc>
      </w:tr>
      <w:tr w14:paraId="2A518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1B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C4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EAD7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CC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updated on change</w:t>
            </w:r>
          </w:p>
        </w:tc>
      </w:tr>
    </w:tbl>
    <w:p w14:paraId="6C849C44">
      <w:pPr>
        <w:spacing w:before="80" w:after="0"/>
      </w:pPr>
    </w:p>
    <w:p w14:paraId="6093D419">
      <w:pPr>
        <w:spacing w:before="360" w:after="8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2. patient_profiles</w:t>
      </w:r>
    </w:p>
    <w:p w14:paraId="5839D357">
      <w:pPr>
        <w:spacing w:before="0" w:after="120"/>
      </w:pPr>
      <w:r>
        <w:rPr>
          <w:rFonts w:ascii="Arial" w:hAnsi="Arial" w:eastAsia="Arial" w:cs="Arial"/>
          <w:color w:val="595959"/>
          <w:sz w:val="18"/>
          <w:szCs w:val="18"/>
        </w:rPr>
        <w:t>Extended health profile — only patients have this row (1-to-1 with users).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800"/>
        <w:gridCol w:w="4160"/>
      </w:tblGrid>
      <w:tr w14:paraId="594D1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76A2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5B55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4B12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9847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 / Description</w:t>
            </w:r>
          </w:p>
        </w:tc>
      </w:tr>
      <w:tr w14:paraId="52BF0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46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CD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4167">
            <w:r>
              <w:rPr>
                <w:rFonts w:ascii="Arial" w:hAnsi="Arial" w:eastAsia="Arial" w:cs="Arial"/>
                <w:b/>
                <w:bCs/>
                <w:color w:val="C6591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51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Auto-increment primary key</w:t>
            </w:r>
          </w:p>
        </w:tc>
      </w:tr>
      <w:tr w14:paraId="0BFD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4D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E7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84A6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0C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users.id (CASCADE DELETE)</w:t>
            </w:r>
          </w:p>
        </w:tc>
      </w:tr>
      <w:tr w14:paraId="0C53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59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74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910F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3D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'male' | 'female' | 'other'</w:t>
            </w:r>
          </w:p>
        </w:tc>
      </w:tr>
      <w:tr w14:paraId="301D7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85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age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60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TINYINT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3043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9C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Age in years</w:t>
            </w:r>
          </w:p>
        </w:tc>
      </w:tr>
      <w:tr w14:paraId="5D3C3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E5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height_cm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CC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DECIMAL(5,2)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E365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7D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Height in centimetres</w:t>
            </w:r>
          </w:p>
        </w:tc>
      </w:tr>
      <w:tr w14:paraId="3613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11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weight_kg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A3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DECIMAL(5,2)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2DE7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BC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Weight in kilograms</w:t>
            </w:r>
          </w:p>
        </w:tc>
      </w:tr>
      <w:tr w14:paraId="65415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54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68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465D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CB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updated on change</w:t>
            </w:r>
          </w:p>
        </w:tc>
      </w:tr>
    </w:tbl>
    <w:p w14:paraId="676B8C42">
      <w:pPr>
        <w:spacing w:before="80" w:after="0"/>
      </w:pPr>
    </w:p>
    <w:p w14:paraId="27903C19">
      <w:pPr>
        <w:spacing w:before="360" w:after="8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3. doctor_slots</w:t>
      </w:r>
    </w:p>
    <w:p w14:paraId="2C86F9B3">
      <w:pPr>
        <w:spacing w:before="0" w:after="120"/>
      </w:pPr>
      <w:r>
        <w:rPr>
          <w:rFonts w:ascii="Arial" w:hAnsi="Arial" w:eastAsia="Arial" w:cs="Arial"/>
          <w:color w:val="595959"/>
          <w:sz w:val="18"/>
          <w:szCs w:val="18"/>
        </w:rPr>
        <w:t>A doctor can create multiple slots per day. max_appointments caps bookings per slot.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800"/>
        <w:gridCol w:w="4160"/>
      </w:tblGrid>
      <w:tr w14:paraId="026C9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287B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5C4C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46BB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3593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 / Description</w:t>
            </w:r>
          </w:p>
        </w:tc>
      </w:tr>
      <w:tr w14:paraId="631EC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B7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CD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B6F4">
            <w:r>
              <w:rPr>
                <w:rFonts w:ascii="Arial" w:hAnsi="Arial" w:eastAsia="Arial" w:cs="Arial"/>
                <w:b/>
                <w:bCs/>
                <w:color w:val="C6591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07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Auto-increment primary key</w:t>
            </w:r>
          </w:p>
        </w:tc>
      </w:tr>
      <w:tr w14:paraId="0FB4B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D7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doctor_id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7A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9103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37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users.id (CASCADE DELETE)</w:t>
            </w:r>
          </w:p>
        </w:tc>
      </w:tr>
      <w:tr w14:paraId="0E89F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F4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slot_date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7E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CC9A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2B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Date of the slot</w:t>
            </w:r>
          </w:p>
        </w:tc>
      </w:tr>
      <w:tr w14:paraId="653AD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08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start_time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B4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D322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DE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Slot start time</w:t>
            </w:r>
          </w:p>
        </w:tc>
      </w:tr>
      <w:tr w14:paraId="1A30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7C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end_time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C5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8C81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AD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Slot end time</w:t>
            </w:r>
          </w:p>
        </w:tc>
      </w:tr>
      <w:tr w14:paraId="3D1DA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4A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max_appointments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B7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TINYINT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4C71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B7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Max bookings allowed for this slot</w:t>
            </w:r>
          </w:p>
        </w:tc>
      </w:tr>
      <w:tr w14:paraId="652B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49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is_active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93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TINYINT(1)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BF4E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8B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1 = slot is bookable; default 1</w:t>
            </w:r>
          </w:p>
        </w:tc>
      </w:tr>
      <w:tr w14:paraId="31108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09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5B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87B8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F1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set on insert</w:t>
            </w:r>
          </w:p>
        </w:tc>
      </w:tr>
    </w:tbl>
    <w:p w14:paraId="75980FE7">
      <w:pPr>
        <w:spacing w:before="80" w:after="0"/>
      </w:pPr>
    </w:p>
    <w:p w14:paraId="6E122A07">
      <w:pPr>
        <w:spacing w:before="360" w:after="8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4. appointments</w:t>
      </w:r>
    </w:p>
    <w:p w14:paraId="0F6817D4">
      <w:pPr>
        <w:spacing w:before="0" w:after="120"/>
      </w:pPr>
      <w:r>
        <w:rPr>
          <w:rFonts w:ascii="Arial" w:hAnsi="Arial" w:eastAsia="Arial" w:cs="Arial"/>
          <w:color w:val="595959"/>
          <w:sz w:val="18"/>
          <w:szCs w:val="18"/>
        </w:rPr>
        <w:t>Links patient ↔ slot ↔ doctor for one visit. Status and attendance tracked here.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800"/>
        <w:gridCol w:w="4160"/>
      </w:tblGrid>
      <w:tr w14:paraId="47E8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AE09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3A96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BF84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CF65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 / Description</w:t>
            </w:r>
          </w:p>
        </w:tc>
      </w:tr>
      <w:tr w14:paraId="22F7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5A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9A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505F">
            <w:r>
              <w:rPr>
                <w:rFonts w:ascii="Arial" w:hAnsi="Arial" w:eastAsia="Arial" w:cs="Arial"/>
                <w:b/>
                <w:bCs/>
                <w:color w:val="C6591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53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Auto-increment primary key</w:t>
            </w:r>
          </w:p>
        </w:tc>
      </w:tr>
      <w:tr w14:paraId="62650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6F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patient_id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70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BFCA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27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users.id</w:t>
            </w:r>
          </w:p>
        </w:tc>
      </w:tr>
      <w:tr w14:paraId="5F4A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25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slot_id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144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2325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F1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doctor_slots.id</w:t>
            </w:r>
          </w:p>
        </w:tc>
      </w:tr>
      <w:tr w14:paraId="7CBE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3B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doctor_id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3A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8557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15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users.id</w:t>
            </w:r>
          </w:p>
        </w:tc>
      </w:tr>
      <w:tr w14:paraId="747D4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182F">
            <w:pPr>
              <w:jc w:val="left"/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booked_by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3855">
            <w:pPr>
              <w:jc w:val="left"/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30B9">
            <w:pP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1A71">
            <w:pPr>
              <w:jc w:val="left"/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users.id</w:t>
            </w:r>
          </w:p>
        </w:tc>
      </w:tr>
      <w:tr w14:paraId="6BF2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B7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appointment_date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3B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DED7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57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Date of the appointment</w:t>
            </w:r>
          </w:p>
        </w:tc>
      </w:tr>
      <w:tr w14:paraId="049D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EE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AD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3DCC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E6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'booked' | 'cancelled' | 'completed'</w:t>
            </w:r>
          </w:p>
        </w:tc>
      </w:tr>
      <w:tr w14:paraId="4E93F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9F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is_present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5B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TINYINT(1)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03BD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EB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NULL=not marked, 1=present, 0=absent</w:t>
            </w:r>
          </w:p>
        </w:tc>
      </w:tr>
      <w:tr w14:paraId="48604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C2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booked_at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C2C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2EFC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EE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set on insert</w:t>
            </w:r>
          </w:p>
        </w:tc>
      </w:tr>
      <w:tr w14:paraId="70F2F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CA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A2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EE44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EF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updated on change</w:t>
            </w:r>
          </w:p>
        </w:tc>
      </w:tr>
    </w:tbl>
    <w:p w14:paraId="6D3FC22E">
      <w:pPr>
        <w:spacing w:before="80" w:after="0"/>
      </w:pPr>
    </w:p>
    <w:p w14:paraId="63440A12">
      <w:pPr>
        <w:spacing w:before="360" w:after="8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5. prescriptions</w:t>
      </w:r>
    </w:p>
    <w:p w14:paraId="5F93794E">
      <w:pPr>
        <w:spacing w:before="0" w:after="120"/>
      </w:pPr>
      <w:r>
        <w:rPr>
          <w:rFonts w:ascii="Arial" w:hAnsi="Arial" w:eastAsia="Arial" w:cs="Arial"/>
          <w:color w:val="595959"/>
          <w:sz w:val="18"/>
          <w:szCs w:val="18"/>
        </w:rPr>
        <w:t>One prescription per appointment visit, written by the doctor.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800"/>
        <w:gridCol w:w="4160"/>
      </w:tblGrid>
      <w:tr w14:paraId="65D92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01E8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D3C6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8F10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6A28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 / Description</w:t>
            </w:r>
          </w:p>
        </w:tc>
      </w:tr>
      <w:tr w14:paraId="6328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49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B2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77AA">
            <w:r>
              <w:rPr>
                <w:rFonts w:ascii="Arial" w:hAnsi="Arial" w:eastAsia="Arial" w:cs="Arial"/>
                <w:b/>
                <w:bCs/>
                <w:color w:val="C6591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B9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Auto-increment primary key</w:t>
            </w:r>
          </w:p>
        </w:tc>
      </w:tr>
      <w:tr w14:paraId="5D34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19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appointment_id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35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BE26C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DC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appointments.id (UNIQUE — 1 per visit)</w:t>
            </w:r>
          </w:p>
        </w:tc>
      </w:tr>
      <w:tr w14:paraId="2BB6A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2E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doctor_id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9C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1052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46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users.id (denormalised for fast queries)</w:t>
            </w:r>
          </w:p>
        </w:tc>
      </w:tr>
      <w:tr w14:paraId="3CFD6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BF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patient_id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1B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55C1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FA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users.id (denormalised for fast queries)</w:t>
            </w:r>
          </w:p>
        </w:tc>
      </w:tr>
      <w:tr w14:paraId="67D5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B4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BC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9120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DC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Doctor observations / diagnosis notes</w:t>
            </w:r>
          </w:p>
        </w:tc>
      </w:tr>
      <w:tr w14:paraId="0752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A7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medicines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E0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FF78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3E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Medicine list (JSON or plain text)</w:t>
            </w:r>
          </w:p>
        </w:tc>
      </w:tr>
      <w:tr w14:paraId="5BB3B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DB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prescription_date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28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8164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92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Date of prescription</w:t>
            </w:r>
          </w:p>
        </w:tc>
      </w:tr>
      <w:tr w14:paraId="615C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95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A0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49CA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04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set on insert</w:t>
            </w:r>
          </w:p>
        </w:tc>
      </w:tr>
    </w:tbl>
    <w:p w14:paraId="6217CA2F">
      <w:pPr>
        <w:spacing w:before="80" w:after="0"/>
      </w:pPr>
    </w:p>
    <w:p w14:paraId="7A680274">
      <w:pPr>
        <w:spacing w:before="360" w:after="80"/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6. reports</w:t>
      </w:r>
    </w:p>
    <w:p w14:paraId="18234804">
      <w:pPr>
        <w:spacing w:before="0" w:after="120"/>
      </w:pPr>
      <w:r>
        <w:rPr>
          <w:rFonts w:ascii="Arial" w:hAnsi="Arial" w:eastAsia="Arial" w:cs="Arial"/>
          <w:color w:val="595959"/>
          <w:sz w:val="18"/>
          <w:szCs w:val="18"/>
        </w:rPr>
        <w:t>Patient report files uploaded by executives. File content stored on disk / object storage.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800"/>
        <w:gridCol w:w="4160"/>
      </w:tblGrid>
      <w:tr w14:paraId="6302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01E2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80F6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8BF8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8928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 / Description</w:t>
            </w:r>
          </w:p>
        </w:tc>
      </w:tr>
      <w:tr w14:paraId="5462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58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18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5B8D">
            <w:r>
              <w:rPr>
                <w:rFonts w:ascii="Arial" w:hAnsi="Arial" w:eastAsia="Arial" w:cs="Arial"/>
                <w:b/>
                <w:bCs/>
                <w:color w:val="C6591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F0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Auto-increment primary key</w:t>
            </w:r>
          </w:p>
        </w:tc>
      </w:tr>
      <w:tr w14:paraId="72D1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D5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patient_id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F0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6C3C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36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users.id (CASCADE DELETE)</w:t>
            </w:r>
          </w:p>
        </w:tc>
      </w:tr>
      <w:tr w14:paraId="7581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88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uploaded_by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F7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05C9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CD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Executive user id — references users.id (RESTRICT DELETE)</w:t>
            </w:r>
          </w:p>
        </w:tc>
      </w:tr>
      <w:tr w14:paraId="40A0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7F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file_name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AF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VARCHAR(255)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73E8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28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Original file name</w:t>
            </w:r>
          </w:p>
        </w:tc>
      </w:tr>
      <w:tr w14:paraId="0585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61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file_path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1A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VARCHAR(500)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7D14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EA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Path on disk or object storage URL</w:t>
            </w:r>
          </w:p>
        </w:tc>
      </w:tr>
      <w:tr w14:paraId="0D9E7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9F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file_type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AA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VARCHAR(50)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AE1A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40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e.g. pdf, jpg, png</w:t>
            </w:r>
          </w:p>
        </w:tc>
      </w:tr>
      <w:tr w14:paraId="0AB5F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93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report_date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A3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6C82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AD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Date of the report</w:t>
            </w:r>
          </w:p>
        </w:tc>
      </w:tr>
      <w:tr w14:paraId="6658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85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A0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B9E3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93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set on insert</w:t>
            </w:r>
          </w:p>
        </w:tc>
      </w:tr>
    </w:tbl>
    <w:p w14:paraId="2CB3B153">
      <w:pPr>
        <w:spacing w:before="80" w:after="0"/>
      </w:pPr>
    </w:p>
    <w:p w14:paraId="2025E845">
      <w:pPr>
        <w:spacing w:before="360" w:after="8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E3A5F"/>
          <w:sz w:val="24"/>
          <w:szCs w:val="24"/>
        </w:rPr>
        <w:t>7. otp_verifications</w:t>
      </w:r>
    </w:p>
    <w:p w14:paraId="33BD121B">
      <w:pPr>
        <w:spacing w:before="0" w:after="120"/>
      </w:pPr>
      <w:r>
        <w:rPr>
          <w:rFonts w:ascii="Arial" w:hAnsi="Arial" w:eastAsia="Arial" w:cs="Arial"/>
          <w:color w:val="595959"/>
          <w:sz w:val="18"/>
          <w:szCs w:val="18"/>
        </w:rPr>
        <w:t>Short-lived OTPs for patient mobile verification. is_used prevents replay attacks.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800"/>
        <w:gridCol w:w="4160"/>
      </w:tblGrid>
      <w:tr w14:paraId="7B5E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D490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FF19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642D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28B9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 / Description</w:t>
            </w:r>
          </w:p>
        </w:tc>
      </w:tr>
      <w:tr w14:paraId="7FCB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0A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C3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5078">
            <w:r>
              <w:rPr>
                <w:rFonts w:ascii="Arial" w:hAnsi="Arial" w:eastAsia="Arial" w:cs="Arial"/>
                <w:b/>
                <w:bCs/>
                <w:color w:val="C6591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B7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Auto-increment primary key</w:t>
            </w:r>
          </w:p>
        </w:tc>
      </w:tr>
      <w:tr w14:paraId="2BE08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8D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27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VARCHAR(15)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94FA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A5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Mobile number the OTP was sent to</w:t>
            </w:r>
          </w:p>
        </w:tc>
      </w:tr>
      <w:tr w14:paraId="4D19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2F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otp_code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FE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VARCHAR(10)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86DD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33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The generated OTP code</w:t>
            </w:r>
          </w:p>
        </w:tc>
      </w:tr>
      <w:tr w14:paraId="01DF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E0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is_used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E8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TINYINT(1)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2024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4C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1 = already consumed; default 0</w:t>
            </w:r>
          </w:p>
        </w:tc>
      </w:tr>
      <w:tr w14:paraId="0D5A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5B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expires_at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3E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7B2B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1E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OTP expiry time (typically 5–10 minutes)</w:t>
            </w:r>
          </w:p>
        </w:tc>
      </w:tr>
      <w:tr w14:paraId="0045E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49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10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D63D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16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set on insert</w:t>
            </w:r>
          </w:p>
        </w:tc>
      </w:tr>
    </w:tbl>
    <w:p w14:paraId="7787D80D">
      <w:pPr>
        <w:spacing w:before="80" w:after="0"/>
      </w:pPr>
    </w:p>
    <w:p w14:paraId="74CFB171">
      <w:pPr>
        <w:spacing w:before="80" w:after="0"/>
      </w:pPr>
    </w:p>
    <w:p w14:paraId="7E0551B5">
      <w:pPr>
        <w:spacing w:before="80" w:after="0"/>
      </w:pPr>
    </w:p>
    <w:p w14:paraId="3DA46343">
      <w:pPr>
        <w:spacing w:before="80" w:after="0"/>
      </w:pPr>
    </w:p>
    <w:p w14:paraId="0D3F3E7A">
      <w:pPr>
        <w:spacing w:before="80" w:after="0"/>
      </w:pPr>
    </w:p>
    <w:p w14:paraId="779575F7">
      <w:pPr>
        <w:spacing w:before="80" w:after="0"/>
      </w:pPr>
    </w:p>
    <w:p w14:paraId="1ED16826">
      <w:pPr>
        <w:spacing w:before="80" w:after="0"/>
      </w:pPr>
    </w:p>
    <w:p w14:paraId="0C7AE209">
      <w:pPr>
        <w:spacing w:before="80" w:after="0"/>
      </w:pPr>
    </w:p>
    <w:p w14:paraId="2E4E4623">
      <w:pPr>
        <w:spacing w:before="80" w:after="0"/>
      </w:pPr>
    </w:p>
    <w:p w14:paraId="1C119C39">
      <w:pPr>
        <w:spacing w:before="80" w:after="0"/>
      </w:pPr>
    </w:p>
    <w:p w14:paraId="0FBEA331">
      <w:pPr>
        <w:spacing w:before="360" w:after="80"/>
        <w:rPr>
          <w:rFonts w:hint="default"/>
          <w:lang w:val="en-US"/>
        </w:rPr>
      </w:pPr>
      <w:r>
        <w:rPr>
          <w:rFonts w:hint="default" w:cs="Arial"/>
          <w:b/>
          <w:bCs/>
          <w:color w:val="1E3A5F"/>
          <w:sz w:val="24"/>
          <w:szCs w:val="24"/>
          <w:lang w:val="en-US"/>
        </w:rPr>
        <w:t>8</w:t>
      </w:r>
      <w:r>
        <w:rPr>
          <w:rFonts w:ascii="Arial" w:hAnsi="Arial" w:eastAsia="Arial" w:cs="Arial"/>
          <w:b/>
          <w:bCs/>
          <w:color w:val="1E3A5F"/>
          <w:sz w:val="24"/>
          <w:szCs w:val="24"/>
        </w:rPr>
        <w:t xml:space="preserve">. </w:t>
      </w:r>
      <w:r>
        <w:rPr>
          <w:rFonts w:hint="default" w:cs="Arial"/>
          <w:b/>
          <w:bCs/>
          <w:color w:val="1E3A5F"/>
          <w:sz w:val="24"/>
          <w:szCs w:val="24"/>
          <w:lang w:val="en-US"/>
        </w:rPr>
        <w:t>health_reports</w:t>
      </w:r>
    </w:p>
    <w:p w14:paraId="38B7F5EE">
      <w:pPr>
        <w:spacing w:before="0" w:after="120"/>
      </w:pPr>
      <w:r>
        <w:rPr>
          <w:rFonts w:ascii="Arial" w:hAnsi="Arial" w:eastAsia="Arial" w:cs="Arial"/>
          <w:color w:val="595959"/>
          <w:sz w:val="18"/>
          <w:szCs w:val="18"/>
        </w:rPr>
        <w:t>Short-lived OTPs for patient mobile verification. is_used prevents replay attacks.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800"/>
        <w:gridCol w:w="4160"/>
      </w:tblGrid>
      <w:tr w14:paraId="34540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D676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0215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FCBF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1049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 / Description</w:t>
            </w:r>
          </w:p>
        </w:tc>
      </w:tr>
      <w:tr w14:paraId="55D56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24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70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2694">
            <w:r>
              <w:rPr>
                <w:rFonts w:ascii="Arial" w:hAnsi="Arial" w:eastAsia="Arial" w:cs="Arial"/>
                <w:b/>
                <w:bCs/>
                <w:color w:val="C6591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7B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Auto-increment primary key</w:t>
            </w:r>
          </w:p>
        </w:tc>
      </w:tr>
      <w:tr w14:paraId="624DA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8F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patient_id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FB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AD40"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08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References users.id (CASCADE DELETE)</w:t>
            </w:r>
          </w:p>
        </w:tc>
      </w:tr>
      <w:tr w14:paraId="5A89C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90B5">
            <w:pPr>
              <w:jc w:val="left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created_by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426C">
            <w:pPr>
              <w:jc w:val="left"/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CB94">
            <w:pPr>
              <w:rPr>
                <w:rFonts w:ascii="Arial" w:hAnsi="Arial" w:eastAsia="Arial" w:cs="Arial"/>
                <w:b/>
                <w:bCs/>
                <w:color w:val="C65911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FK</w:t>
            </w: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F55E">
            <w:pPr>
              <w:jc w:val="left"/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References users.id — the executive who created the report</w:t>
            </w:r>
          </w:p>
        </w:tc>
      </w:tr>
      <w:tr w14:paraId="200B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F97D">
            <w:pPr>
              <w:jc w:val="left"/>
            </w:pP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report_date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FB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E685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1B07">
            <w:pPr>
              <w:jc w:val="left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Date the tests were conducted</w:t>
            </w:r>
          </w:p>
        </w:tc>
      </w:tr>
      <w:tr w14:paraId="7DA6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9B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C2C0B6"/>
                <w:spacing w:val="0"/>
                <w:sz w:val="18"/>
                <w:szCs w:val="18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000000" w:themeColor="text1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  <w:p w14:paraId="1851F61E">
            <w:pPr>
              <w:jc w:val="left"/>
              <w:rPr>
                <w:rFonts w:ascii="monospace" w:hAnsi="monospace" w:eastAsia="monospace" w:cs="monospace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2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4F81BD" w:themeColor="accent1"/>
                <w:spacing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F81BD" w:themeColor="accent1"/>
                <w:spacing w:val="0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VARCHAR(200)</w:t>
            </w:r>
          </w:p>
          <w:p w14:paraId="248E9795">
            <w:pPr>
              <w:jc w:val="left"/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8D96">
            <w:pP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CB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Report title e.g. "Complete Blood Count", "Lipid Panel"</w:t>
            </w:r>
          </w:p>
          <w:p w14:paraId="6A8AB53E">
            <w:pPr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0D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C4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tests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4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F81BD" w:themeColor="accent1"/>
                <w:spacing w:val="0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JSON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5DB8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6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Array of test objects — see JSON structure below</w:t>
            </w:r>
          </w:p>
        </w:tc>
      </w:tr>
      <w:tr w14:paraId="0482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E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2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F81BD" w:themeColor="accent1"/>
                <w:spacing w:val="0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F81BD" w:themeColor="accent1"/>
                <w:spacing w:val="0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TEXT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7FB6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E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lang w:val="en-US" w:eastAsia="zh-CN" w:bidi="ar"/>
              </w:rPr>
              <w:t>Optional executive notes on the report</w:t>
            </w:r>
          </w:p>
        </w:tc>
      </w:tr>
      <w:tr w14:paraId="5324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94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18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75B6"/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905A"/>
        </w:tc>
        <w:tc>
          <w:tcPr>
            <w:tcW w:w="4160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D9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  <w:t>Auto set on insert</w:t>
            </w:r>
          </w:p>
        </w:tc>
      </w:tr>
      <w:tr w14:paraId="53413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7F93">
            <w:pPr>
              <w:jc w:val="left"/>
              <w:rPr>
                <w:rFonts w:ascii="Arial" w:hAnsi="Arial" w:eastAsia="Arial" w:cs="Arial"/>
                <w:b w:val="0"/>
                <w:bCs w:val="0"/>
                <w:color w:val="595959"/>
                <w:sz w:val="18"/>
                <w:szCs w:val="18"/>
              </w:rPr>
            </w:pPr>
            <w:r>
              <w:rPr>
                <w:rStyle w:val="14"/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tests JSON structure</w:t>
            </w:r>
            <w:r>
              <w:rPr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 — each element in the array:</w:t>
            </w:r>
            <w:r>
              <w:rPr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br w:type="textWrapping"/>
            </w:r>
            <w:r>
              <w:rPr>
                <w:rStyle w:val="12"/>
                <w:rFonts w:hint="default" w:eastAsia="SimSun" w:cs="SimSun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[ { "test_name": "Haemoglobin", "result": "13.5", "unit": "g/dL", "range": "12.0–17.5", "level": "normal" }, { "test_name": "Blood Glucose", "result": "110", "unit": "mg/dL","range": "70–100", "level": "high" }, { "test_name": "WBC Count", "result": "4.2", "unit": "×10³/µL","range":"4.0–11.0","level": "normal" } ]</w:t>
            </w:r>
            <w:r>
              <w:rPr>
                <w:rStyle w:val="14"/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level</w:t>
            </w:r>
            <w:r>
              <w:rPr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 values: </w:t>
            </w:r>
            <w:r>
              <w:rPr>
                <w:rStyle w:val="12"/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normal</w:t>
            </w:r>
            <w:r>
              <w:rPr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 | </w:t>
            </w:r>
            <w:r>
              <w:rPr>
                <w:rStyle w:val="12"/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high</w:t>
            </w:r>
            <w:r>
              <w:rPr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 | </w:t>
            </w:r>
            <w:r>
              <w:rPr>
                <w:rStyle w:val="12"/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low</w:t>
            </w:r>
            <w:r>
              <w:rPr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 | </w:t>
            </w:r>
            <w:r>
              <w:rPr>
                <w:rStyle w:val="12"/>
                <w:rFonts w:hint="default" w:eastAsia="Segoe UI" w:cs="Segoe UI" w:asciiTheme="minorAscii" w:hAnsiTheme="minorAscii"/>
                <w:i w:val="0"/>
                <w:iCs w:val="0"/>
                <w:caps w:val="0"/>
                <w:color w:val="auto"/>
                <w:spacing w:val="0"/>
                <w:sz w:val="18"/>
                <w:szCs w:val="18"/>
                <w:bdr w:val="none" w:color="auto" w:sz="0" w:space="0"/>
              </w:rPr>
              <w:t>critical</w:t>
            </w:r>
          </w:p>
        </w:tc>
      </w:tr>
    </w:tbl>
    <w:p w14:paraId="24EB727E">
      <w:pPr>
        <w:spacing w:before="80" w:after="0"/>
      </w:pPr>
    </w:p>
    <w:p w14:paraId="5AA5DFFE">
      <w:pPr>
        <w:pBdr>
          <w:bottom w:val="single" w:color="2E75B6" w:sz="2" w:space="1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Table Relationships &amp; Foreign Keys</w:t>
      </w:r>
    </w:p>
    <w:tbl>
      <w:tblPr>
        <w:tblStyle w:val="9"/>
        <w:tblW w:w="93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9"/>
        <w:gridCol w:w="5123"/>
      </w:tblGrid>
      <w:tr w14:paraId="1CC4C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49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032F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Relationship</w:t>
            </w:r>
          </w:p>
        </w:tc>
        <w:tc>
          <w:tcPr>
            <w:tcW w:w="5123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3E7F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Join Condition</w:t>
            </w:r>
          </w:p>
        </w:tc>
      </w:tr>
      <w:tr w14:paraId="085F8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9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7A0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users → patient_profiles</w:t>
            </w:r>
          </w:p>
        </w:tc>
        <w:tc>
          <w:tcPr>
            <w:tcW w:w="5123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1F0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users.id = patient_profiles.user_id</w:t>
            </w:r>
          </w:p>
        </w:tc>
      </w:tr>
      <w:tr w14:paraId="158E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9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37A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users → doctor_slots</w:t>
            </w:r>
          </w:p>
        </w:tc>
        <w:tc>
          <w:tcPr>
            <w:tcW w:w="5123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4A6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users.id = doctor_slots.doctor_id</w:t>
            </w:r>
          </w:p>
        </w:tc>
      </w:tr>
      <w:tr w14:paraId="35B4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9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902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users → appointments</w:t>
            </w:r>
          </w:p>
        </w:tc>
        <w:tc>
          <w:tcPr>
            <w:tcW w:w="5123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7C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users.id = appointments.patient_id / doctor_id</w:t>
            </w:r>
          </w:p>
        </w:tc>
      </w:tr>
      <w:tr w14:paraId="78F1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9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CC5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doctor_slots → appointments</w:t>
            </w:r>
          </w:p>
        </w:tc>
        <w:tc>
          <w:tcPr>
            <w:tcW w:w="5123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493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doctor_slots.id = appointments.slot_id</w:t>
            </w:r>
          </w:p>
        </w:tc>
      </w:tr>
      <w:tr w14:paraId="1BD82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9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FD2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appointments → prescriptions</w:t>
            </w:r>
          </w:p>
        </w:tc>
        <w:tc>
          <w:tcPr>
            <w:tcW w:w="5123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C3D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appointments.id = prescriptions.appointment_id</w:t>
            </w:r>
          </w:p>
        </w:tc>
      </w:tr>
      <w:tr w14:paraId="0750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9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B6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users → prescriptions</w:t>
            </w:r>
          </w:p>
        </w:tc>
        <w:tc>
          <w:tcPr>
            <w:tcW w:w="5123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40E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users.id = prescriptions.doctor_id / patient_id</w:t>
            </w:r>
          </w:p>
        </w:tc>
      </w:tr>
      <w:tr w14:paraId="23D17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9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ACB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users → reports</w:t>
            </w:r>
          </w:p>
        </w:tc>
        <w:tc>
          <w:tcPr>
            <w:tcW w:w="5123" w:type="dxa"/>
            <w:tcBorders>
              <w:top w:val="single" w:color="B8CCE4" w:sz="0" w:space="0"/>
              <w:left w:val="single" w:color="B8CCE4" w:sz="0" w:space="0"/>
              <w:bottom w:val="single" w:color="B8CCE4" w:sz="0" w:space="0"/>
              <w:right w:val="single" w:color="B8CCE4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53A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users.id = reports.patient_id / uploaded_by</w:t>
            </w:r>
          </w:p>
        </w:tc>
      </w:tr>
    </w:tbl>
    <w:p w14:paraId="211B13A0">
      <w:pPr>
        <w:spacing w:before="400" w:after="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CF7411"/>
    <w:rsid w:val="1000054D"/>
    <w:rsid w:val="1D274763"/>
    <w:rsid w:val="27A3025F"/>
    <w:rsid w:val="286B71DD"/>
    <w:rsid w:val="2C7D570A"/>
    <w:rsid w:val="33084192"/>
    <w:rsid w:val="569A4FCA"/>
    <w:rsid w:val="63066973"/>
    <w:rsid w:val="7EC938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2026-03-18T08:13:00Z</dcterms:created>
  <dc:creator>Un-named</dc:creator>
  <cp:lastModifiedBy>JAIHIND YADAV</cp:lastModifiedBy>
  <dcterms:modified xsi:type="dcterms:W3CDTF">2026-03-26T07:19:58Z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54D8EB9E8F54431AB216FB13A3F7A6AA_12</vt:lpwstr>
  </property>
</Properties>
</file>