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5F4C9">
      <w:pPr>
        <w:pStyle w:val="13"/>
        <w:ind w:firstLine="3202" w:firstLineChars="1000"/>
        <w:jc w:val="both"/>
        <w:rPr>
          <w:u w:val="none"/>
        </w:rPr>
      </w:pPr>
      <w:r>
        <w:rPr>
          <w:u w:val="thick"/>
        </w:rPr>
        <w:t>JAI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NARULA</w:t>
      </w:r>
    </w:p>
    <w:p w14:paraId="28DD6E32">
      <w:pPr>
        <w:pStyle w:val="7"/>
        <w:spacing w:before="29"/>
        <w:ind w:left="535" w:right="535"/>
        <w:jc w:val="center"/>
        <w:rPr>
          <w:u w:val="single"/>
        </w:rPr>
      </w:pPr>
      <w:r>
        <w:rPr>
          <w:u w:val="single"/>
        </w:rPr>
        <w:t>Ghaziabad,</w:t>
      </w:r>
      <w:r>
        <w:rPr>
          <w:spacing w:val="-4"/>
          <w:u w:val="single"/>
        </w:rPr>
        <w:t xml:space="preserve"> </w:t>
      </w:r>
      <w:r>
        <w:rPr>
          <w:u w:val="single"/>
        </w:rPr>
        <w:t>Uttar</w:t>
      </w:r>
      <w:r>
        <w:rPr>
          <w:spacing w:val="-1"/>
          <w:u w:val="single"/>
        </w:rPr>
        <w:t xml:space="preserve"> </w:t>
      </w:r>
      <w:r>
        <w:rPr>
          <w:u w:val="single"/>
        </w:rPr>
        <w:t>Pradesh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>
        <w:rPr>
          <w:u w:val="single"/>
        </w:rPr>
        <w:t>2010</w:t>
      </w:r>
      <w:r>
        <w:rPr>
          <w:rFonts w:hint="default"/>
          <w:u w:val="single"/>
          <w:lang w:val="en-US"/>
        </w:rPr>
        <w:t>14</w:t>
      </w:r>
      <w:r>
        <w:rPr>
          <w:u w:val="single"/>
        </w:rPr>
        <w:t>,</w:t>
      </w:r>
      <w:r>
        <w:rPr>
          <w:spacing w:val="-4"/>
          <w:u w:val="single"/>
        </w:rPr>
        <w:t xml:space="preserve"> </w:t>
      </w:r>
      <w:r>
        <w:rPr>
          <w:u w:val="single"/>
        </w:rPr>
        <w:t>India</w:t>
      </w:r>
      <w:r>
        <w:rPr>
          <w:spacing w:val="-3"/>
          <w:u w:val="single"/>
        </w:rPr>
        <w:t xml:space="preserve"> </w:t>
      </w:r>
      <w:r>
        <w:rPr>
          <w:u w:val="single"/>
        </w:rPr>
        <w:t>|</w:t>
      </w:r>
      <w:r>
        <w:rPr>
          <w:spacing w:val="-3"/>
          <w:u w:val="single"/>
        </w:rPr>
        <w:t xml:space="preserve"> </w:t>
      </w:r>
      <w:r>
        <w:rPr>
          <w:u w:val="single"/>
        </w:rPr>
        <w:t>+91</w:t>
      </w:r>
      <w:r>
        <w:rPr>
          <w:spacing w:val="-4"/>
          <w:u w:val="single"/>
        </w:rPr>
        <w:t xml:space="preserve"> </w:t>
      </w:r>
      <w:r>
        <w:rPr>
          <w:u w:val="single"/>
        </w:rPr>
        <w:t>70424</w:t>
      </w:r>
      <w:r>
        <w:rPr>
          <w:spacing w:val="-4"/>
          <w:u w:val="single"/>
        </w:rPr>
        <w:t xml:space="preserve"> </w:t>
      </w:r>
      <w:r>
        <w:rPr>
          <w:u w:val="single"/>
        </w:rPr>
        <w:t>26504</w:t>
      </w:r>
      <w:r>
        <w:rPr>
          <w:spacing w:val="-6"/>
          <w:u w:val="single"/>
        </w:rPr>
        <w:t xml:space="preserve"> </w:t>
      </w:r>
      <w:r>
        <w:rPr>
          <w:u w:val="single"/>
        </w:rPr>
        <w:t>|</w:t>
      </w:r>
      <w:r>
        <w:rPr>
          <w:spacing w:val="-3"/>
          <w:u w:val="single"/>
        </w:rPr>
        <w:t xml:space="preserve"> </w:t>
      </w:r>
      <w:r>
        <w:fldChar w:fldCharType="begin"/>
      </w:r>
      <w:r>
        <w:instrText xml:space="preserve"> HYPERLINK "mailto:jai.narula08@gmail.com" \h </w:instrText>
      </w:r>
      <w:r>
        <w:fldChar w:fldCharType="separate"/>
      </w:r>
      <w:r>
        <w:rPr>
          <w:u w:val="single"/>
        </w:rPr>
        <w:t>jai.narula08@gmail.com</w:t>
      </w:r>
      <w:r>
        <w:rPr>
          <w:u w:val="single"/>
        </w:rPr>
        <w:fldChar w:fldCharType="end"/>
      </w:r>
      <w:r>
        <w:rPr>
          <w:spacing w:val="-4"/>
          <w:u w:val="single"/>
        </w:rPr>
        <w:t xml:space="preserve"> </w:t>
      </w:r>
      <w:r>
        <w:rPr>
          <w:u w:val="single"/>
        </w:rPr>
        <w:t>|</w:t>
      </w:r>
    </w:p>
    <w:p w14:paraId="15780A67">
      <w:pPr>
        <w:pStyle w:val="7"/>
        <w:spacing w:before="29"/>
        <w:ind w:left="535" w:right="535"/>
        <w:jc w:val="center"/>
      </w:pPr>
      <w:r>
        <w:rPr>
          <w:rFonts w:hint="default"/>
          <w:spacing w:val="-3"/>
          <w:u w:val="single"/>
          <w:lang w:val="en-US"/>
        </w:rPr>
        <w:fldChar w:fldCharType="begin"/>
      </w:r>
      <w:r>
        <w:rPr>
          <w:rFonts w:hint="default"/>
          <w:spacing w:val="-3"/>
          <w:u w:val="single"/>
          <w:lang w:val="en-US"/>
        </w:rPr>
        <w:instrText xml:space="preserve"> HYPERLINK "https://www.linkedin.com/in/jai-narula-aa3185242/" </w:instrText>
      </w:r>
      <w:r>
        <w:rPr>
          <w:rFonts w:hint="default"/>
          <w:spacing w:val="-3"/>
          <w:u w:val="single"/>
          <w:lang w:val="en-US"/>
        </w:rPr>
        <w:fldChar w:fldCharType="separate"/>
      </w:r>
      <w:r>
        <w:rPr>
          <w:rStyle w:val="9"/>
          <w:rFonts w:hint="default"/>
          <w:spacing w:val="-3"/>
          <w:lang w:val="en-US"/>
        </w:rPr>
        <w:t xml:space="preserve"> LinkedIn:</w:t>
      </w:r>
      <w:r>
        <w:rPr>
          <w:rFonts w:hint="default"/>
          <w:spacing w:val="-3"/>
          <w:u w:val="single"/>
          <w:lang w:val="en-US"/>
        </w:rPr>
        <w:fldChar w:fldCharType="end"/>
      </w:r>
      <w:r>
        <w:rPr>
          <w:rFonts w:hint="default"/>
          <w:spacing w:val="-3"/>
          <w:u w:val="single"/>
          <w:lang w:val="en-US"/>
        </w:rPr>
        <w:t>|</w:t>
      </w:r>
      <w:r>
        <w:rPr>
          <w:rFonts w:hint="default"/>
          <w:color w:val="4A452A" w:themeColor="background2" w:themeShade="40"/>
          <w:spacing w:val="-3"/>
          <w:u w:val="single"/>
          <w:lang w:val="en-US"/>
        </w:rPr>
        <w:t xml:space="preserve"> </w:t>
      </w:r>
      <w:r>
        <w:rPr>
          <w:rFonts w:hint="default"/>
          <w:color w:val="4A452A" w:themeColor="background2" w:themeShade="40"/>
          <w:spacing w:val="-3"/>
          <w:u w:val="single"/>
          <w:lang w:val="en-US"/>
        </w:rPr>
        <w:fldChar w:fldCharType="begin"/>
      </w:r>
      <w:r>
        <w:rPr>
          <w:rFonts w:hint="default"/>
          <w:color w:val="4A452A" w:themeColor="background2" w:themeShade="40"/>
          <w:spacing w:val="-3"/>
          <w:u w:val="single"/>
          <w:lang w:val="en-US"/>
        </w:rPr>
        <w:instrText xml:space="preserve"> HYPERLINK "https://github.com/jaijaijai353" </w:instrText>
      </w:r>
      <w:r>
        <w:rPr>
          <w:rFonts w:hint="default"/>
          <w:color w:val="4A452A" w:themeColor="background2" w:themeShade="40"/>
          <w:spacing w:val="-3"/>
          <w:u w:val="single"/>
          <w:lang w:val="en-US"/>
        </w:rPr>
        <w:fldChar w:fldCharType="separate"/>
      </w:r>
      <w:r>
        <w:rPr>
          <w:rStyle w:val="10"/>
          <w:rFonts w:hint="default"/>
          <w:spacing w:val="-3"/>
          <w:lang w:val="en-US"/>
        </w:rPr>
        <w:t xml:space="preserve">Github </w:t>
      </w:r>
      <w:r>
        <w:rPr>
          <w:rFonts w:hint="default"/>
          <w:color w:val="4A452A" w:themeColor="background2" w:themeShade="40"/>
          <w:spacing w:val="-3"/>
          <w:u w:val="single"/>
          <w:lang w:val="en-US"/>
        </w:rPr>
        <w:fldChar w:fldCharType="end"/>
      </w:r>
      <w:r>
        <w:rPr>
          <w:rFonts w:hint="default"/>
          <w:spacing w:val="-3"/>
          <w:u w:val="single"/>
          <w:lang w:val="en-US"/>
        </w:rPr>
        <w:t>|</w:t>
      </w:r>
      <w:r>
        <w:rPr>
          <w:rFonts w:hint="default"/>
          <w:spacing w:val="-3"/>
          <w:u w:val="single"/>
          <w:lang w:val="en-US"/>
        </w:rPr>
        <w:fldChar w:fldCharType="begin"/>
      </w:r>
      <w:r>
        <w:rPr>
          <w:rFonts w:hint="default"/>
          <w:spacing w:val="-3"/>
          <w:u w:val="single"/>
          <w:lang w:val="en-US"/>
        </w:rPr>
        <w:instrText xml:space="preserve"> HYPERLINK "https://jaiportfolio1808.netlify.app/" </w:instrText>
      </w:r>
      <w:r>
        <w:rPr>
          <w:rFonts w:hint="default"/>
          <w:spacing w:val="-3"/>
          <w:u w:val="single"/>
          <w:lang w:val="en-US"/>
        </w:rPr>
        <w:fldChar w:fldCharType="separate"/>
      </w:r>
      <w:r>
        <w:rPr>
          <w:rStyle w:val="10"/>
          <w:rFonts w:hint="default"/>
          <w:spacing w:val="-3"/>
          <w:lang w:val="en-US"/>
        </w:rPr>
        <w:t xml:space="preserve"> Portfolio</w:t>
      </w:r>
      <w:r>
        <w:rPr>
          <w:rFonts w:hint="default"/>
          <w:spacing w:val="-3"/>
          <w:u w:val="single"/>
          <w:lang w:val="en-US"/>
        </w:rPr>
        <w:fldChar w:fldCharType="end"/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CD6172">
      <w:pPr>
        <w:pStyle w:val="2"/>
        <w:jc w:val="center"/>
        <w:rPr>
          <w:u w:val="none"/>
        </w:rPr>
      </w:pPr>
      <w:r>
        <w:rPr>
          <w:spacing w:val="-2"/>
          <w:u w:val="single"/>
        </w:rPr>
        <w:t>PROFESSIONAL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SUMMARY</w:t>
      </w:r>
    </w:p>
    <w:p w14:paraId="054D03AC">
      <w:pPr>
        <w:pStyle w:val="15"/>
        <w:numPr>
          <w:ilvl w:val="0"/>
          <w:numId w:val="1"/>
        </w:numPr>
        <w:tabs>
          <w:tab w:val="left" w:pos="360"/>
          <w:tab w:val="left" w:pos="407"/>
        </w:tabs>
        <w:spacing w:before="33" w:after="0" w:line="237" w:lineRule="auto"/>
        <w:ind w:left="360" w:right="162" w:hanging="360"/>
        <w:jc w:val="left"/>
      </w:pPr>
      <w:r>
        <w:rPr>
          <w:rStyle w:val="12"/>
          <w:rFonts w:hint="default" w:ascii="Times New Roman" w:hAnsi="Times New Roman" w:eastAsia="SimSun" w:cs="Times New Roman"/>
          <w:sz w:val="18"/>
          <w:szCs w:val="18"/>
        </w:rPr>
        <w:t>Business Analytics student and data analyst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skilled in SQL, Python, Power BI, and Excel with hands-on experience in building dashboards, data pipelines, and actionable insights. Automated reporting workflows saving 25+ hours/month and improved forecast accuracy by 18%. Experienced in analyzing 50K+ data points to optimize KPIs, budgets, and customer segments. Passionate about data storytelling, continuous learning, and applying analytics to real-world business challenges.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806DA">
      <w:pPr>
        <w:pStyle w:val="2"/>
        <w:jc w:val="center"/>
        <w:rPr>
          <w:u w:val="none"/>
        </w:rPr>
      </w:pPr>
      <w:r>
        <w:rPr>
          <w:spacing w:val="-2"/>
          <w:u w:val="single"/>
        </w:rPr>
        <w:t>SKILLS</w:t>
      </w:r>
    </w:p>
    <w:p w14:paraId="6EC5795D">
      <w:pPr>
        <w:pStyle w:val="15"/>
        <w:numPr>
          <w:ilvl w:val="0"/>
          <w:numId w:val="2"/>
        </w:numPr>
        <w:tabs>
          <w:tab w:val="left" w:pos="112"/>
        </w:tabs>
        <w:spacing w:before="0" w:after="0" w:line="240" w:lineRule="auto"/>
        <w:ind w:left="112" w:right="0" w:hanging="112"/>
        <w:jc w:val="left"/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</w:pPr>
      <w:r>
        <w:rPr>
          <w:rStyle w:val="12"/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</w:t>
      </w:r>
      <w:r>
        <w:rPr>
          <w:rStyle w:val="12"/>
          <w:rFonts w:hint="default" w:ascii="Times New Roman" w:hAnsi="Times New Roman" w:eastAsia="SimSun" w:cs="Times New Roman"/>
          <w:b/>
          <w:bCs/>
          <w:color w:val="558ED5" w:themeColor="text2" w:themeTint="99"/>
          <w:sz w:val="18"/>
          <w:szCs w:val="18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Style w:val="12"/>
          <w:rFonts w:hint="default" w:ascii="Times New Roman" w:hAnsi="Times New Roman" w:eastAsia="SimSun"/>
          <w:b/>
          <w:bCs/>
          <w:color w:val="558ED5" w:themeColor="text2" w:themeTint="99"/>
          <w:sz w:val="18"/>
          <w:szCs w:val="18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Languages &amp; Tool</w:t>
      </w:r>
      <w:r>
        <w:rPr>
          <w:rStyle w:val="12"/>
          <w:rFonts w:hint="default" w:ascii="Times New Roman" w:hAnsi="Times New Roman" w:eastAsia="SimSun"/>
          <w:b/>
          <w:bCs/>
          <w:color w:val="558ED5" w:themeColor="text2" w:themeTint="99"/>
          <w:sz w:val="18"/>
          <w:szCs w:val="1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</w:t>
      </w:r>
      <w:r>
        <w:rPr>
          <w:rStyle w:val="12"/>
          <w:rFonts w:hint="default" w:eastAsia="SimSun"/>
          <w:b/>
          <w:bCs/>
          <w:sz w:val="18"/>
          <w:szCs w:val="18"/>
          <w:u w:val="single"/>
          <w:lang w:val="en-US"/>
        </w:rPr>
        <w:t xml:space="preserve"> </w:t>
      </w:r>
      <w:r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  <w:t xml:space="preserve">: SQL, Python, Power BI, Excel  </w:t>
      </w:r>
    </w:p>
    <w:p w14:paraId="30A7E15C">
      <w:pPr>
        <w:pStyle w:val="15"/>
        <w:numPr>
          <w:ilvl w:val="0"/>
          <w:numId w:val="0"/>
        </w:numPr>
        <w:tabs>
          <w:tab w:val="left" w:pos="112"/>
        </w:tabs>
        <w:spacing w:before="0" w:after="0" w:line="240" w:lineRule="auto"/>
        <w:ind w:leftChars="0" w:right="0" w:rightChars="0" w:firstLine="361" w:firstLineChars="200"/>
        <w:jc w:val="left"/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</w:pPr>
      <w:r>
        <w:rPr>
          <w:rStyle w:val="12"/>
          <w:rFonts w:hint="default" w:ascii="Times New Roman" w:hAnsi="Times New Roman" w:eastAsia="SimSun"/>
          <w:b/>
          <w:bCs/>
          <w:color w:val="558ED5" w:themeColor="text2" w:themeTint="99"/>
          <w:sz w:val="18"/>
          <w:szCs w:val="1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Data Skills</w:t>
      </w:r>
      <w:r>
        <w:rPr>
          <w:rStyle w:val="12"/>
          <w:rFonts w:hint="default" w:eastAsia="SimSun"/>
          <w:b/>
          <w:bCs/>
          <w:sz w:val="18"/>
          <w:szCs w:val="18"/>
          <w:lang w:val="en-US"/>
        </w:rPr>
        <w:t xml:space="preserve"> </w:t>
      </w:r>
      <w:r>
        <w:rPr>
          <w:rStyle w:val="12"/>
          <w:rFonts w:hint="default" w:ascii="Times New Roman" w:hAnsi="Times New Roman" w:eastAsia="SimSun"/>
          <w:b/>
          <w:bCs/>
          <w:sz w:val="18"/>
          <w:szCs w:val="18"/>
          <w:lang w:val="en-US"/>
        </w:rPr>
        <w:t xml:space="preserve">: </w:t>
      </w:r>
      <w:r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  <w:t xml:space="preserve">Data Cleaning, ETL, Statistical Analysis, Forecasting, KPI Optimization  </w:t>
      </w:r>
    </w:p>
    <w:p w14:paraId="2F28F394">
      <w:pPr>
        <w:pStyle w:val="15"/>
        <w:numPr>
          <w:ilvl w:val="0"/>
          <w:numId w:val="0"/>
        </w:numPr>
        <w:tabs>
          <w:tab w:val="left" w:pos="112"/>
        </w:tabs>
        <w:spacing w:before="0" w:after="0" w:line="240" w:lineRule="auto"/>
        <w:ind w:leftChars="0" w:right="0" w:rightChars="0" w:firstLine="361" w:firstLineChars="200"/>
        <w:jc w:val="left"/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</w:pPr>
      <w:r>
        <w:rPr>
          <w:rStyle w:val="12"/>
          <w:rFonts w:hint="default" w:ascii="Times New Roman" w:hAnsi="Times New Roman" w:eastAsia="SimSun"/>
          <w:b/>
          <w:bCs/>
          <w:color w:val="558ED5" w:themeColor="text2" w:themeTint="99"/>
          <w:sz w:val="18"/>
          <w:szCs w:val="1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Visualization</w:t>
      </w:r>
      <w:r>
        <w:rPr>
          <w:rStyle w:val="12"/>
          <w:rFonts w:hint="default" w:eastAsia="SimSun"/>
          <w:b/>
          <w:bCs/>
          <w:sz w:val="18"/>
          <w:szCs w:val="18"/>
          <w:lang w:val="en-US"/>
        </w:rPr>
        <w:t xml:space="preserve"> </w:t>
      </w:r>
      <w:r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  <w:t xml:space="preserve">: Dashboard Design, Data Storytelling, DAX  </w:t>
      </w:r>
    </w:p>
    <w:p w14:paraId="43F3C483">
      <w:pPr>
        <w:pStyle w:val="15"/>
        <w:numPr>
          <w:ilvl w:val="0"/>
          <w:numId w:val="0"/>
        </w:numPr>
        <w:tabs>
          <w:tab w:val="left" w:pos="112"/>
        </w:tabs>
        <w:spacing w:before="0" w:after="0" w:line="240" w:lineRule="auto"/>
        <w:ind w:leftChars="0" w:right="0" w:rightChars="0" w:firstLine="361" w:firstLineChars="200"/>
        <w:jc w:val="left"/>
      </w:pPr>
      <w:r>
        <w:rPr>
          <w:rStyle w:val="12"/>
          <w:rFonts w:hint="default" w:ascii="Times New Roman" w:hAnsi="Times New Roman" w:eastAsia="SimSun"/>
          <w:b/>
          <w:bCs/>
          <w:color w:val="558ED5" w:themeColor="text2" w:themeTint="99"/>
          <w:sz w:val="18"/>
          <w:szCs w:val="1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Soft Skills</w:t>
      </w:r>
      <w:r>
        <w:rPr>
          <w:rStyle w:val="12"/>
          <w:rFonts w:hint="default" w:eastAsia="SimSun"/>
          <w:b/>
          <w:bCs/>
          <w:sz w:val="18"/>
          <w:szCs w:val="18"/>
          <w:lang w:val="en-US"/>
        </w:rPr>
        <w:t xml:space="preserve"> </w:t>
      </w:r>
      <w:r>
        <w:rPr>
          <w:rStyle w:val="12"/>
          <w:rFonts w:hint="default" w:ascii="Times New Roman" w:hAnsi="Times New Roman" w:eastAsia="SimSun"/>
          <w:b w:val="0"/>
          <w:bCs w:val="0"/>
          <w:sz w:val="18"/>
          <w:szCs w:val="18"/>
          <w:lang w:val="en-US"/>
        </w:rPr>
        <w:t>: Communication, Stakeholder Management, Problem Solving</w:t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77815">
      <w:pPr>
        <w:pStyle w:val="2"/>
        <w:spacing w:before="1"/>
        <w:jc w:val="center"/>
        <w:rPr>
          <w:spacing w:val="-2"/>
          <w:u w:val="single"/>
        </w:rPr>
      </w:pPr>
      <w:r>
        <w:rPr>
          <w:u w:val="single"/>
        </w:rPr>
        <w:t>WORK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HISTORY</w:t>
      </w:r>
    </w:p>
    <w:p w14:paraId="467397B4">
      <w:pPr>
        <w:pStyle w:val="3"/>
        <w:spacing w:before="197"/>
        <w:rPr>
          <w:rFonts w:hint="default"/>
          <w:b/>
          <w:bCs/>
          <w:color w:val="558ED5" w:themeColor="text2" w:themeTint="99"/>
          <w:u w:val="none" w:color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MARKETING &amp; FINANCE INTERN"/>
      <w:bookmarkEnd w:id="0"/>
      <w:r>
        <w:rPr>
          <w:rFonts w:hint="default"/>
          <w:b/>
          <w:bCs/>
          <w:color w:val="558ED5" w:themeColor="text2" w:themeTint="99"/>
          <w:u w:val="single" w:color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GOOGLE STUDENT AMBASSADOR</w:t>
      </w:r>
      <w:r>
        <w:rPr>
          <w:rFonts w:hint="default"/>
          <w:b/>
          <w:bCs/>
          <w:color w:val="558ED5" w:themeColor="text2" w:themeTint="99"/>
          <w:u w:val="none" w:color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                               </w:t>
      </w:r>
      <w:r>
        <w:rPr>
          <w:rFonts w:hint="default"/>
          <w:b/>
          <w:bCs/>
          <w:color w:val="0D0D0D" w:themeColor="text1" w:themeTint="F2"/>
          <w:u w:val="single" w:color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SRM University(Google)|Aug2025 - Dec2025</w:t>
      </w:r>
      <w:r>
        <w:rPr>
          <w:rFonts w:hint="default"/>
          <w:b/>
          <w:bCs/>
          <w:color w:val="0D0D0D" w:themeColor="text1" w:themeTint="F2"/>
          <w:u w:val="none" w:color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b/>
          <w:bCs/>
          <w:color w:val="558ED5" w:themeColor="text2" w:themeTint="99"/>
          <w:u w:val="none" w:color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</w:t>
      </w:r>
    </w:p>
    <w:p w14:paraId="331EE829">
      <w:pPr>
        <w:pStyle w:val="15"/>
        <w:numPr>
          <w:ilvl w:val="0"/>
          <w:numId w:val="1"/>
        </w:numPr>
        <w:tabs>
          <w:tab w:val="left" w:pos="407"/>
        </w:tabs>
        <w:spacing w:before="30" w:after="0" w:line="267" w:lineRule="exact"/>
        <w:ind w:left="407" w:right="0" w:hanging="407"/>
        <w:jc w:val="left"/>
        <w:rPr>
          <w:sz w:val="19"/>
        </w:rPr>
      </w:pPr>
      <w:r>
        <w:rPr>
          <w:rFonts w:hint="default" w:ascii="Times New Roman" w:hAnsi="Times New Roman" w:eastAsia="SimSun" w:cs="Times New Roman"/>
          <w:sz w:val="19"/>
          <w:szCs w:val="19"/>
        </w:rPr>
        <w:t xml:space="preserve">Conducted 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</w:rPr>
        <w:t>10+ workshops</w:t>
      </w:r>
      <w:r>
        <w:rPr>
          <w:rFonts w:hint="default" w:ascii="Times New Roman" w:hAnsi="Times New Roman" w:eastAsia="SimSun" w:cs="Times New Roman"/>
          <w:sz w:val="19"/>
          <w:szCs w:val="19"/>
        </w:rPr>
        <w:t xml:space="preserve"> on Google products, engaging 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</w:rPr>
        <w:t>500+ students</w:t>
      </w:r>
      <w:r>
        <w:rPr>
          <w:rFonts w:hint="default" w:ascii="Times New Roman" w:hAnsi="Times New Roman" w:eastAsia="SimSun" w:cs="Times New Roman"/>
          <w:sz w:val="19"/>
          <w:szCs w:val="19"/>
        </w:rPr>
        <w:t xml:space="preserve"> to enhance digital skills</w:t>
      </w:r>
      <w:r>
        <w:rPr>
          <w:rFonts w:hint="default" w:ascii="Times New Roman" w:hAnsi="Times New Roman" w:eastAsia="SimSun" w:cs="Times New Roman"/>
          <w:sz w:val="19"/>
          <w:szCs w:val="19"/>
          <w:lang w:val="en-US"/>
        </w:rPr>
        <w:t>.</w:t>
      </w:r>
    </w:p>
    <w:p w14:paraId="5857F576">
      <w:pPr>
        <w:pStyle w:val="15"/>
        <w:numPr>
          <w:ilvl w:val="0"/>
          <w:numId w:val="1"/>
        </w:numPr>
        <w:tabs>
          <w:tab w:val="left" w:pos="407"/>
        </w:tabs>
        <w:spacing w:before="0" w:after="0" w:line="263" w:lineRule="exact"/>
        <w:ind w:left="407" w:right="0" w:hanging="407"/>
        <w:jc w:val="lef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eastAsia="SimSun" w:cs="Times New Roman"/>
          <w:sz w:val="19"/>
          <w:szCs w:val="19"/>
        </w:rPr>
        <w:t xml:space="preserve">Organized 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</w:rPr>
        <w:t>3 campus-wide tech events</w:t>
      </w:r>
      <w:r>
        <w:rPr>
          <w:rFonts w:hint="default" w:ascii="Times New Roman" w:hAnsi="Times New Roman" w:eastAsia="SimSun" w:cs="Times New Roman"/>
          <w:sz w:val="19"/>
          <w:szCs w:val="19"/>
        </w:rPr>
        <w:t xml:space="preserve">, driving 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</w:rPr>
        <w:t>200+ participants</w:t>
      </w:r>
      <w:r>
        <w:rPr>
          <w:rFonts w:hint="default" w:ascii="Times New Roman" w:hAnsi="Times New Roman" w:eastAsia="SimSun" w:cs="Times New Roman"/>
          <w:sz w:val="19"/>
          <w:szCs w:val="19"/>
        </w:rPr>
        <w:t xml:space="preserve"> toward innovation and collaboration</w:t>
      </w:r>
      <w:r>
        <w:rPr>
          <w:rFonts w:hint="default" w:ascii="Times New Roman" w:hAnsi="Times New Roman" w:eastAsia="SimSun" w:cs="Times New Roman"/>
          <w:sz w:val="19"/>
          <w:szCs w:val="19"/>
          <w:lang w:val="en-US"/>
        </w:rPr>
        <w:t>.</w:t>
      </w:r>
    </w:p>
    <w:p w14:paraId="0F5CCA21">
      <w:pPr>
        <w:pStyle w:val="15"/>
        <w:numPr>
          <w:ilvl w:val="0"/>
          <w:numId w:val="1"/>
        </w:numPr>
        <w:tabs>
          <w:tab w:val="left" w:pos="407"/>
        </w:tabs>
        <w:spacing w:before="0" w:after="0" w:line="262" w:lineRule="exact"/>
        <w:ind w:left="407" w:right="0" w:hanging="407"/>
        <w:jc w:val="lef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eastAsia="SimSun" w:cs="Times New Roman"/>
          <w:sz w:val="19"/>
          <w:szCs w:val="19"/>
        </w:rPr>
        <w:t xml:space="preserve">Collaborated with 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</w:rPr>
        <w:t>Google teams and peers</w:t>
      </w:r>
      <w:r>
        <w:rPr>
          <w:rFonts w:hint="default" w:ascii="Times New Roman" w:hAnsi="Times New Roman" w:eastAsia="SimSun" w:cs="Times New Roman"/>
          <w:sz w:val="19"/>
          <w:szCs w:val="19"/>
        </w:rPr>
        <w:t xml:space="preserve"> to promote tools adoption, achieving 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</w:rPr>
        <w:t>30% increase in campu</w:t>
      </w:r>
      <w:r>
        <w:rPr>
          <w:rStyle w:val="12"/>
          <w:rFonts w:hint="default" w:ascii="Times New Roman" w:hAnsi="Times New Roman" w:eastAsia="SimSun" w:cs="Times New Roman"/>
          <w:sz w:val="19"/>
          <w:szCs w:val="19"/>
          <w:lang w:val="en-US"/>
        </w:rPr>
        <w:t>s.</w:t>
      </w:r>
    </w:p>
    <w:p w14:paraId="4E9B6E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558ED5" w:themeColor="text2" w:themeTint="99"/>
          <w:sz w:val="19"/>
          <w:szCs w:val="19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2"/>
          <w:rFonts w:hint="default" w:ascii="Times New Roman" w:hAnsi="Times New Roman" w:cs="Times New Roman"/>
          <w:b/>
          <w:bCs/>
          <w:color w:val="558ED5" w:themeColor="text2" w:themeTint="99"/>
          <w:sz w:val="20"/>
          <w:szCs w:val="20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G</w:t>
      </w:r>
      <w:r>
        <w:rPr>
          <w:rStyle w:val="12"/>
          <w:rFonts w:hint="default" w:ascii="Times New Roman" w:hAnsi="Times New Roman" w:cs="Times New Roman"/>
          <w:b/>
          <w:bCs/>
          <w:color w:val="558ED5" w:themeColor="text2" w:themeTint="99"/>
          <w:sz w:val="20"/>
          <w:szCs w:val="20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DSC CORE TEAM</w:t>
      </w:r>
      <w:r>
        <w:rPr>
          <w:rStyle w:val="12"/>
          <w:rFonts w:hint="default" w:ascii="Times New Roman" w:hAnsi="Times New Roman" w:cs="Times New Roman"/>
          <w:b/>
          <w:bCs/>
          <w:color w:val="558ED5" w:themeColor="text2" w:themeTint="99"/>
          <w:sz w:val="20"/>
          <w:szCs w:val="20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558ED5" w:themeColor="text2" w:themeTint="99"/>
          <w:sz w:val="20"/>
          <w:szCs w:val="20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                                               </w:t>
      </w:r>
      <w:r>
        <w:rPr>
          <w:rStyle w:val="12"/>
          <w:rFonts w:hint="default" w:ascii="Times New Roman" w:hAnsi="Times New Roman" w:cs="Times New Roman"/>
          <w:b/>
          <w:bCs/>
          <w:color w:val="558ED5" w:themeColor="text2" w:themeTint="99"/>
          <w:sz w:val="19"/>
          <w:szCs w:val="19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</w:t>
      </w:r>
      <w:r>
        <w:rPr>
          <w:rStyle w:val="12"/>
          <w:rFonts w:hint="default" w:ascii="Times New Roman" w:hAnsi="Times New Roman" w:cs="Times New Roman"/>
          <w:b/>
          <w:bCs/>
          <w:color w:val="auto"/>
          <w:sz w:val="19"/>
          <w:szCs w:val="19"/>
          <w:u w:val="single"/>
          <w:lang w:val="en-US"/>
        </w:rPr>
        <w:t>SRM University(Google)| Jan 2024 - Aug 2025</w:t>
      </w:r>
    </w:p>
    <w:p w14:paraId="5FAB12F5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19"/>
          <w:szCs w:val="19"/>
        </w:rPr>
        <w:t>Built a 500+ member developer community aligned with Google’s learning roadmap.</w:t>
      </w:r>
    </w:p>
    <w:p w14:paraId="2C642272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19"/>
          <w:szCs w:val="19"/>
        </w:rPr>
        <w:t xml:space="preserve">Guided 200+ students through 30+ labs and projects in </w:t>
      </w:r>
      <w:r>
        <w:rPr>
          <w:rStyle w:val="12"/>
          <w:sz w:val="19"/>
          <w:szCs w:val="19"/>
        </w:rPr>
        <w:t>Android, Firebase, Cloud, and ML</w:t>
      </w:r>
      <w:r>
        <w:rPr>
          <w:sz w:val="19"/>
          <w:szCs w:val="19"/>
        </w:rPr>
        <w:t>.</w:t>
      </w:r>
      <w:r>
        <w:rPr>
          <w:rFonts w:hint="default"/>
          <w:sz w:val="19"/>
          <w:szCs w:val="19"/>
          <w:lang w:val="en-US"/>
        </w:rPr>
        <w:t xml:space="preserve"> </w:t>
      </w:r>
    </w:p>
    <w:p w14:paraId="3D6A8F6E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19"/>
          <w:szCs w:val="19"/>
        </w:rPr>
        <w:t>Led 25+ peer-led sessions and workshops, boosting project completion rates by 60%</w:t>
      </w:r>
    </w:p>
    <w:p w14:paraId="6EDDD90A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19"/>
          <w:szCs w:val="19"/>
        </w:rPr>
        <w:t>Mentored students in Git, DSA, and deployment best practices across multiple tracks</w:t>
      </w:r>
    </w:p>
    <w:p w14:paraId="73408306">
      <w:pPr>
        <w:pStyle w:val="11"/>
        <w:keepNext w:val="0"/>
        <w:keepLines w:val="0"/>
        <w:widowControl/>
        <w:suppressLineNumbers w:val="0"/>
        <w:jc w:val="center"/>
        <w:rPr>
          <w:b/>
          <w:bCs/>
          <w:spacing w:val="-2"/>
          <w:sz w:val="21"/>
          <w:szCs w:val="21"/>
          <w:u w:val="single"/>
        </w:rPr>
      </w:pPr>
      <w:bookmarkStart w:id="1" w:name="DATA ANALYST SIMULATION INTERN"/>
      <w:bookmarkEnd w:id="1"/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bCs/>
          <w:spacing w:val="-2"/>
          <w:sz w:val="21"/>
          <w:szCs w:val="21"/>
          <w:u w:val="single"/>
        </w:rPr>
        <w:t>PROJECT</w:t>
      </w:r>
      <w:bookmarkStart w:id="2" w:name="Sales Dashboard (Power BI)"/>
      <w:bookmarkEnd w:id="2"/>
    </w:p>
    <w:p w14:paraId="035FA66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558ED5" w:themeColor="text2" w:themeTint="99"/>
          <w:sz w:val="19"/>
          <w:szCs w:val="19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558ED5" w:themeColor="text2" w:themeTint="99"/>
          <w:sz w:val="19"/>
          <w:szCs w:val="19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"https://nika-xi.vercel.app/" </w:instrText>
      </w:r>
      <w:r>
        <w:rPr>
          <w:rFonts w:hint="default" w:ascii="Times New Roman" w:hAnsi="Times New Roman" w:eastAsia="SimSun" w:cs="Times New Roman"/>
          <w:b/>
          <w:bCs/>
          <w:color w:val="558ED5" w:themeColor="text2" w:themeTint="99"/>
          <w:sz w:val="19"/>
          <w:szCs w:val="19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b/>
          <w:bCs/>
          <w:sz w:val="19"/>
          <w:szCs w:val="19"/>
          <w:highlight w:val="none"/>
        </w:rPr>
        <w:t>NIK</w:t>
      </w:r>
      <w:bookmarkStart w:id="5" w:name="_GoBack"/>
      <w:bookmarkEnd w:id="5"/>
      <w:r>
        <w:rPr>
          <w:rStyle w:val="9"/>
          <w:rFonts w:hint="default" w:ascii="Times New Roman" w:hAnsi="Times New Roman" w:eastAsia="SimSun" w:cs="Times New Roman"/>
          <w:b/>
          <w:bCs/>
          <w:sz w:val="19"/>
          <w:szCs w:val="19"/>
          <w:highlight w:val="none"/>
        </w:rPr>
        <w:t>A</w:t>
      </w:r>
      <w:r>
        <w:rPr>
          <w:rFonts w:hint="default" w:ascii="Times New Roman" w:hAnsi="Times New Roman" w:eastAsia="SimSun" w:cs="Times New Roman"/>
          <w:b/>
          <w:bCs/>
          <w:color w:val="558ED5" w:themeColor="text2" w:themeTint="99"/>
          <w:sz w:val="19"/>
          <w:szCs w:val="19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color w:val="558ED5" w:themeColor="text2" w:themeTint="99"/>
          <w:sz w:val="19"/>
          <w:szCs w:val="19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– Data Analytics Assistant | Projec</w:t>
      </w:r>
      <w:r>
        <w:rPr>
          <w:rFonts w:hint="default" w:ascii="Times New Roman" w:hAnsi="Times New Roman" w:eastAsia="SimSun" w:cs="Times New Roman"/>
          <w:b/>
          <w:bCs/>
          <w:color w:val="8EB4E3" w:themeColor="text2" w:themeTint="66"/>
          <w:sz w:val="19"/>
          <w:szCs w:val="19"/>
          <w:highlight w:val="none"/>
          <w:u w:val="single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t</w:t>
      </w:r>
      <w:r>
        <w:rPr>
          <w:rFonts w:hint="default" w:cs="Times New Roman"/>
          <w:b/>
          <w:bCs/>
          <w:color w:val="8EB4E3" w:themeColor="text2" w:themeTint="66"/>
          <w:sz w:val="19"/>
          <w:szCs w:val="19"/>
          <w:highlight w:val="none"/>
          <w:u w:val="single"/>
          <w:lang w:val="en-US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|</w:t>
      </w:r>
      <w:r>
        <w:rPr>
          <w:b w:val="0"/>
          <w:bCs w:val="0"/>
          <w:color w:val="558ED5" w:themeColor="text2" w:themeTint="99"/>
          <w:sz w:val="21"/>
          <w:szCs w:val="21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b/>
          <w:bCs/>
          <w:sz w:val="28"/>
          <w:szCs w:val="28"/>
        </w:rPr>
        <w:t>•</w:t>
      </w:r>
      <w:r>
        <w:rPr>
          <w:rFonts w:hint="default"/>
          <w:b/>
          <w:bCs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sz w:val="16"/>
          <w:szCs w:val="16"/>
        </w:rPr>
        <w:t xml:space="preserve">Developed NIKA, a data analytics assistant enabling multi-dataset cleaning, visualization, and reducing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6"/>
          <w:szCs w:val="16"/>
        </w:rPr>
        <w:t>manual effort by 40%</w:t>
      </w:r>
      <w:r>
        <w:rPr>
          <w:rFonts w:hint="default" w:ascii="Times New Roman" w:hAnsi="Times New Roman" w:eastAsia="SimSun" w:cs="Times New Roman"/>
          <w:sz w:val="18"/>
          <w:szCs w:val="18"/>
        </w:rPr>
        <w:t>.</w:t>
      </w:r>
      <w:r>
        <w:rPr>
          <w:rFonts w:hint="default" w:cs="Times New Roman"/>
          <w:sz w:val="18"/>
          <w:szCs w:val="18"/>
          <w:lang w:val="en-US"/>
        </w:rPr>
        <w:t xml:space="preserve">  </w:t>
      </w:r>
      <w:r>
        <w:rPr>
          <w:b/>
          <w:bCs/>
          <w:sz w:val="28"/>
          <w:szCs w:val="28"/>
        </w:rPr>
        <w:t>•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6"/>
          <w:szCs w:val="16"/>
        </w:rPr>
        <w:t>Developed a web and desktop analytics platform (Flask + React) with real-time dashboards, tested by 20+ users.</w:t>
      </w:r>
      <w:r>
        <w:rPr>
          <w:sz w:val="18"/>
          <w:szCs w:val="18"/>
        </w:rPr>
        <w:br w:type="textWrapping"/>
      </w:r>
      <w:r>
        <w:rPr>
          <w:sz w:val="28"/>
          <w:szCs w:val="28"/>
        </w:rPr>
        <w:t xml:space="preserve">• 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16"/>
          <w:szCs w:val="16"/>
          <w:lang w:val="en-US"/>
        </w:rPr>
        <w:t xml:space="preserve">Build </w:t>
      </w:r>
      <w:r>
        <w:rPr>
          <w:rFonts w:hint="default" w:ascii="Times New Roman" w:hAnsi="Times New Roman" w:eastAsia="SimSun" w:cs="Times New Roman"/>
          <w:sz w:val="16"/>
          <w:szCs w:val="16"/>
        </w:rPr>
        <w:t>data assistant for cleaning and visualizing 10K+ records, improving reporting speed by 35%</w:t>
      </w:r>
      <w:r>
        <w:rPr>
          <w:rFonts w:hint="default"/>
          <w:sz w:val="18"/>
          <w:szCs w:val="18"/>
          <w:lang w:val="en-US"/>
        </w:rPr>
        <w:t xml:space="preserve"> </w:t>
      </w:r>
    </w:p>
    <w:p w14:paraId="6298194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default"/>
          <w:b/>
          <w:bCs/>
          <w:color w:val="558ED5" w:themeColor="text2" w:themeTint="99"/>
          <w:sz w:val="18"/>
          <w:szCs w:val="1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/>
          <w:b/>
          <w:bCs/>
          <w:color w:val="558ED5" w:themeColor="text2" w:themeTint="99"/>
          <w:sz w:val="18"/>
          <w:szCs w:val="1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"https://github.com/jaijaijai353/Netflix-EDA-Analysis" </w:instrText>
      </w:r>
      <w:r>
        <w:rPr>
          <w:rFonts w:hint="default"/>
          <w:b/>
          <w:bCs/>
          <w:color w:val="558ED5" w:themeColor="text2" w:themeTint="99"/>
          <w:sz w:val="18"/>
          <w:szCs w:val="1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0"/>
          <w:rFonts w:hint="default"/>
          <w:b/>
          <w:bCs/>
          <w:sz w:val="18"/>
          <w:szCs w:val="18"/>
          <w:lang w:val="en-US"/>
        </w:rPr>
        <w:t>NETFLIX EDA</w:t>
      </w:r>
      <w:r>
        <w:rPr>
          <w:rFonts w:hint="default"/>
          <w:b/>
          <w:bCs/>
          <w:color w:val="558ED5" w:themeColor="text2" w:themeTint="99"/>
          <w:sz w:val="18"/>
          <w:szCs w:val="1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/>
          <w:b/>
          <w:bCs/>
          <w:color w:val="558ED5" w:themeColor="text2" w:themeTint="99"/>
          <w:sz w:val="18"/>
          <w:szCs w:val="1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| Python, Pandas, NumPy, Matplotlib </w:t>
      </w:r>
      <w:r>
        <w:rPr>
          <w:rStyle w:val="12"/>
          <w:rFonts w:hint="default"/>
          <w:lang w:val="en-US"/>
        </w:rPr>
        <w:t xml:space="preserve">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•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rStyle w:val="12"/>
          <w:b w:val="0"/>
          <w:bCs w:val="0"/>
          <w:sz w:val="18"/>
          <w:szCs w:val="18"/>
        </w:rPr>
        <w:t>Analyzed 5,000+ Netflix titles using Pandas, NumPy, and Matplotlib to reveal trends in genre, and runtime.</w:t>
      </w:r>
      <w:r>
        <w:rPr>
          <w:rStyle w:val="12"/>
          <w:rFonts w:hint="default"/>
          <w:b w:val="0"/>
          <w:bCs w:val="0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•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sz w:val="18"/>
          <w:szCs w:val="18"/>
        </w:rPr>
        <w:t>Identified that 65% of top-rated post-2018 titles were Drama/Thriller, aiding content recommendation strategies.</w:t>
      </w:r>
      <w:r>
        <w:rPr>
          <w:rFonts w:hint="default" w:cs="Times New Roman"/>
          <w:sz w:val="18"/>
          <w:szCs w:val="18"/>
          <w:lang w:val="en-US"/>
        </w:rPr>
        <w:t xml:space="preserve">     </w:t>
      </w:r>
      <w:r>
        <w:rPr>
          <w:sz w:val="28"/>
          <w:szCs w:val="28"/>
        </w:rPr>
        <w:t xml:space="preserve">•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18"/>
          <w:szCs w:val="18"/>
        </w:rPr>
        <w:t>Reduced data cleaning time by 30% through modular Python functions for null handling, duplication, and text</w:t>
      </w:r>
      <w:r>
        <w:rPr>
          <w:rFonts w:hint="default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14:paraId="4A67657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Style w:val="12"/>
          <w:rFonts w:hint="default"/>
          <w:b/>
          <w:bCs/>
          <w:color w:val="558ED5" w:themeColor="text2" w:themeTint="99"/>
          <w:sz w:val="19"/>
          <w:szCs w:val="19"/>
          <w:u w:val="single"/>
          <w:shd w:val="clear" w:color="auto" w:fill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Style w:val="12"/>
          <w:rFonts w:hint="default"/>
          <w:b/>
          <w:bCs/>
          <w:color w:val="558ED5" w:themeColor="text2" w:themeTint="99"/>
          <w:sz w:val="19"/>
          <w:szCs w:val="19"/>
          <w:u w:val="single"/>
          <w:shd w:val="clear" w:color="auto" w:fill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"https://github.com/jaijaijai353/Blinkit-Sales-Dashboard" </w:instrText>
      </w:r>
      <w:r>
        <w:rPr>
          <w:rStyle w:val="12"/>
          <w:rFonts w:hint="default"/>
          <w:b/>
          <w:bCs/>
          <w:color w:val="558ED5" w:themeColor="text2" w:themeTint="99"/>
          <w:sz w:val="19"/>
          <w:szCs w:val="19"/>
          <w:u w:val="single"/>
          <w:shd w:val="clear" w:color="auto" w:fill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9"/>
          <w:rFonts w:hint="default"/>
          <w:b/>
          <w:bCs/>
          <w:sz w:val="19"/>
          <w:szCs w:val="19"/>
          <w:shd w:val="clear" w:color="auto" w:fill="auto"/>
          <w:lang w:val="en-US"/>
        </w:rPr>
        <w:t xml:space="preserve">BLINKIT </w:t>
      </w:r>
      <w:r>
        <w:rPr>
          <w:rStyle w:val="9"/>
          <w:b/>
          <w:bCs/>
          <w:sz w:val="19"/>
          <w:szCs w:val="19"/>
          <w:shd w:val="clear" w:color="auto" w:fill="auto"/>
        </w:rPr>
        <w:t>SALES DASHBOARD</w:t>
      </w:r>
      <w:r>
        <w:rPr>
          <w:rStyle w:val="12"/>
          <w:rFonts w:hint="default"/>
          <w:b/>
          <w:bCs/>
          <w:color w:val="558ED5" w:themeColor="text2" w:themeTint="99"/>
          <w:sz w:val="19"/>
          <w:szCs w:val="19"/>
          <w:u w:val="single"/>
          <w:shd w:val="clear" w:color="auto" w:fill="auto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Style w:val="12"/>
          <w:b/>
          <w:bCs/>
          <w:color w:val="558ED5" w:themeColor="text2" w:themeTint="99"/>
          <w:sz w:val="19"/>
          <w:szCs w:val="19"/>
          <w:u w:val="single"/>
          <w:shd w:val="clear" w:color="auto" w:fill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(POWER BI)</w:t>
      </w:r>
      <w:r>
        <w:rPr>
          <w:b w:val="0"/>
          <w:bCs w:val="0"/>
          <w:color w:val="558ED5" w:themeColor="text2" w:themeTint="99"/>
          <w:sz w:val="19"/>
          <w:szCs w:val="19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sz w:val="28"/>
          <w:szCs w:val="28"/>
        </w:rPr>
        <w:t xml:space="preserve">•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Built Power BI dashboard</w:t>
      </w:r>
      <w:r>
        <w:rPr>
          <w:rFonts w:hint="default" w:cs="Times New Roman"/>
          <w:sz w:val="18"/>
          <w:szCs w:val="18"/>
          <w:lang w:val="en-US"/>
        </w:rPr>
        <w:t>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with regional filters, KPI cards, and DAX to analyze sales by product and geograph</w:t>
      </w:r>
      <w:r>
        <w:rPr>
          <w:rFonts w:hint="default" w:cs="Times New Roman"/>
          <w:sz w:val="18"/>
          <w:szCs w:val="18"/>
          <w:lang w:val="en-US"/>
        </w:rPr>
        <w:t>y</w:t>
      </w:r>
      <w:r>
        <w:rPr>
          <w:rFonts w:hint="default" w:ascii="Times New Roman" w:hAnsi="Times New Roman" w:eastAsia="SimSun" w:cs="Times New Roman"/>
          <w:sz w:val="16"/>
          <w:szCs w:val="16"/>
        </w:rPr>
        <w:t>.</w:t>
      </w:r>
      <w:r>
        <w:rPr>
          <w:sz w:val="18"/>
          <w:szCs w:val="18"/>
        </w:rPr>
        <w:br w:type="textWrapping"/>
      </w:r>
      <w:r>
        <w:rPr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    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18"/>
          <w:szCs w:val="18"/>
        </w:rPr>
        <w:t>Detected a 12% drop in Q2 sales in the North zone, prompting a ₹2L reallocation of sales to higher-regions</w:t>
      </w:r>
      <w:r>
        <w:rPr>
          <w:rFonts w:hint="default"/>
          <w:sz w:val="18"/>
          <w:szCs w:val="18"/>
          <w:lang w:val="en-US"/>
        </w:rPr>
        <w:t xml:space="preserve">        </w:t>
      </w:r>
      <w:r>
        <w:rPr>
          <w:sz w:val="28"/>
          <w:szCs w:val="28"/>
        </w:rPr>
        <w:t xml:space="preserve">• </w:t>
      </w: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sz w:val="18"/>
          <w:szCs w:val="18"/>
        </w:rPr>
        <w:t>Automated report updates using Power Query and dataflows, reducing weekly reporting effort</w:t>
      </w:r>
      <w:r>
        <w:rPr>
          <w:rFonts w:hint="default"/>
          <w:sz w:val="18"/>
          <w:szCs w:val="18"/>
          <w:lang w:val="en-US"/>
        </w:rPr>
        <w:t xml:space="preserve">    </w:t>
      </w:r>
    </w:p>
    <w:p w14:paraId="545F3C7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/>
          <w:b/>
          <w:bCs/>
          <w:i w:val="0"/>
          <w:iCs w:val="0"/>
          <w:color w:val="558ED5" w:themeColor="text2" w:themeTint="99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/>
          <w:lang w:val="en-US"/>
        </w:rPr>
        <w:t xml:space="preserve">                                                             </w:t>
      </w:r>
      <w:r>
        <w:rPr>
          <w:rFonts w:hint="default"/>
          <w:b/>
          <w:bCs/>
          <w:i w:val="0"/>
          <w:iCs w:val="0"/>
          <w:color w:val="0D0D0D" w:themeColor="text1" w:themeTint="F2"/>
          <w:sz w:val="21"/>
          <w:szCs w:val="21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EDUCATION</w:t>
      </w:r>
    </w:p>
    <w:p w14:paraId="35BD5CA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b/>
          <w:bCs/>
          <w:sz w:val="19"/>
          <w:szCs w:val="19"/>
          <w:u w:val="none" w:color="auto"/>
        </w:rPr>
      </w:pPr>
      <w:bookmarkStart w:id="3" w:name="Bachelor of Business Administration – Bu"/>
      <w:bookmarkEnd w:id="3"/>
      <w:r>
        <w:rPr>
          <w:b/>
          <w:bCs/>
          <w:color w:val="4F81BC"/>
          <w:sz w:val="19"/>
          <w:szCs w:val="19"/>
          <w:u w:val="single" w:color="auto"/>
        </w:rPr>
        <w:t>Bachelor</w:t>
      </w:r>
      <w:r>
        <w:rPr>
          <w:b/>
          <w:bCs/>
          <w:color w:val="4F81BC"/>
          <w:spacing w:val="-5"/>
          <w:sz w:val="19"/>
          <w:szCs w:val="19"/>
          <w:u w:val="single" w:color="auto"/>
        </w:rPr>
        <w:t xml:space="preserve"> </w:t>
      </w:r>
      <w:r>
        <w:rPr>
          <w:b/>
          <w:bCs/>
          <w:color w:val="4F81BC"/>
          <w:sz w:val="19"/>
          <w:szCs w:val="19"/>
          <w:u w:val="single" w:color="auto"/>
        </w:rPr>
        <w:t>of</w:t>
      </w:r>
      <w:r>
        <w:rPr>
          <w:b/>
          <w:bCs/>
          <w:color w:val="4F81BC"/>
          <w:spacing w:val="-3"/>
          <w:sz w:val="19"/>
          <w:szCs w:val="19"/>
          <w:u w:val="single" w:color="auto"/>
        </w:rPr>
        <w:t xml:space="preserve"> </w:t>
      </w:r>
      <w:r>
        <w:rPr>
          <w:b/>
          <w:bCs/>
          <w:color w:val="4F81BC"/>
          <w:sz w:val="19"/>
          <w:szCs w:val="19"/>
          <w:u w:val="single" w:color="auto"/>
        </w:rPr>
        <w:t>Business</w:t>
      </w:r>
      <w:r>
        <w:rPr>
          <w:b/>
          <w:bCs/>
          <w:color w:val="4F81BC"/>
          <w:spacing w:val="-4"/>
          <w:sz w:val="19"/>
          <w:szCs w:val="19"/>
          <w:u w:val="single" w:color="auto"/>
        </w:rPr>
        <w:t xml:space="preserve"> </w:t>
      </w:r>
      <w:r>
        <w:rPr>
          <w:b/>
          <w:bCs/>
          <w:color w:val="4F81BC"/>
          <w:sz w:val="19"/>
          <w:szCs w:val="19"/>
          <w:u w:val="single" w:color="auto"/>
        </w:rPr>
        <w:t>Administration</w:t>
      </w:r>
      <w:r>
        <w:rPr>
          <w:b/>
          <w:bCs/>
          <w:color w:val="4F81BC"/>
          <w:spacing w:val="-2"/>
          <w:sz w:val="19"/>
          <w:szCs w:val="19"/>
          <w:u w:val="single" w:color="auto"/>
        </w:rPr>
        <w:t xml:space="preserve"> </w:t>
      </w:r>
      <w:r>
        <w:rPr>
          <w:b/>
          <w:bCs/>
          <w:color w:val="4F81BC"/>
          <w:sz w:val="19"/>
          <w:szCs w:val="19"/>
          <w:u w:val="single" w:color="auto"/>
        </w:rPr>
        <w:t>–</w:t>
      </w:r>
      <w:r>
        <w:rPr>
          <w:b/>
          <w:bCs/>
          <w:color w:val="4F81BC"/>
          <w:spacing w:val="-3"/>
          <w:sz w:val="19"/>
          <w:szCs w:val="19"/>
          <w:u w:val="single" w:color="auto"/>
        </w:rPr>
        <w:t xml:space="preserve"> </w:t>
      </w:r>
      <w:r>
        <w:rPr>
          <w:b/>
          <w:bCs/>
          <w:color w:val="4F81BC"/>
          <w:sz w:val="19"/>
          <w:szCs w:val="19"/>
          <w:u w:val="single" w:color="auto"/>
        </w:rPr>
        <w:t>Business</w:t>
      </w:r>
      <w:r>
        <w:rPr>
          <w:b/>
          <w:bCs/>
          <w:color w:val="4F81BC"/>
          <w:spacing w:val="-3"/>
          <w:sz w:val="19"/>
          <w:szCs w:val="19"/>
          <w:u w:val="single" w:color="auto"/>
        </w:rPr>
        <w:t xml:space="preserve"> </w:t>
      </w:r>
      <w:r>
        <w:rPr>
          <w:b/>
          <w:bCs/>
          <w:color w:val="4F81BC"/>
          <w:spacing w:val="-2"/>
          <w:sz w:val="19"/>
          <w:szCs w:val="19"/>
          <w:u w:val="single" w:color="auto"/>
        </w:rPr>
        <w:t>Analytics</w:t>
      </w:r>
      <w:r>
        <w:rPr>
          <w:rFonts w:hint="default"/>
          <w:b/>
          <w:bCs/>
          <w:color w:val="4F81BC"/>
          <w:spacing w:val="-2"/>
          <w:sz w:val="19"/>
          <w:szCs w:val="19"/>
          <w:u w:val="single" w:color="auto"/>
          <w:lang w:val="en-US"/>
        </w:rPr>
        <w:t xml:space="preserve"> </w:t>
      </w:r>
      <w:r>
        <w:rPr>
          <w:rFonts w:hint="default"/>
          <w:b/>
          <w:bCs/>
          <w:color w:val="4F81BC"/>
          <w:spacing w:val="-2"/>
          <w:sz w:val="19"/>
          <w:szCs w:val="19"/>
          <w:u w:val="none" w:color="auto"/>
          <w:lang w:val="en-US"/>
        </w:rPr>
        <w:t xml:space="preserve">                                                                               </w:t>
      </w:r>
      <w:r>
        <w:rPr>
          <w:b w:val="0"/>
          <w:bCs w:val="0"/>
          <w:sz w:val="19"/>
          <w:szCs w:val="19"/>
          <w:u w:val="none" w:color="auto"/>
        </w:rPr>
        <w:t>SRM</w:t>
      </w:r>
      <w:r>
        <w:rPr>
          <w:b w:val="0"/>
          <w:bCs w:val="0"/>
          <w:spacing w:val="-2"/>
          <w:sz w:val="19"/>
          <w:szCs w:val="19"/>
          <w:u w:val="none" w:color="auto"/>
        </w:rPr>
        <w:t xml:space="preserve"> </w:t>
      </w:r>
      <w:r>
        <w:rPr>
          <w:b w:val="0"/>
          <w:bCs w:val="0"/>
          <w:sz w:val="19"/>
          <w:szCs w:val="19"/>
          <w:u w:val="none" w:color="auto"/>
        </w:rPr>
        <w:t>University</w:t>
      </w:r>
      <w:r>
        <w:rPr>
          <w:b w:val="0"/>
          <w:bCs w:val="0"/>
          <w:spacing w:val="1"/>
          <w:sz w:val="19"/>
          <w:szCs w:val="19"/>
          <w:u w:val="none" w:color="auto"/>
        </w:rPr>
        <w:t xml:space="preserve"> </w:t>
      </w:r>
      <w:r>
        <w:rPr>
          <w:b w:val="0"/>
          <w:bCs w:val="0"/>
          <w:sz w:val="19"/>
          <w:szCs w:val="19"/>
          <w:u w:val="none" w:color="auto"/>
        </w:rPr>
        <w:t>|</w:t>
      </w:r>
      <w:r>
        <w:rPr>
          <w:b w:val="0"/>
          <w:bCs w:val="0"/>
          <w:spacing w:val="-3"/>
          <w:sz w:val="19"/>
          <w:szCs w:val="19"/>
          <w:u w:val="none" w:color="auto"/>
        </w:rPr>
        <w:t xml:space="preserve"> </w:t>
      </w:r>
      <w:r>
        <w:rPr>
          <w:b w:val="0"/>
          <w:bCs w:val="0"/>
          <w:sz w:val="19"/>
          <w:szCs w:val="19"/>
          <w:u w:val="none" w:color="auto"/>
        </w:rPr>
        <w:t>Aug</w:t>
      </w:r>
      <w:r>
        <w:rPr>
          <w:rFonts w:hint="default"/>
          <w:b w:val="0"/>
          <w:bCs w:val="0"/>
          <w:sz w:val="19"/>
          <w:szCs w:val="19"/>
          <w:u w:val="none" w:color="auto"/>
          <w:lang w:val="en-US"/>
        </w:rPr>
        <w:t xml:space="preserve"> </w:t>
      </w:r>
      <w:r>
        <w:rPr>
          <w:b w:val="0"/>
          <w:bCs w:val="0"/>
          <w:sz w:val="19"/>
          <w:szCs w:val="19"/>
          <w:u w:val="none" w:color="auto"/>
        </w:rPr>
        <w:t>2023</w:t>
      </w:r>
      <w:r>
        <w:rPr>
          <w:b w:val="0"/>
          <w:bCs w:val="0"/>
          <w:spacing w:val="-2"/>
          <w:sz w:val="19"/>
          <w:szCs w:val="19"/>
          <w:u w:val="none" w:color="auto"/>
        </w:rPr>
        <w:t xml:space="preserve"> </w:t>
      </w:r>
      <w:r>
        <w:rPr>
          <w:b w:val="0"/>
          <w:bCs w:val="0"/>
          <w:sz w:val="19"/>
          <w:szCs w:val="19"/>
          <w:u w:val="none" w:color="auto"/>
        </w:rPr>
        <w:t>–</w:t>
      </w:r>
      <w:r>
        <w:rPr>
          <w:b w:val="0"/>
          <w:bCs w:val="0"/>
          <w:spacing w:val="-1"/>
          <w:sz w:val="19"/>
          <w:szCs w:val="19"/>
          <w:u w:val="none" w:color="auto"/>
        </w:rPr>
        <w:t xml:space="preserve"> </w:t>
      </w:r>
      <w:r>
        <w:rPr>
          <w:b w:val="0"/>
          <w:bCs w:val="0"/>
          <w:sz w:val="19"/>
          <w:szCs w:val="19"/>
          <w:u w:val="none" w:color="auto"/>
        </w:rPr>
        <w:t>July</w:t>
      </w:r>
      <w:r>
        <w:rPr>
          <w:b w:val="0"/>
          <w:bCs w:val="0"/>
          <w:spacing w:val="-1"/>
          <w:sz w:val="19"/>
          <w:szCs w:val="19"/>
          <w:u w:val="none" w:color="auto"/>
        </w:rPr>
        <w:t xml:space="preserve"> </w:t>
      </w:r>
      <w:r>
        <w:rPr>
          <w:b w:val="0"/>
          <w:bCs w:val="0"/>
          <w:spacing w:val="-4"/>
          <w:sz w:val="19"/>
          <w:szCs w:val="19"/>
          <w:u w:val="none" w:color="auto"/>
        </w:rPr>
        <w:t>2026</w:t>
      </w:r>
    </w:p>
    <w:p w14:paraId="63929FF3"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200" w:afterAutospacing="0" w:line="192" w:lineRule="auto"/>
        <w:textAlignment w:val="auto"/>
        <w:rPr>
          <w:u w:val="none"/>
        </w:rPr>
      </w:pPr>
      <w:bookmarkStart w:id="4" w:name="Diploma in French Language (B1 Level)"/>
      <w:bookmarkEnd w:id="4"/>
      <w:r>
        <w:rPr>
          <w:color w:val="4F81BC"/>
          <w:u w:val="single" w:color="4F81BC"/>
        </w:rPr>
        <w:t>Diploma</w:t>
      </w:r>
      <w:r>
        <w:rPr>
          <w:color w:val="4F81BC"/>
          <w:spacing w:val="-2"/>
          <w:u w:val="single" w:color="4F81BC"/>
        </w:rPr>
        <w:t xml:space="preserve"> </w:t>
      </w:r>
      <w:r>
        <w:rPr>
          <w:color w:val="4F81BC"/>
          <w:u w:val="single" w:color="4F81BC"/>
        </w:rPr>
        <w:t>in</w:t>
      </w:r>
      <w:r>
        <w:rPr>
          <w:color w:val="4F81BC"/>
          <w:spacing w:val="-2"/>
          <w:u w:val="single" w:color="4F81BC"/>
        </w:rPr>
        <w:t xml:space="preserve"> </w:t>
      </w:r>
      <w:r>
        <w:rPr>
          <w:color w:val="4F81BC"/>
          <w:u w:val="single" w:color="4F81BC"/>
        </w:rPr>
        <w:t>French</w:t>
      </w:r>
      <w:r>
        <w:rPr>
          <w:color w:val="4F81BC"/>
          <w:spacing w:val="-2"/>
          <w:u w:val="single" w:color="4F81BC"/>
        </w:rPr>
        <w:t xml:space="preserve"> </w:t>
      </w:r>
      <w:r>
        <w:rPr>
          <w:color w:val="4F81BC"/>
          <w:u w:val="single" w:color="4F81BC"/>
        </w:rPr>
        <w:t>Language</w:t>
      </w:r>
      <w:r>
        <w:rPr>
          <w:color w:val="4F81BC"/>
          <w:spacing w:val="-5"/>
          <w:u w:val="single" w:color="4F81BC"/>
        </w:rPr>
        <w:t xml:space="preserve"> </w:t>
      </w:r>
      <w:r>
        <w:rPr>
          <w:color w:val="4F81BC"/>
          <w:u w:val="single" w:color="4F81BC"/>
        </w:rPr>
        <w:t>(B1</w:t>
      </w:r>
      <w:r>
        <w:rPr>
          <w:color w:val="4F81BC"/>
          <w:spacing w:val="-1"/>
          <w:u w:val="single" w:color="4F81BC"/>
        </w:rPr>
        <w:t xml:space="preserve"> </w:t>
      </w:r>
      <w:r>
        <w:rPr>
          <w:color w:val="4F81BC"/>
          <w:spacing w:val="-2"/>
          <w:u w:val="single" w:color="4F81BC"/>
        </w:rPr>
        <w:t>Level)</w:t>
      </w:r>
    </w:p>
    <w:p w14:paraId="7F5780FF"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afterAutospacing="0" w:line="192" w:lineRule="auto"/>
        <w:textAlignment w:val="auto"/>
      </w:pPr>
      <w:r>
        <w:t>Alliance</w:t>
      </w:r>
      <w:r>
        <w:rPr>
          <w:spacing w:val="-2"/>
        </w:rPr>
        <w:t xml:space="preserve"> </w:t>
      </w:r>
      <w:r>
        <w:t>Française, Delhi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May </w:t>
      </w:r>
      <w:r>
        <w:rPr>
          <w:spacing w:val="-4"/>
        </w:rPr>
        <w:t>2026</w:t>
      </w: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5CED4">
      <w:pPr>
        <w:pStyle w:val="2"/>
        <w:jc w:val="center"/>
        <w:rPr>
          <w:spacing w:val="-2"/>
          <w:u w:val="single"/>
        </w:rPr>
      </w:pPr>
      <w:r>
        <w:rPr>
          <w:spacing w:val="-2"/>
          <w:u w:val="single"/>
        </w:rPr>
        <w:t>CERTIFICATIONS</w:t>
      </w:r>
    </w:p>
    <w:p w14:paraId="4B266E5E">
      <w:pPr>
        <w:pStyle w:val="2"/>
        <w:jc w:val="both"/>
        <w:rPr>
          <w:rFonts w:hint="default"/>
          <w:b w:val="0"/>
          <w:bCs w:val="0"/>
          <w:spacing w:val="-2"/>
          <w:sz w:val="18"/>
          <w:szCs w:val="18"/>
          <w:u w:val="none" w:color="auto"/>
        </w:rPr>
      </w:pPr>
      <w:r>
        <w:rPr>
          <w:rFonts w:hint="default"/>
          <w:b w:val="0"/>
          <w:bCs w:val="0"/>
          <w:spacing w:val="-2"/>
          <w:sz w:val="18"/>
          <w:szCs w:val="18"/>
          <w:u w:val="none" w:color="auto"/>
        </w:rPr>
        <w:t>Microsoft Power BI (2025), Google Data Science (2025), IBM Big Data &amp; Hadoop (2025), IIM Ahmedabad Leadership (2024), GDSC – Google SRM (2024)</w:t>
      </w:r>
    </w:p>
    <w:sectPr>
      <w:type w:val="continuous"/>
      <w:pgSz w:w="12240" w:h="15840"/>
      <w:pgMar w:top="1380" w:right="1800" w:bottom="274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12" w:hanging="11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2" w:hanging="1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4" w:hanging="1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6" w:hanging="1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8" w:hanging="1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0" w:hanging="1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32" w:hanging="1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4" w:hanging="1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36" w:hanging="11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360" w:hanging="40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4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6" w:hanging="4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4" w:hanging="4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2" w:hanging="4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0" w:hanging="4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8" w:hanging="4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56" w:hanging="4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4" w:hanging="408"/>
      </w:pPr>
      <w:rPr>
        <w:rFonts w:hint="default"/>
        <w:lang w:val="en-US" w:eastAsia="en-US" w:bidi="ar-SA"/>
      </w:rPr>
    </w:lvl>
  </w:abstractNum>
  <w:abstractNum w:abstractNumId="2">
    <w:nsid w:val="49F3C255"/>
    <w:multiLevelType w:val="singleLevel"/>
    <w:tmpl w:val="49F3C2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12658DE"/>
    <w:rsid w:val="03E04B6A"/>
    <w:rsid w:val="04EC3DA3"/>
    <w:rsid w:val="099831CD"/>
    <w:rsid w:val="0D0D2779"/>
    <w:rsid w:val="0E7145BF"/>
    <w:rsid w:val="10090E5D"/>
    <w:rsid w:val="15435BF2"/>
    <w:rsid w:val="1AA76807"/>
    <w:rsid w:val="1AE70ACE"/>
    <w:rsid w:val="1CCC78CC"/>
    <w:rsid w:val="1F85443C"/>
    <w:rsid w:val="200C6AA5"/>
    <w:rsid w:val="213B1DE2"/>
    <w:rsid w:val="22FB5E73"/>
    <w:rsid w:val="23F100B8"/>
    <w:rsid w:val="25462875"/>
    <w:rsid w:val="26671392"/>
    <w:rsid w:val="2A60320F"/>
    <w:rsid w:val="2A9A024A"/>
    <w:rsid w:val="2BB21C22"/>
    <w:rsid w:val="2E6D4E2F"/>
    <w:rsid w:val="31AD78B8"/>
    <w:rsid w:val="32242987"/>
    <w:rsid w:val="367F5432"/>
    <w:rsid w:val="371B2276"/>
    <w:rsid w:val="3BE338E1"/>
    <w:rsid w:val="3DEF482D"/>
    <w:rsid w:val="41CD3BBB"/>
    <w:rsid w:val="43755BF4"/>
    <w:rsid w:val="43850656"/>
    <w:rsid w:val="46B84C96"/>
    <w:rsid w:val="4BCE41B0"/>
    <w:rsid w:val="4BE67E16"/>
    <w:rsid w:val="50722786"/>
    <w:rsid w:val="54A76D11"/>
    <w:rsid w:val="55CE28D5"/>
    <w:rsid w:val="58366547"/>
    <w:rsid w:val="5AAA425F"/>
    <w:rsid w:val="5B117F79"/>
    <w:rsid w:val="5BBF4331"/>
    <w:rsid w:val="5D724260"/>
    <w:rsid w:val="5EE040C6"/>
    <w:rsid w:val="5F794FE8"/>
    <w:rsid w:val="604D3CBB"/>
    <w:rsid w:val="650E16D8"/>
    <w:rsid w:val="67697339"/>
    <w:rsid w:val="68290671"/>
    <w:rsid w:val="6BB15E2A"/>
    <w:rsid w:val="6CFE56E1"/>
    <w:rsid w:val="6E4C43A6"/>
    <w:rsid w:val="72CB171C"/>
    <w:rsid w:val="73255F27"/>
    <w:rsid w:val="75A3300B"/>
    <w:rsid w:val="75D37C5C"/>
    <w:rsid w:val="77CF650E"/>
    <w:rsid w:val="77E634C8"/>
    <w:rsid w:val="79507314"/>
    <w:rsid w:val="7B5B3EF1"/>
    <w:rsid w:val="7CA05115"/>
    <w:rsid w:val="7D696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1"/>
      <w:szCs w:val="21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92"/>
      <w:outlineLvl w:val="2"/>
    </w:pPr>
    <w:rPr>
      <w:rFonts w:ascii="Times New Roman" w:hAnsi="Times New Roman" w:eastAsia="Times New Roman" w:cs="Times New Roman"/>
      <w:b/>
      <w:bCs/>
      <w:sz w:val="19"/>
      <w:szCs w:val="19"/>
      <w:u w:val="single" w:color="000000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3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FollowedHyperlink"/>
    <w:basedOn w:val="5"/>
    <w:qFormat/>
    <w:uiPriority w:val="0"/>
    <w:rPr>
      <w:color w:val="800080"/>
      <w:u w:val="single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60"/>
      <w:ind w:right="2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407" w:hanging="40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426</Words>
  <Characters>2476</Characters>
  <TotalTime>62</TotalTime>
  <ScaleCrop>false</ScaleCrop>
  <LinksUpToDate>false</LinksUpToDate>
  <CharactersWithSpaces>3613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2025-07-25T19:51:00Z</dcterms:created>
  <dc:creator>python-docx</dc:creator>
  <cp:lastModifiedBy>Jai Narula</cp:lastModifiedBy>
  <dcterms:modified xsi:type="dcterms:W3CDTF">2025-09-15T14:01:03Z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2025-07-25T00:00:00Z</vt:filetime>
  </property>
  <property fmtid="{D5CDD505-2E9C-101B-9397-08002B2CF9AE}" pid="5" name="SourceModified">
    <vt:lpwstr>D:20250716185343+05'30'</vt:lpwstr>
  </property>
  <property fmtid="{D5CDD505-2E9C-101B-9397-08002B2CF9AE}" pid="6" name="KSOProductBuildVer">
    <vt:lpwstr>1033-12.2.0.22549</vt:lpwstr>
  </property>
  <property fmtid="{D5CDD505-2E9C-101B-9397-08002B2CF9AE}" pid="7" name="ICV">
    <vt:lpwstr>94DBDC515DD8486FBF91614D4CF0BC81_12</vt:lpwstr>
  </property>
</Properties>
</file>