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6B84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 xml:space="preserve">Case Study: </w:t>
      </w:r>
      <w:proofErr w:type="spellStart"/>
      <w:r w:rsidRPr="00AD24DA">
        <w:rPr>
          <w:b/>
          <w:bCs/>
        </w:rPr>
        <w:t>Cyclistic</w:t>
      </w:r>
      <w:proofErr w:type="spellEnd"/>
      <w:r w:rsidRPr="00AD24DA">
        <w:rPr>
          <w:b/>
          <w:bCs/>
        </w:rPr>
        <w:t xml:space="preserve"> Bike-Share Navigation Strategy</w:t>
      </w:r>
    </w:p>
    <w:p w14:paraId="57597C25" w14:textId="77777777" w:rsidR="00AD24DA" w:rsidRPr="00AD24DA" w:rsidRDefault="00AD24DA" w:rsidP="00AD24DA">
      <w:r w:rsidRPr="00AD24DA">
        <w:rPr>
          <w:b/>
          <w:bCs/>
        </w:rPr>
        <w:t>From Casual Riders to Annual Members</w:t>
      </w:r>
    </w:p>
    <w:p w14:paraId="1EFC8570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1. Introduction</w:t>
      </w:r>
    </w:p>
    <w:p w14:paraId="5897E60A" w14:textId="77777777" w:rsidR="00AD24DA" w:rsidRPr="00AD24DA" w:rsidRDefault="00AD24DA" w:rsidP="00AD24DA">
      <w:proofErr w:type="spellStart"/>
      <w:r w:rsidRPr="00AD24DA">
        <w:t>Cyclistic</w:t>
      </w:r>
      <w:proofErr w:type="spellEnd"/>
      <w:r w:rsidRPr="00AD24DA">
        <w:t xml:space="preserve"> is a bike-share program featuring over 5,800 bicycles and 600 docking stations. While their flexible pricing plans—including single-ride and full-day passes—attract a wide range of customers, the company has concluded that annual members are significantly more profitable than casual riders.</w:t>
      </w:r>
    </w:p>
    <w:p w14:paraId="5660EAFE" w14:textId="76F59A8B" w:rsidR="00AD24DA" w:rsidRPr="00AD24DA" w:rsidRDefault="00AD24DA" w:rsidP="00AD24DA"/>
    <w:p w14:paraId="5F23F88D" w14:textId="77777777" w:rsidR="00AD24DA" w:rsidRPr="00AD24DA" w:rsidRDefault="00AD24DA" w:rsidP="00AD24DA">
      <w:r w:rsidRPr="00AD24DA">
        <w:rPr>
          <w:b/>
          <w:bCs/>
        </w:rPr>
        <w:t>The Goal:</w:t>
      </w:r>
      <w:r w:rsidRPr="00AD24DA">
        <w:t xml:space="preserve"> </w:t>
      </w:r>
      <w:proofErr w:type="spellStart"/>
      <w:r w:rsidRPr="00AD24DA">
        <w:t>Analyze</w:t>
      </w:r>
      <w:proofErr w:type="spellEnd"/>
      <w:r w:rsidRPr="00AD24DA">
        <w:t xml:space="preserve"> historical ride data to identify </w:t>
      </w:r>
      <w:proofErr w:type="spellStart"/>
      <w:r w:rsidRPr="00AD24DA">
        <w:t>behavioral</w:t>
      </w:r>
      <w:proofErr w:type="spellEnd"/>
      <w:r w:rsidRPr="00AD24DA">
        <w:t xml:space="preserve"> differences between casual riders and annual members to create a data-driven marketing strategy for conversion.</w:t>
      </w:r>
    </w:p>
    <w:p w14:paraId="020310BE" w14:textId="4736C13B" w:rsidR="00AD24DA" w:rsidRPr="00AD24DA" w:rsidRDefault="00AD24DA" w:rsidP="00AD24DA"/>
    <w:p w14:paraId="4AA6027E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2. Ask (Business Objective)</w:t>
      </w:r>
    </w:p>
    <w:p w14:paraId="5DBA81D4" w14:textId="77777777" w:rsidR="00AD24DA" w:rsidRPr="00AD24DA" w:rsidRDefault="00AD24DA" w:rsidP="00AD24DA">
      <w:r w:rsidRPr="00AD24DA">
        <w:t xml:space="preserve">The primary objective is to determine how annual members and casual riders use </w:t>
      </w:r>
      <w:proofErr w:type="spellStart"/>
      <w:r w:rsidRPr="00AD24DA">
        <w:t>Cyclistic</w:t>
      </w:r>
      <w:proofErr w:type="spellEnd"/>
      <w:r w:rsidRPr="00AD24DA">
        <w:t xml:space="preserve"> bikes differently. By understanding patterns in ride frequency, duration, and timing, we can recommend actionable strategies to encourage casual riders to transition into annual memberships.</w:t>
      </w:r>
    </w:p>
    <w:p w14:paraId="217AB29F" w14:textId="1ACDEA14" w:rsidR="00AD24DA" w:rsidRPr="00AD24DA" w:rsidRDefault="00AD24DA" w:rsidP="00AD24DA"/>
    <w:p w14:paraId="7B233D26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3. Prepare (Data Integrity)</w:t>
      </w:r>
    </w:p>
    <w:p w14:paraId="11EDCE46" w14:textId="77777777" w:rsidR="00AD24DA" w:rsidRPr="00AD24DA" w:rsidRDefault="00AD24DA" w:rsidP="00AD24DA">
      <w:pPr>
        <w:numPr>
          <w:ilvl w:val="0"/>
          <w:numId w:val="1"/>
        </w:numPr>
      </w:pPr>
      <w:r w:rsidRPr="00AD24DA">
        <w:rPr>
          <w:b/>
          <w:bCs/>
        </w:rPr>
        <w:t>Data Source:</w:t>
      </w:r>
      <w:r w:rsidRPr="00AD24DA">
        <w:t xml:space="preserve"> The analysis utilizes 12 months of historical trip data (public data provided by Motivate International Inc.).</w:t>
      </w:r>
    </w:p>
    <w:p w14:paraId="6B0F0375" w14:textId="77777777" w:rsidR="00AD24DA" w:rsidRPr="00AD24DA" w:rsidRDefault="00AD24DA" w:rsidP="00AD24DA">
      <w:pPr>
        <w:numPr>
          <w:ilvl w:val="0"/>
          <w:numId w:val="1"/>
        </w:numPr>
      </w:pPr>
      <w:r w:rsidRPr="00AD24DA">
        <w:rPr>
          <w:b/>
          <w:bCs/>
        </w:rPr>
        <w:t>Privacy:</w:t>
      </w:r>
      <w:r w:rsidRPr="00AD24DA">
        <w:t xml:space="preserve"> All personally identifiable information (PII) has been removed; data cannot be linked to credit cards or home addresses.</w:t>
      </w:r>
    </w:p>
    <w:p w14:paraId="3A0489E7" w14:textId="77777777" w:rsidR="00AD24DA" w:rsidRPr="00AD24DA" w:rsidRDefault="00AD24DA" w:rsidP="00AD24DA">
      <w:pPr>
        <w:ind w:left="720"/>
      </w:pPr>
      <w:r w:rsidRPr="00AD24DA">
        <w:rPr>
          <w:b/>
          <w:bCs/>
        </w:rPr>
        <w:t>ROCCC Assessment:</w:t>
      </w:r>
    </w:p>
    <w:p w14:paraId="5B2B3A0F" w14:textId="77777777" w:rsidR="00AD24DA" w:rsidRPr="00AD24DA" w:rsidRDefault="00AD24DA" w:rsidP="00AD24DA">
      <w:pPr>
        <w:numPr>
          <w:ilvl w:val="1"/>
          <w:numId w:val="1"/>
        </w:numPr>
      </w:pPr>
      <w:r w:rsidRPr="00AD24DA">
        <w:rPr>
          <w:b/>
          <w:bCs/>
        </w:rPr>
        <w:t>Reliable:</w:t>
      </w:r>
      <w:r w:rsidRPr="00AD24DA">
        <w:t xml:space="preserve"> Data represents actual historical trips from the </w:t>
      </w:r>
      <w:proofErr w:type="spellStart"/>
      <w:r w:rsidRPr="00AD24DA">
        <w:t>Cyclistic</w:t>
      </w:r>
      <w:proofErr w:type="spellEnd"/>
      <w:r w:rsidRPr="00AD24DA">
        <w:t xml:space="preserve"> system.</w:t>
      </w:r>
    </w:p>
    <w:p w14:paraId="245F34CE" w14:textId="77777777" w:rsidR="00AD24DA" w:rsidRPr="00AD24DA" w:rsidRDefault="00AD24DA" w:rsidP="00AD24DA">
      <w:pPr>
        <w:numPr>
          <w:ilvl w:val="1"/>
          <w:numId w:val="1"/>
        </w:numPr>
      </w:pPr>
      <w:r w:rsidRPr="00AD24DA">
        <w:rPr>
          <w:b/>
          <w:bCs/>
        </w:rPr>
        <w:t>Original:</w:t>
      </w:r>
      <w:r w:rsidRPr="00AD24DA">
        <w:t xml:space="preserve"> Primary source data from the program manager.</w:t>
      </w:r>
    </w:p>
    <w:p w14:paraId="73799721" w14:textId="77777777" w:rsidR="00AD24DA" w:rsidRPr="00AD24DA" w:rsidRDefault="00AD24DA" w:rsidP="00AD24DA">
      <w:pPr>
        <w:numPr>
          <w:ilvl w:val="1"/>
          <w:numId w:val="1"/>
        </w:numPr>
      </w:pPr>
      <w:r w:rsidRPr="00AD24DA">
        <w:rPr>
          <w:b/>
          <w:bCs/>
        </w:rPr>
        <w:t>Comprehensive:</w:t>
      </w:r>
      <w:r w:rsidRPr="00AD24DA">
        <w:t xml:space="preserve"> Includes ride duration, station details, and membership types.</w:t>
      </w:r>
    </w:p>
    <w:p w14:paraId="1AA7B418" w14:textId="77777777" w:rsidR="00AD24DA" w:rsidRPr="00AD24DA" w:rsidRDefault="00AD24DA" w:rsidP="00AD24DA">
      <w:pPr>
        <w:numPr>
          <w:ilvl w:val="1"/>
          <w:numId w:val="1"/>
        </w:numPr>
      </w:pPr>
      <w:r w:rsidRPr="00AD24DA">
        <w:rPr>
          <w:b/>
          <w:bCs/>
        </w:rPr>
        <w:t>Current:</w:t>
      </w:r>
      <w:r w:rsidRPr="00AD24DA">
        <w:t xml:space="preserve"> Uses the most recent 12-month period available to reflect modern trends.</w:t>
      </w:r>
    </w:p>
    <w:p w14:paraId="2EB4ADCC" w14:textId="77777777" w:rsidR="00AD24DA" w:rsidRPr="00AD24DA" w:rsidRDefault="00AD24DA" w:rsidP="00AD24DA">
      <w:pPr>
        <w:numPr>
          <w:ilvl w:val="1"/>
          <w:numId w:val="1"/>
        </w:numPr>
      </w:pPr>
      <w:r w:rsidRPr="00AD24DA">
        <w:rPr>
          <w:b/>
          <w:bCs/>
        </w:rPr>
        <w:t>Cited:</w:t>
      </w:r>
      <w:r w:rsidRPr="00AD24DA">
        <w:t xml:space="preserve"> Officially licensed for public use.</w:t>
      </w:r>
    </w:p>
    <w:p w14:paraId="647C43F9" w14:textId="6899C260" w:rsidR="00AD24DA" w:rsidRPr="00AD24DA" w:rsidRDefault="00AD24DA" w:rsidP="00AD24DA"/>
    <w:p w14:paraId="0E4891A2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lastRenderedPageBreak/>
        <w:t>4. Process (Data Transformation &amp; Cleaning)</w:t>
      </w:r>
    </w:p>
    <w:p w14:paraId="1107B617" w14:textId="77777777" w:rsidR="00AD24DA" w:rsidRPr="00AD24DA" w:rsidRDefault="00AD24DA" w:rsidP="00AD24DA">
      <w:r w:rsidRPr="00AD24DA">
        <w:t>To prepare the data for analysis, the following transformations were performed:</w:t>
      </w:r>
    </w:p>
    <w:p w14:paraId="6FE159B5" w14:textId="77777777" w:rsidR="00AD24DA" w:rsidRPr="00AD24DA" w:rsidRDefault="00AD24DA" w:rsidP="00AD24DA">
      <w:pPr>
        <w:numPr>
          <w:ilvl w:val="0"/>
          <w:numId w:val="2"/>
        </w:numPr>
      </w:pPr>
      <w:r w:rsidRPr="00AD24DA">
        <w:rPr>
          <w:b/>
          <w:bCs/>
        </w:rPr>
        <w:t>Ride Length Calculation:</w:t>
      </w:r>
      <w:r w:rsidRPr="00AD24DA">
        <w:t xml:space="preserve"> Created a </w:t>
      </w:r>
      <w:proofErr w:type="spellStart"/>
      <w:r w:rsidRPr="00AD24DA">
        <w:t>ride_length</w:t>
      </w:r>
      <w:proofErr w:type="spellEnd"/>
      <w:r w:rsidRPr="00AD24DA">
        <w:t xml:space="preserve"> column by subtracting </w:t>
      </w:r>
      <w:proofErr w:type="spellStart"/>
      <w:r w:rsidRPr="00AD24DA">
        <w:t>started_at</w:t>
      </w:r>
      <w:proofErr w:type="spellEnd"/>
      <w:r w:rsidRPr="00AD24DA">
        <w:t xml:space="preserve"> from </w:t>
      </w:r>
      <w:proofErr w:type="spellStart"/>
      <w:r w:rsidRPr="00AD24DA">
        <w:t>ended_at</w:t>
      </w:r>
      <w:proofErr w:type="spellEnd"/>
      <w:r w:rsidRPr="00AD24DA">
        <w:t>.</w:t>
      </w:r>
    </w:p>
    <w:p w14:paraId="333B6E4A" w14:textId="77777777" w:rsidR="00AD24DA" w:rsidRPr="00AD24DA" w:rsidRDefault="00AD24DA" w:rsidP="00AD24DA">
      <w:pPr>
        <w:numPr>
          <w:ilvl w:val="0"/>
          <w:numId w:val="2"/>
        </w:numPr>
      </w:pPr>
      <w:r w:rsidRPr="00AD24DA">
        <w:rPr>
          <w:b/>
          <w:bCs/>
        </w:rPr>
        <w:t>Time Formatting:</w:t>
      </w:r>
      <w:r w:rsidRPr="00AD24DA">
        <w:t xml:space="preserve"> Formatted duration as HH:</w:t>
      </w:r>
      <w:proofErr w:type="gramStart"/>
      <w:r w:rsidRPr="00AD24DA">
        <w:t>MM:SS</w:t>
      </w:r>
      <w:proofErr w:type="gramEnd"/>
      <w:r w:rsidRPr="00AD24DA">
        <w:t xml:space="preserve"> for quantitative analysis.</w:t>
      </w:r>
    </w:p>
    <w:p w14:paraId="0A02D857" w14:textId="77777777" w:rsidR="00AD24DA" w:rsidRPr="00AD24DA" w:rsidRDefault="00AD24DA" w:rsidP="00AD24DA">
      <w:pPr>
        <w:numPr>
          <w:ilvl w:val="0"/>
          <w:numId w:val="2"/>
        </w:numPr>
      </w:pPr>
      <w:r w:rsidRPr="00AD24DA">
        <w:rPr>
          <w:b/>
          <w:bCs/>
        </w:rPr>
        <w:t>Day of Week:</w:t>
      </w:r>
      <w:r w:rsidRPr="00AD24DA">
        <w:t xml:space="preserve"> Used the =</w:t>
      </w:r>
      <w:proofErr w:type="gramStart"/>
      <w:r w:rsidRPr="00AD24DA">
        <w:t>WEEKDAY(</w:t>
      </w:r>
      <w:proofErr w:type="gramEnd"/>
      <w:r w:rsidRPr="00AD24DA">
        <w:t>) formula to identify the start day of each trip.</w:t>
      </w:r>
    </w:p>
    <w:p w14:paraId="2A3231B6" w14:textId="77777777" w:rsidR="00AD24DA" w:rsidRPr="00AD24DA" w:rsidRDefault="00AD24DA" w:rsidP="00AD24DA">
      <w:pPr>
        <w:numPr>
          <w:ilvl w:val="0"/>
          <w:numId w:val="2"/>
        </w:numPr>
      </w:pPr>
      <w:r w:rsidRPr="00AD24DA">
        <w:rPr>
          <w:b/>
          <w:bCs/>
        </w:rPr>
        <w:t>Data Cleaning:</w:t>
      </w:r>
      <w:r w:rsidRPr="00AD24DA">
        <w:t xml:space="preserve"> Verified consistency across all 12 months, ensuring matching column names and data types before merging.</w:t>
      </w:r>
    </w:p>
    <w:p w14:paraId="62A9DE1E" w14:textId="769F90F7" w:rsidR="00AD24DA" w:rsidRPr="00AD24DA" w:rsidRDefault="00AD24DA" w:rsidP="00AD24DA"/>
    <w:p w14:paraId="0A8593E4" w14:textId="34E60406" w:rsidR="00AD24DA" w:rsidRPr="00AD24DA" w:rsidRDefault="00AD24DA" w:rsidP="00AD24DA"/>
    <w:p w14:paraId="41873C3D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 xml:space="preserve">5. </w:t>
      </w:r>
      <w:proofErr w:type="spellStart"/>
      <w:r w:rsidRPr="00AD24DA">
        <w:rPr>
          <w:b/>
          <w:bCs/>
        </w:rPr>
        <w:t>Analyze</w:t>
      </w:r>
      <w:proofErr w:type="spellEnd"/>
      <w:r w:rsidRPr="00AD24DA">
        <w:rPr>
          <w:b/>
          <w:bCs/>
        </w:rPr>
        <w:t xml:space="preserve"> (Key Findings)</w:t>
      </w:r>
    </w:p>
    <w:p w14:paraId="7C1EC2A7" w14:textId="77777777" w:rsidR="00AD24DA" w:rsidRPr="00AD24DA" w:rsidRDefault="00AD24DA" w:rsidP="00AD24DA">
      <w:r w:rsidRPr="00AD24DA">
        <w:t>The analysis reveals distinct "User Personas" for casual riders versus members:</w:t>
      </w:r>
    </w:p>
    <w:p w14:paraId="431E8059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Usage Frequency &amp; Volume</w:t>
      </w:r>
    </w:p>
    <w:p w14:paraId="042E9D98" w14:textId="77777777" w:rsidR="00AD24DA" w:rsidRPr="00AD24DA" w:rsidRDefault="00AD24DA" w:rsidP="00AD24DA">
      <w:pPr>
        <w:numPr>
          <w:ilvl w:val="0"/>
          <w:numId w:val="3"/>
        </w:numPr>
      </w:pPr>
      <w:r w:rsidRPr="00AD24DA">
        <w:rPr>
          <w:b/>
          <w:bCs/>
        </w:rPr>
        <w:t>Annual Members:</w:t>
      </w:r>
      <w:r w:rsidRPr="00AD24DA">
        <w:t xml:space="preserve"> Account for 63% of total volume (144,463 rides), indicating high-frequency, routine use.</w:t>
      </w:r>
    </w:p>
    <w:p w14:paraId="0B6079BC" w14:textId="4ED198B9" w:rsidR="00AD24DA" w:rsidRPr="00AD24DA" w:rsidRDefault="00AD24DA" w:rsidP="00AD24DA"/>
    <w:p w14:paraId="0F2AC68A" w14:textId="77777777" w:rsidR="00AD24DA" w:rsidRPr="00AD24DA" w:rsidRDefault="00AD24DA" w:rsidP="00AD24DA">
      <w:pPr>
        <w:numPr>
          <w:ilvl w:val="0"/>
          <w:numId w:val="3"/>
        </w:numPr>
      </w:pPr>
      <w:r w:rsidRPr="00AD24DA">
        <w:rPr>
          <w:b/>
          <w:bCs/>
        </w:rPr>
        <w:t>Casual Riders:</w:t>
      </w:r>
      <w:r w:rsidRPr="00AD24DA">
        <w:t xml:space="preserve"> Account for 37% of total volume (84,033 rides), representing a large pool for potential conversion.</w:t>
      </w:r>
    </w:p>
    <w:p w14:paraId="770F5A2C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Trip Duration</w:t>
      </w:r>
    </w:p>
    <w:p w14:paraId="2303331C" w14:textId="77777777" w:rsidR="00AD24DA" w:rsidRPr="00AD24DA" w:rsidRDefault="00AD24DA" w:rsidP="00AD24DA">
      <w:pPr>
        <w:numPr>
          <w:ilvl w:val="0"/>
          <w:numId w:val="4"/>
        </w:numPr>
      </w:pPr>
      <w:r w:rsidRPr="00AD24DA">
        <w:rPr>
          <w:b/>
          <w:bCs/>
        </w:rPr>
        <w:t>Casual Riders:</w:t>
      </w:r>
      <w:r w:rsidRPr="00AD24DA">
        <w:t xml:space="preserve"> Average 32–37 minutes per trip, suggesting recreational or leisure use.</w:t>
      </w:r>
    </w:p>
    <w:p w14:paraId="4CCC8D04" w14:textId="04893281" w:rsidR="00AD24DA" w:rsidRPr="00AD24DA" w:rsidRDefault="00AD24DA" w:rsidP="00AD24DA"/>
    <w:p w14:paraId="5E4AB61B" w14:textId="77777777" w:rsidR="00AD24DA" w:rsidRPr="00AD24DA" w:rsidRDefault="00AD24DA" w:rsidP="00AD24DA">
      <w:pPr>
        <w:numPr>
          <w:ilvl w:val="0"/>
          <w:numId w:val="4"/>
        </w:numPr>
      </w:pPr>
      <w:r w:rsidRPr="00AD24DA">
        <w:rPr>
          <w:b/>
          <w:bCs/>
        </w:rPr>
        <w:t>Annual Members:</w:t>
      </w:r>
      <w:r w:rsidRPr="00AD24DA">
        <w:t xml:space="preserve"> Average 14–15 minutes per trip, suggesting efficient, point-to-point travel.</w:t>
      </w:r>
    </w:p>
    <w:p w14:paraId="733919F9" w14:textId="5D86912C" w:rsidR="00AD24DA" w:rsidRPr="00AD24DA" w:rsidRDefault="00AD24DA" w:rsidP="00AD24DA"/>
    <w:p w14:paraId="70A6626F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Weekly Patterns</w:t>
      </w:r>
    </w:p>
    <w:p w14:paraId="3A1B3BA1" w14:textId="77777777" w:rsidR="00AD24DA" w:rsidRPr="00AD24DA" w:rsidRDefault="00AD24DA" w:rsidP="00AD24DA">
      <w:pPr>
        <w:numPr>
          <w:ilvl w:val="0"/>
          <w:numId w:val="5"/>
        </w:numPr>
      </w:pPr>
      <w:r w:rsidRPr="00AD24DA">
        <w:rPr>
          <w:b/>
          <w:bCs/>
        </w:rPr>
        <w:t>Casual Riders:</w:t>
      </w:r>
      <w:r w:rsidRPr="00AD24DA">
        <w:t xml:space="preserve"> Usage peaks sharply on </w:t>
      </w:r>
      <w:r w:rsidRPr="00AD24DA">
        <w:rPr>
          <w:b/>
          <w:bCs/>
        </w:rPr>
        <w:t>Saturdays (Day 7)</w:t>
      </w:r>
      <w:r w:rsidRPr="00AD24DA">
        <w:t xml:space="preserve"> and </w:t>
      </w:r>
      <w:r w:rsidRPr="00AD24DA">
        <w:rPr>
          <w:b/>
          <w:bCs/>
        </w:rPr>
        <w:t>Sundays (Day 1)</w:t>
      </w:r>
      <w:r w:rsidRPr="00AD24DA">
        <w:t>.</w:t>
      </w:r>
    </w:p>
    <w:p w14:paraId="41CB5A58" w14:textId="4FB95CA5" w:rsidR="00AD24DA" w:rsidRPr="00AD24DA" w:rsidRDefault="00AD24DA" w:rsidP="00AD24DA"/>
    <w:p w14:paraId="360D41B0" w14:textId="33148DED" w:rsidR="00AD24DA" w:rsidRPr="00AD24DA" w:rsidRDefault="00AD24DA" w:rsidP="00AD24DA">
      <w:pPr>
        <w:numPr>
          <w:ilvl w:val="0"/>
          <w:numId w:val="5"/>
        </w:numPr>
      </w:pPr>
      <w:r w:rsidRPr="00AD24DA">
        <w:rPr>
          <w:b/>
          <w:bCs/>
        </w:rPr>
        <w:t>Annual Members:</w:t>
      </w:r>
      <w:r w:rsidRPr="00AD24DA">
        <w:t xml:space="preserve"> Usage is stable and high during the </w:t>
      </w:r>
      <w:r w:rsidRPr="00AD24DA">
        <w:rPr>
          <w:b/>
          <w:bCs/>
        </w:rPr>
        <w:t>workweek (Monday–Friday)</w:t>
      </w:r>
      <w:r w:rsidRPr="00AD24DA">
        <w:t>, peaking on Monday and Tuesday.</w:t>
      </w:r>
    </w:p>
    <w:p w14:paraId="359DD67A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lastRenderedPageBreak/>
        <w:t>6. Share &amp; Recommendations</w:t>
      </w:r>
    </w:p>
    <w:p w14:paraId="0339E27C" w14:textId="77777777" w:rsidR="00AD24DA" w:rsidRPr="00AD24DA" w:rsidRDefault="00AD24DA" w:rsidP="00AD24DA">
      <w:r w:rsidRPr="00AD24DA">
        <w:t>Based on the insights, the following marketing strategies are recommended to convert casual riders:</w:t>
      </w:r>
    </w:p>
    <w:p w14:paraId="5EB2728E" w14:textId="77777777" w:rsidR="00AD24DA" w:rsidRPr="00AD24DA" w:rsidRDefault="00AD24DA" w:rsidP="00AD24DA">
      <w:pPr>
        <w:numPr>
          <w:ilvl w:val="0"/>
          <w:numId w:val="6"/>
        </w:numPr>
      </w:pPr>
      <w:r w:rsidRPr="00AD24DA">
        <w:rPr>
          <w:b/>
          <w:bCs/>
        </w:rPr>
        <w:t>Weekend Membership Trials:</w:t>
      </w:r>
      <w:r w:rsidRPr="00AD24DA">
        <w:t xml:space="preserve"> Introduce a "Weekend-Only" or short-term trial membership to appeal to casual riders who currently peak on Saturdays and Sundays.</w:t>
      </w:r>
    </w:p>
    <w:p w14:paraId="7EE1A4AD" w14:textId="77777777" w:rsidR="00AD24DA" w:rsidRPr="00AD24DA" w:rsidRDefault="00AD24DA" w:rsidP="00AD24DA">
      <w:pPr>
        <w:numPr>
          <w:ilvl w:val="0"/>
          <w:numId w:val="6"/>
        </w:numPr>
      </w:pPr>
      <w:r w:rsidRPr="00AD24DA">
        <w:rPr>
          <w:b/>
          <w:bCs/>
        </w:rPr>
        <w:t>Seasonal Campaigns:</w:t>
      </w:r>
      <w:r w:rsidRPr="00AD24DA">
        <w:t xml:space="preserve"> Launch high-intensity marketing during warmer months when casual rider engagement naturally increases.</w:t>
      </w:r>
    </w:p>
    <w:p w14:paraId="317771B1" w14:textId="157A029F" w:rsidR="00AD24DA" w:rsidRPr="00AD24DA" w:rsidRDefault="00AD24DA" w:rsidP="00AD24DA"/>
    <w:p w14:paraId="4E515C0E" w14:textId="77777777" w:rsidR="00AD24DA" w:rsidRPr="00AD24DA" w:rsidRDefault="00AD24DA" w:rsidP="00AD24DA">
      <w:pPr>
        <w:numPr>
          <w:ilvl w:val="0"/>
          <w:numId w:val="6"/>
        </w:numPr>
      </w:pPr>
      <w:r w:rsidRPr="00AD24DA">
        <w:rPr>
          <w:b/>
          <w:bCs/>
        </w:rPr>
        <w:t>Value-Based Messaging:</w:t>
      </w:r>
      <w:r w:rsidRPr="00AD24DA">
        <w:t xml:space="preserve"> Target casual riders who take multiple long trips (30+ minutes) with messaging that highlights the cost savings and convenience of an annual membership.</w:t>
      </w:r>
    </w:p>
    <w:p w14:paraId="22456D3D" w14:textId="77777777" w:rsidR="00AD24DA" w:rsidRPr="00AD24DA" w:rsidRDefault="00AD24DA" w:rsidP="00AD24DA">
      <w:pPr>
        <w:numPr>
          <w:ilvl w:val="0"/>
          <w:numId w:val="6"/>
        </w:numPr>
      </w:pPr>
      <w:r w:rsidRPr="00AD24DA">
        <w:rPr>
          <w:b/>
          <w:bCs/>
        </w:rPr>
        <w:t>Targeted Digital Marketing:</w:t>
      </w:r>
      <w:r w:rsidRPr="00AD24DA">
        <w:t xml:space="preserve"> Use in-app notifications for casual riders who show high-frequency weekend usage patterns.</w:t>
      </w:r>
    </w:p>
    <w:p w14:paraId="5C7C8311" w14:textId="677A7D7C" w:rsidR="00AD24DA" w:rsidRPr="00AD24DA" w:rsidRDefault="005B5FBF" w:rsidP="00AD24DA">
      <w:r>
        <w:t>s</w:t>
      </w:r>
    </w:p>
    <w:p w14:paraId="2FBD0F13" w14:textId="77777777" w:rsidR="00AD24DA" w:rsidRPr="00AD24DA" w:rsidRDefault="00AD24DA" w:rsidP="00AD24DA">
      <w:pPr>
        <w:rPr>
          <w:b/>
          <w:bCs/>
        </w:rPr>
      </w:pPr>
      <w:r w:rsidRPr="00AD24DA">
        <w:rPr>
          <w:b/>
          <w:bCs/>
        </w:rPr>
        <w:t>7. Conclusion &amp; Limitations</w:t>
      </w:r>
    </w:p>
    <w:p w14:paraId="02F814F6" w14:textId="77777777" w:rsidR="00AD24DA" w:rsidRPr="00AD24DA" w:rsidRDefault="00AD24DA" w:rsidP="00AD24DA">
      <w:r w:rsidRPr="00AD24DA">
        <w:t xml:space="preserve">This analysis confirms that members use </w:t>
      </w:r>
      <w:proofErr w:type="spellStart"/>
      <w:r w:rsidRPr="00AD24DA">
        <w:t>Cyclistic</w:t>
      </w:r>
      <w:proofErr w:type="spellEnd"/>
      <w:r w:rsidRPr="00AD24DA">
        <w:t xml:space="preserve"> for commuting, while casual riders use it for leisure. Converting these riders requires targeting their weekend/seasonal habits with value-driven offers.</w:t>
      </w:r>
    </w:p>
    <w:p w14:paraId="0248D8AB" w14:textId="5171156B" w:rsidR="00AD24DA" w:rsidRPr="00AD24DA" w:rsidRDefault="00AD24DA" w:rsidP="00AD24DA"/>
    <w:p w14:paraId="3FACCD8C" w14:textId="77777777" w:rsidR="00AD24DA" w:rsidRPr="00AD24DA" w:rsidRDefault="00AD24DA" w:rsidP="00AD24DA">
      <w:r w:rsidRPr="00AD24DA">
        <w:rPr>
          <w:b/>
          <w:bCs/>
        </w:rPr>
        <w:t>Limitations:</w:t>
      </w:r>
      <w:r w:rsidRPr="00AD24DA">
        <w:t xml:space="preserve"> The dataset lacks demographic details (age, income) and user intent surveys, which could further refine these personas.</w:t>
      </w:r>
    </w:p>
    <w:p w14:paraId="39E1087C" w14:textId="77777777" w:rsidR="00AD24DA" w:rsidRDefault="00AD24DA"/>
    <w:sectPr w:rsidR="00AD2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E47"/>
    <w:multiLevelType w:val="multilevel"/>
    <w:tmpl w:val="EAC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56A0"/>
    <w:multiLevelType w:val="multilevel"/>
    <w:tmpl w:val="E7D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66BE"/>
    <w:multiLevelType w:val="multilevel"/>
    <w:tmpl w:val="A8EA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259AA"/>
    <w:multiLevelType w:val="multilevel"/>
    <w:tmpl w:val="376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074ED"/>
    <w:multiLevelType w:val="multilevel"/>
    <w:tmpl w:val="E07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127EB"/>
    <w:multiLevelType w:val="multilevel"/>
    <w:tmpl w:val="449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868790">
    <w:abstractNumId w:val="1"/>
  </w:num>
  <w:num w:numId="2" w16cid:durableId="1380665248">
    <w:abstractNumId w:val="2"/>
  </w:num>
  <w:num w:numId="3" w16cid:durableId="861824942">
    <w:abstractNumId w:val="0"/>
  </w:num>
  <w:num w:numId="4" w16cid:durableId="599920663">
    <w:abstractNumId w:val="4"/>
  </w:num>
  <w:num w:numId="5" w16cid:durableId="1721243290">
    <w:abstractNumId w:val="5"/>
  </w:num>
  <w:num w:numId="6" w16cid:durableId="29244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DA"/>
    <w:rsid w:val="002801AF"/>
    <w:rsid w:val="005B5FBF"/>
    <w:rsid w:val="00AD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29A9"/>
  <w15:chartTrackingRefBased/>
  <w15:docId w15:val="{54593CF4-7D8D-42C3-B5D8-72F3396C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Jaikirthana S</dc:creator>
  <cp:keywords/>
  <dc:description/>
  <cp:lastModifiedBy>Jaikirthana S</cp:lastModifiedBy>
  <cp:revision>2</cp:revision>
  <dcterms:created xsi:type="dcterms:W3CDTF">2026-02-12T10:50:00Z</dcterms:created>
  <dcterms:modified xsi:type="dcterms:W3CDTF">2026-02-12T10:50:00Z</dcterms:modified>
</cp:coreProperties>
</file>