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B6" w:rsidRPr="00C90EB4" w:rsidRDefault="00C90EB4">
      <w:pP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C90EB4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Mettre le </w:t>
      </w:r>
      <w:proofErr w:type="spellStart"/>
      <w:r w:rsidRPr="00C90EB4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Big</w:t>
      </w:r>
      <w:proofErr w:type="spellEnd"/>
      <w:r w:rsidRPr="00C90EB4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Data privé au service du bien public</w:t>
      </w:r>
    </w:p>
    <w:p w:rsidR="00C90EB4" w:rsidRPr="00C90EB4" w:rsidRDefault="00C90EB4" w:rsidP="00C90E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C90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 xml:space="preserve">Le projet Open </w:t>
      </w:r>
      <w:proofErr w:type="spellStart"/>
      <w:r w:rsidRPr="00C90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Algorithm</w:t>
      </w:r>
      <w:proofErr w:type="spellEnd"/>
      <w:r w:rsidRPr="00C90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 xml:space="preserve"> vise à utiliser les données d'entreprises privées pour des actions de développement.</w:t>
      </w:r>
    </w:p>
    <w:p w:rsidR="00C90EB4" w:rsidRPr="00C90EB4" w:rsidRDefault="00C90EB4" w:rsidP="00C90E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</w:pPr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Exploiter les données des entreprises privées pour servir le bien public ? L'idée peut sembler iconoclaste, mais elle est au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coeur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du projet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Opal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(pour « open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algorithm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») qui doit être lancé officiellement le 8 décembre prochain. Financé par l'AFD et soutenu par la Banque mondiale,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Opal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associe différents partenaires publics, privés et académiques,</w:t>
      </w:r>
      <w:bookmarkStart w:id="0" w:name="_GoBack"/>
      <w:bookmarkEnd w:id="0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dont les opérateurs télécoms Orange et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Telefonica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, le Media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Lab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du MIT, l'Imperial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College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de Londres, le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think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tank Data Pop Alliance ou le Forum économique mondial.</w:t>
      </w:r>
    </w:p>
    <w:p w:rsidR="00C90EB4" w:rsidRPr="00C90EB4" w:rsidRDefault="00C90EB4" w:rsidP="00C90E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C90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Des statistiques plus fines</w:t>
      </w:r>
    </w:p>
    <w:p w:rsidR="00C90EB4" w:rsidRPr="00C90EB4" w:rsidRDefault="00C90EB4" w:rsidP="00C90EB4">
      <w:pPr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</w:pPr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A l'origine, il y a l'idée que les gigantesques quantités de données produites par les technologies numériques, si elles sont correctement récupérées et exploitées, peuvent avoir un intérêt allant bien au-delà de leur secteur d'origine. Thomas Roca, chercheur et statisticien à l'AFD, cite l'exemple des statistiques d'appels (heures, durée, localisation de l'antenne, numéro...) utilisées par les opérateurs télécoms. </w:t>
      </w:r>
      <w:r w:rsidRPr="00C90EB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fr-FR"/>
        </w:rPr>
        <w:t>« A partir de ces données purement techniques, on peut établir des schémas de déplacement des populations, ou mesurer la richesse du réseau de relations des abonnés,</w:t>
      </w:r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 explique-t-il. </w:t>
      </w:r>
      <w:r w:rsidRPr="00C90EB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fr-FR"/>
        </w:rPr>
        <w:t>En les recoupant avec des enquêtes sur les ménages, on peut même obtenir des statistiques plus fines et même à moindre coût, par exemple entre deux enquêtes classiques. Ou bien s'en servir pour estimer les besoins en transports d'une population, pour mesurer la pauvreté, etc. "</w:t>
      </w:r>
    </w:p>
    <w:p w:rsidR="00C90EB4" w:rsidRPr="00C90EB4" w:rsidRDefault="00C90EB4" w:rsidP="00C90EB4">
      <w:pPr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</w:pPr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Afin de convaincre les groupes privés de partager leurs informations, le projet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Opal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propose d'installer dans les infrastructures des opérateurs un serveur contenant des algorithmes qui se chargeront de traiter les données de manière ouverte, transparente et anonyme. </w:t>
      </w:r>
      <w:r w:rsidRPr="00C90EB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fr-FR"/>
        </w:rPr>
        <w:t>« Nous voulons offrir des garanties à tous les acteurs : aux citoyens, que leur vie privée ne sera pas mise en danger, car il sera impossible de remonter aux données d'origine; aux entités publiques, que les statistiques générées permettront de meilleures politiques; aux opérateurs, enfin, qu'ils pourront créer de la valeur et offrir des services "</w:t>
      </w:r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, indique Thomas Roca.</w:t>
      </w:r>
    </w:p>
    <w:p w:rsidR="00C90EB4" w:rsidRPr="00C90EB4" w:rsidRDefault="00C90EB4" w:rsidP="00C90EB4">
      <w:pPr>
        <w:spacing w:before="18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</w:pPr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Deux expérimentations vont être menées dans les prochains mois sous forme de partenariats public-privé, en Colombie avec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Telefonica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et au Sénégal avec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Sonatel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, filiale d'Orange. Dotées d'un budget total de 1,5 million d'euros, elles viseront à développer un prototype de plate-forme dont tous les algorithmes seront accessibles en open source. Elles serviront également à évaluer la qualité des indicateurs statistiques qui seront obtenus grâce à la plate-forme. Si ces deux premières expérimentations sont jugées concluantes, le projet </w:t>
      </w:r>
      <w:proofErr w:type="spellStart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>Opal</w:t>
      </w:r>
      <w:proofErr w:type="spellEnd"/>
      <w:r w:rsidRPr="00C90EB4"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  <w:t xml:space="preserve"> pourrait être étendu à d'autres pays en développement.</w:t>
      </w:r>
    </w:p>
    <w:p w:rsidR="00C90EB4" w:rsidRPr="00C90EB4" w:rsidRDefault="00C90EB4" w:rsidP="00C90E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fr-FR"/>
        </w:rPr>
      </w:pPr>
      <w:r w:rsidRPr="00C90EB4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br/>
        <w:t>En savoir plus sur https://www.lesechos.fr/06/12/2016/LesEchos/22333-034-ECH_mettre-le-big-data-prive-au-service-du-bien-public.htm#oCVyibhKhtpFLHR4.99</w:t>
      </w:r>
    </w:p>
    <w:p w:rsidR="00C90EB4" w:rsidRPr="00C90EB4" w:rsidRDefault="00C90EB4" w:rsidP="00C90EB4">
      <w:pPr>
        <w:rPr>
          <w:rFonts w:ascii="Times New Roman" w:hAnsi="Times New Roman" w:cs="Times New Roman"/>
          <w:sz w:val="32"/>
        </w:rPr>
      </w:pPr>
    </w:p>
    <w:sectPr w:rsidR="00C90EB4" w:rsidRPr="00C9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B4"/>
    <w:rsid w:val="004E4C23"/>
    <w:rsid w:val="00886F32"/>
    <w:rsid w:val="00C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0E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9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90E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0E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9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90E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Dame NDIAYE [SNT DSI]</dc:creator>
  <cp:lastModifiedBy>Dame NDIAYE [SNT DSI]</cp:lastModifiedBy>
  <cp:revision>1</cp:revision>
  <dcterms:created xsi:type="dcterms:W3CDTF">2018-02-28T16:44:00Z</dcterms:created>
  <dcterms:modified xsi:type="dcterms:W3CDTF">2018-02-28T16:46:00Z</dcterms:modified>
</cp:coreProperties>
</file>