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Análisis de plagio sobre:</w:t>
        <w:br/>
      </w:r>
      <w:r>
        <w:rPr>
          <w:i/>
        </w:rPr>
        <w:t>Protocolo_TCP__Puerto_IMAP__143_993_.pdf</w:t>
      </w:r>
    </w:p>
    <w:p>
      <w:r>
        <w:t xml:space="preserve">Tópicos del texto: </w:t>
      </w:r>
      <w:r>
        <w:rPr>
          <w:i/>
        </w:rPr>
        <w:t>cerebro, lobulo, organo, hemisferio, cuerpo</w:t>
      </w:r>
    </w:p>
    <w:p>
      <w:pPr>
        <w:pStyle w:val="Heading1"/>
      </w:pPr>
      <w:r>
        <w:t>Análisis de plagio</w:t>
      </w:r>
    </w:p>
    <w:p>
      <w:r>
        <w:t>Total de 2 plagios encontrados en 05 minutos, 13 segundos</w:t>
      </w:r>
    </w:p>
    <w:p>
      <w:r>
        <w:t>Porcentaje de plagio general: 1%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35"/>
          </w:tcPr>
          <w:p>
            <w:r>
              <w:t>Oración plagiada</w:t>
            </w:r>
          </w:p>
        </w:tc>
        <w:tc>
          <w:tcPr>
            <w:tcW w:type="dxa" w:w="2835"/>
          </w:tcPr>
          <w:p>
            <w:r>
              <w:t>Oración original</w:t>
            </w:r>
          </w:p>
        </w:tc>
        <w:tc>
          <w:tcPr>
            <w:tcW w:type="dxa" w:w="1967"/>
          </w:tcPr>
          <w:p>
            <w:r>
              <w:t>Lugar donde se encontró</w:t>
            </w:r>
          </w:p>
        </w:tc>
        <w:tc>
          <w:tcPr>
            <w:tcW w:type="dxa" w:w="1219"/>
          </w:tcPr>
          <w:p>
            <w:r>
              <w:t>Ubicación</w:t>
            </w:r>
          </w:p>
        </w:tc>
      </w:tr>
      <w:tr>
        <w:tc>
          <w:tcPr>
            <w:tcW w:type="dxa" w:w="2835"/>
          </w:tcPr>
          <w:p>
            <w:r>
              <w:t>Internet message access protocol (imap)</w:t>
            </w:r>
          </w:p>
        </w:tc>
        <w:tc>
          <w:tcPr>
            <w:tcW w:type="dxa" w:w="2835"/>
          </w:tcPr>
          <w:p>
            <w:r>
              <w:t>Internet Message Access Protocol (IMAP) - GeeksforGeeks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https://www.geeksforgeeks.org/internet-message-access-protocol-imap/</w:t>
                </w:r>
              </w:hyperlink>
            </w:r>
          </w:p>
        </w:tc>
        <w:tc>
          <w:tcPr>
            <w:tcW w:type="dxa" w:w="1219"/>
          </w:tcPr>
          <w:p>
            <w:r>
              <w:t>(0, 9)</w:t>
            </w:r>
          </w:p>
        </w:tc>
      </w:tr>
      <w:tr>
        <w:tc>
          <w:tcPr>
            <w:tcW w:type="dxa" w:w="2835"/>
          </w:tcPr>
          <w:p>
            <w:r>
              <w:t>Imap protocol - internet message access protocol - javatpoint) https://www.javatpoint.com/imap- protocol</w:t>
            </w:r>
          </w:p>
        </w:tc>
        <w:tc>
          <w:tcPr>
            <w:tcW w:type="dxa" w:w="2835"/>
          </w:tcPr>
          <w:p>
            <w:r>
              <w:t>IMAP Protocol - Internet Message Access Protocol - javatpoint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10">
                <w:r>
                  <w:rPr/>
                  <w:t>https://www.javatpoint.com/imap-protocol</w:t>
                </w:r>
              </w:hyperlink>
            </w:r>
          </w:p>
        </w:tc>
        <w:tc>
          <w:tcPr>
            <w:tcW w:type="dxa" w:w="1219"/>
          </w:tcPr>
          <w:p>
            <w:r>
              <w:t>(0, 9)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geeksforgeeks.org/internet-message-access-protocol-imap/" TargetMode="External"/><Relationship Id="rId10" Type="http://schemas.openxmlformats.org/officeDocument/2006/relationships/hyperlink" Target="https://www.javatpoint.com/imap-protoc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