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DE244" w14:textId="2F219C58" w:rsidR="00B04475" w:rsidRDefault="00B04475" w:rsidP="004D419F">
      <w:pPr>
        <w:pStyle w:val="Ttulo1"/>
        <w:spacing w:before="179" w:line="480" w:lineRule="auto"/>
        <w:ind w:left="3361" w:right="3382"/>
        <w:jc w:val="center"/>
      </w:pPr>
      <w:r>
        <w:t>PRACTICA</w:t>
      </w:r>
      <w:r>
        <w:rPr>
          <w:spacing w:val="-2"/>
        </w:rPr>
        <w:t xml:space="preserve"> </w:t>
      </w:r>
      <w:r w:rsidR="005E6797">
        <w:t>3</w:t>
      </w:r>
    </w:p>
    <w:p w14:paraId="09396413" w14:textId="77777777" w:rsidR="00B04475" w:rsidRDefault="00B04475" w:rsidP="004D419F">
      <w:pPr>
        <w:pStyle w:val="Textoindependiente"/>
        <w:spacing w:line="480" w:lineRule="auto"/>
        <w:rPr>
          <w:b/>
          <w:sz w:val="26"/>
        </w:rPr>
      </w:pPr>
    </w:p>
    <w:p w14:paraId="79C0D895" w14:textId="77777777" w:rsidR="00B04475" w:rsidRDefault="00B04475" w:rsidP="004D419F">
      <w:pPr>
        <w:pStyle w:val="Textoindependiente"/>
        <w:spacing w:line="480" w:lineRule="auto"/>
        <w:rPr>
          <w:b/>
          <w:sz w:val="26"/>
        </w:rPr>
      </w:pPr>
    </w:p>
    <w:p w14:paraId="7641C85B" w14:textId="77777777" w:rsidR="00B04475" w:rsidRDefault="00B04475" w:rsidP="004D419F">
      <w:pPr>
        <w:pStyle w:val="Textoindependiente"/>
        <w:spacing w:before="9" w:line="480" w:lineRule="auto"/>
        <w:rPr>
          <w:b/>
          <w:sz w:val="35"/>
        </w:rPr>
      </w:pPr>
    </w:p>
    <w:p w14:paraId="20EABA2B" w14:textId="08534F6A" w:rsidR="00B04475" w:rsidRPr="004D419F" w:rsidRDefault="00B04475" w:rsidP="004D419F">
      <w:pPr>
        <w:spacing w:line="480" w:lineRule="auto"/>
        <w:ind w:left="3362" w:right="3382"/>
        <w:jc w:val="center"/>
        <w:rPr>
          <w:i/>
          <w:sz w:val="24"/>
        </w:rPr>
      </w:pPr>
      <w:r>
        <w:rPr>
          <w:i/>
          <w:sz w:val="24"/>
        </w:rPr>
        <w:t>Sara De Los Ríos Colorado</w:t>
      </w:r>
      <w:r>
        <w:rPr>
          <w:i/>
          <w:spacing w:val="1"/>
          <w:sz w:val="24"/>
        </w:rPr>
        <w:t xml:space="preserve"> </w:t>
      </w:r>
      <w:r>
        <w:rPr>
          <w:i/>
          <w:sz w:val="24"/>
        </w:rPr>
        <w:t>Juan</w:t>
      </w:r>
      <w:r>
        <w:rPr>
          <w:i/>
          <w:spacing w:val="-6"/>
          <w:sz w:val="24"/>
        </w:rPr>
        <w:t xml:space="preserve"> </w:t>
      </w:r>
      <w:r>
        <w:rPr>
          <w:i/>
          <w:sz w:val="24"/>
        </w:rPr>
        <w:t>Esteban</w:t>
      </w:r>
      <w:r>
        <w:rPr>
          <w:i/>
          <w:spacing w:val="-5"/>
          <w:sz w:val="24"/>
        </w:rPr>
        <w:t xml:space="preserve"> </w:t>
      </w:r>
      <w:r>
        <w:rPr>
          <w:i/>
          <w:sz w:val="24"/>
        </w:rPr>
        <w:t>Zapata</w:t>
      </w:r>
      <w:r>
        <w:rPr>
          <w:i/>
          <w:spacing w:val="-5"/>
          <w:sz w:val="24"/>
        </w:rPr>
        <w:t xml:space="preserve"> </w:t>
      </w:r>
      <w:r>
        <w:rPr>
          <w:i/>
          <w:sz w:val="24"/>
        </w:rPr>
        <w:t>Espinal</w:t>
      </w:r>
    </w:p>
    <w:p w14:paraId="67F4C6D4" w14:textId="77777777" w:rsidR="00B04475" w:rsidRDefault="00B04475" w:rsidP="004D419F">
      <w:pPr>
        <w:pStyle w:val="Textoindependiente"/>
        <w:spacing w:line="480" w:lineRule="auto"/>
        <w:rPr>
          <w:i/>
          <w:sz w:val="26"/>
        </w:rPr>
      </w:pPr>
    </w:p>
    <w:p w14:paraId="347CB099" w14:textId="77777777" w:rsidR="00B04475" w:rsidRDefault="00B04475" w:rsidP="004D419F">
      <w:pPr>
        <w:pStyle w:val="Textoindependiente"/>
        <w:spacing w:line="480" w:lineRule="auto"/>
        <w:rPr>
          <w:i/>
          <w:sz w:val="26"/>
        </w:rPr>
      </w:pPr>
    </w:p>
    <w:p w14:paraId="2E8FA18B" w14:textId="77777777" w:rsidR="00B04475" w:rsidRDefault="00B04475" w:rsidP="004D419F">
      <w:pPr>
        <w:pStyle w:val="Textoindependiente"/>
        <w:spacing w:before="9" w:line="480" w:lineRule="auto"/>
        <w:rPr>
          <w:i/>
          <w:sz w:val="33"/>
        </w:rPr>
      </w:pPr>
    </w:p>
    <w:p w14:paraId="2A7FDA20" w14:textId="30B77013" w:rsidR="00B04475" w:rsidRPr="004D419F" w:rsidRDefault="00B04475" w:rsidP="004D419F">
      <w:pPr>
        <w:pStyle w:val="Textoindependiente"/>
        <w:spacing w:line="480" w:lineRule="auto"/>
        <w:ind w:left="3362" w:right="3381"/>
        <w:jc w:val="center"/>
      </w:pPr>
      <w:r>
        <w:t>Ingeniería</w:t>
      </w:r>
      <w:r>
        <w:rPr>
          <w:spacing w:val="-15"/>
        </w:rPr>
        <w:t xml:space="preserve"> </w:t>
      </w:r>
      <w:r>
        <w:t>Mecatrónica</w:t>
      </w:r>
      <w:r>
        <w:rPr>
          <w:spacing w:val="-57"/>
        </w:rPr>
        <w:t xml:space="preserve"> </w:t>
      </w:r>
      <w:r>
        <w:t>Facultad</w:t>
      </w:r>
      <w:r>
        <w:rPr>
          <w:spacing w:val="-1"/>
        </w:rPr>
        <w:t xml:space="preserve"> </w:t>
      </w:r>
      <w:r>
        <w:t>de</w:t>
      </w:r>
      <w:r>
        <w:rPr>
          <w:spacing w:val="-2"/>
        </w:rPr>
        <w:t xml:space="preserve"> </w:t>
      </w:r>
      <w:r>
        <w:t>ingeniería</w:t>
      </w:r>
    </w:p>
    <w:p w14:paraId="05DFC350" w14:textId="77777777" w:rsidR="00B04475" w:rsidRDefault="00B04475" w:rsidP="004D419F">
      <w:pPr>
        <w:pStyle w:val="Textoindependiente"/>
        <w:spacing w:line="480" w:lineRule="auto"/>
        <w:rPr>
          <w:sz w:val="26"/>
        </w:rPr>
      </w:pPr>
    </w:p>
    <w:p w14:paraId="74549031" w14:textId="77777777" w:rsidR="00B04475" w:rsidRDefault="00B04475" w:rsidP="004D419F">
      <w:pPr>
        <w:pStyle w:val="Textoindependiente"/>
        <w:spacing w:before="9" w:line="480" w:lineRule="auto"/>
        <w:rPr>
          <w:sz w:val="33"/>
        </w:rPr>
      </w:pPr>
    </w:p>
    <w:p w14:paraId="6B2C8BDD" w14:textId="77777777" w:rsidR="00B04475" w:rsidRDefault="00B04475" w:rsidP="004D419F">
      <w:pPr>
        <w:pStyle w:val="Textoindependiente"/>
        <w:spacing w:line="480" w:lineRule="auto"/>
        <w:ind w:left="2940" w:right="2959" w:firstLine="2"/>
        <w:jc w:val="center"/>
      </w:pPr>
      <w:r>
        <w:t>Instituto Tecnológico Metropolitano</w:t>
      </w:r>
      <w:r>
        <w:rPr>
          <w:spacing w:val="1"/>
        </w:rPr>
        <w:t xml:space="preserve"> </w:t>
      </w:r>
      <w:hyperlink r:id="rId7">
        <w:r>
          <w:t>Sarade259367@correo.itm.edu.co</w:t>
        </w:r>
      </w:hyperlink>
      <w:r>
        <w:rPr>
          <w:spacing w:val="1"/>
        </w:rPr>
        <w:t xml:space="preserve"> </w:t>
      </w:r>
      <w:hyperlink r:id="rId8">
        <w:r>
          <w:rPr>
            <w:spacing w:val="-1"/>
          </w:rPr>
          <w:t>Juanzapata249444@correo.itm.edu.co</w:t>
        </w:r>
      </w:hyperlink>
    </w:p>
    <w:p w14:paraId="26FEA0A3" w14:textId="77777777" w:rsidR="00B04475" w:rsidRDefault="00B04475" w:rsidP="004D419F">
      <w:pPr>
        <w:pStyle w:val="Textoindependiente"/>
        <w:spacing w:line="480" w:lineRule="auto"/>
        <w:rPr>
          <w:sz w:val="26"/>
        </w:rPr>
      </w:pPr>
    </w:p>
    <w:p w14:paraId="116550BA" w14:textId="77777777" w:rsidR="00B04475" w:rsidRDefault="00B04475" w:rsidP="004D419F">
      <w:pPr>
        <w:pStyle w:val="Textoindependiente"/>
        <w:spacing w:line="480" w:lineRule="auto"/>
        <w:rPr>
          <w:sz w:val="26"/>
        </w:rPr>
      </w:pPr>
    </w:p>
    <w:p w14:paraId="76D6BC4B" w14:textId="77777777" w:rsidR="00B04475" w:rsidRDefault="00B04475" w:rsidP="004D419F">
      <w:pPr>
        <w:pStyle w:val="Textoindependiente"/>
        <w:spacing w:before="194" w:line="480" w:lineRule="auto"/>
        <w:ind w:left="3362" w:right="3381"/>
        <w:jc w:val="center"/>
      </w:pPr>
      <w:r>
        <w:t>31</w:t>
      </w:r>
      <w:r>
        <w:rPr>
          <w:spacing w:val="-5"/>
        </w:rPr>
        <w:t xml:space="preserve"> </w:t>
      </w:r>
      <w:r>
        <w:t>de</w:t>
      </w:r>
      <w:r>
        <w:rPr>
          <w:spacing w:val="-5"/>
        </w:rPr>
        <w:t xml:space="preserve"> </w:t>
      </w:r>
      <w:r>
        <w:t>Marzo</w:t>
      </w:r>
      <w:r>
        <w:rPr>
          <w:spacing w:val="-4"/>
        </w:rPr>
        <w:t xml:space="preserve"> </w:t>
      </w:r>
      <w:r>
        <w:t>de</w:t>
      </w:r>
      <w:r>
        <w:rPr>
          <w:spacing w:val="-5"/>
        </w:rPr>
        <w:t xml:space="preserve"> </w:t>
      </w:r>
      <w:r>
        <w:t>2022</w:t>
      </w:r>
      <w:r>
        <w:rPr>
          <w:spacing w:val="-57"/>
        </w:rPr>
        <w:t xml:space="preserve"> </w:t>
      </w:r>
      <w:r>
        <w:t>Medellín</w:t>
      </w:r>
    </w:p>
    <w:p w14:paraId="27028973" w14:textId="77777777" w:rsidR="00B04475" w:rsidRDefault="00B04475" w:rsidP="004D419F">
      <w:pPr>
        <w:spacing w:line="480" w:lineRule="auto"/>
        <w:jc w:val="center"/>
        <w:sectPr w:rsidR="00B04475" w:rsidSect="00B04475">
          <w:pgSz w:w="12240" w:h="15840"/>
          <w:pgMar w:top="1500" w:right="1320" w:bottom="280" w:left="1340" w:header="720" w:footer="720" w:gutter="0"/>
          <w:cols w:space="720"/>
        </w:sectPr>
      </w:pPr>
    </w:p>
    <w:p w14:paraId="275FD287" w14:textId="77777777" w:rsidR="00B04475" w:rsidRDefault="00B04475" w:rsidP="004D419F">
      <w:pPr>
        <w:pStyle w:val="Ttulo1"/>
        <w:spacing w:before="80" w:line="480" w:lineRule="auto"/>
        <w:ind w:left="0"/>
      </w:pPr>
      <w:r>
        <w:lastRenderedPageBreak/>
        <w:t>RESUMEN</w:t>
      </w:r>
    </w:p>
    <w:p w14:paraId="2EB2A236" w14:textId="287F3B6C" w:rsidR="00084DDB" w:rsidRPr="004D419F" w:rsidRDefault="004D419F" w:rsidP="009C4EF7">
      <w:pPr>
        <w:pStyle w:val="Ttulo1"/>
        <w:spacing w:line="480" w:lineRule="auto"/>
        <w:ind w:left="0"/>
        <w:rPr>
          <w:b w:val="0"/>
          <w:bCs w:val="0"/>
        </w:rPr>
      </w:pPr>
      <w:r w:rsidRPr="004D419F">
        <w:rPr>
          <w:b w:val="0"/>
          <w:bCs w:val="0"/>
        </w:rPr>
        <w:t xml:space="preserve">Las operaciones morfológicas son una herramienta importante </w:t>
      </w:r>
      <w:r w:rsidR="009C4EF7">
        <w:rPr>
          <w:b w:val="0"/>
          <w:bCs w:val="0"/>
        </w:rPr>
        <w:t>al momento de hablar</w:t>
      </w:r>
      <w:r w:rsidRPr="004D419F">
        <w:rPr>
          <w:b w:val="0"/>
          <w:bCs w:val="0"/>
        </w:rPr>
        <w:t xml:space="preserve"> de visión artificial, ya que brindan soluciones para eliminar ruido en imágenes binarizadas</w:t>
      </w:r>
      <w:r w:rsidR="009C4EF7">
        <w:rPr>
          <w:b w:val="0"/>
          <w:bCs w:val="0"/>
        </w:rPr>
        <w:t>, e</w:t>
      </w:r>
      <w:r>
        <w:rPr>
          <w:b w:val="0"/>
          <w:bCs w:val="0"/>
        </w:rPr>
        <w:t>stas</w:t>
      </w:r>
      <w:r w:rsidR="009C4EF7">
        <w:rPr>
          <w:b w:val="0"/>
          <w:bCs w:val="0"/>
        </w:rPr>
        <w:t xml:space="preserve"> se refieren a</w:t>
      </w:r>
      <w:r w:rsidRPr="004D419F">
        <w:rPr>
          <w:b w:val="0"/>
          <w:bCs w:val="0"/>
        </w:rPr>
        <w:t xml:space="preserve"> operaciones simples que se expanden en función de la forma de la imagen</w:t>
      </w:r>
      <w:r>
        <w:rPr>
          <w:b w:val="0"/>
          <w:bCs w:val="0"/>
        </w:rPr>
        <w:t xml:space="preserve"> y son de</w:t>
      </w:r>
      <w:r w:rsidRPr="004D419F">
        <w:rPr>
          <w:b w:val="0"/>
          <w:bCs w:val="0"/>
        </w:rPr>
        <w:t xml:space="preserve"> gran ayuda para resaltar detalles que a simple vista pueden ser imperceptibles al ojo humano. Por otro lado, gran parte de la responsabilidad del éxito de la aplicación de dichas operaciones, recae sobre el tipo de iluminación que se le aplique a la imagen</w:t>
      </w:r>
      <w:r>
        <w:rPr>
          <w:b w:val="0"/>
          <w:bCs w:val="0"/>
        </w:rPr>
        <w:t>; l</w:t>
      </w:r>
      <w:r w:rsidRPr="004D419F">
        <w:rPr>
          <w:b w:val="0"/>
          <w:bCs w:val="0"/>
        </w:rPr>
        <w:t>a iluminación define que detalles se van a observar de la imagen, una correcta iluminación podría ser la base para resaltar información que inicialmente no se podía observar fácilmente, y por el contrario, una mala iluminación puede provocar grandes pérdidas de información. Por medio de Python, se llevaron a cabo diferentes procesos de operaciones morfológicas, jugando con varios niveles de iluminación y segmentación dependiendo de la aplicación. Adicionalmente, se llevó a cabo por medio de segmentación, varios cambios de componentes de color a diferentes colores.</w:t>
      </w:r>
    </w:p>
    <w:p w14:paraId="483A5CF3" w14:textId="020CAB2D" w:rsidR="004D419F" w:rsidRDefault="004D419F" w:rsidP="004D419F">
      <w:pPr>
        <w:pStyle w:val="Ttulo1"/>
        <w:spacing w:line="480" w:lineRule="auto"/>
        <w:ind w:left="0"/>
      </w:pPr>
    </w:p>
    <w:p w14:paraId="3B0F891B" w14:textId="77777777" w:rsidR="004D419F" w:rsidRDefault="004D419F" w:rsidP="004D419F">
      <w:pPr>
        <w:pStyle w:val="Ttulo1"/>
        <w:spacing w:line="480" w:lineRule="auto"/>
        <w:ind w:left="0"/>
      </w:pPr>
    </w:p>
    <w:p w14:paraId="1BACAA6A" w14:textId="215838A9" w:rsidR="00B04475" w:rsidRDefault="00B04475" w:rsidP="009C4EF7">
      <w:pPr>
        <w:pStyle w:val="Ttulo1"/>
        <w:spacing w:line="480" w:lineRule="auto"/>
        <w:ind w:left="0"/>
        <w:rPr>
          <w:b w:val="0"/>
          <w:sz w:val="26"/>
        </w:rPr>
      </w:pPr>
      <w:r>
        <w:t>PALABRAS</w:t>
      </w:r>
      <w:r>
        <w:rPr>
          <w:spacing w:val="-2"/>
        </w:rPr>
        <w:t xml:space="preserve"> </w:t>
      </w:r>
      <w:r>
        <w:t>CLAVE</w:t>
      </w:r>
    </w:p>
    <w:p w14:paraId="40E800A1" w14:textId="1C136B69" w:rsidR="00B04475" w:rsidRDefault="00655E4A" w:rsidP="004D419F">
      <w:pPr>
        <w:pStyle w:val="Textoindependiente"/>
        <w:spacing w:before="217" w:line="480" w:lineRule="auto"/>
        <w:jc w:val="both"/>
        <w:rPr>
          <w:sz w:val="26"/>
        </w:rPr>
      </w:pPr>
      <w:r w:rsidRPr="00655E4A">
        <w:t>O</w:t>
      </w:r>
      <w:r w:rsidR="00B04475" w:rsidRPr="00655E4A">
        <w:t>pen</w:t>
      </w:r>
      <w:r>
        <w:t>C</w:t>
      </w:r>
      <w:r w:rsidR="00B04475" w:rsidRPr="00655E4A">
        <w:t>v</w:t>
      </w:r>
      <w:r w:rsidR="009E4239" w:rsidRPr="00655E4A">
        <w:t xml:space="preserve">, </w:t>
      </w:r>
      <w:r w:rsidRPr="00655E4A">
        <w:t>iluminación</w:t>
      </w:r>
      <w:r w:rsidR="009E4239" w:rsidRPr="00655E4A">
        <w:t>,</w:t>
      </w:r>
      <w:r w:rsidRPr="00655E4A">
        <w:t xml:space="preserve"> contornos</w:t>
      </w:r>
      <w:r w:rsidR="009E4239" w:rsidRPr="00655E4A">
        <w:t>, máscara, segmentación</w:t>
      </w:r>
      <w:r w:rsidRPr="00655E4A">
        <w:t>, operadores morfológicos</w:t>
      </w:r>
    </w:p>
    <w:p w14:paraId="1F6A1F3A" w14:textId="49662B86" w:rsidR="00B04475" w:rsidRDefault="00B04475" w:rsidP="004D419F">
      <w:pPr>
        <w:pStyle w:val="Textoindependiente"/>
        <w:spacing w:before="9" w:line="480" w:lineRule="auto"/>
        <w:rPr>
          <w:sz w:val="35"/>
        </w:rPr>
      </w:pPr>
    </w:p>
    <w:p w14:paraId="6FA09D7A" w14:textId="7FC63D70" w:rsidR="008C357D" w:rsidRDefault="008C357D" w:rsidP="004D419F">
      <w:pPr>
        <w:pStyle w:val="Textoindependiente"/>
        <w:spacing w:before="9" w:line="480" w:lineRule="auto"/>
        <w:rPr>
          <w:sz w:val="35"/>
        </w:rPr>
      </w:pPr>
    </w:p>
    <w:p w14:paraId="732FF615" w14:textId="12008256" w:rsidR="008C357D" w:rsidRDefault="008C357D" w:rsidP="004D419F">
      <w:pPr>
        <w:pStyle w:val="Textoindependiente"/>
        <w:spacing w:before="9" w:line="480" w:lineRule="auto"/>
        <w:rPr>
          <w:sz w:val="35"/>
        </w:rPr>
      </w:pPr>
    </w:p>
    <w:p w14:paraId="3894D6B7" w14:textId="77777777" w:rsidR="008C357D" w:rsidRDefault="008C357D" w:rsidP="004D419F">
      <w:pPr>
        <w:pStyle w:val="Textoindependiente"/>
        <w:spacing w:before="9" w:line="480" w:lineRule="auto"/>
        <w:rPr>
          <w:sz w:val="35"/>
        </w:rPr>
      </w:pPr>
    </w:p>
    <w:p w14:paraId="453CA6DF" w14:textId="77777777" w:rsidR="00B04475" w:rsidRDefault="00B04475" w:rsidP="004D419F">
      <w:pPr>
        <w:pStyle w:val="Ttulo1"/>
        <w:spacing w:line="480" w:lineRule="auto"/>
        <w:ind w:left="0"/>
      </w:pPr>
      <w:r>
        <w:lastRenderedPageBreak/>
        <w:t>INTRODUCCIÓN</w:t>
      </w:r>
    </w:p>
    <w:p w14:paraId="28CE0597" w14:textId="59A67BCF" w:rsidR="009C4EF7" w:rsidRPr="009C4EF7" w:rsidRDefault="009C4EF7" w:rsidP="004D419F">
      <w:pPr>
        <w:pStyle w:val="Ttulo1"/>
        <w:spacing w:before="80" w:line="480" w:lineRule="auto"/>
        <w:rPr>
          <w:b w:val="0"/>
          <w:bCs w:val="0"/>
        </w:rPr>
      </w:pPr>
      <w:r w:rsidRPr="009C4EF7">
        <w:rPr>
          <w:b w:val="0"/>
          <w:bCs w:val="0"/>
        </w:rPr>
        <w:t>En algunas ocasiones, al aplicar el procesamiento de imágenes puede pasar que el interés recaiga sobre una zona u objeto en específico. Cuando esto pasa, se puede recurrir a la segmentación y operaciones morfológicas para definir cual es la zona u objeto de interés, y posteriormente realizar el análisis respectivo. Esta práctica tiene como objetivo implementar por medio de funciones de OpenCv y numpy diferentes métodos para segmentar imágenes y detectar bordes. Ad</w:t>
      </w:r>
      <w:r>
        <w:rPr>
          <w:b w:val="0"/>
          <w:bCs w:val="0"/>
        </w:rPr>
        <w:t>emás</w:t>
      </w:r>
      <w:r w:rsidRPr="009C4EF7">
        <w:rPr>
          <w:b w:val="0"/>
          <w:bCs w:val="0"/>
        </w:rPr>
        <w:t>, se implementaron operaciones morfológicas para simplificar y corregir las formas de los objetos en las imágenes, dependiendo de la aplicación que se estuviera llevando a cabo.</w:t>
      </w:r>
    </w:p>
    <w:p w14:paraId="18E7855B" w14:textId="77777777" w:rsidR="009C4EF7" w:rsidRDefault="009C4EF7" w:rsidP="004D419F">
      <w:pPr>
        <w:pStyle w:val="Ttulo1"/>
        <w:spacing w:before="80" w:line="480" w:lineRule="auto"/>
      </w:pPr>
    </w:p>
    <w:p w14:paraId="2A1AD9AD" w14:textId="02B9470E" w:rsidR="00B04475" w:rsidRDefault="00B04475" w:rsidP="004D419F">
      <w:pPr>
        <w:pStyle w:val="Ttulo1"/>
        <w:spacing w:before="80" w:line="480" w:lineRule="auto"/>
      </w:pPr>
      <w:r>
        <w:t>PROCEDIMIENTO</w:t>
      </w:r>
    </w:p>
    <w:p w14:paraId="7EE26386" w14:textId="026A3EB5" w:rsidR="00B04475" w:rsidRDefault="00B04475" w:rsidP="004D419F">
      <w:pPr>
        <w:spacing w:before="217" w:line="480" w:lineRule="auto"/>
        <w:ind w:left="100"/>
        <w:rPr>
          <w:b/>
          <w:sz w:val="24"/>
        </w:rPr>
      </w:pPr>
      <w:r>
        <w:rPr>
          <w:b/>
          <w:sz w:val="24"/>
        </w:rPr>
        <w:t>Punto</w:t>
      </w:r>
      <w:r>
        <w:rPr>
          <w:b/>
          <w:spacing w:val="-1"/>
          <w:sz w:val="24"/>
        </w:rPr>
        <w:t xml:space="preserve"> </w:t>
      </w:r>
      <w:r>
        <w:rPr>
          <w:b/>
          <w:sz w:val="24"/>
        </w:rPr>
        <w:t>A</w:t>
      </w:r>
    </w:p>
    <w:p w14:paraId="27A84471" w14:textId="77777777" w:rsidR="005E6797" w:rsidRPr="005E6797" w:rsidRDefault="005E6797" w:rsidP="004D419F">
      <w:pPr>
        <w:spacing w:before="217" w:line="480" w:lineRule="auto"/>
        <w:ind w:left="100"/>
        <w:rPr>
          <w:bCs/>
          <w:sz w:val="24"/>
        </w:rPr>
      </w:pPr>
      <w:r w:rsidRPr="005E6797">
        <w:rPr>
          <w:bCs/>
          <w:sz w:val="24"/>
        </w:rPr>
        <w:t>Es fundamental tener en cuenta la iluminación en los sistemas de visión artificial, con una buena iluminación el sistema podrá trabajar con mayor facilidad, por esto existen diferentes técnicas, las más comunes son:</w:t>
      </w:r>
    </w:p>
    <w:p w14:paraId="7D567B76" w14:textId="0ADEBCD9" w:rsidR="005E6797" w:rsidRPr="005E6797" w:rsidRDefault="003142B1" w:rsidP="004D419F">
      <w:pPr>
        <w:spacing w:before="217" w:line="480" w:lineRule="auto"/>
        <w:ind w:left="100"/>
        <w:rPr>
          <w:bCs/>
          <w:sz w:val="24"/>
        </w:rPr>
      </w:pPr>
      <w:r>
        <w:rPr>
          <w:bCs/>
          <w:sz w:val="24"/>
        </w:rPr>
        <w:t xml:space="preserve">[1] </w:t>
      </w:r>
      <w:r w:rsidR="005E6797" w:rsidRPr="003142B1">
        <w:rPr>
          <w:b/>
          <w:sz w:val="24"/>
        </w:rPr>
        <w:t>Luz frontal:</w:t>
      </w:r>
      <w:r w:rsidR="005E6797" w:rsidRPr="005E6797">
        <w:rPr>
          <w:bCs/>
          <w:sz w:val="24"/>
        </w:rPr>
        <w:t xml:space="preserve"> la cámara se ubica mirando al objetivo en la misma dirección de la luz tal y como se observa en la figura 1, reduciendo así las sombras y suavizando texturas. Sus ventajas son la eliminación de sombras y que puede utilizarse a grandes distancias, como desventaja tenemos que produce grandes reflejos en superficies reflectantes.</w:t>
      </w:r>
    </w:p>
    <w:p w14:paraId="79CB6AF4" w14:textId="77777777" w:rsidR="005E6797" w:rsidRPr="005E6797" w:rsidRDefault="005E6797" w:rsidP="004D419F">
      <w:pPr>
        <w:spacing w:before="217" w:line="480" w:lineRule="auto"/>
        <w:ind w:left="100"/>
        <w:rPr>
          <w:bCs/>
          <w:sz w:val="24"/>
        </w:rPr>
      </w:pPr>
      <w:r w:rsidRPr="005E6797">
        <w:rPr>
          <w:bCs/>
          <w:sz w:val="24"/>
        </w:rPr>
        <w:t>Se aplica en objetos tales como papel, tela y demás superficies mate para detección de diferentes colores y cambios que supongan un cambio de color en la superficie.</w:t>
      </w:r>
    </w:p>
    <w:p w14:paraId="0BD3140C" w14:textId="4FF94698" w:rsidR="005E6797" w:rsidRPr="005E6797" w:rsidRDefault="005E6797" w:rsidP="004D419F">
      <w:pPr>
        <w:spacing w:before="217" w:line="480" w:lineRule="auto"/>
        <w:ind w:left="100"/>
        <w:jc w:val="center"/>
        <w:rPr>
          <w:bCs/>
          <w:sz w:val="24"/>
        </w:rPr>
      </w:pPr>
      <w:r>
        <w:rPr>
          <w:noProof/>
        </w:rPr>
        <w:lastRenderedPageBreak/>
        <w:drawing>
          <wp:inline distT="0" distB="0" distL="0" distR="0" wp14:anchorId="30094114" wp14:editId="6E1270DB">
            <wp:extent cx="1143000" cy="173589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8372" cy="1744052"/>
                    </a:xfrm>
                    <a:prstGeom prst="rect">
                      <a:avLst/>
                    </a:prstGeom>
                  </pic:spPr>
                </pic:pic>
              </a:graphicData>
            </a:graphic>
          </wp:inline>
        </w:drawing>
      </w:r>
    </w:p>
    <w:p w14:paraId="3BB4B826" w14:textId="288DB1E5" w:rsidR="005E6797" w:rsidRPr="005E6797" w:rsidRDefault="005E6797" w:rsidP="004D419F">
      <w:pPr>
        <w:spacing w:before="217" w:line="480" w:lineRule="auto"/>
        <w:ind w:left="100"/>
        <w:jc w:val="center"/>
        <w:rPr>
          <w:bCs/>
          <w:i/>
          <w:iCs/>
          <w:szCs w:val="20"/>
        </w:rPr>
      </w:pPr>
      <w:r w:rsidRPr="005E6797">
        <w:rPr>
          <w:bCs/>
          <w:i/>
          <w:iCs/>
          <w:szCs w:val="20"/>
        </w:rPr>
        <w:t>Figura 1</w:t>
      </w:r>
      <w:r w:rsidR="00D043A5">
        <w:rPr>
          <w:bCs/>
          <w:i/>
          <w:iCs/>
          <w:szCs w:val="20"/>
        </w:rPr>
        <w:t>. Luz frontal</w:t>
      </w:r>
    </w:p>
    <w:p w14:paraId="1F094E97" w14:textId="77777777" w:rsidR="005E6797" w:rsidRPr="005E6797" w:rsidRDefault="005E6797" w:rsidP="004D419F">
      <w:pPr>
        <w:spacing w:before="217" w:line="480" w:lineRule="auto"/>
        <w:ind w:left="100"/>
        <w:rPr>
          <w:bCs/>
          <w:sz w:val="24"/>
        </w:rPr>
      </w:pPr>
      <w:r w:rsidRPr="003142B1">
        <w:rPr>
          <w:b/>
          <w:sz w:val="24"/>
        </w:rPr>
        <w:t>Luz lateral:</w:t>
      </w:r>
      <w:r w:rsidRPr="005E6797">
        <w:rPr>
          <w:bCs/>
          <w:sz w:val="24"/>
        </w:rPr>
        <w:t xml:space="preserve"> la cámara se ubica mirando al objetivo mientras que la luz viene desde un lateral como se aprecia en la figura 2, el grado de inclinación será de acuerdo al grado deseado de resalte de los relieves. Como ventajas tenemos que realza los pequeños relieves de los objetos, pero a su vez si se usa un ángulo muy pequeño con respecto a la horizontal la luz producirá sombras de todos los relieves.</w:t>
      </w:r>
    </w:p>
    <w:p w14:paraId="4318C6F4" w14:textId="77777777" w:rsidR="005E6797" w:rsidRPr="005E6797" w:rsidRDefault="005E6797" w:rsidP="004D419F">
      <w:pPr>
        <w:spacing w:before="217" w:line="480" w:lineRule="auto"/>
        <w:ind w:left="100"/>
        <w:rPr>
          <w:bCs/>
          <w:sz w:val="24"/>
        </w:rPr>
      </w:pPr>
      <w:r w:rsidRPr="005E6797">
        <w:rPr>
          <w:bCs/>
          <w:sz w:val="24"/>
        </w:rPr>
        <w:t>Es ideal para resaltar bordes, rayas y fisuras en una dirección determinada.</w:t>
      </w:r>
    </w:p>
    <w:p w14:paraId="28955F26" w14:textId="5C733E4C" w:rsidR="005E6797" w:rsidRPr="005E6797" w:rsidRDefault="005E6797" w:rsidP="004D419F">
      <w:pPr>
        <w:spacing w:before="217" w:line="480" w:lineRule="auto"/>
        <w:ind w:left="100"/>
        <w:jc w:val="center"/>
        <w:rPr>
          <w:bCs/>
          <w:sz w:val="24"/>
        </w:rPr>
      </w:pPr>
      <w:r>
        <w:rPr>
          <w:noProof/>
        </w:rPr>
        <w:drawing>
          <wp:inline distT="0" distB="0" distL="0" distR="0" wp14:anchorId="5A3DB743" wp14:editId="0CAC6AF2">
            <wp:extent cx="1080372" cy="1417320"/>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85422" cy="1423945"/>
                    </a:xfrm>
                    <a:prstGeom prst="rect">
                      <a:avLst/>
                    </a:prstGeom>
                  </pic:spPr>
                </pic:pic>
              </a:graphicData>
            </a:graphic>
          </wp:inline>
        </w:drawing>
      </w:r>
    </w:p>
    <w:p w14:paraId="05700CD9" w14:textId="63A22353" w:rsidR="005E6797" w:rsidRPr="005E6797" w:rsidRDefault="005E6797" w:rsidP="004D419F">
      <w:pPr>
        <w:spacing w:before="217" w:line="480" w:lineRule="auto"/>
        <w:ind w:left="100"/>
        <w:jc w:val="center"/>
        <w:rPr>
          <w:bCs/>
          <w:i/>
          <w:iCs/>
          <w:szCs w:val="20"/>
        </w:rPr>
      </w:pPr>
      <w:r w:rsidRPr="005E6797">
        <w:rPr>
          <w:bCs/>
          <w:i/>
          <w:iCs/>
          <w:szCs w:val="20"/>
        </w:rPr>
        <w:t>Figura 2</w:t>
      </w:r>
      <w:r w:rsidR="00D043A5">
        <w:rPr>
          <w:bCs/>
          <w:i/>
          <w:iCs/>
          <w:szCs w:val="20"/>
        </w:rPr>
        <w:t>. Luz lateral.</w:t>
      </w:r>
    </w:p>
    <w:p w14:paraId="36A9A4B8" w14:textId="63A61F6A" w:rsidR="005E6797" w:rsidRPr="005E6797" w:rsidRDefault="005E6797" w:rsidP="004D419F">
      <w:pPr>
        <w:spacing w:before="217" w:line="480" w:lineRule="auto"/>
        <w:ind w:left="100"/>
        <w:rPr>
          <w:bCs/>
          <w:sz w:val="24"/>
        </w:rPr>
      </w:pPr>
      <w:r w:rsidRPr="003142B1">
        <w:rPr>
          <w:b/>
          <w:sz w:val="24"/>
        </w:rPr>
        <w:t xml:space="preserve">Iluminación por campo </w:t>
      </w:r>
      <w:r w:rsidR="008C357D" w:rsidRPr="003142B1">
        <w:rPr>
          <w:b/>
          <w:sz w:val="24"/>
        </w:rPr>
        <w:t>oscuro (</w:t>
      </w:r>
      <w:r w:rsidRPr="003142B1">
        <w:rPr>
          <w:b/>
          <w:sz w:val="24"/>
        </w:rPr>
        <w:t>Darkfield):</w:t>
      </w:r>
      <w:r w:rsidRPr="005E6797">
        <w:rPr>
          <w:bCs/>
          <w:sz w:val="24"/>
        </w:rPr>
        <w:t xml:space="preserve"> La luz es emitida lateralmente con un ángulo muy pequeño mediante un anillo en todas las direcciones como vemos en la figura 3, rebotando en los defectos del objeto a analizar e incidiendo en la cámara. Sus ventajas son que destaca los </w:t>
      </w:r>
      <w:r w:rsidRPr="005E6797">
        <w:rPr>
          <w:bCs/>
          <w:sz w:val="24"/>
        </w:rPr>
        <w:lastRenderedPageBreak/>
        <w:t>detalles en superficies con poco contraste, pero no es recomienda para superficies que absorban luz.</w:t>
      </w:r>
    </w:p>
    <w:p w14:paraId="2520F00D" w14:textId="77777777" w:rsidR="005E6797" w:rsidRPr="005E6797" w:rsidRDefault="005E6797" w:rsidP="004D419F">
      <w:pPr>
        <w:spacing w:before="217" w:line="480" w:lineRule="auto"/>
        <w:ind w:left="100"/>
        <w:rPr>
          <w:bCs/>
          <w:sz w:val="24"/>
        </w:rPr>
      </w:pPr>
      <w:r w:rsidRPr="005E6797">
        <w:rPr>
          <w:bCs/>
          <w:sz w:val="24"/>
        </w:rPr>
        <w:t>Es perfecta para resaltar incrustaciones y códigos alfanuméricos con poco contraste en metal sobre metal o gris sobre gris. Como grabados laser o troquel.</w:t>
      </w:r>
    </w:p>
    <w:p w14:paraId="7BA5E7F4" w14:textId="638F7FB5" w:rsidR="005E6797" w:rsidRPr="005E6797" w:rsidRDefault="005E6797" w:rsidP="004D419F">
      <w:pPr>
        <w:spacing w:before="217" w:line="480" w:lineRule="auto"/>
        <w:ind w:left="100"/>
        <w:jc w:val="center"/>
        <w:rPr>
          <w:bCs/>
          <w:sz w:val="24"/>
        </w:rPr>
      </w:pPr>
      <w:r>
        <w:rPr>
          <w:noProof/>
        </w:rPr>
        <w:drawing>
          <wp:inline distT="0" distB="0" distL="0" distR="0" wp14:anchorId="2FA5005E" wp14:editId="680BE0C6">
            <wp:extent cx="1325880" cy="1737804"/>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3959" cy="1748393"/>
                    </a:xfrm>
                    <a:prstGeom prst="rect">
                      <a:avLst/>
                    </a:prstGeom>
                  </pic:spPr>
                </pic:pic>
              </a:graphicData>
            </a:graphic>
          </wp:inline>
        </w:drawing>
      </w:r>
    </w:p>
    <w:p w14:paraId="26C0758D" w14:textId="0D68EC06" w:rsidR="005E6797" w:rsidRPr="005E6797" w:rsidRDefault="005E6797" w:rsidP="004D419F">
      <w:pPr>
        <w:spacing w:before="217" w:line="480" w:lineRule="auto"/>
        <w:ind w:left="100"/>
        <w:jc w:val="center"/>
        <w:rPr>
          <w:bCs/>
          <w:i/>
          <w:iCs/>
          <w:szCs w:val="20"/>
        </w:rPr>
      </w:pPr>
      <w:r w:rsidRPr="005E6797">
        <w:rPr>
          <w:bCs/>
          <w:i/>
          <w:iCs/>
          <w:szCs w:val="20"/>
        </w:rPr>
        <w:t>Figura 3</w:t>
      </w:r>
      <w:r w:rsidR="00D043A5">
        <w:rPr>
          <w:bCs/>
          <w:i/>
          <w:iCs/>
          <w:szCs w:val="20"/>
        </w:rPr>
        <w:t>.</w:t>
      </w:r>
      <w:r w:rsidR="00D043A5" w:rsidRPr="00D043A5">
        <w:t xml:space="preserve"> </w:t>
      </w:r>
      <w:r w:rsidR="00D043A5" w:rsidRPr="00D043A5">
        <w:rPr>
          <w:bCs/>
          <w:i/>
          <w:iCs/>
          <w:szCs w:val="20"/>
        </w:rPr>
        <w:t>Darkfield</w:t>
      </w:r>
      <w:r w:rsidR="00D043A5">
        <w:rPr>
          <w:bCs/>
          <w:i/>
          <w:iCs/>
          <w:szCs w:val="20"/>
        </w:rPr>
        <w:t>.</w:t>
      </w:r>
    </w:p>
    <w:p w14:paraId="406A6A14" w14:textId="77777777" w:rsidR="005E6797" w:rsidRPr="005E6797" w:rsidRDefault="005E6797" w:rsidP="004D419F">
      <w:pPr>
        <w:spacing w:before="217" w:line="480" w:lineRule="auto"/>
        <w:ind w:left="100"/>
        <w:rPr>
          <w:bCs/>
          <w:sz w:val="24"/>
        </w:rPr>
      </w:pPr>
      <w:r w:rsidRPr="003142B1">
        <w:rPr>
          <w:b/>
          <w:sz w:val="24"/>
        </w:rPr>
        <w:t>Iluminación por contraste (Backlight):</w:t>
      </w:r>
      <w:r w:rsidRPr="005E6797">
        <w:rPr>
          <w:bCs/>
          <w:sz w:val="24"/>
        </w:rPr>
        <w:t xml:space="preserve"> la luz se emite des la parte de atrás del objeto tal y como se muestra en la figura 4, dejándolo entre la fuente de iluminación y el cámara, por esta razón debe de ser uniforme y la cámara inspecciona la silueta del objeto pudiendo realizar medidas de alta precisión e impurezas en objetos traslucidos, pero no permite reconocer detalles superficiales.</w:t>
      </w:r>
    </w:p>
    <w:p w14:paraId="4D746286" w14:textId="77777777" w:rsidR="005E6797" w:rsidRPr="005E6797" w:rsidRDefault="005E6797" w:rsidP="004D419F">
      <w:pPr>
        <w:spacing w:before="217" w:line="480" w:lineRule="auto"/>
        <w:ind w:left="100"/>
        <w:rPr>
          <w:bCs/>
          <w:sz w:val="24"/>
        </w:rPr>
      </w:pPr>
      <w:r w:rsidRPr="005E6797">
        <w:rPr>
          <w:bCs/>
          <w:sz w:val="24"/>
        </w:rPr>
        <w:t>Se usa para la inspección de la silueta del objeto y detectar manchas rayas o gritas en materiales traslucidos.</w:t>
      </w:r>
    </w:p>
    <w:p w14:paraId="04F47FAE" w14:textId="3EEA428C" w:rsidR="005E6797" w:rsidRPr="005E6797" w:rsidRDefault="005E6797" w:rsidP="004D419F">
      <w:pPr>
        <w:spacing w:before="217" w:line="480" w:lineRule="auto"/>
        <w:ind w:left="100"/>
        <w:jc w:val="center"/>
        <w:rPr>
          <w:bCs/>
          <w:sz w:val="24"/>
        </w:rPr>
      </w:pPr>
      <w:r>
        <w:rPr>
          <w:noProof/>
        </w:rPr>
        <w:lastRenderedPageBreak/>
        <w:drawing>
          <wp:inline distT="0" distB="0" distL="0" distR="0" wp14:anchorId="5CF2CE7D" wp14:editId="69E87D14">
            <wp:extent cx="1005840" cy="1748524"/>
            <wp:effectExtent l="0" t="0" r="381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6080" cy="1766326"/>
                    </a:xfrm>
                    <a:prstGeom prst="rect">
                      <a:avLst/>
                    </a:prstGeom>
                  </pic:spPr>
                </pic:pic>
              </a:graphicData>
            </a:graphic>
          </wp:inline>
        </w:drawing>
      </w:r>
    </w:p>
    <w:p w14:paraId="32D2F740" w14:textId="1D923163" w:rsidR="005E6797" w:rsidRPr="005E6797" w:rsidRDefault="005E6797" w:rsidP="004D419F">
      <w:pPr>
        <w:spacing w:before="217" w:line="480" w:lineRule="auto"/>
        <w:ind w:left="100"/>
        <w:jc w:val="center"/>
        <w:rPr>
          <w:bCs/>
          <w:i/>
          <w:iCs/>
          <w:szCs w:val="20"/>
        </w:rPr>
      </w:pPr>
      <w:r w:rsidRPr="005E6797">
        <w:rPr>
          <w:bCs/>
          <w:i/>
          <w:iCs/>
          <w:szCs w:val="20"/>
        </w:rPr>
        <w:t>Figura 4</w:t>
      </w:r>
      <w:r w:rsidR="00D043A5">
        <w:rPr>
          <w:bCs/>
          <w:i/>
          <w:iCs/>
          <w:szCs w:val="20"/>
        </w:rPr>
        <w:t>.</w:t>
      </w:r>
      <w:r w:rsidR="00D043A5" w:rsidRPr="00D043A5">
        <w:t xml:space="preserve"> </w:t>
      </w:r>
      <w:r w:rsidR="00D043A5" w:rsidRPr="00D043A5">
        <w:rPr>
          <w:bCs/>
          <w:i/>
          <w:iCs/>
          <w:szCs w:val="20"/>
        </w:rPr>
        <w:t>Backlight</w:t>
      </w:r>
      <w:r w:rsidR="00D043A5">
        <w:rPr>
          <w:bCs/>
          <w:i/>
          <w:iCs/>
          <w:szCs w:val="20"/>
        </w:rPr>
        <w:t>.</w:t>
      </w:r>
    </w:p>
    <w:p w14:paraId="62641F33" w14:textId="77777777" w:rsidR="005E6797" w:rsidRPr="005E6797" w:rsidRDefault="005E6797" w:rsidP="004D419F">
      <w:pPr>
        <w:spacing w:before="217" w:line="480" w:lineRule="auto"/>
        <w:ind w:left="100"/>
        <w:rPr>
          <w:bCs/>
          <w:sz w:val="24"/>
        </w:rPr>
      </w:pPr>
      <w:r w:rsidRPr="003142B1">
        <w:rPr>
          <w:b/>
          <w:sz w:val="24"/>
        </w:rPr>
        <w:t>Iluminación Axial difusa:</w:t>
      </w:r>
      <w:r w:rsidRPr="005E6797">
        <w:rPr>
          <w:bCs/>
          <w:sz w:val="24"/>
        </w:rPr>
        <w:t xml:space="preserve"> La luz es emitida lateralmente siendo reflejada 90º por un espejo semitransparente que desvía los haces de luz en la misma dirección que el eje de la cámara tal y como se muestra en la figura 5, consiguiendo una luz difusa homogénea. Esto nos facilita la inspección de códigos en materiales altamente reflectivos, pero no permite reconocer relieves en el objeto.</w:t>
      </w:r>
    </w:p>
    <w:p w14:paraId="360DD646" w14:textId="77777777" w:rsidR="005E6797" w:rsidRPr="005E6797" w:rsidRDefault="005E6797" w:rsidP="004D419F">
      <w:pPr>
        <w:spacing w:before="217" w:line="480" w:lineRule="auto"/>
        <w:ind w:left="100"/>
        <w:rPr>
          <w:bCs/>
          <w:sz w:val="24"/>
        </w:rPr>
      </w:pPr>
      <w:r w:rsidRPr="005E6797">
        <w:rPr>
          <w:bCs/>
          <w:sz w:val="24"/>
        </w:rPr>
        <w:t>es la indicada para la inspección de superficies reflectantes como PCB, etiquetas reflectantes o cavidades profundas.</w:t>
      </w:r>
    </w:p>
    <w:p w14:paraId="4BE200BD" w14:textId="08682A17" w:rsidR="005E6797" w:rsidRPr="005E6797" w:rsidRDefault="00674C44" w:rsidP="004D419F">
      <w:pPr>
        <w:spacing w:before="217" w:line="480" w:lineRule="auto"/>
        <w:ind w:left="100"/>
        <w:jc w:val="center"/>
        <w:rPr>
          <w:bCs/>
          <w:sz w:val="24"/>
        </w:rPr>
      </w:pPr>
      <w:r>
        <w:rPr>
          <w:noProof/>
        </w:rPr>
        <w:drawing>
          <wp:inline distT="0" distB="0" distL="0" distR="0" wp14:anchorId="07C10AE9" wp14:editId="13CC31BD">
            <wp:extent cx="1043940" cy="1912950"/>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409" cy="1919307"/>
                    </a:xfrm>
                    <a:prstGeom prst="rect">
                      <a:avLst/>
                    </a:prstGeom>
                  </pic:spPr>
                </pic:pic>
              </a:graphicData>
            </a:graphic>
          </wp:inline>
        </w:drawing>
      </w:r>
    </w:p>
    <w:p w14:paraId="38432D2D" w14:textId="22DA41F3" w:rsidR="005E6797" w:rsidRDefault="005E6797" w:rsidP="004D419F">
      <w:pPr>
        <w:spacing w:before="217" w:line="480" w:lineRule="auto"/>
        <w:ind w:left="100"/>
        <w:jc w:val="center"/>
        <w:rPr>
          <w:bCs/>
          <w:i/>
          <w:iCs/>
          <w:sz w:val="24"/>
        </w:rPr>
      </w:pPr>
      <w:r w:rsidRPr="005E6797">
        <w:rPr>
          <w:bCs/>
          <w:i/>
          <w:iCs/>
          <w:sz w:val="24"/>
        </w:rPr>
        <w:t xml:space="preserve">Figura </w:t>
      </w:r>
      <w:r>
        <w:rPr>
          <w:bCs/>
          <w:i/>
          <w:iCs/>
          <w:sz w:val="24"/>
        </w:rPr>
        <w:t>5</w:t>
      </w:r>
      <w:r w:rsidR="00D043A5">
        <w:rPr>
          <w:bCs/>
          <w:i/>
          <w:iCs/>
          <w:sz w:val="24"/>
        </w:rPr>
        <w:t>. Axial difusa.</w:t>
      </w:r>
    </w:p>
    <w:p w14:paraId="2A20D787" w14:textId="77777777" w:rsidR="00D043A5" w:rsidRPr="005E6797" w:rsidRDefault="00D043A5" w:rsidP="004D419F">
      <w:pPr>
        <w:spacing w:before="217" w:line="480" w:lineRule="auto"/>
        <w:ind w:left="100"/>
        <w:jc w:val="center"/>
        <w:rPr>
          <w:bCs/>
          <w:i/>
          <w:iCs/>
          <w:sz w:val="24"/>
        </w:rPr>
      </w:pPr>
    </w:p>
    <w:p w14:paraId="0428DB03" w14:textId="735A5D3D" w:rsidR="005E6797" w:rsidRPr="005E6797" w:rsidRDefault="005E6797" w:rsidP="004D419F">
      <w:pPr>
        <w:spacing w:before="217" w:line="480" w:lineRule="auto"/>
        <w:ind w:left="100"/>
        <w:rPr>
          <w:bCs/>
          <w:sz w:val="24"/>
        </w:rPr>
      </w:pPr>
      <w:r w:rsidRPr="00DD3CB4">
        <w:rPr>
          <w:b/>
          <w:sz w:val="24"/>
        </w:rPr>
        <w:lastRenderedPageBreak/>
        <w:t>Iluminación difusa Tipo Domo:</w:t>
      </w:r>
      <w:r w:rsidRPr="005E6797">
        <w:rPr>
          <w:bCs/>
          <w:sz w:val="24"/>
        </w:rPr>
        <w:t xml:space="preserve"> La luz es emitida dentro de una cúpula esférica resultando una luz difusa desde todas direcciones como se muestra en la figura </w:t>
      </w:r>
      <w:r w:rsidR="00405A0F">
        <w:rPr>
          <w:bCs/>
          <w:sz w:val="24"/>
        </w:rPr>
        <w:t>6</w:t>
      </w:r>
      <w:r w:rsidRPr="005E6797">
        <w:rPr>
          <w:bCs/>
          <w:sz w:val="24"/>
        </w:rPr>
        <w:t>, eliminando sombras y reflejos, suavizando texturas y minimizando la influencia de rayas, polvo, relieves y curvaturas que pueda tener el objeto inspeccionado. Esto nos da como ventaja la eliminación de sombras y minimizar arrugas y relieves trayendo como única contraparte su elevando costo.</w:t>
      </w:r>
    </w:p>
    <w:p w14:paraId="2E66B664" w14:textId="77777777" w:rsidR="005E6797" w:rsidRPr="005E6797" w:rsidRDefault="005E6797" w:rsidP="004D419F">
      <w:pPr>
        <w:spacing w:before="217" w:line="480" w:lineRule="auto"/>
        <w:ind w:left="100"/>
        <w:rPr>
          <w:bCs/>
          <w:sz w:val="24"/>
        </w:rPr>
      </w:pPr>
      <w:r w:rsidRPr="005E6797">
        <w:rPr>
          <w:bCs/>
          <w:sz w:val="24"/>
        </w:rPr>
        <w:t>Es especialmente buena para la inspección de instrumental médico, espejos, latas, entre otros</w:t>
      </w:r>
    </w:p>
    <w:p w14:paraId="356FEBED" w14:textId="130D3C07" w:rsidR="005E6797" w:rsidRPr="005E6797" w:rsidRDefault="00674C44" w:rsidP="004D419F">
      <w:pPr>
        <w:spacing w:before="217" w:line="480" w:lineRule="auto"/>
        <w:ind w:left="100"/>
        <w:jc w:val="center"/>
        <w:rPr>
          <w:bCs/>
          <w:sz w:val="24"/>
        </w:rPr>
      </w:pPr>
      <w:r>
        <w:rPr>
          <w:noProof/>
        </w:rPr>
        <w:drawing>
          <wp:inline distT="0" distB="0" distL="0" distR="0" wp14:anchorId="0F4E5370" wp14:editId="4AE3A410">
            <wp:extent cx="1424940" cy="1572348"/>
            <wp:effectExtent l="0" t="0" r="381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8253" cy="1576004"/>
                    </a:xfrm>
                    <a:prstGeom prst="rect">
                      <a:avLst/>
                    </a:prstGeom>
                  </pic:spPr>
                </pic:pic>
              </a:graphicData>
            </a:graphic>
          </wp:inline>
        </w:drawing>
      </w:r>
    </w:p>
    <w:p w14:paraId="18AA171A" w14:textId="6CDD422A" w:rsidR="005E6797" w:rsidRPr="005E6797" w:rsidRDefault="005E6797" w:rsidP="004D419F">
      <w:pPr>
        <w:spacing w:before="217" w:line="480" w:lineRule="auto"/>
        <w:ind w:left="100"/>
        <w:jc w:val="center"/>
        <w:rPr>
          <w:bCs/>
          <w:i/>
          <w:iCs/>
          <w:szCs w:val="20"/>
        </w:rPr>
      </w:pPr>
      <w:r w:rsidRPr="005E6797">
        <w:rPr>
          <w:bCs/>
          <w:i/>
          <w:iCs/>
          <w:szCs w:val="20"/>
        </w:rPr>
        <w:t xml:space="preserve">Figura </w:t>
      </w:r>
      <w:r>
        <w:rPr>
          <w:bCs/>
          <w:i/>
          <w:iCs/>
          <w:szCs w:val="20"/>
        </w:rPr>
        <w:t>6</w:t>
      </w:r>
      <w:r w:rsidR="00D043A5">
        <w:rPr>
          <w:bCs/>
          <w:i/>
          <w:iCs/>
          <w:szCs w:val="20"/>
        </w:rPr>
        <w:t>. Difusa tipo domo.</w:t>
      </w:r>
    </w:p>
    <w:p w14:paraId="53A376B9" w14:textId="4F86F7DE" w:rsidR="00B04475" w:rsidRDefault="00B04475" w:rsidP="004D419F">
      <w:pPr>
        <w:pStyle w:val="Textoindependiente"/>
        <w:spacing w:line="480" w:lineRule="auto"/>
        <w:rPr>
          <w:i/>
          <w:sz w:val="20"/>
        </w:rPr>
      </w:pPr>
    </w:p>
    <w:p w14:paraId="03E7AE7B" w14:textId="3F53A5CE" w:rsidR="005D21EA" w:rsidRDefault="005D21EA" w:rsidP="004D419F">
      <w:pPr>
        <w:spacing w:before="217" w:line="480" w:lineRule="auto"/>
        <w:rPr>
          <w:b/>
          <w:sz w:val="24"/>
        </w:rPr>
      </w:pPr>
      <w:r>
        <w:rPr>
          <w:b/>
          <w:sz w:val="24"/>
        </w:rPr>
        <w:t>Punto</w:t>
      </w:r>
      <w:r>
        <w:rPr>
          <w:b/>
          <w:spacing w:val="-1"/>
          <w:sz w:val="24"/>
        </w:rPr>
        <w:t xml:space="preserve"> </w:t>
      </w:r>
      <w:r>
        <w:rPr>
          <w:b/>
          <w:sz w:val="24"/>
        </w:rPr>
        <w:t>B</w:t>
      </w:r>
    </w:p>
    <w:p w14:paraId="293AF1DA" w14:textId="47B465A1" w:rsidR="00305282" w:rsidRDefault="00AD6A61" w:rsidP="004D419F">
      <w:pPr>
        <w:pStyle w:val="Textoindependiente"/>
        <w:spacing w:line="480" w:lineRule="auto"/>
        <w:jc w:val="both"/>
        <w:rPr>
          <w:iCs/>
          <w:szCs w:val="32"/>
        </w:rPr>
      </w:pPr>
      <w:r>
        <w:rPr>
          <w:iCs/>
          <w:szCs w:val="32"/>
        </w:rPr>
        <w:t>[</w:t>
      </w:r>
      <w:r w:rsidR="00DD3CB4">
        <w:rPr>
          <w:iCs/>
          <w:szCs w:val="32"/>
        </w:rPr>
        <w:t>2</w:t>
      </w:r>
      <w:r>
        <w:rPr>
          <w:iCs/>
          <w:szCs w:val="32"/>
        </w:rPr>
        <w:t xml:space="preserve">] </w:t>
      </w:r>
      <w:r w:rsidR="00EF7C1B">
        <w:rPr>
          <w:iCs/>
          <w:szCs w:val="32"/>
        </w:rPr>
        <w:t>La umbralización es una técnica de segmentación ampliamente utilizada en las aplicaciones industriales. Se emplea cuando hay una clara diferencia entre los objetos a extraer respecto al fondo de la escena. Los principios que rigen son la similitud entre los píxeles pertenecientes a un objeto y sus diferencias respecto al resto. Por lo tanto, la escena debe caracterizarse por un fondo uniforme y por objetos parecidos.</w:t>
      </w:r>
      <w:r w:rsidR="00D35DFD">
        <w:rPr>
          <w:iCs/>
          <w:szCs w:val="32"/>
        </w:rPr>
        <w:t xml:space="preserve"> </w:t>
      </w:r>
      <w:r>
        <w:rPr>
          <w:iCs/>
          <w:szCs w:val="32"/>
        </w:rPr>
        <w:t>[</w:t>
      </w:r>
      <w:r w:rsidR="00DD3CB4">
        <w:rPr>
          <w:iCs/>
          <w:szCs w:val="32"/>
        </w:rPr>
        <w:t>3</w:t>
      </w:r>
      <w:r>
        <w:rPr>
          <w:iCs/>
          <w:szCs w:val="32"/>
        </w:rPr>
        <w:t xml:space="preserve">] </w:t>
      </w:r>
      <w:r w:rsidR="00D35DFD" w:rsidRPr="00D35DFD">
        <w:rPr>
          <w:iCs/>
          <w:szCs w:val="32"/>
        </w:rPr>
        <w:t xml:space="preserve">Se considera el mejor algoritmo para la selección de umbrales en la segmentación de imágenes, es simple de calcular y no se ve afectado por el brillo y el contraste de la imagen, por lo que se ha utilizado ampliamente en el procesamiento de imágenes digitales. Divide la imagen en dos partes, el fondo y el primer plano, según las características grises de la </w:t>
      </w:r>
      <w:r w:rsidR="00D35DFD" w:rsidRPr="00D35DFD">
        <w:rPr>
          <w:iCs/>
          <w:szCs w:val="32"/>
        </w:rPr>
        <w:lastRenderedPageBreak/>
        <w:t xml:space="preserve">imagen. Dado que la varianza es una medida de la uniformidad de la distribución de la escala de grises, cuanto mayor sea la varianza entre clases entre el fondo y el primer plano, mayor será la diferencia entre las dos partes de la imagen. Cuando una parte del primer plano se divide incorrectamente en el fondo o una parte del fondo se divide incorrectamente en el primer plano </w:t>
      </w:r>
      <w:r w:rsidR="00F72284">
        <w:rPr>
          <w:iCs/>
          <w:szCs w:val="32"/>
        </w:rPr>
        <w:t>h</w:t>
      </w:r>
      <w:r w:rsidR="00D35DFD" w:rsidRPr="00D35DFD">
        <w:rPr>
          <w:iCs/>
          <w:szCs w:val="32"/>
        </w:rPr>
        <w:t>ará que la diferencia entre las dos partes se haga más pequeña. P</w:t>
      </w:r>
      <w:r w:rsidR="00C73002">
        <w:rPr>
          <w:iCs/>
          <w:szCs w:val="32"/>
        </w:rPr>
        <w:t>ara</w:t>
      </w:r>
      <w:r w:rsidR="002B5004">
        <w:rPr>
          <w:iCs/>
          <w:szCs w:val="32"/>
        </w:rPr>
        <w:t xml:space="preserve"> una óptima selección del umbral</w:t>
      </w:r>
      <w:r w:rsidR="00E62C1F" w:rsidRPr="00E62C1F">
        <w:rPr>
          <w:iCs/>
          <w:szCs w:val="32"/>
        </w:rPr>
        <w:t xml:space="preserve"> </w:t>
      </w:r>
      <w:r w:rsidR="002B5004">
        <w:rPr>
          <w:iCs/>
          <w:szCs w:val="32"/>
        </w:rPr>
        <w:t>se debe maximizar la varianza entre clases.</w:t>
      </w:r>
      <w:r>
        <w:rPr>
          <w:iCs/>
          <w:szCs w:val="32"/>
        </w:rPr>
        <w:t xml:space="preserve"> Su desventaja principal es que es s</w:t>
      </w:r>
      <w:r w:rsidRPr="00AD6A61">
        <w:rPr>
          <w:iCs/>
          <w:szCs w:val="32"/>
        </w:rPr>
        <w:t>ensible al ruido de la imagen; solo se puede segmentar para un solo objetivo; cuando la relación de tamaño del objetivo y del fondo es grande y la función de variación entre clases puede mostrar picos dobles o picos múltiples, el efecto no es bueno en este momento.</w:t>
      </w:r>
    </w:p>
    <w:p w14:paraId="6EABB3B7" w14:textId="7D66B001" w:rsidR="00C73002" w:rsidRDefault="003A11A1" w:rsidP="004D419F">
      <w:pPr>
        <w:pStyle w:val="Textoindependiente"/>
        <w:spacing w:line="480" w:lineRule="auto"/>
        <w:jc w:val="both"/>
        <w:rPr>
          <w:iCs/>
          <w:szCs w:val="32"/>
        </w:rPr>
      </w:pPr>
      <w:r>
        <w:rPr>
          <w:i/>
          <w:noProof/>
        </w:rPr>
        <w:drawing>
          <wp:anchor distT="0" distB="0" distL="114300" distR="114300" simplePos="0" relativeHeight="251658240" behindDoc="1" locked="0" layoutInCell="1" allowOverlap="1" wp14:anchorId="018B63B3" wp14:editId="02E2089F">
            <wp:simplePos x="0" y="0"/>
            <wp:positionH relativeFrom="margin">
              <wp:posOffset>904875</wp:posOffset>
            </wp:positionH>
            <wp:positionV relativeFrom="page">
              <wp:posOffset>6181725</wp:posOffset>
            </wp:positionV>
            <wp:extent cx="5248275" cy="2714625"/>
            <wp:effectExtent l="0" t="0" r="9525" b="9525"/>
            <wp:wrapTight wrapText="bothSides">
              <wp:wrapPolygon edited="0">
                <wp:start x="0" y="0"/>
                <wp:lineTo x="0" y="21524"/>
                <wp:lineTo x="21561" y="21524"/>
                <wp:lineTo x="21561"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5">
                      <a:extLst>
                        <a:ext uri="{28A0092B-C50C-407E-A947-70E740481C1C}">
                          <a14:useLocalDpi xmlns:a14="http://schemas.microsoft.com/office/drawing/2010/main" val="0"/>
                        </a:ext>
                      </a:extLst>
                    </a:blip>
                    <a:stretch>
                      <a:fillRect/>
                    </a:stretch>
                  </pic:blipFill>
                  <pic:spPr>
                    <a:xfrm>
                      <a:off x="0" y="0"/>
                      <a:ext cx="5248275" cy="2714625"/>
                    </a:xfrm>
                    <a:prstGeom prst="rect">
                      <a:avLst/>
                    </a:prstGeom>
                  </pic:spPr>
                </pic:pic>
              </a:graphicData>
            </a:graphic>
            <wp14:sizeRelH relativeFrom="margin">
              <wp14:pctWidth>0</wp14:pctWidth>
            </wp14:sizeRelH>
            <wp14:sizeRelV relativeFrom="margin">
              <wp14:pctHeight>0</wp14:pctHeight>
            </wp14:sizeRelV>
          </wp:anchor>
        </w:drawing>
      </w:r>
      <w:r w:rsidR="001F7738">
        <w:rPr>
          <w:i/>
          <w:noProof/>
        </w:rPr>
        <w:drawing>
          <wp:anchor distT="0" distB="0" distL="114300" distR="114300" simplePos="0" relativeHeight="251659264" behindDoc="0" locked="0" layoutInCell="1" allowOverlap="1" wp14:anchorId="700EE0E4" wp14:editId="09596D2E">
            <wp:simplePos x="0" y="0"/>
            <wp:positionH relativeFrom="margin">
              <wp:align>left</wp:align>
            </wp:positionH>
            <wp:positionV relativeFrom="paragraph">
              <wp:posOffset>2128520</wp:posOffset>
            </wp:positionV>
            <wp:extent cx="895350" cy="2714625"/>
            <wp:effectExtent l="0" t="0" r="0"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16" cstate="print">
                      <a:extLst>
                        <a:ext uri="{28A0092B-C50C-407E-A947-70E740481C1C}">
                          <a14:useLocalDpi xmlns:a14="http://schemas.microsoft.com/office/drawing/2010/main" val="0"/>
                        </a:ext>
                      </a:extLst>
                    </a:blip>
                    <a:srcRect r="76556" b="19202"/>
                    <a:stretch/>
                  </pic:blipFill>
                  <pic:spPr bwMode="auto">
                    <a:xfrm>
                      <a:off x="0" y="0"/>
                      <a:ext cx="895350" cy="27146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3002">
        <w:rPr>
          <w:iCs/>
          <w:szCs w:val="32"/>
        </w:rPr>
        <w:t>Para llevar a cabo la lectura de un código de barras seleccionado, se requiere en primer lugar binarizar la imagen, es decir, que esté compuesta únicamente por los colores negro y blanco, a partir de esta</w:t>
      </w:r>
      <w:r w:rsidR="00AA32DF">
        <w:rPr>
          <w:iCs/>
          <w:szCs w:val="32"/>
        </w:rPr>
        <w:t xml:space="preserve"> se lleva a cabo la lectura de los pixeles de izquierda a derecha manteniendo constante en valor en [i], de este modo, se leerá el color blanco y no se imprimirá ningún valor hasta que este se encuentre con un pixel negro y continue contando los demás pixeles de este mismo color hasta que se encuentre con otro blanco y finalmente imprimir el resultado, ver Figura 7.</w:t>
      </w:r>
      <w:r w:rsidR="006F098E">
        <w:rPr>
          <w:iCs/>
          <w:szCs w:val="32"/>
        </w:rPr>
        <w:t xml:space="preserve"> </w:t>
      </w:r>
    </w:p>
    <w:p w14:paraId="7AD226AC" w14:textId="677B01CF" w:rsidR="008C357D" w:rsidRDefault="001F7738" w:rsidP="003A11A1">
      <w:pPr>
        <w:pStyle w:val="Textoindependiente"/>
        <w:spacing w:line="480" w:lineRule="auto"/>
        <w:ind w:right="-563"/>
        <w:rPr>
          <w:i/>
          <w:sz w:val="22"/>
          <w:szCs w:val="28"/>
        </w:rPr>
      </w:pPr>
      <w:r>
        <w:rPr>
          <w:i/>
          <w:sz w:val="22"/>
          <w:szCs w:val="28"/>
        </w:rPr>
        <w:t>Figura 7.</w:t>
      </w:r>
      <w:r w:rsidR="003A11A1">
        <w:rPr>
          <w:i/>
          <w:sz w:val="22"/>
          <w:szCs w:val="28"/>
        </w:rPr>
        <w:t xml:space="preserve"> Primeros 20 valores impresos del conteo de pixeles y segmentación con luz frontal.</w:t>
      </w:r>
    </w:p>
    <w:p w14:paraId="365559C7" w14:textId="7B8F29B6" w:rsidR="00B04475" w:rsidRDefault="00B04475" w:rsidP="004D419F">
      <w:pPr>
        <w:pStyle w:val="Ttulo1"/>
        <w:spacing w:before="80" w:line="480" w:lineRule="auto"/>
        <w:ind w:left="0"/>
        <w:jc w:val="both"/>
      </w:pPr>
      <w:r>
        <w:lastRenderedPageBreak/>
        <w:t>Pu</w:t>
      </w:r>
      <w:r w:rsidR="008C357D">
        <w:t>n</w:t>
      </w:r>
      <w:r>
        <w:t>to</w:t>
      </w:r>
      <w:r>
        <w:rPr>
          <w:spacing w:val="-1"/>
        </w:rPr>
        <w:t xml:space="preserve"> </w:t>
      </w:r>
      <w:r w:rsidR="00F31B6B">
        <w:t>C</w:t>
      </w:r>
    </w:p>
    <w:p w14:paraId="06847334" w14:textId="088C43A3" w:rsidR="00B04475" w:rsidRDefault="00A95F30" w:rsidP="00A95F30">
      <w:pPr>
        <w:pStyle w:val="Textoindependiente"/>
        <w:spacing w:line="480" w:lineRule="auto"/>
        <w:rPr>
          <w:bCs/>
          <w:szCs w:val="22"/>
        </w:rPr>
      </w:pPr>
      <w:r w:rsidRPr="00A95F30">
        <w:rPr>
          <w:bCs/>
          <w:szCs w:val="22"/>
        </w:rPr>
        <w:t>Los contornos se pueden definir como la</w:t>
      </w:r>
      <w:r>
        <w:rPr>
          <w:bCs/>
          <w:szCs w:val="22"/>
        </w:rPr>
        <w:t xml:space="preserve"> </w:t>
      </w:r>
      <w:r w:rsidRPr="00A95F30">
        <w:rPr>
          <w:bCs/>
          <w:szCs w:val="22"/>
        </w:rPr>
        <w:t>línea que une todos los puntos a lo largo de</w:t>
      </w:r>
      <w:r>
        <w:rPr>
          <w:bCs/>
          <w:szCs w:val="22"/>
        </w:rPr>
        <w:t xml:space="preserve"> </w:t>
      </w:r>
      <w:r w:rsidRPr="00A95F30">
        <w:rPr>
          <w:bCs/>
          <w:szCs w:val="22"/>
        </w:rPr>
        <w:t>un límite de una imagen los cuales manejan</w:t>
      </w:r>
      <w:r>
        <w:rPr>
          <w:bCs/>
          <w:szCs w:val="22"/>
        </w:rPr>
        <w:t xml:space="preserve"> </w:t>
      </w:r>
      <w:r w:rsidRPr="00A95F30">
        <w:rPr>
          <w:bCs/>
          <w:szCs w:val="22"/>
        </w:rPr>
        <w:t>la misma intensidad. Son útiles para</w:t>
      </w:r>
      <w:r>
        <w:rPr>
          <w:bCs/>
          <w:szCs w:val="22"/>
        </w:rPr>
        <w:t xml:space="preserve"> </w:t>
      </w:r>
      <w:r w:rsidRPr="00A95F30">
        <w:rPr>
          <w:bCs/>
          <w:szCs w:val="22"/>
        </w:rPr>
        <w:t>analizar formas, tamaños y detección de</w:t>
      </w:r>
      <w:r>
        <w:rPr>
          <w:bCs/>
          <w:szCs w:val="22"/>
        </w:rPr>
        <w:t xml:space="preserve"> </w:t>
      </w:r>
      <w:r w:rsidRPr="00A95F30">
        <w:rPr>
          <w:bCs/>
          <w:szCs w:val="22"/>
        </w:rPr>
        <w:t>objetos.</w:t>
      </w:r>
      <w:r>
        <w:rPr>
          <w:bCs/>
          <w:szCs w:val="22"/>
        </w:rPr>
        <w:t xml:space="preserve"> </w:t>
      </w:r>
      <w:r w:rsidR="00DD78CB" w:rsidRPr="00DD78CB">
        <w:rPr>
          <w:bCs/>
          <w:szCs w:val="22"/>
        </w:rPr>
        <w:t>Para encontrar los contornos de una imagen exi</w:t>
      </w:r>
      <w:r w:rsidR="00A203AA">
        <w:rPr>
          <w:bCs/>
          <w:szCs w:val="22"/>
        </w:rPr>
        <w:t>s</w:t>
      </w:r>
      <w:r w:rsidR="00DD78CB" w:rsidRPr="00DD78CB">
        <w:rPr>
          <w:bCs/>
          <w:szCs w:val="22"/>
        </w:rPr>
        <w:t>te un algoritmo propio de OpenC</w:t>
      </w:r>
      <w:r w:rsidR="00DD78CB">
        <w:rPr>
          <w:bCs/>
          <w:szCs w:val="22"/>
        </w:rPr>
        <w:t>v, FindContours, el cual solamente acepta los parámetros de imágenes binarias, así que para poder usar esta función se requiere convertir en primer lugar la imagen leída a escala de grises</w:t>
      </w:r>
      <w:r w:rsidR="001F2ED8">
        <w:rPr>
          <w:bCs/>
          <w:szCs w:val="22"/>
        </w:rPr>
        <w:t xml:space="preserve"> y luego a una binaria. Esta función </w:t>
      </w:r>
      <w:r w:rsidR="001F2ED8" w:rsidRPr="001F2ED8">
        <w:rPr>
          <w:bCs/>
          <w:szCs w:val="22"/>
        </w:rPr>
        <w:t>devuelve dos valores, uno es el contorno mismo y el otro es la propiedad correspondiente a cada contorno</w:t>
      </w:r>
      <w:r w:rsidR="00B35C42">
        <w:rPr>
          <w:bCs/>
          <w:szCs w:val="22"/>
        </w:rPr>
        <w:t xml:space="preserve">, jerarquía. </w:t>
      </w:r>
      <w:r w:rsidR="008151AA">
        <w:rPr>
          <w:bCs/>
          <w:szCs w:val="22"/>
        </w:rPr>
        <w:t xml:space="preserve">Dicha función está compuesta por los siguientes parámetros </w:t>
      </w:r>
      <w:r w:rsidR="008151AA" w:rsidRPr="008151AA">
        <w:rPr>
          <w:bCs/>
          <w:szCs w:val="22"/>
        </w:rPr>
        <w:t>cv2.findContours(image, mode, method)</w:t>
      </w:r>
      <w:r w:rsidR="008151AA">
        <w:rPr>
          <w:bCs/>
          <w:szCs w:val="22"/>
        </w:rPr>
        <w:t xml:space="preserve">; el primer parámetro es la imagen que busca el contorno, el segundo representa el modo de recuperación del contorno y el tercero es el método de aproximación del contorno. </w:t>
      </w:r>
      <w:r w:rsidR="006C655D">
        <w:rPr>
          <w:bCs/>
          <w:szCs w:val="22"/>
        </w:rPr>
        <w:t xml:space="preserve">En el ejemplo que se realizó se detectan los contornos correspondientes a rectángulos, ver Figura </w:t>
      </w:r>
      <w:r w:rsidR="006F098E">
        <w:rPr>
          <w:bCs/>
          <w:szCs w:val="22"/>
        </w:rPr>
        <w:t>8</w:t>
      </w:r>
      <w:r w:rsidR="006C655D">
        <w:rPr>
          <w:bCs/>
          <w:szCs w:val="22"/>
        </w:rPr>
        <w:t>.</w:t>
      </w:r>
    </w:p>
    <w:p w14:paraId="5BAFC190" w14:textId="2E0FB298" w:rsidR="006C655D" w:rsidRDefault="006C655D" w:rsidP="004D419F">
      <w:pPr>
        <w:pStyle w:val="Textoindependiente"/>
        <w:spacing w:line="480" w:lineRule="auto"/>
        <w:jc w:val="center"/>
        <w:rPr>
          <w:bCs/>
          <w:szCs w:val="22"/>
        </w:rPr>
      </w:pPr>
      <w:r>
        <w:rPr>
          <w:bCs/>
          <w:noProof/>
          <w:szCs w:val="22"/>
        </w:rPr>
        <w:drawing>
          <wp:inline distT="0" distB="0" distL="0" distR="0" wp14:anchorId="485C0467" wp14:editId="0BE87745">
            <wp:extent cx="2840592" cy="1905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rotWithShape="1">
                    <a:blip r:embed="rId17">
                      <a:extLst>
                        <a:ext uri="{28A0092B-C50C-407E-A947-70E740481C1C}">
                          <a14:useLocalDpi xmlns:a14="http://schemas.microsoft.com/office/drawing/2010/main" val="0"/>
                        </a:ext>
                      </a:extLst>
                    </a:blip>
                    <a:srcRect l="8703" t="2884" r="10059" b="27498"/>
                    <a:stretch/>
                  </pic:blipFill>
                  <pic:spPr bwMode="auto">
                    <a:xfrm>
                      <a:off x="0" y="0"/>
                      <a:ext cx="2927708" cy="1963423"/>
                    </a:xfrm>
                    <a:prstGeom prst="rect">
                      <a:avLst/>
                    </a:prstGeom>
                    <a:ln>
                      <a:noFill/>
                    </a:ln>
                    <a:extLst>
                      <a:ext uri="{53640926-AAD7-44D8-BBD7-CCE9431645EC}">
                        <a14:shadowObscured xmlns:a14="http://schemas.microsoft.com/office/drawing/2010/main"/>
                      </a:ext>
                    </a:extLst>
                  </pic:spPr>
                </pic:pic>
              </a:graphicData>
            </a:graphic>
          </wp:inline>
        </w:drawing>
      </w:r>
    </w:p>
    <w:p w14:paraId="1FF25BF5" w14:textId="6180183E" w:rsidR="006C655D" w:rsidRPr="006C655D" w:rsidRDefault="006C655D" w:rsidP="003A11A1">
      <w:pPr>
        <w:pStyle w:val="Textoindependiente"/>
        <w:spacing w:line="480" w:lineRule="auto"/>
        <w:jc w:val="center"/>
        <w:rPr>
          <w:bCs/>
          <w:i/>
          <w:iCs/>
          <w:sz w:val="22"/>
          <w:szCs w:val="20"/>
        </w:rPr>
      </w:pPr>
      <w:r>
        <w:rPr>
          <w:bCs/>
          <w:i/>
          <w:iCs/>
          <w:sz w:val="22"/>
          <w:szCs w:val="20"/>
        </w:rPr>
        <w:t xml:space="preserve">Figura </w:t>
      </w:r>
      <w:r w:rsidR="006F098E">
        <w:rPr>
          <w:bCs/>
          <w:i/>
          <w:iCs/>
          <w:sz w:val="22"/>
          <w:szCs w:val="20"/>
        </w:rPr>
        <w:t>8</w:t>
      </w:r>
      <w:r>
        <w:rPr>
          <w:bCs/>
          <w:i/>
          <w:iCs/>
          <w:sz w:val="22"/>
          <w:szCs w:val="20"/>
        </w:rPr>
        <w:t>.</w:t>
      </w:r>
      <w:r w:rsidR="003A11A1" w:rsidRPr="003A11A1">
        <w:t xml:space="preserve"> </w:t>
      </w:r>
      <w:r w:rsidR="003A11A1" w:rsidRPr="003A11A1">
        <w:rPr>
          <w:bCs/>
          <w:i/>
          <w:iCs/>
          <w:sz w:val="22"/>
          <w:szCs w:val="20"/>
        </w:rPr>
        <w:t>Detección de bordes usando</w:t>
      </w:r>
      <w:r w:rsidR="003A11A1">
        <w:rPr>
          <w:bCs/>
          <w:i/>
          <w:iCs/>
          <w:sz w:val="22"/>
          <w:szCs w:val="20"/>
        </w:rPr>
        <w:t xml:space="preserve"> </w:t>
      </w:r>
      <w:r w:rsidR="003A11A1" w:rsidRPr="003A11A1">
        <w:rPr>
          <w:bCs/>
          <w:i/>
          <w:iCs/>
          <w:sz w:val="22"/>
          <w:szCs w:val="20"/>
        </w:rPr>
        <w:t>cv2.findContours</w:t>
      </w:r>
    </w:p>
    <w:p w14:paraId="63825BAF" w14:textId="088264CB" w:rsidR="000A4B52" w:rsidRDefault="000A4B52" w:rsidP="004D419F">
      <w:pPr>
        <w:spacing w:before="217" w:line="480" w:lineRule="auto"/>
        <w:rPr>
          <w:b/>
          <w:sz w:val="24"/>
        </w:rPr>
      </w:pPr>
      <w:r>
        <w:rPr>
          <w:b/>
          <w:sz w:val="24"/>
        </w:rPr>
        <w:t>Punto</w:t>
      </w:r>
      <w:r>
        <w:rPr>
          <w:b/>
          <w:spacing w:val="-1"/>
          <w:sz w:val="24"/>
        </w:rPr>
        <w:t xml:space="preserve"> </w:t>
      </w:r>
      <w:r>
        <w:rPr>
          <w:b/>
          <w:sz w:val="24"/>
        </w:rPr>
        <w:t>D</w:t>
      </w:r>
    </w:p>
    <w:p w14:paraId="3A221853" w14:textId="559D3F24" w:rsidR="000A4B52" w:rsidRPr="002F6B5A" w:rsidRDefault="005F3D01" w:rsidP="004D419F">
      <w:pPr>
        <w:spacing w:before="217" w:line="480" w:lineRule="auto"/>
        <w:rPr>
          <w:bCs/>
          <w:sz w:val="24"/>
        </w:rPr>
      </w:pPr>
      <w:r>
        <w:rPr>
          <w:bCs/>
          <w:sz w:val="24"/>
        </w:rPr>
        <w:t xml:space="preserve">Para segmentar correctamente los 7 colores, primero debemos transformar la imagen </w:t>
      </w:r>
      <w:r w:rsidR="00AA5D97">
        <w:rPr>
          <w:bCs/>
          <w:sz w:val="24"/>
        </w:rPr>
        <w:t xml:space="preserve">de BGR a HSV para luego determinar los rangos en donde se encuentran los colores a segmentar del cual cabe resaltar que </w:t>
      </w:r>
      <w:r w:rsidR="00AA5D97" w:rsidRPr="00AA5D97">
        <w:rPr>
          <w:bCs/>
          <w:sz w:val="24"/>
        </w:rPr>
        <w:t>el rango de tono</w:t>
      </w:r>
      <w:r w:rsidR="00AA5D97">
        <w:rPr>
          <w:bCs/>
          <w:sz w:val="24"/>
        </w:rPr>
        <w:t xml:space="preserve"> (H)</w:t>
      </w:r>
      <w:r w:rsidR="00AA5D97" w:rsidRPr="00AA5D97">
        <w:rPr>
          <w:bCs/>
          <w:sz w:val="24"/>
        </w:rPr>
        <w:t xml:space="preserve"> es [0,179], el rango de saturación</w:t>
      </w:r>
      <w:r w:rsidR="00AA5D97">
        <w:rPr>
          <w:bCs/>
          <w:sz w:val="24"/>
        </w:rPr>
        <w:t xml:space="preserve"> (S)</w:t>
      </w:r>
      <w:r w:rsidR="00AA5D97" w:rsidRPr="00AA5D97">
        <w:rPr>
          <w:bCs/>
          <w:sz w:val="24"/>
        </w:rPr>
        <w:t xml:space="preserve"> es [0,255] y el rango </w:t>
      </w:r>
      <w:r w:rsidR="00AA5D97" w:rsidRPr="00AA5D97">
        <w:rPr>
          <w:bCs/>
          <w:sz w:val="24"/>
        </w:rPr>
        <w:lastRenderedPageBreak/>
        <w:t xml:space="preserve">de valor </w:t>
      </w:r>
      <w:r w:rsidR="00AA5D97">
        <w:rPr>
          <w:bCs/>
          <w:sz w:val="24"/>
        </w:rPr>
        <w:t xml:space="preserve">(V) </w:t>
      </w:r>
      <w:r w:rsidR="00AA5D97" w:rsidRPr="00AA5D97">
        <w:rPr>
          <w:bCs/>
          <w:sz w:val="24"/>
        </w:rPr>
        <w:t>es [0,255]</w:t>
      </w:r>
      <w:r w:rsidR="000968BD">
        <w:rPr>
          <w:bCs/>
          <w:sz w:val="24"/>
        </w:rPr>
        <w:t>. Al tener estas mascaras definidas se procede a aplicarlas a la imagen capturada, ver Figura 10.</w:t>
      </w:r>
    </w:p>
    <w:p w14:paraId="68E9AAA8" w14:textId="1CCB57CA" w:rsidR="000A4B52" w:rsidRDefault="000A4B52" w:rsidP="004D419F">
      <w:pPr>
        <w:spacing w:before="217" w:line="480" w:lineRule="auto"/>
        <w:jc w:val="center"/>
        <w:rPr>
          <w:b/>
          <w:sz w:val="24"/>
        </w:rPr>
      </w:pPr>
      <w:r>
        <w:rPr>
          <w:b/>
          <w:noProof/>
          <w:sz w:val="24"/>
        </w:rPr>
        <w:drawing>
          <wp:inline distT="0" distB="0" distL="0" distR="0" wp14:anchorId="1ED7693C" wp14:editId="16FDAC65">
            <wp:extent cx="4086242" cy="1656677"/>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05436" cy="1664459"/>
                    </a:xfrm>
                    <a:prstGeom prst="rect">
                      <a:avLst/>
                    </a:prstGeom>
                  </pic:spPr>
                </pic:pic>
              </a:graphicData>
            </a:graphic>
          </wp:inline>
        </w:drawing>
      </w:r>
    </w:p>
    <w:p w14:paraId="3FF3A398" w14:textId="69EAA846" w:rsidR="000A4B52" w:rsidRPr="008375F0" w:rsidRDefault="008375F0" w:rsidP="004D419F">
      <w:pPr>
        <w:spacing w:before="217" w:line="480" w:lineRule="auto"/>
        <w:jc w:val="center"/>
        <w:rPr>
          <w:bCs/>
          <w:i/>
          <w:iCs/>
          <w:szCs w:val="20"/>
        </w:rPr>
      </w:pPr>
      <w:r>
        <w:rPr>
          <w:bCs/>
          <w:i/>
          <w:iCs/>
          <w:szCs w:val="20"/>
        </w:rPr>
        <w:t>Figura 10</w:t>
      </w:r>
      <w:r w:rsidR="003A11A1">
        <w:rPr>
          <w:bCs/>
          <w:i/>
          <w:iCs/>
          <w:szCs w:val="20"/>
        </w:rPr>
        <w:t xml:space="preserve">. </w:t>
      </w:r>
      <w:r w:rsidR="009D2C58" w:rsidRPr="009D2C58">
        <w:rPr>
          <w:bCs/>
          <w:i/>
          <w:iCs/>
          <w:szCs w:val="20"/>
        </w:rPr>
        <w:t>Imagen segmentada en HSV</w:t>
      </w:r>
    </w:p>
    <w:p w14:paraId="343962EB" w14:textId="2CB04A5C" w:rsidR="000A4B52" w:rsidRDefault="000A4B52" w:rsidP="004D419F">
      <w:pPr>
        <w:spacing w:before="217" w:line="480" w:lineRule="auto"/>
        <w:rPr>
          <w:b/>
          <w:sz w:val="24"/>
        </w:rPr>
      </w:pPr>
      <w:r>
        <w:rPr>
          <w:b/>
          <w:sz w:val="24"/>
        </w:rPr>
        <w:t>Punto</w:t>
      </w:r>
      <w:r>
        <w:rPr>
          <w:b/>
          <w:spacing w:val="-1"/>
          <w:sz w:val="24"/>
        </w:rPr>
        <w:t xml:space="preserve"> </w:t>
      </w:r>
      <w:r>
        <w:rPr>
          <w:b/>
          <w:sz w:val="24"/>
        </w:rPr>
        <w:t>E</w:t>
      </w:r>
    </w:p>
    <w:p w14:paraId="18949C14" w14:textId="596CDF3F" w:rsidR="000A4B52" w:rsidRDefault="000A4B52" w:rsidP="004D419F">
      <w:pPr>
        <w:spacing w:before="217" w:line="480" w:lineRule="auto"/>
        <w:rPr>
          <w:b/>
          <w:sz w:val="24"/>
        </w:rPr>
      </w:pPr>
      <w:r>
        <w:rPr>
          <w:b/>
          <w:sz w:val="24"/>
        </w:rPr>
        <w:t>Punto</w:t>
      </w:r>
      <w:r>
        <w:rPr>
          <w:b/>
          <w:spacing w:val="-1"/>
          <w:sz w:val="24"/>
        </w:rPr>
        <w:t xml:space="preserve"> </w:t>
      </w:r>
      <w:r>
        <w:rPr>
          <w:b/>
          <w:sz w:val="24"/>
        </w:rPr>
        <w:t>F</w:t>
      </w:r>
    </w:p>
    <w:p w14:paraId="1642A881" w14:textId="77777777" w:rsidR="00B04475" w:rsidRPr="000A4B52" w:rsidRDefault="00B04475" w:rsidP="004D419F">
      <w:pPr>
        <w:pStyle w:val="Textoindependiente"/>
        <w:spacing w:before="10" w:line="480" w:lineRule="auto"/>
        <w:rPr>
          <w:szCs w:val="32"/>
        </w:rPr>
      </w:pPr>
    </w:p>
    <w:p w14:paraId="2A0CC879" w14:textId="77777777" w:rsidR="00B04475" w:rsidRDefault="00B04475" w:rsidP="004D419F">
      <w:pPr>
        <w:pStyle w:val="Textoindependiente"/>
        <w:spacing w:before="9" w:line="480" w:lineRule="auto"/>
        <w:rPr>
          <w:i/>
          <w:sz w:val="22"/>
        </w:rPr>
      </w:pPr>
    </w:p>
    <w:p w14:paraId="47738034" w14:textId="77777777" w:rsidR="00B04475" w:rsidRDefault="00B04475" w:rsidP="004D419F">
      <w:pPr>
        <w:pStyle w:val="Ttulo1"/>
        <w:spacing w:line="480" w:lineRule="auto"/>
        <w:ind w:left="0"/>
      </w:pPr>
      <w:r w:rsidRPr="000C2EC8">
        <w:t>CONCLUSIONES</w:t>
      </w:r>
    </w:p>
    <w:p w14:paraId="5D21AE20" w14:textId="77777777" w:rsidR="000C2EC8" w:rsidRPr="000C2EC8" w:rsidRDefault="000C2EC8" w:rsidP="000C2EC8">
      <w:pPr>
        <w:pStyle w:val="Textoindependiente"/>
        <w:numPr>
          <w:ilvl w:val="0"/>
          <w:numId w:val="3"/>
        </w:numPr>
        <w:spacing w:line="480" w:lineRule="auto"/>
        <w:rPr>
          <w:bCs/>
        </w:rPr>
      </w:pPr>
      <w:r w:rsidRPr="000C2EC8">
        <w:rPr>
          <w:bCs/>
        </w:rPr>
        <w:t>La iluminación toma un factor muy</w:t>
      </w:r>
      <w:r>
        <w:rPr>
          <w:bCs/>
        </w:rPr>
        <w:t xml:space="preserve"> </w:t>
      </w:r>
      <w:r w:rsidRPr="000C2EC8">
        <w:rPr>
          <w:bCs/>
        </w:rPr>
        <w:t>importante a la hora de aplicar la</w:t>
      </w:r>
      <w:r>
        <w:rPr>
          <w:bCs/>
        </w:rPr>
        <w:t xml:space="preserve"> </w:t>
      </w:r>
      <w:r w:rsidRPr="000C2EC8">
        <w:rPr>
          <w:bCs/>
        </w:rPr>
        <w:t>segmentación, puesto que una incorrecta</w:t>
      </w:r>
      <w:r>
        <w:rPr>
          <w:bCs/>
        </w:rPr>
        <w:t xml:space="preserve"> </w:t>
      </w:r>
      <w:r w:rsidRPr="000C2EC8">
        <w:rPr>
          <w:bCs/>
        </w:rPr>
        <w:t>iluminación puede generar dificultades y,</w:t>
      </w:r>
      <w:r>
        <w:rPr>
          <w:bCs/>
        </w:rPr>
        <w:t xml:space="preserve"> </w:t>
      </w:r>
      <w:r w:rsidRPr="000C2EC8">
        <w:rPr>
          <w:bCs/>
        </w:rPr>
        <w:t>por ende, pérdida de información</w:t>
      </w:r>
      <w:r>
        <w:rPr>
          <w:bCs/>
        </w:rPr>
        <w:t>.</w:t>
      </w:r>
    </w:p>
    <w:p w14:paraId="40C2C4F1" w14:textId="7FFFB7BA" w:rsidR="000C2EC8" w:rsidRPr="000C2EC8" w:rsidRDefault="000C2EC8" w:rsidP="000C2EC8">
      <w:pPr>
        <w:pStyle w:val="Textoindependiente"/>
        <w:numPr>
          <w:ilvl w:val="0"/>
          <w:numId w:val="3"/>
        </w:numPr>
        <w:spacing w:line="480" w:lineRule="auto"/>
        <w:rPr>
          <w:bCs/>
        </w:rPr>
      </w:pPr>
      <w:r w:rsidRPr="000C2EC8">
        <w:rPr>
          <w:bCs/>
        </w:rPr>
        <w:t>Al implementar el método de</w:t>
      </w:r>
      <w:r>
        <w:rPr>
          <w:bCs/>
        </w:rPr>
        <w:t xml:space="preserve"> </w:t>
      </w:r>
      <w:r w:rsidRPr="000C2EC8">
        <w:rPr>
          <w:bCs/>
        </w:rPr>
        <w:t>segmentación de Otsu, se logra observar</w:t>
      </w:r>
      <w:r>
        <w:rPr>
          <w:bCs/>
        </w:rPr>
        <w:t xml:space="preserve"> </w:t>
      </w:r>
      <w:r w:rsidRPr="000C2EC8">
        <w:rPr>
          <w:bCs/>
        </w:rPr>
        <w:t xml:space="preserve">que este arroja una mejor </w:t>
      </w:r>
      <w:r>
        <w:rPr>
          <w:bCs/>
        </w:rPr>
        <w:t>c</w:t>
      </w:r>
      <w:r w:rsidRPr="000C2EC8">
        <w:rPr>
          <w:bCs/>
        </w:rPr>
        <w:t>alidad de la</w:t>
      </w:r>
      <w:r>
        <w:rPr>
          <w:bCs/>
        </w:rPr>
        <w:t xml:space="preserve"> </w:t>
      </w:r>
      <w:r w:rsidRPr="000C2EC8">
        <w:rPr>
          <w:bCs/>
        </w:rPr>
        <w:t>imagen segmentada, debido a que realiza</w:t>
      </w:r>
      <w:r>
        <w:rPr>
          <w:bCs/>
        </w:rPr>
        <w:t xml:space="preserve"> </w:t>
      </w:r>
      <w:r w:rsidRPr="000C2EC8">
        <w:rPr>
          <w:bCs/>
        </w:rPr>
        <w:t>automáticamente la umbralización, por</w:t>
      </w:r>
      <w:r>
        <w:rPr>
          <w:bCs/>
        </w:rPr>
        <w:t xml:space="preserve"> </w:t>
      </w:r>
      <w:r w:rsidRPr="000C2EC8">
        <w:rPr>
          <w:bCs/>
        </w:rPr>
        <w:t>ende, se obtiene un resultado más acertado.</w:t>
      </w:r>
    </w:p>
    <w:p w14:paraId="14282BFE" w14:textId="15F62CD6" w:rsidR="000C2EC8" w:rsidRPr="000C2EC8" w:rsidRDefault="000C2EC8" w:rsidP="000C2EC8">
      <w:pPr>
        <w:pStyle w:val="Textoindependiente"/>
        <w:numPr>
          <w:ilvl w:val="0"/>
          <w:numId w:val="3"/>
        </w:numPr>
        <w:spacing w:line="480" w:lineRule="auto"/>
        <w:rPr>
          <w:bCs/>
        </w:rPr>
      </w:pPr>
      <w:r w:rsidRPr="000C2EC8">
        <w:rPr>
          <w:bCs/>
        </w:rPr>
        <w:t>Se pueden presentar dificultades para la</w:t>
      </w:r>
      <w:r>
        <w:rPr>
          <w:bCs/>
        </w:rPr>
        <w:t xml:space="preserve"> </w:t>
      </w:r>
      <w:r w:rsidRPr="000C2EC8">
        <w:rPr>
          <w:bCs/>
        </w:rPr>
        <w:t>detección de figuras geométricas si no se</w:t>
      </w:r>
      <w:r>
        <w:rPr>
          <w:bCs/>
        </w:rPr>
        <w:t xml:space="preserve"> </w:t>
      </w:r>
      <w:r w:rsidRPr="000C2EC8">
        <w:rPr>
          <w:bCs/>
        </w:rPr>
        <w:t>tiene en cuenta la función cv2.findContours</w:t>
      </w:r>
      <w:r>
        <w:rPr>
          <w:bCs/>
        </w:rPr>
        <w:t xml:space="preserve"> </w:t>
      </w:r>
      <w:r w:rsidRPr="000C2EC8">
        <w:rPr>
          <w:bCs/>
        </w:rPr>
        <w:t>que OpenCv brinda, lo cual no da como</w:t>
      </w:r>
      <w:r>
        <w:rPr>
          <w:bCs/>
        </w:rPr>
        <w:t xml:space="preserve"> </w:t>
      </w:r>
      <w:r w:rsidRPr="000C2EC8">
        <w:rPr>
          <w:bCs/>
        </w:rPr>
        <w:t xml:space="preserve">resultado una imagen en </w:t>
      </w:r>
      <w:r w:rsidRPr="000C2EC8">
        <w:rPr>
          <w:bCs/>
        </w:rPr>
        <w:t>óptimas</w:t>
      </w:r>
      <w:r>
        <w:rPr>
          <w:bCs/>
        </w:rPr>
        <w:t xml:space="preserve"> </w:t>
      </w:r>
      <w:r w:rsidRPr="000C2EC8">
        <w:rPr>
          <w:bCs/>
        </w:rPr>
        <w:t>condiciones.</w:t>
      </w:r>
    </w:p>
    <w:p w14:paraId="3A9E444E" w14:textId="1B042DCE" w:rsidR="00B04475" w:rsidRDefault="00B04475" w:rsidP="004D419F">
      <w:pPr>
        <w:pStyle w:val="Ttulo1"/>
        <w:spacing w:before="1" w:line="480" w:lineRule="auto"/>
        <w:ind w:left="0"/>
      </w:pPr>
      <w:r>
        <w:lastRenderedPageBreak/>
        <w:t>BIBLIOGRAFIA</w:t>
      </w:r>
    </w:p>
    <w:p w14:paraId="78B36F13" w14:textId="5A0B288B" w:rsidR="00DD3CB4" w:rsidRDefault="00DD3CB4" w:rsidP="004D419F">
      <w:pPr>
        <w:pStyle w:val="Ttulo1"/>
        <w:spacing w:before="1" w:line="480" w:lineRule="auto"/>
        <w:ind w:left="0"/>
      </w:pPr>
    </w:p>
    <w:p w14:paraId="64AF3DCC" w14:textId="07568E6D" w:rsidR="00B04475" w:rsidRPr="008601F6" w:rsidRDefault="00DD3CB4" w:rsidP="004D419F">
      <w:pPr>
        <w:pStyle w:val="Textoindependiente"/>
        <w:spacing w:before="1" w:line="480" w:lineRule="auto"/>
        <w:ind w:left="820" w:firstLine="5"/>
        <w:rPr>
          <w:szCs w:val="22"/>
        </w:rPr>
      </w:pPr>
      <w:r w:rsidRPr="008601F6">
        <w:rPr>
          <w:szCs w:val="22"/>
        </w:rPr>
        <w:t>[1] Grupo bcnvision. (2017).</w:t>
      </w:r>
      <w:r w:rsidR="008601F6" w:rsidRPr="008601F6">
        <w:rPr>
          <w:szCs w:val="22"/>
        </w:rPr>
        <w:t xml:space="preserve"> Sistemas de iluminación para aplicaciones de visión                          artificial. Recuperado de </w:t>
      </w:r>
      <w:hyperlink r:id="rId19" w:anchor=":~:text=La%20fuente%20de%20luz%20puede,fluorescente%2C%20ultravioleta%2C%20entre%20otros" w:history="1">
        <w:r w:rsidR="008601F6" w:rsidRPr="005359E7">
          <w:rPr>
            <w:rStyle w:val="Hipervnculo"/>
            <w:szCs w:val="22"/>
          </w:rPr>
          <w:t>https://www.bcnvision.es/blog-vision-artificial/iluminacion-visionartificial2/#:~:text=La%20fuente%20de%20luz%20puede,fluorescente%2C%20ultravioleta%2C%20entre%20otros</w:t>
        </w:r>
      </w:hyperlink>
    </w:p>
    <w:p w14:paraId="5519DC8B" w14:textId="77777777" w:rsidR="008601F6" w:rsidRPr="00DD3CB4" w:rsidRDefault="008601F6" w:rsidP="004D419F">
      <w:pPr>
        <w:pStyle w:val="Textoindependiente"/>
        <w:spacing w:before="1" w:line="480" w:lineRule="auto"/>
        <w:ind w:left="820" w:firstLine="5"/>
        <w:rPr>
          <w:bCs/>
        </w:rPr>
      </w:pPr>
    </w:p>
    <w:p w14:paraId="283DF211" w14:textId="3754008C" w:rsidR="0002470E" w:rsidRDefault="00AD6A61" w:rsidP="004D419F">
      <w:pPr>
        <w:pStyle w:val="Prrafodelista"/>
        <w:tabs>
          <w:tab w:val="left" w:pos="820"/>
          <w:tab w:val="left" w:pos="821"/>
          <w:tab w:val="left" w:pos="2168"/>
          <w:tab w:val="left" w:pos="3281"/>
          <w:tab w:val="left" w:pos="4704"/>
          <w:tab w:val="left" w:pos="6353"/>
          <w:tab w:val="left" w:pos="7679"/>
          <w:tab w:val="left" w:pos="9233"/>
        </w:tabs>
        <w:spacing w:before="1" w:line="480" w:lineRule="auto"/>
        <w:ind w:right="117" w:firstLine="0"/>
        <w:rPr>
          <w:sz w:val="24"/>
        </w:rPr>
      </w:pPr>
      <w:r>
        <w:rPr>
          <w:sz w:val="24"/>
        </w:rPr>
        <w:t>[</w:t>
      </w:r>
      <w:r w:rsidR="003142B1">
        <w:rPr>
          <w:sz w:val="24"/>
        </w:rPr>
        <w:t>2</w:t>
      </w:r>
      <w:r>
        <w:rPr>
          <w:sz w:val="24"/>
        </w:rPr>
        <w:t xml:space="preserve">] Parra, J.A. (2016). </w:t>
      </w:r>
      <w:r w:rsidRPr="00AD6A61">
        <w:rPr>
          <w:sz w:val="24"/>
        </w:rPr>
        <w:t>Segmentación por umbralización</w:t>
      </w:r>
      <w:r>
        <w:rPr>
          <w:sz w:val="24"/>
        </w:rPr>
        <w:t>,</w:t>
      </w:r>
      <w:r w:rsidRPr="00AD6A61">
        <w:rPr>
          <w:sz w:val="24"/>
        </w:rPr>
        <w:t xml:space="preserve"> método de otsu</w:t>
      </w:r>
      <w:r>
        <w:rPr>
          <w:sz w:val="24"/>
        </w:rPr>
        <w:t xml:space="preserve">. </w:t>
      </w:r>
      <w:r w:rsidR="003142B1">
        <w:rPr>
          <w:i/>
          <w:iCs/>
          <w:sz w:val="24"/>
        </w:rPr>
        <w:t xml:space="preserve">Universidad Nacional de Quilmes. </w:t>
      </w:r>
      <w:r w:rsidR="003142B1">
        <w:rPr>
          <w:sz w:val="24"/>
        </w:rPr>
        <w:t xml:space="preserve">Recuperado de </w:t>
      </w:r>
      <w:hyperlink r:id="rId20" w:history="1">
        <w:r w:rsidR="003142B1" w:rsidRPr="005359E7">
          <w:rPr>
            <w:rStyle w:val="Hipervnculo"/>
            <w:sz w:val="24"/>
          </w:rPr>
          <w:t>https://es.slideshare.net/JorgeAntonioParraSerquen/segmentacin-por-umbralizacin-mtodo-de-otsu</w:t>
        </w:r>
      </w:hyperlink>
    </w:p>
    <w:p w14:paraId="0310B79E" w14:textId="6FE0B414" w:rsidR="003142B1" w:rsidRDefault="003142B1" w:rsidP="004D419F">
      <w:pPr>
        <w:pStyle w:val="Prrafodelista"/>
        <w:tabs>
          <w:tab w:val="left" w:pos="820"/>
          <w:tab w:val="left" w:pos="821"/>
          <w:tab w:val="left" w:pos="2168"/>
          <w:tab w:val="left" w:pos="3281"/>
          <w:tab w:val="left" w:pos="4704"/>
          <w:tab w:val="left" w:pos="6353"/>
          <w:tab w:val="left" w:pos="7679"/>
          <w:tab w:val="left" w:pos="9233"/>
        </w:tabs>
        <w:spacing w:before="1" w:line="480" w:lineRule="auto"/>
        <w:ind w:right="117" w:firstLine="0"/>
        <w:rPr>
          <w:sz w:val="24"/>
        </w:rPr>
      </w:pPr>
      <w:r>
        <w:rPr>
          <w:sz w:val="24"/>
        </w:rPr>
        <w:t xml:space="preserve">[3] Programador Clic. (2020). </w:t>
      </w:r>
      <w:r w:rsidRPr="003142B1">
        <w:rPr>
          <w:sz w:val="24"/>
        </w:rPr>
        <w:t>Principio e implementación del algoritmo OTSU (método Otsu: método de varianza máxima entre clases)</w:t>
      </w:r>
      <w:r>
        <w:rPr>
          <w:sz w:val="24"/>
        </w:rPr>
        <w:t xml:space="preserve">. Recuperado de </w:t>
      </w:r>
      <w:hyperlink r:id="rId21" w:history="1">
        <w:r w:rsidRPr="005359E7">
          <w:rPr>
            <w:rStyle w:val="Hipervnculo"/>
            <w:sz w:val="24"/>
          </w:rPr>
          <w:t>https://programmerclick.com/article/47001069656/</w:t>
        </w:r>
      </w:hyperlink>
    </w:p>
    <w:p w14:paraId="2F5B4EB5" w14:textId="77777777" w:rsidR="003142B1" w:rsidRPr="003142B1" w:rsidRDefault="003142B1" w:rsidP="004D419F">
      <w:pPr>
        <w:pStyle w:val="Prrafodelista"/>
        <w:tabs>
          <w:tab w:val="left" w:pos="820"/>
          <w:tab w:val="left" w:pos="821"/>
          <w:tab w:val="left" w:pos="2168"/>
          <w:tab w:val="left" w:pos="3281"/>
          <w:tab w:val="left" w:pos="4704"/>
          <w:tab w:val="left" w:pos="6353"/>
          <w:tab w:val="left" w:pos="7679"/>
          <w:tab w:val="left" w:pos="9233"/>
        </w:tabs>
        <w:spacing w:before="1" w:line="480" w:lineRule="auto"/>
        <w:ind w:right="117" w:firstLine="0"/>
        <w:rPr>
          <w:sz w:val="24"/>
        </w:rPr>
      </w:pPr>
    </w:p>
    <w:sectPr w:rsidR="003142B1" w:rsidRPr="003142B1" w:rsidSect="009C4EF7">
      <w:headerReference w:type="default" r:id="rId22"/>
      <w:pgSz w:w="12240" w:h="15840"/>
      <w:pgMar w:top="1440" w:right="1440" w:bottom="1440" w:left="1440" w:header="7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D5807" w14:textId="77777777" w:rsidR="00F92A92" w:rsidRDefault="00F92A92">
      <w:r>
        <w:separator/>
      </w:r>
    </w:p>
  </w:endnote>
  <w:endnote w:type="continuationSeparator" w:id="0">
    <w:p w14:paraId="1614CF39" w14:textId="77777777" w:rsidR="00F92A92" w:rsidRDefault="00F92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64468" w14:textId="77777777" w:rsidR="00F92A92" w:rsidRDefault="00F92A92">
      <w:r>
        <w:separator/>
      </w:r>
    </w:p>
  </w:footnote>
  <w:footnote w:type="continuationSeparator" w:id="0">
    <w:p w14:paraId="13F167EE" w14:textId="77777777" w:rsidR="00F92A92" w:rsidRDefault="00F92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0CE4" w14:textId="2D0AC623" w:rsidR="00DB7031" w:rsidRDefault="00B04475">
    <w:pPr>
      <w:pStyle w:val="Textoindependiente"/>
      <w:spacing w:line="14" w:lineRule="auto"/>
      <w:rPr>
        <w:sz w:val="20"/>
      </w:rPr>
    </w:pPr>
    <w:r>
      <w:rPr>
        <w:noProof/>
      </w:rPr>
      <mc:AlternateContent>
        <mc:Choice Requires="wps">
          <w:drawing>
            <wp:anchor distT="0" distB="0" distL="114300" distR="114300" simplePos="0" relativeHeight="251659264" behindDoc="1" locked="0" layoutInCell="1" allowOverlap="1" wp14:anchorId="301C6A34" wp14:editId="72832AB8">
              <wp:simplePos x="0" y="0"/>
              <wp:positionH relativeFrom="page">
                <wp:posOffset>6665595</wp:posOffset>
              </wp:positionH>
              <wp:positionV relativeFrom="page">
                <wp:posOffset>448945</wp:posOffset>
              </wp:positionV>
              <wp:extent cx="232410" cy="18224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31785" w14:textId="77777777" w:rsidR="00DB7031" w:rsidRDefault="00B04475">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C6A34" id="_x0000_t202" coordsize="21600,21600" o:spt="202" path="m,l,21600r21600,l21600,xe">
              <v:stroke joinstyle="miter"/>
              <v:path gradientshapeok="t" o:connecttype="rect"/>
            </v:shapetype>
            <v:shape id="Cuadro de texto 2" o:spid="_x0000_s1026" type="#_x0000_t202" style="position:absolute;margin-left:524.85pt;margin-top:35.35pt;width:18.3pt;height:14.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" filled="f" stroked="f">
              <v:textbox inset="0,0,0,0">
                <w:txbxContent>
                  <w:p w14:paraId="4D231785" w14:textId="77777777" w:rsidR="00DB7031" w:rsidRDefault="00B04475">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E72"/>
    <w:multiLevelType w:val="hybridMultilevel"/>
    <w:tmpl w:val="649C276C"/>
    <w:lvl w:ilvl="0" w:tplc="D59C59CC">
      <w:numFmt w:val="bullet"/>
      <w:lvlText w:val="●"/>
      <w:lvlJc w:val="left"/>
      <w:pPr>
        <w:ind w:left="820" w:hanging="360"/>
      </w:pPr>
      <w:rPr>
        <w:rFonts w:ascii="Times New Roman" w:eastAsia="Times New Roman" w:hAnsi="Times New Roman" w:cs="Times New Roman" w:hint="default"/>
        <w:w w:val="100"/>
        <w:sz w:val="24"/>
        <w:szCs w:val="24"/>
        <w:lang w:val="es-ES" w:eastAsia="en-US" w:bidi="ar-SA"/>
      </w:rPr>
    </w:lvl>
    <w:lvl w:ilvl="1" w:tplc="7DA82C68">
      <w:numFmt w:val="bullet"/>
      <w:lvlText w:val="•"/>
      <w:lvlJc w:val="left"/>
      <w:pPr>
        <w:ind w:left="1696" w:hanging="360"/>
      </w:pPr>
      <w:rPr>
        <w:rFonts w:hint="default"/>
        <w:lang w:val="es-ES" w:eastAsia="en-US" w:bidi="ar-SA"/>
      </w:rPr>
    </w:lvl>
    <w:lvl w:ilvl="2" w:tplc="17465C22">
      <w:numFmt w:val="bullet"/>
      <w:lvlText w:val="•"/>
      <w:lvlJc w:val="left"/>
      <w:pPr>
        <w:ind w:left="2572" w:hanging="360"/>
      </w:pPr>
      <w:rPr>
        <w:rFonts w:hint="default"/>
        <w:lang w:val="es-ES" w:eastAsia="en-US" w:bidi="ar-SA"/>
      </w:rPr>
    </w:lvl>
    <w:lvl w:ilvl="3" w:tplc="0B368EAA">
      <w:numFmt w:val="bullet"/>
      <w:lvlText w:val="•"/>
      <w:lvlJc w:val="left"/>
      <w:pPr>
        <w:ind w:left="3448" w:hanging="360"/>
      </w:pPr>
      <w:rPr>
        <w:rFonts w:hint="default"/>
        <w:lang w:val="es-ES" w:eastAsia="en-US" w:bidi="ar-SA"/>
      </w:rPr>
    </w:lvl>
    <w:lvl w:ilvl="4" w:tplc="93C8D79C">
      <w:numFmt w:val="bullet"/>
      <w:lvlText w:val="•"/>
      <w:lvlJc w:val="left"/>
      <w:pPr>
        <w:ind w:left="4324" w:hanging="360"/>
      </w:pPr>
      <w:rPr>
        <w:rFonts w:hint="default"/>
        <w:lang w:val="es-ES" w:eastAsia="en-US" w:bidi="ar-SA"/>
      </w:rPr>
    </w:lvl>
    <w:lvl w:ilvl="5" w:tplc="15D28E80">
      <w:numFmt w:val="bullet"/>
      <w:lvlText w:val="•"/>
      <w:lvlJc w:val="left"/>
      <w:pPr>
        <w:ind w:left="5200" w:hanging="360"/>
      </w:pPr>
      <w:rPr>
        <w:rFonts w:hint="default"/>
        <w:lang w:val="es-ES" w:eastAsia="en-US" w:bidi="ar-SA"/>
      </w:rPr>
    </w:lvl>
    <w:lvl w:ilvl="6" w:tplc="4ECA01BA">
      <w:numFmt w:val="bullet"/>
      <w:lvlText w:val="•"/>
      <w:lvlJc w:val="left"/>
      <w:pPr>
        <w:ind w:left="6076" w:hanging="360"/>
      </w:pPr>
      <w:rPr>
        <w:rFonts w:hint="default"/>
        <w:lang w:val="es-ES" w:eastAsia="en-US" w:bidi="ar-SA"/>
      </w:rPr>
    </w:lvl>
    <w:lvl w:ilvl="7" w:tplc="8BC22992">
      <w:numFmt w:val="bullet"/>
      <w:lvlText w:val="•"/>
      <w:lvlJc w:val="left"/>
      <w:pPr>
        <w:ind w:left="6952" w:hanging="360"/>
      </w:pPr>
      <w:rPr>
        <w:rFonts w:hint="default"/>
        <w:lang w:val="es-ES" w:eastAsia="en-US" w:bidi="ar-SA"/>
      </w:rPr>
    </w:lvl>
    <w:lvl w:ilvl="8" w:tplc="517C6486">
      <w:numFmt w:val="bullet"/>
      <w:lvlText w:val="•"/>
      <w:lvlJc w:val="left"/>
      <w:pPr>
        <w:ind w:left="7828" w:hanging="360"/>
      </w:pPr>
      <w:rPr>
        <w:rFonts w:hint="default"/>
        <w:lang w:val="es-ES" w:eastAsia="en-US" w:bidi="ar-SA"/>
      </w:rPr>
    </w:lvl>
  </w:abstractNum>
  <w:abstractNum w:abstractNumId="1" w15:restartNumberingAfterBreak="0">
    <w:nsid w:val="291B3727"/>
    <w:multiLevelType w:val="hybridMultilevel"/>
    <w:tmpl w:val="2B92EFCC"/>
    <w:lvl w:ilvl="0" w:tplc="E4CCE7EC">
      <w:numFmt w:val="bullet"/>
      <w:lvlText w:val=""/>
      <w:lvlJc w:val="left"/>
      <w:pPr>
        <w:ind w:left="820" w:hanging="360"/>
      </w:pPr>
      <w:rPr>
        <w:rFonts w:ascii="Symbol" w:eastAsia="Symbol" w:hAnsi="Symbol" w:cs="Symbol" w:hint="default"/>
        <w:w w:val="100"/>
        <w:sz w:val="24"/>
        <w:szCs w:val="24"/>
        <w:lang w:val="es-ES" w:eastAsia="en-US" w:bidi="ar-SA"/>
      </w:rPr>
    </w:lvl>
    <w:lvl w:ilvl="1" w:tplc="05DC21F0">
      <w:numFmt w:val="bullet"/>
      <w:lvlText w:val="•"/>
      <w:lvlJc w:val="left"/>
      <w:pPr>
        <w:ind w:left="1696" w:hanging="360"/>
      </w:pPr>
      <w:rPr>
        <w:rFonts w:hint="default"/>
        <w:lang w:val="es-ES" w:eastAsia="en-US" w:bidi="ar-SA"/>
      </w:rPr>
    </w:lvl>
    <w:lvl w:ilvl="2" w:tplc="4CDC0C28">
      <w:numFmt w:val="bullet"/>
      <w:lvlText w:val="•"/>
      <w:lvlJc w:val="left"/>
      <w:pPr>
        <w:ind w:left="2572" w:hanging="360"/>
      </w:pPr>
      <w:rPr>
        <w:rFonts w:hint="default"/>
        <w:lang w:val="es-ES" w:eastAsia="en-US" w:bidi="ar-SA"/>
      </w:rPr>
    </w:lvl>
    <w:lvl w:ilvl="3" w:tplc="CED2FA6A">
      <w:numFmt w:val="bullet"/>
      <w:lvlText w:val="•"/>
      <w:lvlJc w:val="left"/>
      <w:pPr>
        <w:ind w:left="3448" w:hanging="360"/>
      </w:pPr>
      <w:rPr>
        <w:rFonts w:hint="default"/>
        <w:lang w:val="es-ES" w:eastAsia="en-US" w:bidi="ar-SA"/>
      </w:rPr>
    </w:lvl>
    <w:lvl w:ilvl="4" w:tplc="3A042204">
      <w:numFmt w:val="bullet"/>
      <w:lvlText w:val="•"/>
      <w:lvlJc w:val="left"/>
      <w:pPr>
        <w:ind w:left="4324" w:hanging="360"/>
      </w:pPr>
      <w:rPr>
        <w:rFonts w:hint="default"/>
        <w:lang w:val="es-ES" w:eastAsia="en-US" w:bidi="ar-SA"/>
      </w:rPr>
    </w:lvl>
    <w:lvl w:ilvl="5" w:tplc="6E5665E4">
      <w:numFmt w:val="bullet"/>
      <w:lvlText w:val="•"/>
      <w:lvlJc w:val="left"/>
      <w:pPr>
        <w:ind w:left="5200" w:hanging="360"/>
      </w:pPr>
      <w:rPr>
        <w:rFonts w:hint="default"/>
        <w:lang w:val="es-ES" w:eastAsia="en-US" w:bidi="ar-SA"/>
      </w:rPr>
    </w:lvl>
    <w:lvl w:ilvl="6" w:tplc="554CA2B2">
      <w:numFmt w:val="bullet"/>
      <w:lvlText w:val="•"/>
      <w:lvlJc w:val="left"/>
      <w:pPr>
        <w:ind w:left="6076" w:hanging="360"/>
      </w:pPr>
      <w:rPr>
        <w:rFonts w:hint="default"/>
        <w:lang w:val="es-ES" w:eastAsia="en-US" w:bidi="ar-SA"/>
      </w:rPr>
    </w:lvl>
    <w:lvl w:ilvl="7" w:tplc="0FACB114">
      <w:numFmt w:val="bullet"/>
      <w:lvlText w:val="•"/>
      <w:lvlJc w:val="left"/>
      <w:pPr>
        <w:ind w:left="6952" w:hanging="360"/>
      </w:pPr>
      <w:rPr>
        <w:rFonts w:hint="default"/>
        <w:lang w:val="es-ES" w:eastAsia="en-US" w:bidi="ar-SA"/>
      </w:rPr>
    </w:lvl>
    <w:lvl w:ilvl="8" w:tplc="E26E13A6">
      <w:numFmt w:val="bullet"/>
      <w:lvlText w:val="•"/>
      <w:lvlJc w:val="left"/>
      <w:pPr>
        <w:ind w:left="7828" w:hanging="360"/>
      </w:pPr>
      <w:rPr>
        <w:rFonts w:hint="default"/>
        <w:lang w:val="es-ES" w:eastAsia="en-US" w:bidi="ar-SA"/>
      </w:rPr>
    </w:lvl>
  </w:abstractNum>
  <w:abstractNum w:abstractNumId="2" w15:restartNumberingAfterBreak="0">
    <w:nsid w:val="2CF32FA0"/>
    <w:multiLevelType w:val="hybridMultilevel"/>
    <w:tmpl w:val="F9F0FF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997510">
    <w:abstractNumId w:val="1"/>
  </w:num>
  <w:num w:numId="2" w16cid:durableId="143012952">
    <w:abstractNumId w:val="0"/>
  </w:num>
  <w:num w:numId="3" w16cid:durableId="2006396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75"/>
    <w:rsid w:val="0002470E"/>
    <w:rsid w:val="00065457"/>
    <w:rsid w:val="00084DDB"/>
    <w:rsid w:val="000968BD"/>
    <w:rsid w:val="000A4B52"/>
    <w:rsid w:val="000C2EC8"/>
    <w:rsid w:val="000F4FD0"/>
    <w:rsid w:val="000F7A5E"/>
    <w:rsid w:val="001702C9"/>
    <w:rsid w:val="001908DB"/>
    <w:rsid w:val="001F2ED8"/>
    <w:rsid w:val="001F7738"/>
    <w:rsid w:val="002B5004"/>
    <w:rsid w:val="002D478F"/>
    <w:rsid w:val="002F6B5A"/>
    <w:rsid w:val="00305282"/>
    <w:rsid w:val="003142B1"/>
    <w:rsid w:val="00334095"/>
    <w:rsid w:val="00337608"/>
    <w:rsid w:val="00355462"/>
    <w:rsid w:val="003A11A1"/>
    <w:rsid w:val="00405A0F"/>
    <w:rsid w:val="004664E3"/>
    <w:rsid w:val="00494A61"/>
    <w:rsid w:val="004D419F"/>
    <w:rsid w:val="00515B97"/>
    <w:rsid w:val="00542668"/>
    <w:rsid w:val="00584275"/>
    <w:rsid w:val="005D21EA"/>
    <w:rsid w:val="005E6797"/>
    <w:rsid w:val="005F3D01"/>
    <w:rsid w:val="00655E4A"/>
    <w:rsid w:val="00674C44"/>
    <w:rsid w:val="006969C5"/>
    <w:rsid w:val="006A6103"/>
    <w:rsid w:val="006C655D"/>
    <w:rsid w:val="006E3DD2"/>
    <w:rsid w:val="006F098E"/>
    <w:rsid w:val="00712C01"/>
    <w:rsid w:val="007950CA"/>
    <w:rsid w:val="008151AA"/>
    <w:rsid w:val="008375F0"/>
    <w:rsid w:val="008601F6"/>
    <w:rsid w:val="0087049C"/>
    <w:rsid w:val="008B00E2"/>
    <w:rsid w:val="008C357D"/>
    <w:rsid w:val="008D3AB8"/>
    <w:rsid w:val="00910C0E"/>
    <w:rsid w:val="00917640"/>
    <w:rsid w:val="009450A1"/>
    <w:rsid w:val="009C4EF7"/>
    <w:rsid w:val="009D2C58"/>
    <w:rsid w:val="009E4239"/>
    <w:rsid w:val="00A203AA"/>
    <w:rsid w:val="00A80874"/>
    <w:rsid w:val="00A95F30"/>
    <w:rsid w:val="00AA32DF"/>
    <w:rsid w:val="00AA5D97"/>
    <w:rsid w:val="00AA67DA"/>
    <w:rsid w:val="00AD6A61"/>
    <w:rsid w:val="00B04475"/>
    <w:rsid w:val="00B17310"/>
    <w:rsid w:val="00B35C42"/>
    <w:rsid w:val="00B62B50"/>
    <w:rsid w:val="00BA65B2"/>
    <w:rsid w:val="00BB176A"/>
    <w:rsid w:val="00BD5E9A"/>
    <w:rsid w:val="00BD7215"/>
    <w:rsid w:val="00C62725"/>
    <w:rsid w:val="00C73002"/>
    <w:rsid w:val="00CA126D"/>
    <w:rsid w:val="00CB3D56"/>
    <w:rsid w:val="00D043A5"/>
    <w:rsid w:val="00D35DFD"/>
    <w:rsid w:val="00DB7031"/>
    <w:rsid w:val="00DD3CB4"/>
    <w:rsid w:val="00DD78CB"/>
    <w:rsid w:val="00E62C1F"/>
    <w:rsid w:val="00E74EFF"/>
    <w:rsid w:val="00E871E1"/>
    <w:rsid w:val="00E94D2A"/>
    <w:rsid w:val="00ED5237"/>
    <w:rsid w:val="00EF7C1B"/>
    <w:rsid w:val="00F2128C"/>
    <w:rsid w:val="00F31B6B"/>
    <w:rsid w:val="00F72284"/>
    <w:rsid w:val="00F8751D"/>
    <w:rsid w:val="00F92A92"/>
    <w:rsid w:val="00FF2754"/>
    <w:rsid w:val="00FF6E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CDBFA"/>
  <w15:chartTrackingRefBased/>
  <w15:docId w15:val="{714F3080-BD14-4A17-93AE-E3F57166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1EA"/>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B04475"/>
    <w:pPr>
      <w:ind w:left="10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4475"/>
    <w:rPr>
      <w:rFonts w:ascii="Times New Roman" w:eastAsia="Times New Roman" w:hAnsi="Times New Roman" w:cs="Times New Roman"/>
      <w:b/>
      <w:bCs/>
      <w:sz w:val="24"/>
      <w:szCs w:val="24"/>
      <w:lang w:val="es-ES"/>
    </w:rPr>
  </w:style>
  <w:style w:type="paragraph" w:styleId="Textoindependiente">
    <w:name w:val="Body Text"/>
    <w:basedOn w:val="Normal"/>
    <w:link w:val="TextoindependienteCar"/>
    <w:uiPriority w:val="1"/>
    <w:qFormat/>
    <w:rsid w:val="00B04475"/>
    <w:rPr>
      <w:sz w:val="24"/>
      <w:szCs w:val="24"/>
    </w:rPr>
  </w:style>
  <w:style w:type="character" w:customStyle="1" w:styleId="TextoindependienteCar">
    <w:name w:val="Texto independiente Car"/>
    <w:basedOn w:val="Fuentedeprrafopredeter"/>
    <w:link w:val="Textoindependiente"/>
    <w:uiPriority w:val="1"/>
    <w:rsid w:val="00B04475"/>
    <w:rPr>
      <w:rFonts w:ascii="Times New Roman" w:eastAsia="Times New Roman" w:hAnsi="Times New Roman" w:cs="Times New Roman"/>
      <w:sz w:val="24"/>
      <w:szCs w:val="24"/>
      <w:lang w:val="es-ES"/>
    </w:rPr>
  </w:style>
  <w:style w:type="paragraph" w:styleId="Prrafodelista">
    <w:name w:val="List Paragraph"/>
    <w:basedOn w:val="Normal"/>
    <w:uiPriority w:val="1"/>
    <w:qFormat/>
    <w:rsid w:val="00B04475"/>
    <w:pPr>
      <w:ind w:left="820" w:hanging="361"/>
    </w:pPr>
  </w:style>
  <w:style w:type="character" w:styleId="Hipervnculo">
    <w:name w:val="Hyperlink"/>
    <w:basedOn w:val="Fuentedeprrafopredeter"/>
    <w:uiPriority w:val="99"/>
    <w:unhideWhenUsed/>
    <w:rsid w:val="0002470E"/>
    <w:rPr>
      <w:color w:val="0563C1" w:themeColor="hyperlink"/>
      <w:u w:val="single"/>
    </w:rPr>
  </w:style>
  <w:style w:type="character" w:styleId="Mencinsinresolver">
    <w:name w:val="Unresolved Mention"/>
    <w:basedOn w:val="Fuentedeprrafopredeter"/>
    <w:uiPriority w:val="99"/>
    <w:semiHidden/>
    <w:unhideWhenUsed/>
    <w:rsid w:val="00024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66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zapata249444@correo.itm.edu.co"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programmerclick.com/article/47001069656/" TargetMode="External"/><Relationship Id="rId7" Type="http://schemas.openxmlformats.org/officeDocument/2006/relationships/hyperlink" Target="mailto:Sarade259367@correo.itm.edu.co" TargetMode="Externa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es.slideshare.net/JorgeAntonioParraSerquen/segmentacin-por-umbralizacin-mtodo-de-ots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bcnvision.es/blog-vision-artificial/iluminacion-visionartificial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11</Pages>
  <Words>1735</Words>
  <Characters>9544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DE LOS R�OS COLORADO</dc:creator>
  <cp:keywords/>
  <dc:description/>
  <cp:lastModifiedBy>SARA DE LOS R�OS COLORADO</cp:lastModifiedBy>
  <cp:revision>3</cp:revision>
  <dcterms:created xsi:type="dcterms:W3CDTF">2022-05-03T23:59:00Z</dcterms:created>
  <dcterms:modified xsi:type="dcterms:W3CDTF">2022-05-05T06:23:00Z</dcterms:modified>
</cp:coreProperties>
</file>