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Curso Energías.</w:t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/>
        <w:t>La energía solar es una de las principales opciones. Actualmente, su uso ya se ha extendido a un nivel que la hace benéfica y productiva. Y aún está por venir su uso a gran escala. Quienes la dominan desde ahora tienen apartado un lugar privilegiado en la industria energética del futuro.</w:t>
      </w:r>
    </w:p>
    <w:p>
      <w:pPr>
        <w:pStyle w:val="Cuerpodetexto"/>
        <w:rPr>
          <w:rStyle w:val="Muydestacado"/>
        </w:rPr>
      </w:pPr>
      <w:r>
        <w:rPr>
          <w:rStyle w:val="Muydestacado"/>
        </w:rPr>
        <w:t>A través de</w:t>
      </w:r>
      <w:r>
        <w:rPr>
          <w:rStyle w:val="Muydestacado"/>
        </w:rPr>
        <w:t>l curso aprenderás</w:t>
      </w:r>
      <w:r>
        <w:rPr>
          <w:rStyle w:val="Muydestacado"/>
        </w:rPr>
        <w:t>: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Aprenderás con exactitud qué es la energía. Cómo se mide. Cómo se obtiene. Y los diferentes tipos de energía que existen.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Comprenderás perfectamente lo que la Energía Solar puede ofrecer a la humanidad.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Sabrás cómo aprovechar al máximo las radiaciones y cómo se pueden convertir en energía utilizable.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Verás qué lugares son adecuados para efectuar una instalación de Energía Solar.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Conocerás la utilización y funcionamiento del calentador solar de agua.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Aprenderás los mejores sistemas para conseguir un aprovechamiento térmico adecuado y la relación que existe entre el Sol y la Arquitectura.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Sabrás cómo acondicionar viviendas, invernaderos, albercas y piscinas, empresas, etc., para que el consumo de calefacción y agua caliente sea mínimo.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Sabrás construir tus propios equipos de energía solar. 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ind w:left="707" w:right="0" w:hanging="283"/>
        <w:jc w:val="both"/>
        <w:rPr>
          <w:color w:val="000000"/>
        </w:rPr>
      </w:pPr>
      <w:r>
        <w:rPr>
          <w:color w:val="000000"/>
        </w:rPr>
        <w:t xml:space="preserve">Conocerás todas las fuentes de energía que dependen del sol: desde la importancia de las algas, los molinos de agua y de viento, los procesos químicos y mecánicos, hasta cómo producir gas metano del estiércol. </w:t>
      </w:r>
    </w:p>
    <w:p>
      <w:pPr>
        <w:pStyle w:val="Cuerpodetexto"/>
        <w:rPr/>
      </w:pPr>
      <w:r>
        <w:rPr/>
        <w:t>Podrás establecerte por tu cuenta y ponerte en contacto con las diferentes empresas que ya están en funcionamiento.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10255" cy="27025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character" w:styleId="Muydestacado">
    <w:name w:val="Muy destacado"/>
    <w:rPr>
      <w:b/>
      <w:bCs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2015-06-28T17:09:17Z</dcterms:created>
  <dc:creator>jimmy </dc:creator>
  <dc:language>es-MX</dc:language>
  <cp:lastModifiedBy>jimmy </cp:lastModifiedBy>
  <dcterms:modified xsi:type="dcterms:W3CDTF">2015-06-28T17:39:48Z</dcterms:modified>
  <cp:revision>1</cp:revision>
</cp:coreProperties>
</file>