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Desde el momento que empezé con el proyecto mis intereses profesionales no han cambiado, sigo con mis mismas ideas.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ayudó a dar madurez a mis ideas, a ser más consciente del rubro.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puedo decir que han cambiado pero sí se han fortalecido.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Intentar aplicar los conocimientos aprendidos durante mi carrera a mi día a día.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mejorar mis debilidades pienso, ver cursos, forzarme a situaciones que me hagan salir de mi zona de confort y más nada practicar lo que me falta.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bookmarkStart w:colFirst="0" w:colLast="0" w:name="_heading=h.8mr4cqvj76j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cierta manera sí han cambiado, ya que ahora me siento más dispuesto a hacer más trabajos de desarrollo y no encerrarme tanto en el área de base de datos.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Cómo mencioné anteriormente en algún trabajo de desarrollo de proyectos o gestión de base de datos, no podría especificar en qué empresa o rubro estaré ejerciendo.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Cómo todo trabajo en esta carrera debo destacar que el trabajo en grupo puede ser tanto desgastante que a la vez satisfactorio, y que en todo este tiempo se pasa por momentos y momentos, por lo cuál puedo destacar que tanto para lo positivo y negativo debo decir que es una experiencia muy apegada a la realidad del mundo laboral.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 comunicación, siempre ya que fuera de lo técnico, considero que es lo más valioso en este rubro.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wj8266dP8SizOcfsFlK2nct/kw==">CgMxLjAyDmguOG1yNGNxdmo3Nmo5OAByITFBQVFSckpsWlM3aHhRbC1zSEtHTkVfeG1GbVB4STYydg==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