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325F" w14:textId="3D6C6300" w:rsidR="00BA163B" w:rsidRDefault="00BA163B" w:rsidP="00F01145">
      <w:r>
        <w:rPr>
          <w:rFonts w:ascii="TimesLTStd-Roman" w:hAnsi="TimesLTStd-Roman" w:cs="TimesLTStd-Roman"/>
          <w:color w:val="0000FF"/>
          <w:sz w:val="18"/>
          <w:szCs w:val="18"/>
        </w:rPr>
        <w:t>rwmartin@uci.edu</w:t>
      </w:r>
    </w:p>
    <w:p w14:paraId="20EA0067" w14:textId="77777777" w:rsidR="00BA163B" w:rsidRDefault="00BA163B" w:rsidP="00F01145"/>
    <w:p w14:paraId="36423399" w14:textId="657A20C0" w:rsidR="00F01145" w:rsidRDefault="00F01145" w:rsidP="00F01145">
      <w:r>
        <w:t xml:space="preserve">Hi </w:t>
      </w:r>
      <w:r w:rsidR="00BA163B">
        <w:t xml:space="preserve">Dr. Martin, </w:t>
      </w:r>
      <w:r>
        <w:t xml:space="preserve"> </w:t>
      </w:r>
    </w:p>
    <w:p w14:paraId="52C2DDDF" w14:textId="17B30A98" w:rsidR="00F01145" w:rsidRDefault="00F01145" w:rsidP="00F01145">
      <w:r>
        <w:t xml:space="preserve">I am an undergraduate student at the University of North Carolina Wilmington </w:t>
      </w:r>
      <w:r w:rsidR="001911A9">
        <w:t>majoring in</w:t>
      </w:r>
      <w:r>
        <w:t xml:space="preserve"> Chemistry. I read</w:t>
      </w:r>
      <w:r>
        <w:t xml:space="preserve"> you</w:t>
      </w:r>
      <w:r w:rsidR="00BA163B">
        <w:t>r</w:t>
      </w:r>
      <w:r>
        <w:t xml:space="preserve"> paper on predicting the refractive index of crystallin proteins based on the structure and composition of the protein. I have been trying to implement your methods, but I am struggling to replicate a few aspects of your algorithm and I wanted to see if I </w:t>
      </w:r>
      <w:r w:rsidR="00BA163B">
        <w:t xml:space="preserve">properly </w:t>
      </w:r>
      <w:r>
        <w:t xml:space="preserve">understood your methods. </w:t>
      </w:r>
    </w:p>
    <w:p w14:paraId="15C0C469" w14:textId="007E9EC6" w:rsidR="00F01145" w:rsidRDefault="00F01145" w:rsidP="00F01145">
      <w:r>
        <w:t>I was able to write a python script to predict the RI of the protein based on just the sequence, but I am struggling to get the same results when implementing the correction factor. I have a few questions on this:</w:t>
      </w:r>
    </w:p>
    <w:p w14:paraId="149DC316" w14:textId="1B7B3AC2" w:rsidR="00F01145" w:rsidRDefault="001911A9" w:rsidP="00F01145">
      <w:pPr>
        <w:pStyle w:val="ListParagraph"/>
        <w:numPr>
          <w:ilvl w:val="0"/>
          <w:numId w:val="1"/>
        </w:numPr>
      </w:pPr>
      <w:r>
        <w:t>Did you add the correction factor to the original prediction, or did you multiply it. I am pretty sure you added the correction factor, but I just wanted to make sure.</w:t>
      </w:r>
    </w:p>
    <w:p w14:paraId="61A0C934" w14:textId="444A2326" w:rsidR="00F01145" w:rsidRDefault="00F01145" w:rsidP="00BA163B">
      <w:pPr>
        <w:pStyle w:val="ListParagraph"/>
        <w:numPr>
          <w:ilvl w:val="0"/>
          <w:numId w:val="1"/>
        </w:numPr>
      </w:pPr>
      <w:r>
        <w:t xml:space="preserve">Are </w:t>
      </w:r>
      <w:r w:rsidR="00BA163B">
        <w:t>tryptophan, phenylalanine, tyrosine, histidine,</w:t>
      </w:r>
      <w:r w:rsidR="00BA163B">
        <w:t xml:space="preserve"> </w:t>
      </w:r>
      <w:r w:rsidR="00BA163B">
        <w:t>and arginine</w:t>
      </w:r>
      <w:r w:rsidR="00BA163B">
        <w:t xml:space="preserve"> the only polar residues for which you implemented the pi-pair correction factor?</w:t>
      </w:r>
    </w:p>
    <w:p w14:paraId="6B33311C" w14:textId="2F51FC01" w:rsidR="00BA163B" w:rsidRDefault="001911A9" w:rsidP="00BA163B">
      <w:pPr>
        <w:pStyle w:val="ListParagraph"/>
        <w:numPr>
          <w:ilvl w:val="0"/>
          <w:numId w:val="1"/>
        </w:numPr>
      </w:pPr>
      <w:r>
        <w:t xml:space="preserve">Is the way I calculated the polar residues’ </w:t>
      </w:r>
      <w:proofErr w:type="gramStart"/>
      <w:r>
        <w:t>centroids</w:t>
      </w:r>
      <w:proofErr w:type="gramEnd"/>
      <w:r>
        <w:t xml:space="preserve"> correct? </w:t>
      </w:r>
      <w:proofErr w:type="gramStart"/>
      <w:r w:rsidR="00BA163B">
        <w:t>I</w:t>
      </w:r>
      <w:proofErr w:type="gramEnd"/>
      <w:r w:rsidR="00BA163B">
        <w:t xml:space="preserve"> calculated the centroid of each polarizable amino acid as follows:</w:t>
      </w:r>
    </w:p>
    <w:p w14:paraId="40DD558C" w14:textId="5D274CC5" w:rsidR="00BA163B" w:rsidRDefault="00BA163B" w:rsidP="00BA163B">
      <w:pPr>
        <w:pStyle w:val="ListParagraph"/>
        <w:numPr>
          <w:ilvl w:val="1"/>
          <w:numId w:val="1"/>
        </w:numPr>
      </w:pPr>
      <w:r>
        <w:t>Find the average x, y, and z coordinates of each heavy atom in the side chain (past the beta carbon) and define that as the center</w:t>
      </w:r>
    </w:p>
    <w:p w14:paraId="556FADDF" w14:textId="25A9A925" w:rsidR="00BA163B" w:rsidRDefault="00BA163B" w:rsidP="00BA163B">
      <w:pPr>
        <w:pStyle w:val="ListParagraph"/>
        <w:numPr>
          <w:ilvl w:val="1"/>
          <w:numId w:val="1"/>
        </w:numPr>
      </w:pPr>
      <w:r>
        <w:t>Find the average distance of those side chain atoms from the center and define that as the radius</w:t>
      </w:r>
    </w:p>
    <w:p w14:paraId="78CAAD6E" w14:textId="3F34B77A" w:rsidR="00BA163B" w:rsidRDefault="00BA163B" w:rsidP="00BA163B">
      <w:r w:rsidRPr="00BA163B">
        <w:drawing>
          <wp:inline distT="0" distB="0" distL="0" distR="0" wp14:anchorId="646FA420" wp14:editId="01BD597E">
            <wp:extent cx="5943600" cy="770255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DC03" w14:textId="77777777" w:rsidR="001911A9" w:rsidRDefault="001911A9" w:rsidP="001911A9">
      <w:pPr>
        <w:pStyle w:val="ListParagraph"/>
        <w:numPr>
          <w:ilvl w:val="0"/>
          <w:numId w:val="1"/>
        </w:numPr>
      </w:pPr>
    </w:p>
    <w:p w14:paraId="7F40E1BA" w14:textId="4F8F66BE" w:rsidR="002561DD" w:rsidRDefault="001911A9" w:rsidP="001911A9">
      <w:pPr>
        <w:pStyle w:val="ListParagraph"/>
        <w:numPr>
          <w:ilvl w:val="0"/>
          <w:numId w:val="1"/>
        </w:numPr>
      </w:pPr>
      <w:r>
        <w:t xml:space="preserve">Did I properly measure the distance between the centroids? </w:t>
      </w:r>
      <w:proofErr w:type="gramStart"/>
      <w:r w:rsidR="00BA163B">
        <w:t>I</w:t>
      </w:r>
      <w:proofErr w:type="gramEnd"/>
      <w:r w:rsidR="00BA163B">
        <w:t xml:space="preserve"> then measured the distance between two centroids by finding the distance between centroid i’s and centroid j’s centers and then subtracting the</w:t>
      </w:r>
      <w:r>
        <w:t xml:space="preserve"> sum of their </w:t>
      </w:r>
      <w:r w:rsidR="00BA163B">
        <w:t>radi</w:t>
      </w:r>
      <w:r>
        <w:t xml:space="preserve">i </w:t>
      </w:r>
      <w:r w:rsidR="002561DD">
        <w:t>from that distance. If that final distance was less than the cutoff that you defined</w:t>
      </w:r>
      <w:r>
        <w:t>, I applied the correction factor and added it to the total correction factor</w:t>
      </w:r>
    </w:p>
    <w:p w14:paraId="4B655C84" w14:textId="01B48FB9" w:rsidR="001911A9" w:rsidRDefault="001911A9" w:rsidP="001911A9">
      <w:pPr>
        <w:ind w:left="360"/>
      </w:pPr>
      <w:r w:rsidRPr="002561DD">
        <w:drawing>
          <wp:inline distT="0" distB="0" distL="0" distR="0" wp14:anchorId="39C082DF" wp14:editId="5F809B27">
            <wp:extent cx="5943600" cy="1147445"/>
            <wp:effectExtent l="0" t="0" r="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61B6" w14:textId="4E8341C1" w:rsidR="001911A9" w:rsidRDefault="001911A9" w:rsidP="001911A9">
      <w:pPr>
        <w:ind w:left="360"/>
      </w:pPr>
    </w:p>
    <w:p w14:paraId="1C7E55A3" w14:textId="35A80B48" w:rsidR="001911A9" w:rsidRDefault="001911A9" w:rsidP="001911A9">
      <w:pPr>
        <w:ind w:left="360"/>
      </w:pPr>
    </w:p>
    <w:p w14:paraId="0AC5A46C" w14:textId="5B417FDA" w:rsidR="001911A9" w:rsidRDefault="001911A9" w:rsidP="001911A9">
      <w:pPr>
        <w:ind w:left="360"/>
      </w:pPr>
    </w:p>
    <w:p w14:paraId="7AD2A602" w14:textId="77777777" w:rsidR="001911A9" w:rsidRDefault="001911A9" w:rsidP="001911A9">
      <w:pPr>
        <w:ind w:left="360"/>
      </w:pPr>
    </w:p>
    <w:p w14:paraId="579FA094" w14:textId="12686AA2" w:rsidR="001911A9" w:rsidRDefault="001911A9" w:rsidP="001911A9">
      <w:pPr>
        <w:pStyle w:val="ListParagraph"/>
        <w:numPr>
          <w:ilvl w:val="0"/>
          <w:numId w:val="1"/>
        </w:numPr>
      </w:pPr>
      <w:r>
        <w:t>Was the distance in the correction factor equation measured in Angstroms?</w:t>
      </w:r>
    </w:p>
    <w:p w14:paraId="58AEE803" w14:textId="5E60F229" w:rsidR="001911A9" w:rsidRDefault="001911A9" w:rsidP="001911A9">
      <w:pPr>
        <w:jc w:val="center"/>
      </w:pPr>
      <w:r w:rsidRPr="001911A9">
        <w:drawing>
          <wp:inline distT="0" distB="0" distL="0" distR="0" wp14:anchorId="48370A27" wp14:editId="028D4C4B">
            <wp:extent cx="3702240" cy="68583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EC48" w14:textId="2048859A" w:rsidR="002561DD" w:rsidRDefault="001911A9" w:rsidP="001911A9">
      <w:pPr>
        <w:pStyle w:val="ListParagraph"/>
        <w:numPr>
          <w:ilvl w:val="0"/>
          <w:numId w:val="1"/>
        </w:numPr>
      </w:pPr>
      <w:r>
        <w:t xml:space="preserve">Is </w:t>
      </w:r>
      <w:proofErr w:type="gramStart"/>
      <w:r>
        <w:t>their a</w:t>
      </w:r>
      <w:proofErr w:type="gramEnd"/>
      <w:r>
        <w:t xml:space="preserve"> physical explanation for why the delta parameter for pi-pi interactions is positive, while cation-pi interactions is negative?</w:t>
      </w:r>
    </w:p>
    <w:sectPr w:rsidR="0025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0CDF"/>
    <w:multiLevelType w:val="hybridMultilevel"/>
    <w:tmpl w:val="7ED63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72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45"/>
    <w:rsid w:val="001911A9"/>
    <w:rsid w:val="002561DD"/>
    <w:rsid w:val="00BA163B"/>
    <w:rsid w:val="00CC1DE2"/>
    <w:rsid w:val="00DB3730"/>
    <w:rsid w:val="00F01145"/>
    <w:rsid w:val="00F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7464"/>
  <w15:chartTrackingRefBased/>
  <w15:docId w15:val="{97D0CFAD-BFF1-46C7-9DC2-47A34035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Cardenas</dc:creator>
  <cp:keywords/>
  <dc:description/>
  <cp:lastModifiedBy>Jaime Cardenas</cp:lastModifiedBy>
  <cp:revision>1</cp:revision>
  <dcterms:created xsi:type="dcterms:W3CDTF">2022-10-25T16:42:00Z</dcterms:created>
  <dcterms:modified xsi:type="dcterms:W3CDTF">2022-10-26T03:08:00Z</dcterms:modified>
</cp:coreProperties>
</file>