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2E4484" w14:textId="77777777" w:rsidR="00873556" w:rsidRPr="00873556" w:rsidRDefault="00873556" w:rsidP="00873556">
      <w:pPr>
        <w:jc w:val="center"/>
        <w:rPr>
          <w:rStyle w:val="Ttulodellibro"/>
          <w:rFonts w:ascii="Arial" w:hAnsi="Arial" w:cs="Arial"/>
          <w:i w:val="0"/>
          <w:sz w:val="40"/>
        </w:rPr>
      </w:pPr>
    </w:p>
    <w:p w14:paraId="5E07788F" w14:textId="77777777" w:rsidR="00873556" w:rsidRPr="00873556" w:rsidRDefault="00873556" w:rsidP="00873556">
      <w:pPr>
        <w:jc w:val="center"/>
        <w:rPr>
          <w:rStyle w:val="Ttulodellibro"/>
          <w:rFonts w:ascii="Arial" w:hAnsi="Arial" w:cs="Arial"/>
          <w:i w:val="0"/>
          <w:sz w:val="40"/>
        </w:rPr>
      </w:pPr>
    </w:p>
    <w:p w14:paraId="5FA8E269" w14:textId="77777777" w:rsidR="00873556" w:rsidRPr="00873556" w:rsidRDefault="00873556" w:rsidP="00873556">
      <w:pPr>
        <w:jc w:val="center"/>
        <w:rPr>
          <w:rStyle w:val="Ttulodellibro"/>
          <w:rFonts w:ascii="Arial" w:hAnsi="Arial" w:cs="Arial"/>
          <w:i w:val="0"/>
          <w:sz w:val="40"/>
        </w:rPr>
      </w:pPr>
    </w:p>
    <w:p w14:paraId="6D02B587" w14:textId="77777777" w:rsidR="00873556" w:rsidRPr="00873556" w:rsidRDefault="00873556" w:rsidP="00873556">
      <w:pPr>
        <w:jc w:val="center"/>
        <w:rPr>
          <w:rStyle w:val="Ttulodellibro"/>
          <w:rFonts w:ascii="Arial" w:hAnsi="Arial" w:cs="Arial"/>
          <w:i w:val="0"/>
          <w:sz w:val="40"/>
        </w:rPr>
      </w:pPr>
    </w:p>
    <w:p w14:paraId="1BFADEA7" w14:textId="77777777" w:rsidR="00873556" w:rsidRPr="00873556" w:rsidRDefault="00873556" w:rsidP="00873556">
      <w:pPr>
        <w:jc w:val="center"/>
        <w:rPr>
          <w:rStyle w:val="Ttulodellibro"/>
          <w:rFonts w:ascii="Arial" w:hAnsi="Arial" w:cs="Arial"/>
          <w:i w:val="0"/>
          <w:sz w:val="40"/>
        </w:rPr>
      </w:pPr>
    </w:p>
    <w:p w14:paraId="023C61A5" w14:textId="77777777" w:rsidR="00873556" w:rsidRPr="00873556" w:rsidRDefault="00873556" w:rsidP="00873556">
      <w:pPr>
        <w:jc w:val="center"/>
        <w:rPr>
          <w:rStyle w:val="Ttulodellibro"/>
          <w:rFonts w:ascii="Arial" w:hAnsi="Arial" w:cs="Arial"/>
          <w:i w:val="0"/>
          <w:sz w:val="40"/>
        </w:rPr>
      </w:pPr>
    </w:p>
    <w:p w14:paraId="617ABA86" w14:textId="77777777" w:rsidR="00873556" w:rsidRPr="00873556" w:rsidRDefault="00873556" w:rsidP="00873556">
      <w:pPr>
        <w:jc w:val="center"/>
        <w:rPr>
          <w:rStyle w:val="Ttulodellibro"/>
          <w:rFonts w:ascii="Arial" w:hAnsi="Arial" w:cs="Arial"/>
          <w:i w:val="0"/>
          <w:sz w:val="40"/>
        </w:rPr>
      </w:pPr>
    </w:p>
    <w:p w14:paraId="3C52A0BE" w14:textId="77777777" w:rsidR="00873556" w:rsidRPr="00873556" w:rsidRDefault="001E243F" w:rsidP="00873556">
      <w:pPr>
        <w:jc w:val="center"/>
        <w:rPr>
          <w:rStyle w:val="Ttulodellibro"/>
          <w:rFonts w:ascii="Arial" w:hAnsi="Arial" w:cs="Arial"/>
          <w:i w:val="0"/>
          <w:sz w:val="40"/>
          <w:lang w:val="es-ES"/>
        </w:rPr>
      </w:pPr>
      <w:r>
        <w:rPr>
          <w:rStyle w:val="Ttulodellibro"/>
          <w:rFonts w:ascii="Arial" w:hAnsi="Arial" w:cs="Arial"/>
          <w:i w:val="0"/>
          <w:sz w:val="40"/>
          <w:lang w:val="es-ES"/>
        </w:rPr>
        <w:t>MÁSTER UNIVERSITARIO</w:t>
      </w:r>
      <w:r w:rsidR="00AE67D3">
        <w:rPr>
          <w:rStyle w:val="Ttulodellibro"/>
          <w:rFonts w:ascii="Arial" w:hAnsi="Arial" w:cs="Arial"/>
          <w:i w:val="0"/>
          <w:sz w:val="40"/>
          <w:lang w:val="es-ES"/>
        </w:rPr>
        <w:t xml:space="preserve"> EN</w:t>
      </w:r>
      <w:r>
        <w:rPr>
          <w:rStyle w:val="Ttulodellibro"/>
          <w:rFonts w:ascii="Arial" w:hAnsi="Arial" w:cs="Arial"/>
          <w:i w:val="0"/>
          <w:sz w:val="40"/>
          <w:lang w:val="es-ES"/>
        </w:rPr>
        <w:t xml:space="preserve"> INGENIERÍA DE TELECOMUNICACIÓN</w:t>
      </w:r>
    </w:p>
    <w:p w14:paraId="48ED5F62" w14:textId="77777777" w:rsidR="00873556" w:rsidRPr="00873556" w:rsidRDefault="00873556" w:rsidP="00873556">
      <w:pPr>
        <w:jc w:val="center"/>
        <w:rPr>
          <w:rStyle w:val="Ttulodellibro"/>
          <w:rFonts w:ascii="Arial" w:hAnsi="Arial" w:cs="Arial"/>
          <w:i w:val="0"/>
          <w:sz w:val="40"/>
          <w:lang w:val="es-ES"/>
        </w:rPr>
      </w:pPr>
      <w:r>
        <w:rPr>
          <w:rStyle w:val="Ttulodellibro"/>
          <w:rFonts w:ascii="Arial" w:hAnsi="Arial" w:cs="Arial"/>
          <w:i w:val="0"/>
          <w:sz w:val="40"/>
          <w:lang w:val="es-ES"/>
        </w:rPr>
        <w:t xml:space="preserve">TRABAJO FIN DE </w:t>
      </w:r>
      <w:r w:rsidR="001E243F">
        <w:rPr>
          <w:rStyle w:val="Ttulodellibro"/>
          <w:rFonts w:ascii="Arial" w:hAnsi="Arial" w:cs="Arial"/>
          <w:i w:val="0"/>
          <w:sz w:val="40"/>
          <w:lang w:val="es-ES"/>
        </w:rPr>
        <w:t>MÁSTER</w:t>
      </w:r>
    </w:p>
    <w:p w14:paraId="5570FB95" w14:textId="77777777" w:rsidR="00873556" w:rsidRPr="00873556" w:rsidRDefault="00873556" w:rsidP="00873556">
      <w:pPr>
        <w:jc w:val="center"/>
        <w:rPr>
          <w:rStyle w:val="Ttulodellibro"/>
          <w:rFonts w:ascii="Arial" w:hAnsi="Arial" w:cs="Arial"/>
          <w:i w:val="0"/>
          <w:sz w:val="40"/>
          <w:lang w:val="es-ES"/>
        </w:rPr>
      </w:pPr>
    </w:p>
    <w:p w14:paraId="6A7059D2" w14:textId="77777777" w:rsidR="00873556" w:rsidRPr="00873556" w:rsidRDefault="00873556" w:rsidP="00873556">
      <w:pPr>
        <w:jc w:val="center"/>
        <w:rPr>
          <w:rStyle w:val="Ttulodellibro"/>
          <w:rFonts w:ascii="Arial" w:hAnsi="Arial" w:cs="Arial"/>
          <w:i w:val="0"/>
          <w:sz w:val="40"/>
          <w:lang w:val="es-ES"/>
        </w:rPr>
      </w:pPr>
    </w:p>
    <w:p w14:paraId="7A2B442E" w14:textId="1F9FDA67" w:rsidR="00873556" w:rsidRPr="00873556" w:rsidRDefault="00451F73" w:rsidP="00873556">
      <w:pPr>
        <w:jc w:val="center"/>
        <w:rPr>
          <w:rStyle w:val="Ttulodellibro"/>
          <w:rFonts w:ascii="Arial" w:hAnsi="Arial" w:cs="Arial"/>
          <w:i w:val="0"/>
          <w:sz w:val="40"/>
          <w:lang w:val="es-ES"/>
        </w:rPr>
      </w:pPr>
      <w:r w:rsidRPr="00451F73">
        <w:rPr>
          <w:rStyle w:val="Ttulodellibro"/>
          <w:rFonts w:ascii="Arial" w:hAnsi="Arial" w:cs="Arial"/>
          <w:i w:val="0"/>
          <w:iCs w:val="0"/>
          <w:sz w:val="40"/>
          <w:lang w:val="es-ES"/>
        </w:rPr>
        <w:t>AN AUTOMATED FRAMEWORK FOR DATASET QUALITY ASSESSMENT AND DATA LEAKAGE DETECTION IN MACHINE LEARNING</w:t>
      </w:r>
    </w:p>
    <w:p w14:paraId="68E3A400" w14:textId="77777777" w:rsidR="00873556" w:rsidRPr="00873556" w:rsidRDefault="00873556" w:rsidP="00873556">
      <w:pPr>
        <w:jc w:val="center"/>
        <w:rPr>
          <w:rStyle w:val="Ttulodellibro"/>
          <w:rFonts w:ascii="Arial" w:hAnsi="Arial" w:cs="Arial"/>
          <w:i w:val="0"/>
          <w:sz w:val="40"/>
          <w:lang w:val="es-ES"/>
        </w:rPr>
      </w:pPr>
    </w:p>
    <w:p w14:paraId="0017879E" w14:textId="77777777" w:rsidR="00873556" w:rsidRPr="00873556" w:rsidRDefault="00873556" w:rsidP="00873556">
      <w:pPr>
        <w:jc w:val="center"/>
        <w:rPr>
          <w:rStyle w:val="Ttulodellibro"/>
          <w:rFonts w:ascii="Arial" w:hAnsi="Arial" w:cs="Arial"/>
          <w:i w:val="0"/>
          <w:sz w:val="40"/>
          <w:lang w:val="es-ES"/>
        </w:rPr>
      </w:pPr>
    </w:p>
    <w:p w14:paraId="21BA764B" w14:textId="77777777" w:rsidR="00873556" w:rsidRPr="00873556" w:rsidRDefault="00873556" w:rsidP="00873556">
      <w:pPr>
        <w:jc w:val="center"/>
        <w:rPr>
          <w:rStyle w:val="Ttulodellibro"/>
          <w:rFonts w:ascii="Arial" w:hAnsi="Arial" w:cs="Arial"/>
          <w:i w:val="0"/>
          <w:sz w:val="40"/>
          <w:lang w:val="es-ES"/>
        </w:rPr>
      </w:pPr>
    </w:p>
    <w:p w14:paraId="0958D013" w14:textId="77777777" w:rsidR="00873556" w:rsidRPr="00873556" w:rsidRDefault="00873556" w:rsidP="00873556">
      <w:pPr>
        <w:jc w:val="center"/>
        <w:rPr>
          <w:rStyle w:val="Ttulodellibro"/>
          <w:rFonts w:ascii="Arial" w:hAnsi="Arial" w:cs="Arial"/>
          <w:i w:val="0"/>
          <w:sz w:val="40"/>
          <w:lang w:val="es-ES"/>
        </w:rPr>
      </w:pPr>
    </w:p>
    <w:p w14:paraId="2F332C30" w14:textId="77777777" w:rsidR="00873556" w:rsidRPr="00873556" w:rsidRDefault="00873556" w:rsidP="00873556">
      <w:pPr>
        <w:jc w:val="center"/>
        <w:rPr>
          <w:rStyle w:val="Ttulodellibro"/>
          <w:rFonts w:ascii="Arial" w:hAnsi="Arial" w:cs="Arial"/>
          <w:i w:val="0"/>
          <w:sz w:val="40"/>
          <w:lang w:val="es-ES"/>
        </w:rPr>
      </w:pPr>
    </w:p>
    <w:p w14:paraId="59330B9F" w14:textId="5DB0F78C" w:rsidR="00873556" w:rsidRPr="00873556" w:rsidRDefault="00451F73" w:rsidP="00873556">
      <w:pPr>
        <w:jc w:val="center"/>
        <w:rPr>
          <w:rStyle w:val="Ttulodellibro"/>
          <w:rFonts w:ascii="Arial" w:hAnsi="Arial" w:cs="Arial"/>
          <w:i w:val="0"/>
          <w:sz w:val="40"/>
          <w:lang w:val="es-ES"/>
        </w:rPr>
      </w:pPr>
      <w:r>
        <w:rPr>
          <w:rStyle w:val="Ttulodellibro"/>
          <w:rFonts w:ascii="Arial" w:hAnsi="Arial" w:cs="Arial"/>
          <w:i w:val="0"/>
          <w:sz w:val="40"/>
          <w:lang w:val="es-ES"/>
        </w:rPr>
        <w:t>JAIME CANO MORANO</w:t>
      </w:r>
    </w:p>
    <w:p w14:paraId="1651B8F7" w14:textId="28D34F48" w:rsidR="00873556" w:rsidRDefault="00BD4EC1" w:rsidP="00873556">
      <w:pPr>
        <w:jc w:val="center"/>
        <w:rPr>
          <w:rStyle w:val="Ttulodellibro"/>
          <w:rFonts w:ascii="Arial" w:hAnsi="Arial" w:cs="Arial"/>
          <w:i w:val="0"/>
          <w:sz w:val="40"/>
          <w:lang w:val="es-ES"/>
        </w:rPr>
      </w:pPr>
      <w:r>
        <w:rPr>
          <w:rStyle w:val="Ttulodellibro"/>
          <w:rFonts w:ascii="Arial" w:hAnsi="Arial" w:cs="Arial"/>
          <w:i w:val="0"/>
          <w:sz w:val="40"/>
          <w:lang w:val="es-ES"/>
        </w:rPr>
        <w:t>20</w:t>
      </w:r>
      <w:r w:rsidR="00451F73">
        <w:rPr>
          <w:rStyle w:val="Ttulodellibro"/>
          <w:rFonts w:ascii="Arial" w:hAnsi="Arial" w:cs="Arial"/>
          <w:i w:val="0"/>
          <w:sz w:val="40"/>
          <w:lang w:val="es-ES"/>
        </w:rPr>
        <w:t>25-26</w:t>
      </w:r>
    </w:p>
    <w:p w14:paraId="5831AC47" w14:textId="77777777" w:rsidR="00873556" w:rsidRPr="00873556" w:rsidRDefault="00873556" w:rsidP="00873556">
      <w:pPr>
        <w:jc w:val="center"/>
        <w:rPr>
          <w:rStyle w:val="Ttulodellibro"/>
          <w:rFonts w:ascii="Arial" w:hAnsi="Arial" w:cs="Arial"/>
          <w:i w:val="0"/>
          <w:sz w:val="40"/>
          <w:lang w:val="es-ES"/>
        </w:rPr>
      </w:pPr>
    </w:p>
    <w:p w14:paraId="04AB03C0" w14:textId="77777777" w:rsidR="00BD4EC1" w:rsidRDefault="00BD4EC1">
      <w:pPr>
        <w:spacing w:before="200" w:after="200" w:line="276" w:lineRule="auto"/>
        <w:jc w:val="left"/>
        <w:rPr>
          <w:rStyle w:val="Ttulodellibro"/>
          <w:b w:val="0"/>
          <w:bCs w:val="0"/>
          <w:iCs w:val="0"/>
          <w:spacing w:val="0"/>
          <w:sz w:val="32"/>
          <w:szCs w:val="32"/>
          <w:lang w:val="es-ES"/>
        </w:rPr>
      </w:pPr>
      <w:r>
        <w:rPr>
          <w:rStyle w:val="Ttulodellibro"/>
          <w:b w:val="0"/>
          <w:bCs w:val="0"/>
          <w:iCs w:val="0"/>
          <w:spacing w:val="0"/>
          <w:sz w:val="32"/>
          <w:szCs w:val="32"/>
          <w:lang w:val="es-ES"/>
        </w:rPr>
        <w:br w:type="page"/>
      </w:r>
    </w:p>
    <w:p w14:paraId="2FBB9C11" w14:textId="77777777" w:rsidR="00873556" w:rsidRPr="00873556" w:rsidRDefault="00873556" w:rsidP="00873556">
      <w:pPr>
        <w:jc w:val="center"/>
        <w:rPr>
          <w:rStyle w:val="Ttulodellibro"/>
          <w:b w:val="0"/>
          <w:bCs w:val="0"/>
          <w:iCs w:val="0"/>
          <w:spacing w:val="0"/>
          <w:sz w:val="32"/>
          <w:szCs w:val="32"/>
          <w:lang w:val="es-ES"/>
        </w:rPr>
        <w:sectPr w:rsidR="00873556" w:rsidRPr="00873556" w:rsidSect="00873556">
          <w:footerReference w:type="even" r:id="rId8"/>
          <w:headerReference w:type="first" r:id="rId9"/>
          <w:type w:val="continuous"/>
          <w:pgSz w:w="11906" w:h="16838" w:code="9"/>
          <w:pgMar w:top="1417" w:right="1701" w:bottom="1417" w:left="1701" w:header="708" w:footer="708" w:gutter="0"/>
          <w:pgNumType w:start="0"/>
          <w:cols w:space="708"/>
          <w:titlePg/>
          <w:docGrid w:linePitch="360"/>
        </w:sectPr>
      </w:pPr>
    </w:p>
    <w:p w14:paraId="4B5EFE4F" w14:textId="77777777" w:rsidR="001B4493" w:rsidRDefault="00FE109C" w:rsidP="00E41E22">
      <w:pPr>
        <w:pStyle w:val="Ttulo"/>
        <w:rPr>
          <w:rFonts w:eastAsia="Times New Roman"/>
          <w:lang w:val="es-ES" w:eastAsia="es-ES"/>
        </w:rPr>
      </w:pPr>
      <w:r>
        <w:rPr>
          <w:rFonts w:eastAsia="Times New Roman"/>
          <w:lang w:val="es-ES" w:eastAsia="es-ES"/>
        </w:rPr>
        <w:lastRenderedPageBreak/>
        <w:t>MÁSTER uNIVERSITARIO EN INGENIERÍA DE TELECOMUNICACIÓN</w:t>
      </w:r>
    </w:p>
    <w:p w14:paraId="164EF724" w14:textId="77777777" w:rsidR="00F00070" w:rsidRPr="00F00070" w:rsidRDefault="00F00070" w:rsidP="00C203C3">
      <w:pPr>
        <w:spacing w:after="0"/>
        <w:rPr>
          <w:lang w:val="es-ES" w:eastAsia="es-ES"/>
        </w:rPr>
      </w:pPr>
    </w:p>
    <w:p w14:paraId="6E6BDCC4" w14:textId="77777777" w:rsidR="00E41E22" w:rsidRPr="00E41E22" w:rsidRDefault="00FE109C" w:rsidP="00C203C3">
      <w:pPr>
        <w:pStyle w:val="Ttulo"/>
        <w:spacing w:before="120"/>
        <w:rPr>
          <w:rFonts w:eastAsia="Times New Roman"/>
          <w:lang w:val="es-ES" w:eastAsia="es-ES"/>
        </w:rPr>
      </w:pPr>
      <w:r>
        <w:rPr>
          <w:rFonts w:eastAsia="Times New Roman"/>
          <w:lang w:val="es-ES" w:eastAsia="es-ES"/>
        </w:rPr>
        <w:t>trabajo fin de MÁSTER</w:t>
      </w:r>
    </w:p>
    <w:p w14:paraId="3B01505A" w14:textId="4A096239" w:rsidR="00E41E22" w:rsidRPr="00291087" w:rsidRDefault="00E41E22" w:rsidP="00291087">
      <w:pPr>
        <w:ind w:left="1700" w:hanging="1700"/>
        <w:jc w:val="left"/>
        <w:rPr>
          <w:rFonts w:ascii="Arial" w:hAnsi="Arial" w:cs="Arial"/>
          <w:b/>
          <w:bCs/>
          <w:iCs/>
          <w:spacing w:val="9"/>
          <w:sz w:val="40"/>
          <w:lang w:val="es-ES"/>
        </w:rPr>
      </w:pPr>
      <w:r w:rsidRPr="00E41E22">
        <w:rPr>
          <w:rFonts w:eastAsia="Times New Roman"/>
          <w:b/>
          <w:sz w:val="24"/>
          <w:szCs w:val="24"/>
          <w:lang w:val="es-ES" w:eastAsia="es-ES"/>
        </w:rPr>
        <w:t>Título:</w:t>
      </w:r>
      <w:r w:rsidR="00291087">
        <w:rPr>
          <w:rFonts w:eastAsia="Times New Roman"/>
          <w:b/>
          <w:sz w:val="24"/>
          <w:szCs w:val="24"/>
          <w:lang w:val="es-ES" w:eastAsia="es-ES"/>
        </w:rPr>
        <w:tab/>
      </w:r>
      <w:r w:rsidR="00291087">
        <w:rPr>
          <w:rFonts w:eastAsia="Times New Roman"/>
          <w:b/>
          <w:sz w:val="24"/>
          <w:szCs w:val="24"/>
          <w:lang w:val="es-ES" w:eastAsia="es-ES"/>
        </w:rPr>
        <w:tab/>
      </w:r>
      <w:r w:rsidR="00291087">
        <w:rPr>
          <w:rFonts w:eastAsia="Times New Roman"/>
          <w:sz w:val="24"/>
          <w:szCs w:val="24"/>
          <w:lang w:val="es-ES" w:eastAsia="es-ES"/>
        </w:rPr>
        <w:t>A</w:t>
      </w:r>
      <w:r w:rsidR="00291087" w:rsidRPr="00291087">
        <w:rPr>
          <w:rFonts w:eastAsia="Times New Roman"/>
          <w:sz w:val="24"/>
          <w:szCs w:val="24"/>
          <w:lang w:val="es-ES" w:eastAsia="es-ES"/>
        </w:rPr>
        <w:t>n automated framework for dataset quality assessment and data leakage detection</w:t>
      </w:r>
      <w:r w:rsidR="00291087">
        <w:rPr>
          <w:rFonts w:eastAsia="Times New Roman"/>
          <w:sz w:val="24"/>
          <w:szCs w:val="24"/>
          <w:lang w:val="es-ES" w:eastAsia="es-ES"/>
        </w:rPr>
        <w:t xml:space="preserve"> </w:t>
      </w:r>
      <w:r w:rsidR="00291087" w:rsidRPr="00291087">
        <w:rPr>
          <w:rFonts w:eastAsia="Times New Roman"/>
          <w:sz w:val="24"/>
          <w:szCs w:val="24"/>
          <w:lang w:val="es-ES" w:eastAsia="es-ES"/>
        </w:rPr>
        <w:t>in machine learning</w:t>
      </w:r>
    </w:p>
    <w:p w14:paraId="3C745DFE" w14:textId="0C9A9F47" w:rsidR="00E41E22" w:rsidRPr="00E41E22" w:rsidRDefault="00E41E22" w:rsidP="00873556">
      <w:pPr>
        <w:tabs>
          <w:tab w:val="left" w:pos="1843"/>
        </w:tabs>
        <w:rPr>
          <w:rFonts w:eastAsia="Times New Roman"/>
          <w:sz w:val="24"/>
          <w:szCs w:val="24"/>
          <w:lang w:val="es-ES" w:eastAsia="es-ES"/>
        </w:rPr>
      </w:pPr>
      <w:r w:rsidRPr="00E41E22">
        <w:rPr>
          <w:rFonts w:eastAsia="Times New Roman"/>
          <w:b/>
          <w:sz w:val="24"/>
          <w:szCs w:val="24"/>
          <w:lang w:val="es-ES" w:eastAsia="es-ES"/>
        </w:rPr>
        <w:t>Autor:</w:t>
      </w:r>
      <w:r w:rsidRPr="00E41E22">
        <w:rPr>
          <w:rFonts w:eastAsia="Times New Roman"/>
          <w:b/>
          <w:sz w:val="24"/>
          <w:szCs w:val="24"/>
          <w:lang w:val="es-ES" w:eastAsia="es-ES"/>
        </w:rPr>
        <w:tab/>
      </w:r>
      <w:r w:rsidRPr="00E41E22">
        <w:rPr>
          <w:rFonts w:eastAsia="Times New Roman"/>
          <w:sz w:val="24"/>
          <w:szCs w:val="24"/>
          <w:lang w:val="es-ES" w:eastAsia="es-ES"/>
        </w:rPr>
        <w:t>D</w:t>
      </w:r>
      <w:r w:rsidR="00291087">
        <w:rPr>
          <w:rFonts w:eastAsia="Times New Roman"/>
          <w:sz w:val="24"/>
          <w:szCs w:val="24"/>
          <w:lang w:val="es-ES" w:eastAsia="es-ES"/>
        </w:rPr>
        <w:t>. Jaime Cano Moraño</w:t>
      </w:r>
    </w:p>
    <w:p w14:paraId="5746B62F" w14:textId="0837F28D" w:rsidR="00E41E22" w:rsidRPr="00E41E22" w:rsidRDefault="00E41E22" w:rsidP="00873556">
      <w:pPr>
        <w:tabs>
          <w:tab w:val="left" w:pos="1843"/>
        </w:tabs>
        <w:rPr>
          <w:rFonts w:eastAsia="Times New Roman"/>
          <w:sz w:val="24"/>
          <w:szCs w:val="24"/>
          <w:lang w:val="es-ES" w:eastAsia="es-ES"/>
        </w:rPr>
      </w:pPr>
      <w:r w:rsidRPr="00E41E22">
        <w:rPr>
          <w:rFonts w:eastAsia="Times New Roman"/>
          <w:b/>
          <w:sz w:val="24"/>
          <w:szCs w:val="24"/>
          <w:lang w:val="es-ES" w:eastAsia="es-ES"/>
        </w:rPr>
        <w:t>Tutor:</w:t>
      </w:r>
      <w:r w:rsidRPr="00E41E22">
        <w:rPr>
          <w:rFonts w:eastAsia="Times New Roman"/>
          <w:b/>
          <w:sz w:val="24"/>
          <w:szCs w:val="24"/>
          <w:lang w:val="es-ES" w:eastAsia="es-ES"/>
        </w:rPr>
        <w:tab/>
      </w:r>
      <w:r w:rsidRPr="00E41E22">
        <w:rPr>
          <w:rFonts w:eastAsia="Times New Roman"/>
          <w:sz w:val="24"/>
          <w:szCs w:val="24"/>
          <w:lang w:val="es-ES" w:eastAsia="es-ES"/>
        </w:rPr>
        <w:t>D.</w:t>
      </w:r>
      <w:r w:rsidR="00291087">
        <w:rPr>
          <w:rFonts w:eastAsia="Times New Roman"/>
          <w:sz w:val="24"/>
          <w:szCs w:val="24"/>
          <w:lang w:val="es-ES" w:eastAsia="es-ES"/>
        </w:rPr>
        <w:t xml:space="preserve"> Yong Zheng</w:t>
      </w:r>
    </w:p>
    <w:p w14:paraId="4EC80BE7" w14:textId="26BF51B0" w:rsidR="00E41E22" w:rsidRPr="00E41E22" w:rsidRDefault="00E41E22" w:rsidP="00873556">
      <w:pPr>
        <w:tabs>
          <w:tab w:val="left" w:pos="1843"/>
        </w:tabs>
        <w:rPr>
          <w:rFonts w:eastAsia="Times New Roman"/>
          <w:sz w:val="24"/>
          <w:szCs w:val="24"/>
          <w:lang w:val="es-ES" w:eastAsia="es-ES"/>
        </w:rPr>
      </w:pPr>
      <w:r w:rsidRPr="00E41E22">
        <w:rPr>
          <w:rFonts w:eastAsia="Times New Roman"/>
          <w:b/>
          <w:sz w:val="24"/>
          <w:szCs w:val="24"/>
          <w:lang w:val="es-ES" w:eastAsia="es-ES"/>
        </w:rPr>
        <w:t>Ponente:</w:t>
      </w:r>
      <w:r w:rsidR="002827EE">
        <w:rPr>
          <w:rFonts w:eastAsia="Times New Roman"/>
          <w:b/>
          <w:sz w:val="24"/>
          <w:szCs w:val="24"/>
          <w:lang w:val="es-ES" w:eastAsia="es-ES"/>
        </w:rPr>
        <w:t xml:space="preserve"> </w:t>
      </w:r>
      <w:r w:rsidR="002827EE">
        <w:rPr>
          <w:rFonts w:eastAsia="Times New Roman"/>
          <w:b/>
          <w:sz w:val="24"/>
          <w:szCs w:val="24"/>
          <w:lang w:val="es-ES" w:eastAsia="es-ES"/>
        </w:rPr>
        <w:tab/>
      </w:r>
      <w:r w:rsidRPr="00E41E22">
        <w:rPr>
          <w:rFonts w:eastAsia="Times New Roman"/>
          <w:sz w:val="24"/>
          <w:szCs w:val="24"/>
          <w:lang w:val="es-ES" w:eastAsia="es-ES"/>
        </w:rPr>
        <w:t xml:space="preserve">D. </w:t>
      </w:r>
      <w:r w:rsidR="00291087">
        <w:rPr>
          <w:rFonts w:eastAsia="Times New Roman"/>
          <w:sz w:val="24"/>
          <w:szCs w:val="24"/>
          <w:lang w:val="es-ES" w:eastAsia="es-ES"/>
        </w:rPr>
        <w:t>Pedro Reviriego Vasallo</w:t>
      </w:r>
    </w:p>
    <w:p w14:paraId="6B7D8D29" w14:textId="308D0D0A" w:rsidR="00E41E22" w:rsidRPr="00E41E22" w:rsidRDefault="00E41E22" w:rsidP="00873556">
      <w:pPr>
        <w:tabs>
          <w:tab w:val="left" w:pos="1843"/>
        </w:tabs>
        <w:rPr>
          <w:rFonts w:eastAsia="Times New Roman"/>
          <w:sz w:val="24"/>
          <w:szCs w:val="24"/>
          <w:lang w:val="es-ES" w:eastAsia="es-ES"/>
        </w:rPr>
      </w:pPr>
      <w:r w:rsidRPr="00E41E22">
        <w:rPr>
          <w:rFonts w:eastAsia="Times New Roman"/>
          <w:b/>
          <w:sz w:val="24"/>
          <w:szCs w:val="24"/>
          <w:lang w:val="es-ES" w:eastAsia="es-ES"/>
        </w:rPr>
        <w:t>Departamento:</w:t>
      </w:r>
      <w:r w:rsidRPr="00E41E22">
        <w:rPr>
          <w:rFonts w:eastAsia="Times New Roman"/>
          <w:sz w:val="24"/>
          <w:szCs w:val="24"/>
          <w:lang w:val="es-ES" w:eastAsia="es-ES"/>
        </w:rPr>
        <w:tab/>
      </w:r>
      <w:r w:rsidR="00291087">
        <w:rPr>
          <w:rFonts w:cs="Times New Roman"/>
          <w:color w:val="000000"/>
          <w:sz w:val="24"/>
          <w:szCs w:val="24"/>
          <w:lang w:val="es-ES_tradnl" w:bidi="ar-SA"/>
        </w:rPr>
        <w:t>Departamento de Ingeniería de Sistemas Telemáticos.</w:t>
      </w:r>
    </w:p>
    <w:p w14:paraId="4A9D3B7B" w14:textId="77777777" w:rsidR="00E41E22" w:rsidRPr="00E41E22" w:rsidRDefault="00E41E22" w:rsidP="00E41E22">
      <w:pPr>
        <w:pStyle w:val="Ttulo"/>
        <w:rPr>
          <w:rFonts w:eastAsia="Times New Roman"/>
          <w:lang w:val="es-ES" w:eastAsia="es-ES"/>
        </w:rPr>
      </w:pPr>
      <w:r w:rsidRPr="00E41E22">
        <w:rPr>
          <w:rFonts w:eastAsia="Times New Roman"/>
          <w:lang w:val="es-ES" w:eastAsia="es-ES"/>
        </w:rPr>
        <w:t>Miembros del Tribunal</w:t>
      </w:r>
    </w:p>
    <w:p w14:paraId="0CFFB295" w14:textId="77777777" w:rsidR="00E41E22" w:rsidRPr="00E41E22" w:rsidRDefault="00E41E22" w:rsidP="00873556">
      <w:pPr>
        <w:tabs>
          <w:tab w:val="left" w:pos="1843"/>
        </w:tabs>
        <w:spacing w:after="480"/>
        <w:rPr>
          <w:rFonts w:eastAsia="Times New Roman"/>
          <w:sz w:val="24"/>
          <w:szCs w:val="24"/>
          <w:lang w:val="es-ES" w:eastAsia="es-ES"/>
        </w:rPr>
      </w:pPr>
      <w:r w:rsidRPr="00E41E22">
        <w:rPr>
          <w:rFonts w:eastAsia="Times New Roman"/>
          <w:b/>
          <w:sz w:val="24"/>
          <w:szCs w:val="24"/>
          <w:lang w:val="es-ES" w:eastAsia="es-ES"/>
        </w:rPr>
        <w:t>Presidente:</w:t>
      </w:r>
      <w:r w:rsidRPr="00E41E22">
        <w:rPr>
          <w:rFonts w:eastAsia="Times New Roman"/>
          <w:b/>
          <w:sz w:val="24"/>
          <w:szCs w:val="24"/>
          <w:lang w:val="es-ES" w:eastAsia="es-ES"/>
        </w:rPr>
        <w:tab/>
      </w:r>
      <w:r w:rsidRPr="00E41E22">
        <w:rPr>
          <w:rFonts w:eastAsia="Times New Roman"/>
          <w:sz w:val="24"/>
          <w:szCs w:val="24"/>
          <w:lang w:val="es-ES" w:eastAsia="es-ES"/>
        </w:rPr>
        <w:t>D.</w:t>
      </w:r>
      <w:r w:rsidR="001B4493">
        <w:rPr>
          <w:rFonts w:eastAsia="Times New Roman"/>
          <w:sz w:val="24"/>
          <w:szCs w:val="24"/>
          <w:lang w:val="es-ES" w:eastAsia="es-ES"/>
        </w:rPr>
        <w:t xml:space="preserve"> </w:t>
      </w:r>
      <w:r w:rsidRPr="00E41E22">
        <w:rPr>
          <w:rFonts w:eastAsia="Times New Roman"/>
          <w:sz w:val="24"/>
          <w:szCs w:val="24"/>
          <w:lang w:val="es-ES" w:eastAsia="es-ES"/>
        </w:rPr>
        <w:t>…</w:t>
      </w:r>
      <w:r w:rsidR="001B4493">
        <w:rPr>
          <w:rFonts w:eastAsia="Times New Roman"/>
          <w:sz w:val="24"/>
          <w:szCs w:val="24"/>
          <w:lang w:val="es-ES" w:eastAsia="es-ES"/>
        </w:rPr>
        <w:t>…………</w:t>
      </w:r>
    </w:p>
    <w:p w14:paraId="4872A9E3" w14:textId="77777777" w:rsidR="00E41E22" w:rsidRPr="00E41E22" w:rsidRDefault="00E41E22" w:rsidP="00873556">
      <w:pPr>
        <w:tabs>
          <w:tab w:val="left" w:pos="1843"/>
        </w:tabs>
        <w:spacing w:after="480"/>
        <w:rPr>
          <w:rFonts w:eastAsia="Times New Roman"/>
          <w:sz w:val="24"/>
          <w:szCs w:val="24"/>
          <w:lang w:val="es-ES" w:eastAsia="es-ES"/>
        </w:rPr>
      </w:pPr>
      <w:r w:rsidRPr="00E41E22">
        <w:rPr>
          <w:rFonts w:eastAsia="Times New Roman"/>
          <w:b/>
          <w:sz w:val="24"/>
          <w:szCs w:val="24"/>
          <w:lang w:val="es-ES" w:eastAsia="es-ES"/>
        </w:rPr>
        <w:t>Vocal:</w:t>
      </w:r>
      <w:r w:rsidRPr="00E41E22">
        <w:rPr>
          <w:rFonts w:eastAsia="Times New Roman"/>
          <w:b/>
          <w:sz w:val="24"/>
          <w:szCs w:val="24"/>
          <w:lang w:val="es-ES" w:eastAsia="es-ES"/>
        </w:rPr>
        <w:tab/>
      </w:r>
      <w:r w:rsidRPr="00E41E22">
        <w:rPr>
          <w:rFonts w:eastAsia="Times New Roman"/>
          <w:sz w:val="24"/>
          <w:szCs w:val="24"/>
          <w:lang w:val="es-ES" w:eastAsia="es-ES"/>
        </w:rPr>
        <w:t>D.</w:t>
      </w:r>
      <w:r w:rsidR="001B4493">
        <w:rPr>
          <w:rFonts w:eastAsia="Times New Roman"/>
          <w:sz w:val="24"/>
          <w:szCs w:val="24"/>
          <w:lang w:val="es-ES" w:eastAsia="es-ES"/>
        </w:rPr>
        <w:t xml:space="preserve"> </w:t>
      </w:r>
      <w:r w:rsidRPr="00E41E22">
        <w:rPr>
          <w:rFonts w:eastAsia="Times New Roman"/>
          <w:sz w:val="24"/>
          <w:szCs w:val="24"/>
          <w:lang w:val="es-ES" w:eastAsia="es-ES"/>
        </w:rPr>
        <w:t>…</w:t>
      </w:r>
      <w:r w:rsidR="001B4493">
        <w:rPr>
          <w:rFonts w:eastAsia="Times New Roman"/>
          <w:sz w:val="24"/>
          <w:szCs w:val="24"/>
          <w:lang w:val="es-ES" w:eastAsia="es-ES"/>
        </w:rPr>
        <w:t>………..</w:t>
      </w:r>
    </w:p>
    <w:p w14:paraId="71EC464C" w14:textId="77777777" w:rsidR="00E41E22" w:rsidRPr="00E41E22" w:rsidRDefault="00E41E22" w:rsidP="00873556">
      <w:pPr>
        <w:tabs>
          <w:tab w:val="left" w:pos="1843"/>
        </w:tabs>
        <w:spacing w:after="480"/>
        <w:rPr>
          <w:rFonts w:eastAsia="Times New Roman"/>
          <w:sz w:val="24"/>
          <w:szCs w:val="24"/>
          <w:lang w:val="es-ES" w:eastAsia="es-ES"/>
        </w:rPr>
      </w:pPr>
      <w:r w:rsidRPr="00E41E22">
        <w:rPr>
          <w:rFonts w:eastAsia="Times New Roman"/>
          <w:b/>
          <w:sz w:val="24"/>
          <w:szCs w:val="24"/>
          <w:lang w:val="es-ES" w:eastAsia="es-ES"/>
        </w:rPr>
        <w:t>Secretario:</w:t>
      </w:r>
      <w:r w:rsidRPr="00E41E22">
        <w:rPr>
          <w:rFonts w:eastAsia="Times New Roman"/>
          <w:b/>
          <w:sz w:val="24"/>
          <w:szCs w:val="24"/>
          <w:lang w:val="es-ES" w:eastAsia="es-ES"/>
        </w:rPr>
        <w:tab/>
      </w:r>
      <w:r w:rsidRPr="00E41E22">
        <w:rPr>
          <w:rFonts w:eastAsia="Times New Roman"/>
          <w:sz w:val="24"/>
          <w:szCs w:val="24"/>
          <w:lang w:val="es-ES" w:eastAsia="es-ES"/>
        </w:rPr>
        <w:t>D.</w:t>
      </w:r>
      <w:r w:rsidR="001B4493">
        <w:rPr>
          <w:rFonts w:eastAsia="Times New Roman"/>
          <w:sz w:val="24"/>
          <w:szCs w:val="24"/>
          <w:lang w:val="es-ES" w:eastAsia="es-ES"/>
        </w:rPr>
        <w:t xml:space="preserve"> </w:t>
      </w:r>
      <w:r w:rsidRPr="00E41E22">
        <w:rPr>
          <w:rFonts w:eastAsia="Times New Roman"/>
          <w:sz w:val="24"/>
          <w:szCs w:val="24"/>
          <w:lang w:val="es-ES" w:eastAsia="es-ES"/>
        </w:rPr>
        <w:t>…</w:t>
      </w:r>
      <w:r w:rsidR="001B4493">
        <w:rPr>
          <w:rFonts w:eastAsia="Times New Roman"/>
          <w:sz w:val="24"/>
          <w:szCs w:val="24"/>
          <w:lang w:val="es-ES" w:eastAsia="es-ES"/>
        </w:rPr>
        <w:t>………..</w:t>
      </w:r>
    </w:p>
    <w:p w14:paraId="1051D3D7" w14:textId="77777777" w:rsidR="00E41E22" w:rsidRPr="00E41E22" w:rsidRDefault="00E41E22" w:rsidP="00873556">
      <w:pPr>
        <w:tabs>
          <w:tab w:val="left" w:pos="1843"/>
        </w:tabs>
        <w:spacing w:after="480"/>
        <w:rPr>
          <w:rFonts w:eastAsia="Times New Roman"/>
          <w:sz w:val="24"/>
          <w:szCs w:val="24"/>
          <w:lang w:val="es-ES" w:eastAsia="es-ES"/>
        </w:rPr>
      </w:pPr>
      <w:r w:rsidRPr="00E41E22">
        <w:rPr>
          <w:rFonts w:eastAsia="Times New Roman"/>
          <w:b/>
          <w:sz w:val="24"/>
          <w:szCs w:val="24"/>
          <w:lang w:val="es-ES" w:eastAsia="es-ES"/>
        </w:rPr>
        <w:t>Suplente:</w:t>
      </w:r>
      <w:r w:rsidRPr="00E41E22">
        <w:rPr>
          <w:rFonts w:eastAsia="Times New Roman"/>
          <w:b/>
          <w:sz w:val="24"/>
          <w:szCs w:val="24"/>
          <w:lang w:val="es-ES" w:eastAsia="es-ES"/>
        </w:rPr>
        <w:tab/>
      </w:r>
      <w:r w:rsidRPr="00E41E22">
        <w:rPr>
          <w:rFonts w:eastAsia="Times New Roman"/>
          <w:sz w:val="24"/>
          <w:szCs w:val="24"/>
          <w:lang w:val="es-ES" w:eastAsia="es-ES"/>
        </w:rPr>
        <w:t>D.</w:t>
      </w:r>
      <w:r w:rsidR="001B4493">
        <w:rPr>
          <w:rFonts w:eastAsia="Times New Roman"/>
          <w:sz w:val="24"/>
          <w:szCs w:val="24"/>
          <w:lang w:val="es-ES" w:eastAsia="es-ES"/>
        </w:rPr>
        <w:t xml:space="preserve"> </w:t>
      </w:r>
      <w:r w:rsidRPr="00E41E22">
        <w:rPr>
          <w:rFonts w:eastAsia="Times New Roman"/>
          <w:sz w:val="24"/>
          <w:szCs w:val="24"/>
          <w:lang w:val="es-ES" w:eastAsia="es-ES"/>
        </w:rPr>
        <w:t>…</w:t>
      </w:r>
      <w:r w:rsidR="001B4493">
        <w:rPr>
          <w:rFonts w:eastAsia="Times New Roman"/>
          <w:sz w:val="24"/>
          <w:szCs w:val="24"/>
          <w:lang w:val="es-ES" w:eastAsia="es-ES"/>
        </w:rPr>
        <w:t>…………..</w:t>
      </w:r>
    </w:p>
    <w:p w14:paraId="2E3886E5" w14:textId="77777777" w:rsidR="00E41E22" w:rsidRPr="00E41E22" w:rsidRDefault="00E41E22" w:rsidP="00E41E22">
      <w:pPr>
        <w:rPr>
          <w:rFonts w:eastAsia="Times New Roman"/>
          <w:sz w:val="24"/>
          <w:szCs w:val="24"/>
          <w:lang w:val="es-ES" w:eastAsia="es-ES"/>
        </w:rPr>
      </w:pPr>
    </w:p>
    <w:p w14:paraId="499BC3FA" w14:textId="77777777" w:rsidR="00E41E22" w:rsidRPr="00E41E22" w:rsidRDefault="00E41E22" w:rsidP="00E41E22">
      <w:pPr>
        <w:rPr>
          <w:rFonts w:eastAsia="Times New Roman"/>
          <w:sz w:val="24"/>
          <w:szCs w:val="24"/>
          <w:lang w:val="es-ES" w:eastAsia="es-ES"/>
        </w:rPr>
      </w:pPr>
      <w:r w:rsidRPr="00E41E22">
        <w:rPr>
          <w:rFonts w:eastAsia="Times New Roman"/>
          <w:sz w:val="24"/>
          <w:szCs w:val="24"/>
          <w:lang w:val="es-ES" w:eastAsia="es-ES"/>
        </w:rPr>
        <w:tab/>
        <w:t>Los miembros del tribunal arriba nombrados acuerdan otorgar la calificación de:</w:t>
      </w:r>
      <w:r w:rsidR="001B4493">
        <w:rPr>
          <w:rFonts w:eastAsia="Times New Roman"/>
          <w:sz w:val="24"/>
          <w:szCs w:val="24"/>
          <w:lang w:val="es-ES" w:eastAsia="es-ES"/>
        </w:rPr>
        <w:t xml:space="preserve"> …</w:t>
      </w:r>
      <w:r w:rsidR="000136CB">
        <w:rPr>
          <w:rFonts w:eastAsia="Times New Roman"/>
          <w:sz w:val="24"/>
          <w:szCs w:val="24"/>
          <w:lang w:val="es-ES" w:eastAsia="es-ES"/>
        </w:rPr>
        <w:t>……</w:t>
      </w:r>
    </w:p>
    <w:p w14:paraId="77BA1DEA" w14:textId="77777777" w:rsidR="00E41E22" w:rsidRPr="00E41E22" w:rsidRDefault="00E41E22" w:rsidP="00E41E22">
      <w:pPr>
        <w:rPr>
          <w:rFonts w:eastAsia="Times New Roman"/>
          <w:lang w:val="es-ES" w:eastAsia="es-ES"/>
        </w:rPr>
      </w:pPr>
    </w:p>
    <w:p w14:paraId="3A1AA0E1" w14:textId="77777777" w:rsidR="00E41E22" w:rsidRPr="00E41E22" w:rsidRDefault="00E41E22" w:rsidP="00E41E22">
      <w:pPr>
        <w:rPr>
          <w:rFonts w:eastAsia="Times New Roman"/>
          <w:lang w:val="es-ES" w:eastAsia="es-ES"/>
        </w:rPr>
      </w:pPr>
    </w:p>
    <w:p w14:paraId="2A9AAFC8" w14:textId="77777777" w:rsidR="00E41E22" w:rsidRPr="00E41E22" w:rsidRDefault="00E41E22" w:rsidP="00E41E22">
      <w:pPr>
        <w:rPr>
          <w:rFonts w:eastAsia="Times New Roman"/>
          <w:lang w:val="es-ES" w:eastAsia="es-ES"/>
        </w:rPr>
      </w:pPr>
    </w:p>
    <w:p w14:paraId="0B564F8B" w14:textId="77777777" w:rsidR="00E41E22" w:rsidRPr="00E41E22" w:rsidRDefault="00E41E22" w:rsidP="00E41E22">
      <w:pPr>
        <w:jc w:val="right"/>
        <w:rPr>
          <w:rFonts w:eastAsia="Times New Roman"/>
          <w:lang w:val="es-ES" w:eastAsia="es-ES"/>
        </w:rPr>
      </w:pPr>
      <w:r w:rsidRPr="00E41E22">
        <w:rPr>
          <w:rFonts w:eastAsia="Times New Roman"/>
          <w:lang w:val="es-ES" w:eastAsia="es-ES"/>
        </w:rPr>
        <w:t>Madrid,  a               de                                de 20…</w:t>
      </w:r>
    </w:p>
    <w:p w14:paraId="093650B4" w14:textId="77777777" w:rsidR="00AB3DF4" w:rsidRDefault="00E41E22">
      <w:pPr>
        <w:spacing w:before="200" w:after="200" w:line="276" w:lineRule="auto"/>
        <w:jc w:val="left"/>
        <w:rPr>
          <w:sz w:val="24"/>
          <w:szCs w:val="24"/>
          <w:lang w:val="es-ES"/>
        </w:rPr>
      </w:pPr>
      <w:r w:rsidRPr="00E41E22">
        <w:rPr>
          <w:sz w:val="24"/>
          <w:szCs w:val="24"/>
          <w:lang w:val="es-ES"/>
        </w:rPr>
        <w:br w:type="column"/>
      </w:r>
    </w:p>
    <w:p w14:paraId="03C2CEA1" w14:textId="77777777" w:rsidR="00406094" w:rsidRPr="00873556" w:rsidRDefault="00E41E22" w:rsidP="00406094">
      <w:pPr>
        <w:keepNext/>
        <w:spacing w:after="360" w:line="480" w:lineRule="atLeast"/>
        <w:ind w:right="45"/>
        <w:jc w:val="center"/>
        <w:rPr>
          <w:rFonts w:ascii="Arial" w:eastAsia="MS Mincho" w:hAnsi="Arial" w:cs="Arial"/>
          <w:b/>
          <w:spacing w:val="-5"/>
          <w:sz w:val="40"/>
          <w:szCs w:val="36"/>
          <w:lang w:val="es-ES_tradnl"/>
        </w:rPr>
      </w:pPr>
      <w:r w:rsidRPr="00873556">
        <w:rPr>
          <w:rFonts w:ascii="Arial" w:eastAsia="MS Mincho" w:hAnsi="Arial" w:cs="Arial"/>
          <w:b/>
          <w:spacing w:val="-5"/>
          <w:sz w:val="40"/>
          <w:szCs w:val="36"/>
          <w:lang w:val="es-ES_tradnl"/>
        </w:rPr>
        <w:t>UNIVERSIDAD POLITÉCNICA DE MADRID</w:t>
      </w:r>
    </w:p>
    <w:p w14:paraId="637DA3AB" w14:textId="77777777" w:rsidR="00753D27" w:rsidRPr="00873556" w:rsidRDefault="00E41E22" w:rsidP="00753D27">
      <w:pPr>
        <w:keepNext/>
        <w:spacing w:after="0" w:line="360" w:lineRule="atLeast"/>
        <w:ind w:right="45"/>
        <w:jc w:val="center"/>
        <w:rPr>
          <w:rFonts w:ascii="Arial" w:eastAsia="MS Mincho" w:hAnsi="Arial" w:cs="Arial"/>
          <w:b/>
          <w:spacing w:val="-5"/>
          <w:sz w:val="32"/>
          <w:szCs w:val="32"/>
          <w:lang w:val="es-ES_tradnl"/>
        </w:rPr>
      </w:pPr>
      <w:r w:rsidRPr="00873556">
        <w:rPr>
          <w:rFonts w:ascii="Arial" w:eastAsia="MS Mincho" w:hAnsi="Arial" w:cs="Arial"/>
          <w:b/>
          <w:spacing w:val="-5"/>
          <w:sz w:val="32"/>
          <w:szCs w:val="32"/>
          <w:lang w:val="es-ES_tradnl"/>
        </w:rPr>
        <w:t xml:space="preserve">ESCUELA TÉCNICA SUPERIOR </w:t>
      </w:r>
    </w:p>
    <w:p w14:paraId="65FCC544" w14:textId="77777777" w:rsidR="00E41E22" w:rsidRPr="00873556" w:rsidRDefault="00E41E22" w:rsidP="00753D27">
      <w:pPr>
        <w:keepNext/>
        <w:spacing w:after="0" w:line="360" w:lineRule="atLeast"/>
        <w:ind w:right="45"/>
        <w:jc w:val="center"/>
        <w:rPr>
          <w:rFonts w:ascii="Arial" w:eastAsia="MS Mincho" w:hAnsi="Arial" w:cs="Arial"/>
          <w:b/>
          <w:spacing w:val="-5"/>
          <w:sz w:val="32"/>
          <w:szCs w:val="32"/>
          <w:lang w:val="es-ES_tradnl"/>
        </w:rPr>
      </w:pPr>
      <w:r w:rsidRPr="00873556">
        <w:rPr>
          <w:rFonts w:ascii="Arial" w:eastAsia="MS Mincho" w:hAnsi="Arial" w:cs="Arial"/>
          <w:b/>
          <w:spacing w:val="-5"/>
          <w:sz w:val="32"/>
          <w:szCs w:val="32"/>
          <w:lang w:val="es-ES_tradnl"/>
        </w:rPr>
        <w:t>DE INGENIEROS</w:t>
      </w:r>
      <w:r w:rsidR="00753D27" w:rsidRPr="00873556">
        <w:rPr>
          <w:rFonts w:ascii="Arial" w:eastAsia="MS Mincho" w:hAnsi="Arial" w:cs="Arial"/>
          <w:b/>
          <w:spacing w:val="-5"/>
          <w:sz w:val="32"/>
          <w:szCs w:val="32"/>
          <w:lang w:val="es-ES_tradnl"/>
        </w:rPr>
        <w:t xml:space="preserve"> </w:t>
      </w:r>
      <w:r w:rsidRPr="00873556">
        <w:rPr>
          <w:rFonts w:ascii="Arial" w:eastAsia="MS Mincho" w:hAnsi="Arial" w:cs="Arial"/>
          <w:b/>
          <w:spacing w:val="-5"/>
          <w:sz w:val="32"/>
          <w:szCs w:val="32"/>
          <w:lang w:val="es-ES_tradnl"/>
        </w:rPr>
        <w:t>DE TELECOMUNICACIÓN</w:t>
      </w:r>
    </w:p>
    <w:p w14:paraId="2D289BFE" w14:textId="77777777" w:rsidR="00E41E22" w:rsidRPr="00BD4EC1" w:rsidRDefault="00E41E22" w:rsidP="00873556">
      <w:pPr>
        <w:rPr>
          <w:rFonts w:ascii="Arial" w:eastAsia="MS Mincho" w:hAnsi="Arial" w:cs="Arial"/>
          <w:b/>
          <w:sz w:val="32"/>
          <w:szCs w:val="32"/>
          <w:lang w:val="es-ES_tradnl"/>
        </w:rPr>
      </w:pPr>
    </w:p>
    <w:p w14:paraId="09F53465" w14:textId="77777777" w:rsidR="00873556" w:rsidRPr="00BD4EC1" w:rsidRDefault="00873556" w:rsidP="00E41E22">
      <w:pPr>
        <w:spacing w:after="0"/>
        <w:ind w:right="44"/>
        <w:jc w:val="center"/>
        <w:rPr>
          <w:rFonts w:ascii="Arial" w:hAnsi="Arial" w:cs="Arial"/>
          <w:b/>
          <w:spacing w:val="-5"/>
          <w:sz w:val="32"/>
          <w:szCs w:val="32"/>
        </w:rPr>
      </w:pPr>
      <w:r w:rsidRPr="00BD4EC1">
        <w:rPr>
          <w:rFonts w:ascii="Arial" w:hAnsi="Arial" w:cs="Arial"/>
          <w:b/>
          <w:noProof/>
          <w:spacing w:val="-5"/>
          <w:sz w:val="32"/>
          <w:szCs w:val="32"/>
          <w:lang w:val="es-ES" w:eastAsia="es-ES" w:bidi="ar-SA"/>
        </w:rPr>
        <w:drawing>
          <wp:inline distT="0" distB="0" distL="0" distR="0" wp14:anchorId="402BD891" wp14:editId="6D2010DC">
            <wp:extent cx="2793600" cy="82440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93600" cy="824400"/>
                    </a:xfrm>
                    <a:prstGeom prst="rect">
                      <a:avLst/>
                    </a:prstGeom>
                    <a:noFill/>
                  </pic:spPr>
                </pic:pic>
              </a:graphicData>
            </a:graphic>
          </wp:inline>
        </w:drawing>
      </w:r>
    </w:p>
    <w:p w14:paraId="1EE7C75B" w14:textId="77777777" w:rsidR="00E41E22" w:rsidRPr="00BD4EC1" w:rsidRDefault="00E41E22" w:rsidP="00E41E22">
      <w:pPr>
        <w:spacing w:after="0"/>
        <w:ind w:right="45"/>
        <w:rPr>
          <w:rFonts w:ascii="Arial" w:hAnsi="Arial" w:cs="Arial"/>
          <w:b/>
          <w:spacing w:val="-5"/>
          <w:sz w:val="32"/>
          <w:szCs w:val="32"/>
        </w:rPr>
      </w:pPr>
    </w:p>
    <w:p w14:paraId="3CD7BE88" w14:textId="77777777" w:rsidR="00BD4EC1" w:rsidRPr="00873556" w:rsidRDefault="00BD4EC1" w:rsidP="00BD4EC1">
      <w:pPr>
        <w:jc w:val="center"/>
        <w:rPr>
          <w:rStyle w:val="Ttulodellibro"/>
          <w:rFonts w:ascii="Arial" w:hAnsi="Arial" w:cs="Arial"/>
          <w:i w:val="0"/>
          <w:sz w:val="40"/>
        </w:rPr>
      </w:pPr>
    </w:p>
    <w:p w14:paraId="3BB54465" w14:textId="77777777" w:rsidR="00BD4EC1" w:rsidRPr="00873556" w:rsidRDefault="00FE109C" w:rsidP="00BD4EC1">
      <w:pPr>
        <w:jc w:val="center"/>
        <w:rPr>
          <w:rStyle w:val="Ttulodellibro"/>
          <w:rFonts w:ascii="Arial" w:hAnsi="Arial" w:cs="Arial"/>
          <w:i w:val="0"/>
          <w:sz w:val="40"/>
          <w:lang w:val="es-ES"/>
        </w:rPr>
      </w:pPr>
      <w:r>
        <w:rPr>
          <w:rStyle w:val="Ttulodellibro"/>
          <w:rFonts w:ascii="Arial" w:hAnsi="Arial" w:cs="Arial"/>
          <w:i w:val="0"/>
          <w:sz w:val="40"/>
          <w:lang w:val="es-ES"/>
        </w:rPr>
        <w:t>MÁSTER UNIVERSITARIO EN INGENIERÍA DE TELECOMUNICACIÓN</w:t>
      </w:r>
    </w:p>
    <w:p w14:paraId="340D9A21" w14:textId="77777777" w:rsidR="00BD4EC1" w:rsidRPr="00873556" w:rsidRDefault="00BD4EC1" w:rsidP="00BD4EC1">
      <w:pPr>
        <w:jc w:val="center"/>
        <w:rPr>
          <w:rStyle w:val="Ttulodellibro"/>
          <w:rFonts w:ascii="Arial" w:hAnsi="Arial" w:cs="Arial"/>
          <w:i w:val="0"/>
          <w:sz w:val="40"/>
          <w:lang w:val="es-ES"/>
        </w:rPr>
      </w:pPr>
      <w:r>
        <w:rPr>
          <w:rStyle w:val="Ttulodellibro"/>
          <w:rFonts w:ascii="Arial" w:hAnsi="Arial" w:cs="Arial"/>
          <w:i w:val="0"/>
          <w:sz w:val="40"/>
          <w:lang w:val="es-ES"/>
        </w:rPr>
        <w:t xml:space="preserve">TRABAJO FIN DE </w:t>
      </w:r>
      <w:r w:rsidR="00FE109C">
        <w:rPr>
          <w:rStyle w:val="Ttulodellibro"/>
          <w:rFonts w:ascii="Arial" w:hAnsi="Arial" w:cs="Arial"/>
          <w:i w:val="0"/>
          <w:sz w:val="40"/>
          <w:lang w:val="es-ES"/>
        </w:rPr>
        <w:t>MÁSTER</w:t>
      </w:r>
    </w:p>
    <w:p w14:paraId="08DEA9C0" w14:textId="77777777" w:rsidR="00BD4EC1" w:rsidRPr="00873556" w:rsidRDefault="00BD4EC1" w:rsidP="00BD4EC1">
      <w:pPr>
        <w:jc w:val="center"/>
        <w:rPr>
          <w:rStyle w:val="Ttulodellibro"/>
          <w:rFonts w:ascii="Arial" w:hAnsi="Arial" w:cs="Arial"/>
          <w:i w:val="0"/>
          <w:sz w:val="40"/>
          <w:lang w:val="es-ES"/>
        </w:rPr>
      </w:pPr>
    </w:p>
    <w:p w14:paraId="6122E258" w14:textId="77777777" w:rsidR="00BD4EC1" w:rsidRPr="00873556" w:rsidRDefault="00BD4EC1" w:rsidP="00BD4EC1">
      <w:pPr>
        <w:jc w:val="center"/>
        <w:rPr>
          <w:rStyle w:val="Ttulodellibro"/>
          <w:rFonts w:ascii="Arial" w:hAnsi="Arial" w:cs="Arial"/>
          <w:i w:val="0"/>
          <w:sz w:val="40"/>
          <w:lang w:val="es-ES"/>
        </w:rPr>
      </w:pPr>
    </w:p>
    <w:p w14:paraId="78AC9A65" w14:textId="07A3527B" w:rsidR="00BD4EC1" w:rsidRPr="00873556" w:rsidRDefault="00451F73" w:rsidP="00BD4EC1">
      <w:pPr>
        <w:jc w:val="center"/>
        <w:rPr>
          <w:rStyle w:val="Ttulodellibro"/>
          <w:rFonts w:ascii="Arial" w:hAnsi="Arial" w:cs="Arial"/>
          <w:i w:val="0"/>
          <w:sz w:val="40"/>
          <w:lang w:val="es-ES"/>
        </w:rPr>
      </w:pPr>
      <w:r w:rsidRPr="00451F73">
        <w:rPr>
          <w:rStyle w:val="Ttulodellibro"/>
          <w:rFonts w:ascii="Arial" w:hAnsi="Arial" w:cs="Arial"/>
          <w:i w:val="0"/>
          <w:iCs w:val="0"/>
          <w:sz w:val="40"/>
          <w:lang w:val="es-ES"/>
        </w:rPr>
        <w:t>AN AUTOMATED FRAMEWORK FOR DATASET QUALITY ASSESSMENT AND DATA LEAKAGE DETECTION IN MACHINE LEARNING</w:t>
      </w:r>
    </w:p>
    <w:p w14:paraId="10AC1DE3" w14:textId="77777777" w:rsidR="00BD4EC1" w:rsidRPr="00873556" w:rsidRDefault="00BD4EC1" w:rsidP="00BD4EC1">
      <w:pPr>
        <w:jc w:val="center"/>
        <w:rPr>
          <w:rStyle w:val="Ttulodellibro"/>
          <w:rFonts w:ascii="Arial" w:hAnsi="Arial" w:cs="Arial"/>
          <w:i w:val="0"/>
          <w:sz w:val="40"/>
          <w:lang w:val="es-ES"/>
        </w:rPr>
      </w:pPr>
    </w:p>
    <w:p w14:paraId="3603576C" w14:textId="77777777" w:rsidR="00BD4EC1" w:rsidRPr="00873556" w:rsidRDefault="00BD4EC1" w:rsidP="00BD4EC1">
      <w:pPr>
        <w:jc w:val="center"/>
        <w:rPr>
          <w:rStyle w:val="Ttulodellibro"/>
          <w:rFonts w:ascii="Arial" w:hAnsi="Arial" w:cs="Arial"/>
          <w:i w:val="0"/>
          <w:sz w:val="40"/>
          <w:lang w:val="es-ES"/>
        </w:rPr>
      </w:pPr>
    </w:p>
    <w:p w14:paraId="393D886D" w14:textId="77777777" w:rsidR="00BD4EC1" w:rsidRPr="00873556" w:rsidRDefault="00BD4EC1" w:rsidP="00BD4EC1">
      <w:pPr>
        <w:jc w:val="center"/>
        <w:rPr>
          <w:rStyle w:val="Ttulodellibro"/>
          <w:rFonts w:ascii="Arial" w:hAnsi="Arial" w:cs="Arial"/>
          <w:i w:val="0"/>
          <w:sz w:val="40"/>
          <w:lang w:val="es-ES"/>
        </w:rPr>
      </w:pPr>
    </w:p>
    <w:p w14:paraId="08A78E4D" w14:textId="77777777" w:rsidR="00BD4EC1" w:rsidRPr="00873556" w:rsidRDefault="00BD4EC1" w:rsidP="00BD4EC1">
      <w:pPr>
        <w:jc w:val="center"/>
        <w:rPr>
          <w:rStyle w:val="Ttulodellibro"/>
          <w:rFonts w:ascii="Arial" w:hAnsi="Arial" w:cs="Arial"/>
          <w:i w:val="0"/>
          <w:sz w:val="40"/>
          <w:lang w:val="es-ES"/>
        </w:rPr>
      </w:pPr>
    </w:p>
    <w:p w14:paraId="1F0AC524" w14:textId="77777777" w:rsidR="00BD4EC1" w:rsidRPr="00873556" w:rsidRDefault="00BD4EC1" w:rsidP="00BD4EC1">
      <w:pPr>
        <w:jc w:val="center"/>
        <w:rPr>
          <w:rStyle w:val="Ttulodellibro"/>
          <w:rFonts w:ascii="Arial" w:hAnsi="Arial" w:cs="Arial"/>
          <w:i w:val="0"/>
          <w:sz w:val="40"/>
          <w:lang w:val="es-ES"/>
        </w:rPr>
      </w:pPr>
    </w:p>
    <w:p w14:paraId="7B39AD26" w14:textId="2D08889A" w:rsidR="00BD4EC1" w:rsidRPr="00873556" w:rsidRDefault="00451F73" w:rsidP="00BD4EC1">
      <w:pPr>
        <w:jc w:val="center"/>
        <w:rPr>
          <w:rStyle w:val="Ttulodellibro"/>
          <w:rFonts w:ascii="Arial" w:hAnsi="Arial" w:cs="Arial"/>
          <w:i w:val="0"/>
          <w:sz w:val="40"/>
          <w:lang w:val="es-ES"/>
        </w:rPr>
      </w:pPr>
      <w:r>
        <w:rPr>
          <w:rStyle w:val="Ttulodellibro"/>
          <w:rFonts w:ascii="Arial" w:hAnsi="Arial" w:cs="Arial"/>
          <w:i w:val="0"/>
          <w:sz w:val="40"/>
          <w:lang w:val="es-ES"/>
        </w:rPr>
        <w:t>JAIME CANO MORANO</w:t>
      </w:r>
    </w:p>
    <w:p w14:paraId="6EB4780C" w14:textId="67EDF237" w:rsidR="00BD4EC1" w:rsidRDefault="00BD4EC1" w:rsidP="00BD4EC1">
      <w:pPr>
        <w:jc w:val="center"/>
        <w:rPr>
          <w:rStyle w:val="Ttulodellibro"/>
          <w:rFonts w:ascii="Arial" w:hAnsi="Arial" w:cs="Arial"/>
          <w:i w:val="0"/>
          <w:sz w:val="40"/>
          <w:lang w:val="es-ES"/>
        </w:rPr>
      </w:pPr>
      <w:r>
        <w:rPr>
          <w:rStyle w:val="Ttulodellibro"/>
          <w:rFonts w:ascii="Arial" w:hAnsi="Arial" w:cs="Arial"/>
          <w:i w:val="0"/>
          <w:sz w:val="40"/>
          <w:lang w:val="es-ES"/>
        </w:rPr>
        <w:t>20</w:t>
      </w:r>
      <w:r w:rsidR="00451F73">
        <w:rPr>
          <w:rStyle w:val="Ttulodellibro"/>
          <w:rFonts w:ascii="Arial" w:hAnsi="Arial" w:cs="Arial"/>
          <w:i w:val="0"/>
          <w:sz w:val="40"/>
          <w:lang w:val="es-ES"/>
        </w:rPr>
        <w:t>25-26</w:t>
      </w:r>
    </w:p>
    <w:p w14:paraId="1C6E5E45" w14:textId="77777777" w:rsidR="00BD4EC1" w:rsidRPr="00873556" w:rsidRDefault="00BD4EC1" w:rsidP="00BD4EC1">
      <w:pPr>
        <w:jc w:val="center"/>
        <w:rPr>
          <w:rStyle w:val="Ttulodellibro"/>
          <w:rFonts w:ascii="Arial" w:hAnsi="Arial" w:cs="Arial"/>
          <w:i w:val="0"/>
          <w:sz w:val="40"/>
          <w:lang w:val="es-ES"/>
        </w:rPr>
      </w:pPr>
    </w:p>
    <w:p w14:paraId="512344EC" w14:textId="77777777" w:rsidR="00E41E22" w:rsidRPr="00E41E22" w:rsidRDefault="00E41E22" w:rsidP="00E41E22">
      <w:pPr>
        <w:jc w:val="center"/>
        <w:rPr>
          <w:spacing w:val="-5"/>
          <w:lang w:val="es-ES"/>
        </w:rPr>
      </w:pPr>
    </w:p>
    <w:p w14:paraId="5117F2FE" w14:textId="77777777" w:rsidR="00E41E22" w:rsidRPr="00E41E22" w:rsidRDefault="00E41E22" w:rsidP="00E41E22">
      <w:pPr>
        <w:rPr>
          <w:lang w:val="es-ES"/>
        </w:rPr>
      </w:pPr>
      <w:r w:rsidRPr="00E41E22">
        <w:rPr>
          <w:lang w:val="es-ES"/>
        </w:rPr>
        <w:br w:type="page"/>
      </w:r>
    </w:p>
    <w:p w14:paraId="1ED1CB46" w14:textId="77777777" w:rsidR="00E41E22" w:rsidRPr="00E41E22" w:rsidRDefault="00E41E22" w:rsidP="00E41E22">
      <w:pPr>
        <w:pStyle w:val="Ttulo"/>
        <w:rPr>
          <w:szCs w:val="32"/>
          <w:lang w:val="es-ES"/>
        </w:rPr>
      </w:pPr>
      <w:r w:rsidRPr="00E41E22">
        <w:rPr>
          <w:szCs w:val="32"/>
          <w:lang w:val="es-ES"/>
        </w:rPr>
        <w:lastRenderedPageBreak/>
        <w:t>RESUMEN</w:t>
      </w:r>
    </w:p>
    <w:p w14:paraId="716FFD77" w14:textId="77777777" w:rsidR="00E41E22" w:rsidRPr="00E41E22" w:rsidRDefault="00502DE5" w:rsidP="00E41E22">
      <w:pPr>
        <w:rPr>
          <w:sz w:val="24"/>
          <w:szCs w:val="24"/>
          <w:lang w:val="es-ES"/>
        </w:rPr>
      </w:pPr>
      <w:r>
        <w:rPr>
          <w:sz w:val="24"/>
          <w:szCs w:val="24"/>
          <w:lang w:val="es-ES"/>
        </w:rPr>
        <w:t>Número máximo de palabras: 500</w:t>
      </w:r>
      <w:r w:rsidR="00F00070">
        <w:rPr>
          <w:sz w:val="24"/>
          <w:szCs w:val="24"/>
          <w:lang w:val="es-ES"/>
        </w:rPr>
        <w:t>…</w:t>
      </w:r>
    </w:p>
    <w:p w14:paraId="705BB18B" w14:textId="77777777" w:rsidR="00E41E22" w:rsidRDefault="00E41E22" w:rsidP="00E41E22">
      <w:pPr>
        <w:rPr>
          <w:sz w:val="24"/>
          <w:szCs w:val="24"/>
          <w:lang w:val="es-ES"/>
        </w:rPr>
      </w:pPr>
    </w:p>
    <w:p w14:paraId="08B71052" w14:textId="77777777" w:rsidR="00E41E22" w:rsidRDefault="00E41E22" w:rsidP="00E41E22">
      <w:pPr>
        <w:rPr>
          <w:sz w:val="24"/>
          <w:szCs w:val="24"/>
          <w:lang w:val="es-ES"/>
        </w:rPr>
      </w:pPr>
    </w:p>
    <w:p w14:paraId="71F9BFC6" w14:textId="77777777" w:rsidR="00E41E22" w:rsidRDefault="00E41E22" w:rsidP="00E41E22">
      <w:pPr>
        <w:rPr>
          <w:sz w:val="24"/>
          <w:szCs w:val="24"/>
          <w:lang w:val="es-ES"/>
        </w:rPr>
      </w:pPr>
    </w:p>
    <w:p w14:paraId="153F12A8" w14:textId="77777777" w:rsidR="00E41E22" w:rsidRDefault="00E41E22" w:rsidP="00E41E22">
      <w:pPr>
        <w:rPr>
          <w:sz w:val="24"/>
          <w:szCs w:val="24"/>
          <w:lang w:val="es-ES"/>
        </w:rPr>
      </w:pPr>
    </w:p>
    <w:p w14:paraId="2FBB7719" w14:textId="77777777" w:rsidR="004726B5" w:rsidRDefault="004726B5" w:rsidP="00E41E22">
      <w:pPr>
        <w:rPr>
          <w:sz w:val="24"/>
          <w:szCs w:val="24"/>
          <w:lang w:val="es-ES"/>
        </w:rPr>
      </w:pPr>
    </w:p>
    <w:p w14:paraId="45D4B92C" w14:textId="77777777" w:rsidR="004726B5" w:rsidRDefault="004726B5" w:rsidP="00E41E22">
      <w:pPr>
        <w:rPr>
          <w:sz w:val="24"/>
          <w:szCs w:val="24"/>
          <w:lang w:val="es-ES"/>
        </w:rPr>
      </w:pPr>
    </w:p>
    <w:p w14:paraId="0CD0A494" w14:textId="77777777" w:rsidR="00E41E22" w:rsidRDefault="00E41E22" w:rsidP="00E41E22">
      <w:pPr>
        <w:rPr>
          <w:sz w:val="24"/>
          <w:szCs w:val="24"/>
          <w:lang w:val="es-ES"/>
        </w:rPr>
      </w:pPr>
    </w:p>
    <w:p w14:paraId="3B468234" w14:textId="77777777" w:rsidR="00E41E22" w:rsidRDefault="00E41E22" w:rsidP="00E41E22">
      <w:pPr>
        <w:rPr>
          <w:sz w:val="24"/>
          <w:szCs w:val="24"/>
          <w:lang w:val="es-ES"/>
        </w:rPr>
      </w:pPr>
    </w:p>
    <w:p w14:paraId="1AFDE6D3" w14:textId="77777777" w:rsidR="0087425F" w:rsidRPr="00464166" w:rsidRDefault="0087425F" w:rsidP="0087425F">
      <w:pPr>
        <w:pStyle w:val="Ttulo"/>
        <w:rPr>
          <w:szCs w:val="32"/>
          <w:lang w:val="en-GB"/>
        </w:rPr>
      </w:pPr>
      <w:r w:rsidRPr="00464166">
        <w:rPr>
          <w:szCs w:val="32"/>
          <w:lang w:val="en-GB"/>
        </w:rPr>
        <w:t>summary</w:t>
      </w:r>
    </w:p>
    <w:p w14:paraId="198CEFA4" w14:textId="77777777" w:rsidR="0087425F" w:rsidRPr="00464166" w:rsidRDefault="00070462" w:rsidP="0087425F">
      <w:pPr>
        <w:rPr>
          <w:sz w:val="24"/>
          <w:szCs w:val="24"/>
          <w:lang w:val="en-GB"/>
        </w:rPr>
      </w:pPr>
      <w:r w:rsidRPr="00464166">
        <w:rPr>
          <w:sz w:val="24"/>
          <w:szCs w:val="24"/>
          <w:lang w:val="en-GB"/>
        </w:rPr>
        <w:t>Maximum</w:t>
      </w:r>
      <w:r w:rsidR="00502DE5" w:rsidRPr="00464166">
        <w:rPr>
          <w:sz w:val="24"/>
          <w:szCs w:val="24"/>
          <w:lang w:val="en-GB"/>
        </w:rPr>
        <w:t xml:space="preserve"> number of </w:t>
      </w:r>
      <w:r>
        <w:rPr>
          <w:sz w:val="24"/>
          <w:szCs w:val="24"/>
          <w:lang w:val="en-GB"/>
        </w:rPr>
        <w:t>words:</w:t>
      </w:r>
      <w:r w:rsidR="00502DE5" w:rsidRPr="00464166">
        <w:rPr>
          <w:sz w:val="24"/>
          <w:szCs w:val="24"/>
          <w:lang w:val="en-GB"/>
        </w:rPr>
        <w:t xml:space="preserve"> 500</w:t>
      </w:r>
      <w:r w:rsidR="00F00070" w:rsidRPr="00464166">
        <w:rPr>
          <w:sz w:val="24"/>
          <w:szCs w:val="24"/>
          <w:lang w:val="en-GB"/>
        </w:rPr>
        <w:t>…</w:t>
      </w:r>
    </w:p>
    <w:p w14:paraId="4ED228E4" w14:textId="77777777" w:rsidR="00E41E22" w:rsidRPr="00464166" w:rsidRDefault="00E41E22" w:rsidP="00E41E22">
      <w:pPr>
        <w:rPr>
          <w:sz w:val="24"/>
          <w:szCs w:val="24"/>
          <w:lang w:val="en-GB"/>
        </w:rPr>
      </w:pPr>
    </w:p>
    <w:p w14:paraId="6F778326" w14:textId="77777777" w:rsidR="00895565" w:rsidRPr="00464166" w:rsidRDefault="00895565" w:rsidP="00E41E22">
      <w:pPr>
        <w:rPr>
          <w:sz w:val="24"/>
          <w:szCs w:val="24"/>
          <w:lang w:val="en-GB"/>
        </w:rPr>
      </w:pPr>
    </w:p>
    <w:p w14:paraId="56EF3E37" w14:textId="77777777" w:rsidR="004726B5" w:rsidRPr="00464166" w:rsidRDefault="004726B5" w:rsidP="00E41E22">
      <w:pPr>
        <w:rPr>
          <w:sz w:val="24"/>
          <w:szCs w:val="24"/>
          <w:lang w:val="en-GB"/>
        </w:rPr>
      </w:pPr>
    </w:p>
    <w:p w14:paraId="3332B619" w14:textId="77777777" w:rsidR="004726B5" w:rsidRPr="00464166" w:rsidRDefault="004726B5" w:rsidP="00E41E22">
      <w:pPr>
        <w:rPr>
          <w:sz w:val="24"/>
          <w:szCs w:val="24"/>
          <w:lang w:val="en-GB"/>
        </w:rPr>
      </w:pPr>
    </w:p>
    <w:p w14:paraId="3B80A90F" w14:textId="77777777" w:rsidR="00895565" w:rsidRPr="00464166" w:rsidRDefault="00895565" w:rsidP="00E41E22">
      <w:pPr>
        <w:rPr>
          <w:sz w:val="24"/>
          <w:szCs w:val="24"/>
          <w:lang w:val="en-GB"/>
        </w:rPr>
      </w:pPr>
    </w:p>
    <w:p w14:paraId="51E28555" w14:textId="77777777" w:rsidR="00895565" w:rsidRPr="00464166" w:rsidRDefault="00895565" w:rsidP="00E41E22">
      <w:pPr>
        <w:rPr>
          <w:sz w:val="24"/>
          <w:szCs w:val="24"/>
          <w:lang w:val="en-GB"/>
        </w:rPr>
      </w:pPr>
    </w:p>
    <w:p w14:paraId="7A21E265" w14:textId="77777777" w:rsidR="00E41E22" w:rsidRPr="00464166" w:rsidRDefault="00E41E22" w:rsidP="00E41E22">
      <w:pPr>
        <w:rPr>
          <w:sz w:val="24"/>
          <w:szCs w:val="24"/>
          <w:lang w:val="en-GB"/>
        </w:rPr>
      </w:pPr>
    </w:p>
    <w:p w14:paraId="00F738B4" w14:textId="77777777" w:rsidR="00E41E22" w:rsidRPr="00464166" w:rsidRDefault="00E41E22" w:rsidP="00E41E22">
      <w:pPr>
        <w:rPr>
          <w:sz w:val="24"/>
          <w:szCs w:val="24"/>
          <w:lang w:val="en-GB"/>
        </w:rPr>
      </w:pPr>
    </w:p>
    <w:p w14:paraId="2746F62F" w14:textId="77777777" w:rsidR="00E41E22" w:rsidRPr="00406094" w:rsidRDefault="00E41E22" w:rsidP="00E41E22">
      <w:pPr>
        <w:pStyle w:val="Ttulo"/>
        <w:rPr>
          <w:lang w:val="es-ES"/>
        </w:rPr>
      </w:pPr>
      <w:r w:rsidRPr="00406094">
        <w:rPr>
          <w:lang w:val="es-ES"/>
        </w:rPr>
        <w:t>PALABRAS CLAVE</w:t>
      </w:r>
    </w:p>
    <w:p w14:paraId="685F23AB" w14:textId="77777777" w:rsidR="00E41E22" w:rsidRPr="007E7147" w:rsidRDefault="00464166" w:rsidP="00E41E22">
      <w:pPr>
        <w:rPr>
          <w:sz w:val="24"/>
          <w:szCs w:val="24"/>
          <w:lang w:val="es-ES"/>
        </w:rPr>
      </w:pPr>
      <w:r>
        <w:rPr>
          <w:sz w:val="24"/>
          <w:szCs w:val="24"/>
          <w:lang w:val="es-ES"/>
        </w:rPr>
        <w:t xml:space="preserve">Deben </w:t>
      </w:r>
      <w:r w:rsidRPr="00464166">
        <w:rPr>
          <w:sz w:val="24"/>
          <w:szCs w:val="24"/>
          <w:lang w:val="es-ES"/>
        </w:rPr>
        <w:t>reflej</w:t>
      </w:r>
      <w:r>
        <w:rPr>
          <w:sz w:val="24"/>
          <w:szCs w:val="24"/>
          <w:lang w:val="es-ES"/>
        </w:rPr>
        <w:t>ar</w:t>
      </w:r>
      <w:r w:rsidRPr="00464166">
        <w:rPr>
          <w:sz w:val="24"/>
          <w:szCs w:val="24"/>
          <w:lang w:val="es-ES"/>
        </w:rPr>
        <w:t xml:space="preserve"> el contenido del trabajo</w:t>
      </w:r>
      <w:r>
        <w:rPr>
          <w:sz w:val="24"/>
          <w:szCs w:val="24"/>
          <w:lang w:val="es-ES"/>
        </w:rPr>
        <w:t xml:space="preserve">, </w:t>
      </w:r>
      <w:r w:rsidRPr="00464166">
        <w:rPr>
          <w:sz w:val="24"/>
          <w:szCs w:val="24"/>
          <w:lang w:val="es-ES"/>
        </w:rPr>
        <w:t xml:space="preserve">deberían </w:t>
      </w:r>
      <w:r>
        <w:rPr>
          <w:sz w:val="24"/>
          <w:szCs w:val="24"/>
          <w:lang w:val="es-ES"/>
        </w:rPr>
        <w:t>servir para</w:t>
      </w:r>
      <w:r w:rsidR="00FE109C">
        <w:rPr>
          <w:sz w:val="24"/>
          <w:szCs w:val="24"/>
          <w:lang w:val="es-ES"/>
        </w:rPr>
        <w:t xml:space="preserve"> localizar el TFM</w:t>
      </w:r>
      <w:r w:rsidRPr="00464166">
        <w:rPr>
          <w:sz w:val="24"/>
          <w:szCs w:val="24"/>
          <w:lang w:val="es-ES"/>
        </w:rPr>
        <w:t xml:space="preserve"> mediante búsqueda bibliográfica.</w:t>
      </w:r>
      <w:r w:rsidR="00562925">
        <w:rPr>
          <w:sz w:val="24"/>
          <w:szCs w:val="24"/>
          <w:lang w:val="es-ES"/>
        </w:rPr>
        <w:t>.</w:t>
      </w:r>
      <w:r w:rsidR="00E41E22" w:rsidRPr="007E7147">
        <w:rPr>
          <w:sz w:val="24"/>
          <w:szCs w:val="24"/>
          <w:lang w:val="es-ES"/>
        </w:rPr>
        <w:t>.</w:t>
      </w:r>
    </w:p>
    <w:p w14:paraId="24E83E1D" w14:textId="77777777" w:rsidR="0087425F" w:rsidRPr="0087425F" w:rsidRDefault="0087425F" w:rsidP="0087425F">
      <w:pPr>
        <w:pStyle w:val="Ttulo"/>
        <w:rPr>
          <w:lang w:val="es-ES"/>
        </w:rPr>
      </w:pPr>
      <w:r w:rsidRPr="0087425F">
        <w:rPr>
          <w:lang w:val="es-ES"/>
        </w:rPr>
        <w:t>KEYWORDS</w:t>
      </w:r>
    </w:p>
    <w:p w14:paraId="7CA39860" w14:textId="77777777" w:rsidR="0087425F" w:rsidRPr="0087425F" w:rsidRDefault="0087425F" w:rsidP="0087425F">
      <w:pPr>
        <w:rPr>
          <w:sz w:val="24"/>
          <w:szCs w:val="24"/>
          <w:lang w:val="es-ES"/>
        </w:rPr>
      </w:pPr>
      <w:r w:rsidRPr="0087425F">
        <w:rPr>
          <w:sz w:val="24"/>
          <w:szCs w:val="24"/>
          <w:lang w:val="es-ES"/>
        </w:rPr>
        <w:t>….</w:t>
      </w:r>
    </w:p>
    <w:p w14:paraId="2B19A3C5" w14:textId="77777777" w:rsidR="00895565" w:rsidRDefault="00895565">
      <w:pPr>
        <w:jc w:val="left"/>
        <w:rPr>
          <w:sz w:val="24"/>
          <w:szCs w:val="24"/>
          <w:lang w:val="es-ES"/>
        </w:rPr>
      </w:pPr>
      <w:r>
        <w:rPr>
          <w:sz w:val="24"/>
          <w:szCs w:val="24"/>
          <w:lang w:val="es-ES"/>
        </w:rPr>
        <w:br w:type="page"/>
      </w:r>
    </w:p>
    <w:p w14:paraId="11AC9104" w14:textId="4CB8CC72" w:rsidR="00E05488" w:rsidRPr="00291087" w:rsidRDefault="00291087" w:rsidP="004C1BA6">
      <w:pPr>
        <w:pStyle w:val="Ttulo"/>
      </w:pPr>
      <w:r>
        <w:rPr>
          <w:lang w:val="es-ES"/>
        </w:rPr>
        <w:lastRenderedPageBreak/>
        <w:t>INDEX</w:t>
      </w:r>
    </w:p>
    <w:p w14:paraId="2443EEC4" w14:textId="77777777" w:rsidR="00E05488" w:rsidRPr="0087425F" w:rsidRDefault="00E05488" w:rsidP="00B24D54">
      <w:pPr>
        <w:rPr>
          <w:lang w:val="es-ES"/>
        </w:rPr>
      </w:pPr>
    </w:p>
    <w:p w14:paraId="3803BB86" w14:textId="5BF6A4BE" w:rsidR="00E94ADB" w:rsidRDefault="00E373EE">
      <w:pPr>
        <w:pStyle w:val="TDC1"/>
        <w:rPr>
          <w:rFonts w:asciiTheme="minorHAnsi" w:hAnsiTheme="minorHAnsi"/>
          <w:b w:val="0"/>
          <w:smallCaps w:val="0"/>
          <w:noProof/>
          <w:kern w:val="2"/>
          <w:sz w:val="24"/>
          <w:szCs w:val="24"/>
          <w:lang w:val="es-ES" w:eastAsia="es-ES_tradnl" w:bidi="ar-SA"/>
          <w14:ligatures w14:val="standardContextual"/>
        </w:rPr>
      </w:pPr>
      <w:r w:rsidRPr="00A0701F">
        <w:rPr>
          <w:sz w:val="22"/>
        </w:rPr>
        <w:fldChar w:fldCharType="begin"/>
      </w:r>
      <w:r w:rsidR="00E05488" w:rsidRPr="00A0701F">
        <w:rPr>
          <w:sz w:val="22"/>
        </w:rPr>
        <w:instrText xml:space="preserve"> TOC \o "1-3" \h \z \u </w:instrText>
      </w:r>
      <w:r w:rsidRPr="00A0701F">
        <w:rPr>
          <w:sz w:val="22"/>
        </w:rPr>
        <w:fldChar w:fldCharType="separate"/>
      </w:r>
      <w:hyperlink w:anchor="_Toc227832067" w:history="1">
        <w:r w:rsidR="00E94ADB" w:rsidRPr="00291E56">
          <w:rPr>
            <w:rStyle w:val="Hipervnculo"/>
            <w:noProof/>
          </w:rPr>
          <w:t>1.</w:t>
        </w:r>
        <w:r w:rsidR="00E94ADB">
          <w:rPr>
            <w:rFonts w:asciiTheme="minorHAnsi" w:hAnsiTheme="minorHAnsi"/>
            <w:b w:val="0"/>
            <w:smallCaps w:val="0"/>
            <w:noProof/>
            <w:kern w:val="2"/>
            <w:sz w:val="24"/>
            <w:szCs w:val="24"/>
            <w:lang w:val="es-ES" w:eastAsia="es-ES_tradnl" w:bidi="ar-SA"/>
            <w14:ligatures w14:val="standardContextual"/>
          </w:rPr>
          <w:tab/>
        </w:r>
        <w:r w:rsidR="00E94ADB" w:rsidRPr="00291E56">
          <w:rPr>
            <w:rStyle w:val="Hipervnculo"/>
            <w:noProof/>
          </w:rPr>
          <w:t>introduction &amp; objectives</w:t>
        </w:r>
        <w:r w:rsidR="00E94ADB">
          <w:rPr>
            <w:noProof/>
            <w:webHidden/>
          </w:rPr>
          <w:tab/>
        </w:r>
        <w:r w:rsidR="00E94ADB">
          <w:rPr>
            <w:noProof/>
            <w:webHidden/>
          </w:rPr>
          <w:fldChar w:fldCharType="begin"/>
        </w:r>
        <w:r w:rsidR="00E94ADB">
          <w:rPr>
            <w:noProof/>
            <w:webHidden/>
          </w:rPr>
          <w:instrText xml:space="preserve"> PAGEREF _Toc227832067 \h </w:instrText>
        </w:r>
        <w:r w:rsidR="00E94ADB">
          <w:rPr>
            <w:noProof/>
            <w:webHidden/>
          </w:rPr>
        </w:r>
        <w:r w:rsidR="00E94ADB">
          <w:rPr>
            <w:noProof/>
            <w:webHidden/>
          </w:rPr>
          <w:fldChar w:fldCharType="separate"/>
        </w:r>
        <w:r w:rsidR="00E94ADB">
          <w:rPr>
            <w:noProof/>
            <w:webHidden/>
          </w:rPr>
          <w:t>6</w:t>
        </w:r>
        <w:r w:rsidR="00E94ADB">
          <w:rPr>
            <w:noProof/>
            <w:webHidden/>
          </w:rPr>
          <w:fldChar w:fldCharType="end"/>
        </w:r>
      </w:hyperlink>
    </w:p>
    <w:p w14:paraId="023DDA3A" w14:textId="42F7DF61" w:rsidR="00E94ADB" w:rsidRDefault="00E94ADB">
      <w:pPr>
        <w:pStyle w:val="TDC2"/>
        <w:tabs>
          <w:tab w:val="left" w:pos="880"/>
          <w:tab w:val="right" w:leader="dot" w:pos="9016"/>
        </w:tabs>
        <w:rPr>
          <w:rFonts w:asciiTheme="minorHAnsi" w:hAnsiTheme="minorHAnsi"/>
          <w:noProof/>
          <w:kern w:val="2"/>
          <w:sz w:val="24"/>
          <w:szCs w:val="24"/>
          <w:lang w:val="es-ES" w:eastAsia="es-ES_tradnl" w:bidi="ar-SA"/>
          <w14:ligatures w14:val="standardContextual"/>
        </w:rPr>
      </w:pPr>
      <w:hyperlink w:anchor="_Toc227832068" w:history="1">
        <w:r w:rsidRPr="00291E56">
          <w:rPr>
            <w:rStyle w:val="Hipervnculo"/>
            <w:noProof/>
          </w:rPr>
          <w:t>1.1.</w:t>
        </w:r>
        <w:r>
          <w:rPr>
            <w:rFonts w:asciiTheme="minorHAnsi" w:hAnsiTheme="minorHAnsi"/>
            <w:noProof/>
            <w:kern w:val="2"/>
            <w:sz w:val="24"/>
            <w:szCs w:val="24"/>
            <w:lang w:val="es-ES" w:eastAsia="es-ES_tradnl" w:bidi="ar-SA"/>
            <w14:ligatures w14:val="standardContextual"/>
          </w:rPr>
          <w:tab/>
        </w:r>
        <w:r w:rsidRPr="00291E56">
          <w:rPr>
            <w:rStyle w:val="Hipervnculo"/>
            <w:noProof/>
          </w:rPr>
          <w:t>Introduction</w:t>
        </w:r>
        <w:r>
          <w:rPr>
            <w:noProof/>
            <w:webHidden/>
          </w:rPr>
          <w:tab/>
        </w:r>
        <w:r>
          <w:rPr>
            <w:noProof/>
            <w:webHidden/>
          </w:rPr>
          <w:fldChar w:fldCharType="begin"/>
        </w:r>
        <w:r>
          <w:rPr>
            <w:noProof/>
            <w:webHidden/>
          </w:rPr>
          <w:instrText xml:space="preserve"> PAGEREF _Toc227832068 \h </w:instrText>
        </w:r>
        <w:r>
          <w:rPr>
            <w:noProof/>
            <w:webHidden/>
          </w:rPr>
        </w:r>
        <w:r>
          <w:rPr>
            <w:noProof/>
            <w:webHidden/>
          </w:rPr>
          <w:fldChar w:fldCharType="separate"/>
        </w:r>
        <w:r>
          <w:rPr>
            <w:noProof/>
            <w:webHidden/>
          </w:rPr>
          <w:t>6</w:t>
        </w:r>
        <w:r>
          <w:rPr>
            <w:noProof/>
            <w:webHidden/>
          </w:rPr>
          <w:fldChar w:fldCharType="end"/>
        </w:r>
      </w:hyperlink>
    </w:p>
    <w:p w14:paraId="19E98EAE" w14:textId="7AEFF3AF" w:rsidR="00E94ADB" w:rsidRDefault="00E94ADB">
      <w:pPr>
        <w:pStyle w:val="TDC3"/>
        <w:tabs>
          <w:tab w:val="left" w:pos="1320"/>
          <w:tab w:val="right" w:leader="dot" w:pos="9016"/>
        </w:tabs>
        <w:rPr>
          <w:rFonts w:asciiTheme="minorHAnsi" w:hAnsiTheme="minorHAnsi"/>
          <w:noProof/>
          <w:kern w:val="2"/>
          <w:sz w:val="24"/>
          <w:szCs w:val="24"/>
          <w:lang w:val="es-ES" w:eastAsia="es-ES_tradnl" w:bidi="ar-SA"/>
          <w14:ligatures w14:val="standardContextual"/>
        </w:rPr>
      </w:pPr>
      <w:hyperlink w:anchor="_Toc227832069" w:history="1">
        <w:r w:rsidRPr="00291E56">
          <w:rPr>
            <w:rStyle w:val="Hipervnculo"/>
            <w:rFonts w:eastAsia="Times New Roman"/>
            <w:noProof/>
            <w:lang w:eastAsia="es-ES_tradnl"/>
          </w:rPr>
          <w:t>1.1.1.</w:t>
        </w:r>
        <w:r>
          <w:rPr>
            <w:rFonts w:asciiTheme="minorHAnsi" w:hAnsiTheme="minorHAnsi"/>
            <w:noProof/>
            <w:kern w:val="2"/>
            <w:sz w:val="24"/>
            <w:szCs w:val="24"/>
            <w:lang w:val="es-ES" w:eastAsia="es-ES_tradnl" w:bidi="ar-SA"/>
            <w14:ligatures w14:val="standardContextual"/>
          </w:rPr>
          <w:tab/>
        </w:r>
        <w:r w:rsidRPr="00291E56">
          <w:rPr>
            <w:rStyle w:val="Hipervnculo"/>
            <w:rFonts w:eastAsia="Times New Roman"/>
            <w:noProof/>
            <w:lang w:eastAsia="es-ES_tradnl"/>
          </w:rPr>
          <w:t>Machine learining context</w:t>
        </w:r>
        <w:r>
          <w:rPr>
            <w:noProof/>
            <w:webHidden/>
          </w:rPr>
          <w:tab/>
        </w:r>
        <w:r>
          <w:rPr>
            <w:noProof/>
            <w:webHidden/>
          </w:rPr>
          <w:fldChar w:fldCharType="begin"/>
        </w:r>
        <w:r>
          <w:rPr>
            <w:noProof/>
            <w:webHidden/>
          </w:rPr>
          <w:instrText xml:space="preserve"> PAGEREF _Toc227832069 \h </w:instrText>
        </w:r>
        <w:r>
          <w:rPr>
            <w:noProof/>
            <w:webHidden/>
          </w:rPr>
        </w:r>
        <w:r>
          <w:rPr>
            <w:noProof/>
            <w:webHidden/>
          </w:rPr>
          <w:fldChar w:fldCharType="separate"/>
        </w:r>
        <w:r>
          <w:rPr>
            <w:noProof/>
            <w:webHidden/>
          </w:rPr>
          <w:t>6</w:t>
        </w:r>
        <w:r>
          <w:rPr>
            <w:noProof/>
            <w:webHidden/>
          </w:rPr>
          <w:fldChar w:fldCharType="end"/>
        </w:r>
      </w:hyperlink>
    </w:p>
    <w:p w14:paraId="3013781D" w14:textId="429F1BA2" w:rsidR="00E94ADB" w:rsidRDefault="00E94ADB">
      <w:pPr>
        <w:pStyle w:val="TDC3"/>
        <w:tabs>
          <w:tab w:val="left" w:pos="1320"/>
          <w:tab w:val="right" w:leader="dot" w:pos="9016"/>
        </w:tabs>
        <w:rPr>
          <w:rFonts w:asciiTheme="minorHAnsi" w:hAnsiTheme="minorHAnsi"/>
          <w:noProof/>
          <w:kern w:val="2"/>
          <w:sz w:val="24"/>
          <w:szCs w:val="24"/>
          <w:lang w:val="es-ES" w:eastAsia="es-ES_tradnl" w:bidi="ar-SA"/>
          <w14:ligatures w14:val="standardContextual"/>
        </w:rPr>
      </w:pPr>
      <w:hyperlink w:anchor="_Toc227832070" w:history="1">
        <w:r w:rsidRPr="00291E56">
          <w:rPr>
            <w:rStyle w:val="Hipervnculo"/>
            <w:noProof/>
            <w:lang w:val="es-ES"/>
          </w:rPr>
          <w:t>1.1.2.</w:t>
        </w:r>
        <w:r>
          <w:rPr>
            <w:rFonts w:asciiTheme="minorHAnsi" w:hAnsiTheme="minorHAnsi"/>
            <w:noProof/>
            <w:kern w:val="2"/>
            <w:sz w:val="24"/>
            <w:szCs w:val="24"/>
            <w:lang w:val="es-ES" w:eastAsia="es-ES_tradnl" w:bidi="ar-SA"/>
            <w14:ligatures w14:val="standardContextual"/>
          </w:rPr>
          <w:tab/>
        </w:r>
        <w:r w:rsidRPr="00291E56">
          <w:rPr>
            <w:rStyle w:val="Hipervnculo"/>
            <w:noProof/>
            <w:lang w:val="es-ES"/>
          </w:rPr>
          <w:t>Data set quality challenges</w:t>
        </w:r>
        <w:r>
          <w:rPr>
            <w:noProof/>
            <w:webHidden/>
          </w:rPr>
          <w:tab/>
        </w:r>
        <w:r>
          <w:rPr>
            <w:noProof/>
            <w:webHidden/>
          </w:rPr>
          <w:fldChar w:fldCharType="begin"/>
        </w:r>
        <w:r>
          <w:rPr>
            <w:noProof/>
            <w:webHidden/>
          </w:rPr>
          <w:instrText xml:space="preserve"> PAGEREF _Toc227832070 \h </w:instrText>
        </w:r>
        <w:r>
          <w:rPr>
            <w:noProof/>
            <w:webHidden/>
          </w:rPr>
        </w:r>
        <w:r>
          <w:rPr>
            <w:noProof/>
            <w:webHidden/>
          </w:rPr>
          <w:fldChar w:fldCharType="separate"/>
        </w:r>
        <w:r>
          <w:rPr>
            <w:noProof/>
            <w:webHidden/>
          </w:rPr>
          <w:t>2</w:t>
        </w:r>
        <w:r>
          <w:rPr>
            <w:noProof/>
            <w:webHidden/>
          </w:rPr>
          <w:fldChar w:fldCharType="end"/>
        </w:r>
      </w:hyperlink>
    </w:p>
    <w:p w14:paraId="75F3C547" w14:textId="6336E261" w:rsidR="00E94ADB" w:rsidRDefault="00E94ADB">
      <w:pPr>
        <w:pStyle w:val="TDC3"/>
        <w:tabs>
          <w:tab w:val="left" w:pos="1320"/>
          <w:tab w:val="right" w:leader="dot" w:pos="9016"/>
        </w:tabs>
        <w:rPr>
          <w:rFonts w:asciiTheme="minorHAnsi" w:hAnsiTheme="minorHAnsi"/>
          <w:noProof/>
          <w:kern w:val="2"/>
          <w:sz w:val="24"/>
          <w:szCs w:val="24"/>
          <w:lang w:val="es-ES" w:eastAsia="es-ES_tradnl" w:bidi="ar-SA"/>
          <w14:ligatures w14:val="standardContextual"/>
        </w:rPr>
      </w:pPr>
      <w:hyperlink w:anchor="_Toc227832071" w:history="1">
        <w:r w:rsidRPr="00291E56">
          <w:rPr>
            <w:rStyle w:val="Hipervnculo"/>
            <w:rFonts w:eastAsia="Times New Roman"/>
            <w:noProof/>
            <w:lang w:eastAsia="es-ES_tradnl"/>
          </w:rPr>
          <w:t>1.1.3.</w:t>
        </w:r>
        <w:r>
          <w:rPr>
            <w:rFonts w:asciiTheme="minorHAnsi" w:hAnsiTheme="minorHAnsi"/>
            <w:noProof/>
            <w:kern w:val="2"/>
            <w:sz w:val="24"/>
            <w:szCs w:val="24"/>
            <w:lang w:val="es-ES" w:eastAsia="es-ES_tradnl" w:bidi="ar-SA"/>
            <w14:ligatures w14:val="standardContextual"/>
          </w:rPr>
          <w:tab/>
        </w:r>
        <w:r w:rsidRPr="00291E56">
          <w:rPr>
            <w:rStyle w:val="Hipervnculo"/>
            <w:rFonts w:eastAsia="Times New Roman"/>
            <w:noProof/>
            <w:lang w:eastAsia="es-ES_tradnl"/>
          </w:rPr>
          <w:t>Data leakage in Machine Learning</w:t>
        </w:r>
        <w:r>
          <w:rPr>
            <w:noProof/>
            <w:webHidden/>
          </w:rPr>
          <w:tab/>
        </w:r>
        <w:r>
          <w:rPr>
            <w:noProof/>
            <w:webHidden/>
          </w:rPr>
          <w:fldChar w:fldCharType="begin"/>
        </w:r>
        <w:r>
          <w:rPr>
            <w:noProof/>
            <w:webHidden/>
          </w:rPr>
          <w:instrText xml:space="preserve"> PAGEREF _Toc227832071 \h </w:instrText>
        </w:r>
        <w:r>
          <w:rPr>
            <w:noProof/>
            <w:webHidden/>
          </w:rPr>
        </w:r>
        <w:r>
          <w:rPr>
            <w:noProof/>
            <w:webHidden/>
          </w:rPr>
          <w:fldChar w:fldCharType="separate"/>
        </w:r>
        <w:r>
          <w:rPr>
            <w:noProof/>
            <w:webHidden/>
          </w:rPr>
          <w:t>3</w:t>
        </w:r>
        <w:r>
          <w:rPr>
            <w:noProof/>
            <w:webHidden/>
          </w:rPr>
          <w:fldChar w:fldCharType="end"/>
        </w:r>
      </w:hyperlink>
    </w:p>
    <w:p w14:paraId="23E41F58" w14:textId="10245D3B" w:rsidR="00E94ADB" w:rsidRDefault="00E94ADB">
      <w:pPr>
        <w:pStyle w:val="TDC3"/>
        <w:tabs>
          <w:tab w:val="left" w:pos="1320"/>
          <w:tab w:val="right" w:leader="dot" w:pos="9016"/>
        </w:tabs>
        <w:rPr>
          <w:rFonts w:asciiTheme="minorHAnsi" w:hAnsiTheme="minorHAnsi"/>
          <w:noProof/>
          <w:kern w:val="2"/>
          <w:sz w:val="24"/>
          <w:szCs w:val="24"/>
          <w:lang w:val="es-ES" w:eastAsia="es-ES_tradnl" w:bidi="ar-SA"/>
          <w14:ligatures w14:val="standardContextual"/>
        </w:rPr>
      </w:pPr>
      <w:hyperlink w:anchor="_Toc227832072" w:history="1">
        <w:r w:rsidRPr="00291E56">
          <w:rPr>
            <w:rStyle w:val="Hipervnculo"/>
            <w:noProof/>
            <w:lang w:eastAsia="es-ES_tradnl"/>
          </w:rPr>
          <w:t>1.1.4.</w:t>
        </w:r>
        <w:r>
          <w:rPr>
            <w:rFonts w:asciiTheme="minorHAnsi" w:hAnsiTheme="minorHAnsi"/>
            <w:noProof/>
            <w:kern w:val="2"/>
            <w:sz w:val="24"/>
            <w:szCs w:val="24"/>
            <w:lang w:val="es-ES" w:eastAsia="es-ES_tradnl" w:bidi="ar-SA"/>
            <w14:ligatures w14:val="standardContextual"/>
          </w:rPr>
          <w:tab/>
        </w:r>
        <w:r w:rsidRPr="00291E56">
          <w:rPr>
            <w:rStyle w:val="Hipervnculo"/>
            <w:noProof/>
            <w:lang w:eastAsia="es-ES_tradnl"/>
          </w:rPr>
          <w:t>Existing dataset validation approaches</w:t>
        </w:r>
        <w:r>
          <w:rPr>
            <w:noProof/>
            <w:webHidden/>
          </w:rPr>
          <w:tab/>
        </w:r>
        <w:r>
          <w:rPr>
            <w:noProof/>
            <w:webHidden/>
          </w:rPr>
          <w:fldChar w:fldCharType="begin"/>
        </w:r>
        <w:r>
          <w:rPr>
            <w:noProof/>
            <w:webHidden/>
          </w:rPr>
          <w:instrText xml:space="preserve"> PAGEREF _Toc227832072 \h </w:instrText>
        </w:r>
        <w:r>
          <w:rPr>
            <w:noProof/>
            <w:webHidden/>
          </w:rPr>
        </w:r>
        <w:r>
          <w:rPr>
            <w:noProof/>
            <w:webHidden/>
          </w:rPr>
          <w:fldChar w:fldCharType="separate"/>
        </w:r>
        <w:r>
          <w:rPr>
            <w:noProof/>
            <w:webHidden/>
          </w:rPr>
          <w:t>5</w:t>
        </w:r>
        <w:r>
          <w:rPr>
            <w:noProof/>
            <w:webHidden/>
          </w:rPr>
          <w:fldChar w:fldCharType="end"/>
        </w:r>
      </w:hyperlink>
    </w:p>
    <w:p w14:paraId="019331D6" w14:textId="0D83DA02" w:rsidR="00E94ADB" w:rsidRDefault="00E94ADB">
      <w:pPr>
        <w:pStyle w:val="TDC3"/>
        <w:tabs>
          <w:tab w:val="left" w:pos="1320"/>
          <w:tab w:val="right" w:leader="dot" w:pos="9016"/>
        </w:tabs>
        <w:rPr>
          <w:rFonts w:asciiTheme="minorHAnsi" w:hAnsiTheme="minorHAnsi"/>
          <w:noProof/>
          <w:kern w:val="2"/>
          <w:sz w:val="24"/>
          <w:szCs w:val="24"/>
          <w:lang w:val="es-ES" w:eastAsia="es-ES_tradnl" w:bidi="ar-SA"/>
          <w14:ligatures w14:val="standardContextual"/>
        </w:rPr>
      </w:pPr>
      <w:hyperlink w:anchor="_Toc227832073" w:history="1">
        <w:r w:rsidRPr="00291E56">
          <w:rPr>
            <w:rStyle w:val="Hipervnculo"/>
            <w:noProof/>
            <w:lang w:eastAsia="es-ES_tradnl"/>
          </w:rPr>
          <w:t>1.1.5.</w:t>
        </w:r>
        <w:r>
          <w:rPr>
            <w:rFonts w:asciiTheme="minorHAnsi" w:hAnsiTheme="minorHAnsi"/>
            <w:noProof/>
            <w:kern w:val="2"/>
            <w:sz w:val="24"/>
            <w:szCs w:val="24"/>
            <w:lang w:val="es-ES" w:eastAsia="es-ES_tradnl" w:bidi="ar-SA"/>
            <w14:ligatures w14:val="standardContextual"/>
          </w:rPr>
          <w:tab/>
        </w:r>
        <w:r w:rsidRPr="00291E56">
          <w:rPr>
            <w:rStyle w:val="Hipervnculo"/>
            <w:noProof/>
            <w:lang w:eastAsia="es-ES_tradnl"/>
          </w:rPr>
          <w:t>Motivation of the project</w:t>
        </w:r>
        <w:r>
          <w:rPr>
            <w:noProof/>
            <w:webHidden/>
          </w:rPr>
          <w:tab/>
        </w:r>
        <w:r>
          <w:rPr>
            <w:noProof/>
            <w:webHidden/>
          </w:rPr>
          <w:fldChar w:fldCharType="begin"/>
        </w:r>
        <w:r>
          <w:rPr>
            <w:noProof/>
            <w:webHidden/>
          </w:rPr>
          <w:instrText xml:space="preserve"> PAGEREF _Toc227832073 \h </w:instrText>
        </w:r>
        <w:r>
          <w:rPr>
            <w:noProof/>
            <w:webHidden/>
          </w:rPr>
        </w:r>
        <w:r>
          <w:rPr>
            <w:noProof/>
            <w:webHidden/>
          </w:rPr>
          <w:fldChar w:fldCharType="separate"/>
        </w:r>
        <w:r>
          <w:rPr>
            <w:noProof/>
            <w:webHidden/>
          </w:rPr>
          <w:t>8</w:t>
        </w:r>
        <w:r>
          <w:rPr>
            <w:noProof/>
            <w:webHidden/>
          </w:rPr>
          <w:fldChar w:fldCharType="end"/>
        </w:r>
      </w:hyperlink>
    </w:p>
    <w:p w14:paraId="06EBA16F" w14:textId="78BB75BF" w:rsidR="00E94ADB" w:rsidRDefault="00E94ADB">
      <w:pPr>
        <w:pStyle w:val="TDC2"/>
        <w:tabs>
          <w:tab w:val="left" w:pos="880"/>
          <w:tab w:val="right" w:leader="dot" w:pos="9016"/>
        </w:tabs>
        <w:rPr>
          <w:rFonts w:asciiTheme="minorHAnsi" w:hAnsiTheme="minorHAnsi"/>
          <w:noProof/>
          <w:kern w:val="2"/>
          <w:sz w:val="24"/>
          <w:szCs w:val="24"/>
          <w:lang w:val="es-ES" w:eastAsia="es-ES_tradnl" w:bidi="ar-SA"/>
          <w14:ligatures w14:val="standardContextual"/>
        </w:rPr>
      </w:pPr>
      <w:hyperlink w:anchor="_Toc227832074" w:history="1">
        <w:r w:rsidRPr="00291E56">
          <w:rPr>
            <w:rStyle w:val="Hipervnculo"/>
            <w:noProof/>
          </w:rPr>
          <w:t>1.2.</w:t>
        </w:r>
        <w:r>
          <w:rPr>
            <w:rFonts w:asciiTheme="minorHAnsi" w:hAnsiTheme="minorHAnsi"/>
            <w:noProof/>
            <w:kern w:val="2"/>
            <w:sz w:val="24"/>
            <w:szCs w:val="24"/>
            <w:lang w:val="es-ES" w:eastAsia="es-ES_tradnl" w:bidi="ar-SA"/>
            <w14:ligatures w14:val="standardContextual"/>
          </w:rPr>
          <w:tab/>
        </w:r>
        <w:r w:rsidRPr="00291E56">
          <w:rPr>
            <w:rStyle w:val="Hipervnculo"/>
            <w:noProof/>
          </w:rPr>
          <w:t>Objetives</w:t>
        </w:r>
        <w:r>
          <w:rPr>
            <w:noProof/>
            <w:webHidden/>
          </w:rPr>
          <w:tab/>
        </w:r>
        <w:r>
          <w:rPr>
            <w:noProof/>
            <w:webHidden/>
          </w:rPr>
          <w:fldChar w:fldCharType="begin"/>
        </w:r>
        <w:r>
          <w:rPr>
            <w:noProof/>
            <w:webHidden/>
          </w:rPr>
          <w:instrText xml:space="preserve"> PAGEREF _Toc227832074 \h </w:instrText>
        </w:r>
        <w:r>
          <w:rPr>
            <w:noProof/>
            <w:webHidden/>
          </w:rPr>
        </w:r>
        <w:r>
          <w:rPr>
            <w:noProof/>
            <w:webHidden/>
          </w:rPr>
          <w:fldChar w:fldCharType="separate"/>
        </w:r>
        <w:r>
          <w:rPr>
            <w:noProof/>
            <w:webHidden/>
          </w:rPr>
          <w:t>9</w:t>
        </w:r>
        <w:r>
          <w:rPr>
            <w:noProof/>
            <w:webHidden/>
          </w:rPr>
          <w:fldChar w:fldCharType="end"/>
        </w:r>
      </w:hyperlink>
    </w:p>
    <w:p w14:paraId="189CC5C4" w14:textId="228E910D" w:rsidR="00E94ADB" w:rsidRDefault="00E94ADB">
      <w:pPr>
        <w:pStyle w:val="TDC1"/>
        <w:rPr>
          <w:rFonts w:asciiTheme="minorHAnsi" w:hAnsiTheme="minorHAnsi"/>
          <w:b w:val="0"/>
          <w:smallCaps w:val="0"/>
          <w:noProof/>
          <w:kern w:val="2"/>
          <w:sz w:val="24"/>
          <w:szCs w:val="24"/>
          <w:lang w:val="es-ES" w:eastAsia="es-ES_tradnl" w:bidi="ar-SA"/>
          <w14:ligatures w14:val="standardContextual"/>
        </w:rPr>
      </w:pPr>
      <w:hyperlink w:anchor="_Toc227832075" w:history="1">
        <w:r w:rsidRPr="00291E56">
          <w:rPr>
            <w:rStyle w:val="Hipervnculo"/>
            <w:noProof/>
          </w:rPr>
          <w:t>2.</w:t>
        </w:r>
        <w:r>
          <w:rPr>
            <w:rFonts w:asciiTheme="minorHAnsi" w:hAnsiTheme="minorHAnsi"/>
            <w:b w:val="0"/>
            <w:smallCaps w:val="0"/>
            <w:noProof/>
            <w:kern w:val="2"/>
            <w:sz w:val="24"/>
            <w:szCs w:val="24"/>
            <w:lang w:val="es-ES" w:eastAsia="es-ES_tradnl" w:bidi="ar-SA"/>
            <w14:ligatures w14:val="standardContextual"/>
          </w:rPr>
          <w:tab/>
        </w:r>
        <w:r w:rsidRPr="00291E56">
          <w:rPr>
            <w:rStyle w:val="Hipervnculo"/>
            <w:noProof/>
          </w:rPr>
          <w:t>development</w:t>
        </w:r>
        <w:r>
          <w:rPr>
            <w:noProof/>
            <w:webHidden/>
          </w:rPr>
          <w:tab/>
        </w:r>
        <w:r>
          <w:rPr>
            <w:noProof/>
            <w:webHidden/>
          </w:rPr>
          <w:fldChar w:fldCharType="begin"/>
        </w:r>
        <w:r>
          <w:rPr>
            <w:noProof/>
            <w:webHidden/>
          </w:rPr>
          <w:instrText xml:space="preserve"> PAGEREF _Toc227832075 \h </w:instrText>
        </w:r>
        <w:r>
          <w:rPr>
            <w:noProof/>
            <w:webHidden/>
          </w:rPr>
        </w:r>
        <w:r>
          <w:rPr>
            <w:noProof/>
            <w:webHidden/>
          </w:rPr>
          <w:fldChar w:fldCharType="separate"/>
        </w:r>
        <w:r>
          <w:rPr>
            <w:noProof/>
            <w:webHidden/>
          </w:rPr>
          <w:t>11</w:t>
        </w:r>
        <w:r>
          <w:rPr>
            <w:noProof/>
            <w:webHidden/>
          </w:rPr>
          <w:fldChar w:fldCharType="end"/>
        </w:r>
      </w:hyperlink>
    </w:p>
    <w:p w14:paraId="515BB626" w14:textId="331802E0" w:rsidR="00E94ADB" w:rsidRDefault="00E94ADB">
      <w:pPr>
        <w:pStyle w:val="TDC1"/>
        <w:rPr>
          <w:rFonts w:asciiTheme="minorHAnsi" w:hAnsiTheme="minorHAnsi"/>
          <w:b w:val="0"/>
          <w:smallCaps w:val="0"/>
          <w:noProof/>
          <w:kern w:val="2"/>
          <w:sz w:val="24"/>
          <w:szCs w:val="24"/>
          <w:lang w:val="es-ES" w:eastAsia="es-ES_tradnl" w:bidi="ar-SA"/>
          <w14:ligatures w14:val="standardContextual"/>
        </w:rPr>
      </w:pPr>
      <w:hyperlink w:anchor="_Toc227832076" w:history="1">
        <w:r w:rsidRPr="00291E56">
          <w:rPr>
            <w:rStyle w:val="Hipervnculo"/>
            <w:noProof/>
          </w:rPr>
          <w:t>3.</w:t>
        </w:r>
        <w:r>
          <w:rPr>
            <w:rFonts w:asciiTheme="minorHAnsi" w:hAnsiTheme="minorHAnsi"/>
            <w:b w:val="0"/>
            <w:smallCaps w:val="0"/>
            <w:noProof/>
            <w:kern w:val="2"/>
            <w:sz w:val="24"/>
            <w:szCs w:val="24"/>
            <w:lang w:val="es-ES" w:eastAsia="es-ES_tradnl" w:bidi="ar-SA"/>
            <w14:ligatures w14:val="standardContextual"/>
          </w:rPr>
          <w:tab/>
        </w:r>
        <w:r w:rsidRPr="00291E56">
          <w:rPr>
            <w:rStyle w:val="Hipervnculo"/>
            <w:noProof/>
          </w:rPr>
          <w:t>resultados</w:t>
        </w:r>
        <w:r>
          <w:rPr>
            <w:noProof/>
            <w:webHidden/>
          </w:rPr>
          <w:tab/>
        </w:r>
        <w:r>
          <w:rPr>
            <w:noProof/>
            <w:webHidden/>
          </w:rPr>
          <w:fldChar w:fldCharType="begin"/>
        </w:r>
        <w:r>
          <w:rPr>
            <w:noProof/>
            <w:webHidden/>
          </w:rPr>
          <w:instrText xml:space="preserve"> PAGEREF _Toc227832076 \h </w:instrText>
        </w:r>
        <w:r>
          <w:rPr>
            <w:noProof/>
            <w:webHidden/>
          </w:rPr>
        </w:r>
        <w:r>
          <w:rPr>
            <w:noProof/>
            <w:webHidden/>
          </w:rPr>
          <w:fldChar w:fldCharType="separate"/>
        </w:r>
        <w:r>
          <w:rPr>
            <w:noProof/>
            <w:webHidden/>
          </w:rPr>
          <w:t>12</w:t>
        </w:r>
        <w:r>
          <w:rPr>
            <w:noProof/>
            <w:webHidden/>
          </w:rPr>
          <w:fldChar w:fldCharType="end"/>
        </w:r>
      </w:hyperlink>
    </w:p>
    <w:p w14:paraId="4667AC01" w14:textId="3183FF0C" w:rsidR="00E94ADB" w:rsidRDefault="00E94ADB">
      <w:pPr>
        <w:pStyle w:val="TDC1"/>
        <w:rPr>
          <w:rFonts w:asciiTheme="minorHAnsi" w:hAnsiTheme="minorHAnsi"/>
          <w:b w:val="0"/>
          <w:smallCaps w:val="0"/>
          <w:noProof/>
          <w:kern w:val="2"/>
          <w:sz w:val="24"/>
          <w:szCs w:val="24"/>
          <w:lang w:val="es-ES" w:eastAsia="es-ES_tradnl" w:bidi="ar-SA"/>
          <w14:ligatures w14:val="standardContextual"/>
        </w:rPr>
      </w:pPr>
      <w:hyperlink w:anchor="_Toc227832077" w:history="1">
        <w:r w:rsidRPr="00291E56">
          <w:rPr>
            <w:rStyle w:val="Hipervnculo"/>
            <w:noProof/>
          </w:rPr>
          <w:t>4.</w:t>
        </w:r>
        <w:r>
          <w:rPr>
            <w:rFonts w:asciiTheme="minorHAnsi" w:hAnsiTheme="minorHAnsi"/>
            <w:b w:val="0"/>
            <w:smallCaps w:val="0"/>
            <w:noProof/>
            <w:kern w:val="2"/>
            <w:sz w:val="24"/>
            <w:szCs w:val="24"/>
            <w:lang w:val="es-ES" w:eastAsia="es-ES_tradnl" w:bidi="ar-SA"/>
            <w14:ligatures w14:val="standardContextual"/>
          </w:rPr>
          <w:tab/>
        </w:r>
        <w:r w:rsidRPr="00291E56">
          <w:rPr>
            <w:rStyle w:val="Hipervnculo"/>
            <w:noProof/>
          </w:rPr>
          <w:t>conclusions y future research</w:t>
        </w:r>
        <w:r>
          <w:rPr>
            <w:noProof/>
            <w:webHidden/>
          </w:rPr>
          <w:tab/>
        </w:r>
        <w:r>
          <w:rPr>
            <w:noProof/>
            <w:webHidden/>
          </w:rPr>
          <w:fldChar w:fldCharType="begin"/>
        </w:r>
        <w:r>
          <w:rPr>
            <w:noProof/>
            <w:webHidden/>
          </w:rPr>
          <w:instrText xml:space="preserve"> PAGEREF _Toc227832077 \h </w:instrText>
        </w:r>
        <w:r>
          <w:rPr>
            <w:noProof/>
            <w:webHidden/>
          </w:rPr>
        </w:r>
        <w:r>
          <w:rPr>
            <w:noProof/>
            <w:webHidden/>
          </w:rPr>
          <w:fldChar w:fldCharType="separate"/>
        </w:r>
        <w:r>
          <w:rPr>
            <w:noProof/>
            <w:webHidden/>
          </w:rPr>
          <w:t>13</w:t>
        </w:r>
        <w:r>
          <w:rPr>
            <w:noProof/>
            <w:webHidden/>
          </w:rPr>
          <w:fldChar w:fldCharType="end"/>
        </w:r>
      </w:hyperlink>
    </w:p>
    <w:p w14:paraId="123E7C94" w14:textId="2C874E07" w:rsidR="00E94ADB" w:rsidRDefault="00E94ADB">
      <w:pPr>
        <w:pStyle w:val="TDC2"/>
        <w:tabs>
          <w:tab w:val="left" w:pos="880"/>
          <w:tab w:val="right" w:leader="dot" w:pos="9016"/>
        </w:tabs>
        <w:rPr>
          <w:rFonts w:asciiTheme="minorHAnsi" w:hAnsiTheme="minorHAnsi"/>
          <w:noProof/>
          <w:kern w:val="2"/>
          <w:sz w:val="24"/>
          <w:szCs w:val="24"/>
          <w:lang w:val="es-ES" w:eastAsia="es-ES_tradnl" w:bidi="ar-SA"/>
          <w14:ligatures w14:val="standardContextual"/>
        </w:rPr>
      </w:pPr>
      <w:hyperlink w:anchor="_Toc227832078" w:history="1">
        <w:r w:rsidRPr="00291E56">
          <w:rPr>
            <w:rStyle w:val="Hipervnculo"/>
            <w:noProof/>
          </w:rPr>
          <w:t>4.1.</w:t>
        </w:r>
        <w:r>
          <w:rPr>
            <w:rFonts w:asciiTheme="minorHAnsi" w:hAnsiTheme="minorHAnsi"/>
            <w:noProof/>
            <w:kern w:val="2"/>
            <w:sz w:val="24"/>
            <w:szCs w:val="24"/>
            <w:lang w:val="es-ES" w:eastAsia="es-ES_tradnl" w:bidi="ar-SA"/>
            <w14:ligatures w14:val="standardContextual"/>
          </w:rPr>
          <w:tab/>
        </w:r>
        <w:r w:rsidRPr="00291E56">
          <w:rPr>
            <w:rStyle w:val="Hipervnculo"/>
            <w:noProof/>
          </w:rPr>
          <w:t>Conclusiones</w:t>
        </w:r>
        <w:r>
          <w:rPr>
            <w:noProof/>
            <w:webHidden/>
          </w:rPr>
          <w:tab/>
        </w:r>
        <w:r>
          <w:rPr>
            <w:noProof/>
            <w:webHidden/>
          </w:rPr>
          <w:fldChar w:fldCharType="begin"/>
        </w:r>
        <w:r>
          <w:rPr>
            <w:noProof/>
            <w:webHidden/>
          </w:rPr>
          <w:instrText xml:space="preserve"> PAGEREF _Toc227832078 \h </w:instrText>
        </w:r>
        <w:r>
          <w:rPr>
            <w:noProof/>
            <w:webHidden/>
          </w:rPr>
        </w:r>
        <w:r>
          <w:rPr>
            <w:noProof/>
            <w:webHidden/>
          </w:rPr>
          <w:fldChar w:fldCharType="separate"/>
        </w:r>
        <w:r>
          <w:rPr>
            <w:noProof/>
            <w:webHidden/>
          </w:rPr>
          <w:t>13</w:t>
        </w:r>
        <w:r>
          <w:rPr>
            <w:noProof/>
            <w:webHidden/>
          </w:rPr>
          <w:fldChar w:fldCharType="end"/>
        </w:r>
      </w:hyperlink>
    </w:p>
    <w:p w14:paraId="023E07EC" w14:textId="078C61EA" w:rsidR="00E94ADB" w:rsidRDefault="00E94ADB">
      <w:pPr>
        <w:pStyle w:val="TDC2"/>
        <w:tabs>
          <w:tab w:val="left" w:pos="880"/>
          <w:tab w:val="right" w:leader="dot" w:pos="9016"/>
        </w:tabs>
        <w:rPr>
          <w:rFonts w:asciiTheme="minorHAnsi" w:hAnsiTheme="minorHAnsi"/>
          <w:noProof/>
          <w:kern w:val="2"/>
          <w:sz w:val="24"/>
          <w:szCs w:val="24"/>
          <w:lang w:val="es-ES" w:eastAsia="es-ES_tradnl" w:bidi="ar-SA"/>
          <w14:ligatures w14:val="standardContextual"/>
        </w:rPr>
      </w:pPr>
      <w:hyperlink w:anchor="_Toc227832079" w:history="1">
        <w:r w:rsidRPr="00291E56">
          <w:rPr>
            <w:rStyle w:val="Hipervnculo"/>
            <w:noProof/>
          </w:rPr>
          <w:t>4.2.</w:t>
        </w:r>
        <w:r>
          <w:rPr>
            <w:rFonts w:asciiTheme="minorHAnsi" w:hAnsiTheme="minorHAnsi"/>
            <w:noProof/>
            <w:kern w:val="2"/>
            <w:sz w:val="24"/>
            <w:szCs w:val="24"/>
            <w:lang w:val="es-ES" w:eastAsia="es-ES_tradnl" w:bidi="ar-SA"/>
            <w14:ligatures w14:val="standardContextual"/>
          </w:rPr>
          <w:tab/>
        </w:r>
        <w:r w:rsidRPr="00291E56">
          <w:rPr>
            <w:rStyle w:val="Hipervnculo"/>
            <w:noProof/>
          </w:rPr>
          <w:t>Líneas</w:t>
        </w:r>
        <w:r w:rsidRPr="00291E56">
          <w:rPr>
            <w:rStyle w:val="Hipervnculo"/>
            <w:noProof/>
            <w:lang w:val="en-GB"/>
          </w:rPr>
          <w:t xml:space="preserve"> </w:t>
        </w:r>
        <w:r w:rsidRPr="00291E56">
          <w:rPr>
            <w:rStyle w:val="Hipervnculo"/>
            <w:noProof/>
          </w:rPr>
          <w:t>futuras</w:t>
        </w:r>
        <w:r>
          <w:rPr>
            <w:noProof/>
            <w:webHidden/>
          </w:rPr>
          <w:tab/>
        </w:r>
        <w:r>
          <w:rPr>
            <w:noProof/>
            <w:webHidden/>
          </w:rPr>
          <w:fldChar w:fldCharType="begin"/>
        </w:r>
        <w:r>
          <w:rPr>
            <w:noProof/>
            <w:webHidden/>
          </w:rPr>
          <w:instrText xml:space="preserve"> PAGEREF _Toc227832079 \h </w:instrText>
        </w:r>
        <w:r>
          <w:rPr>
            <w:noProof/>
            <w:webHidden/>
          </w:rPr>
        </w:r>
        <w:r>
          <w:rPr>
            <w:noProof/>
            <w:webHidden/>
          </w:rPr>
          <w:fldChar w:fldCharType="separate"/>
        </w:r>
        <w:r>
          <w:rPr>
            <w:noProof/>
            <w:webHidden/>
          </w:rPr>
          <w:t>13</w:t>
        </w:r>
        <w:r>
          <w:rPr>
            <w:noProof/>
            <w:webHidden/>
          </w:rPr>
          <w:fldChar w:fldCharType="end"/>
        </w:r>
      </w:hyperlink>
    </w:p>
    <w:p w14:paraId="20C28728" w14:textId="00BA76FE" w:rsidR="00E94ADB" w:rsidRDefault="00E94ADB">
      <w:pPr>
        <w:pStyle w:val="TDC1"/>
        <w:rPr>
          <w:rFonts w:asciiTheme="minorHAnsi" w:hAnsiTheme="minorHAnsi"/>
          <w:b w:val="0"/>
          <w:smallCaps w:val="0"/>
          <w:noProof/>
          <w:kern w:val="2"/>
          <w:sz w:val="24"/>
          <w:szCs w:val="24"/>
          <w:lang w:val="es-ES" w:eastAsia="es-ES_tradnl" w:bidi="ar-SA"/>
          <w14:ligatures w14:val="standardContextual"/>
        </w:rPr>
      </w:pPr>
      <w:hyperlink w:anchor="_Toc227832080" w:history="1">
        <w:r w:rsidRPr="00291E56">
          <w:rPr>
            <w:rStyle w:val="Hipervnculo"/>
            <w:noProof/>
          </w:rPr>
          <w:t>5.</w:t>
        </w:r>
        <w:r>
          <w:rPr>
            <w:rFonts w:asciiTheme="minorHAnsi" w:hAnsiTheme="minorHAnsi"/>
            <w:b w:val="0"/>
            <w:smallCaps w:val="0"/>
            <w:noProof/>
            <w:kern w:val="2"/>
            <w:sz w:val="24"/>
            <w:szCs w:val="24"/>
            <w:lang w:val="es-ES" w:eastAsia="es-ES_tradnl" w:bidi="ar-SA"/>
            <w14:ligatures w14:val="standardContextual"/>
          </w:rPr>
          <w:tab/>
        </w:r>
        <w:r w:rsidRPr="00291E56">
          <w:rPr>
            <w:rStyle w:val="Hipervnculo"/>
            <w:noProof/>
          </w:rPr>
          <w:t>bibliography</w:t>
        </w:r>
        <w:r>
          <w:rPr>
            <w:noProof/>
            <w:webHidden/>
          </w:rPr>
          <w:tab/>
        </w:r>
        <w:r>
          <w:rPr>
            <w:noProof/>
            <w:webHidden/>
          </w:rPr>
          <w:fldChar w:fldCharType="begin"/>
        </w:r>
        <w:r>
          <w:rPr>
            <w:noProof/>
            <w:webHidden/>
          </w:rPr>
          <w:instrText xml:space="preserve"> PAGEREF _Toc227832080 \h </w:instrText>
        </w:r>
        <w:r>
          <w:rPr>
            <w:noProof/>
            <w:webHidden/>
          </w:rPr>
        </w:r>
        <w:r>
          <w:rPr>
            <w:noProof/>
            <w:webHidden/>
          </w:rPr>
          <w:fldChar w:fldCharType="separate"/>
        </w:r>
        <w:r>
          <w:rPr>
            <w:noProof/>
            <w:webHidden/>
          </w:rPr>
          <w:t>14</w:t>
        </w:r>
        <w:r>
          <w:rPr>
            <w:noProof/>
            <w:webHidden/>
          </w:rPr>
          <w:fldChar w:fldCharType="end"/>
        </w:r>
      </w:hyperlink>
    </w:p>
    <w:p w14:paraId="61C7D9A1" w14:textId="4B0874D0" w:rsidR="00E94ADB" w:rsidRDefault="00E94ADB">
      <w:pPr>
        <w:pStyle w:val="TDC1"/>
        <w:rPr>
          <w:rFonts w:asciiTheme="minorHAnsi" w:hAnsiTheme="minorHAnsi"/>
          <w:b w:val="0"/>
          <w:smallCaps w:val="0"/>
          <w:noProof/>
          <w:kern w:val="2"/>
          <w:sz w:val="24"/>
          <w:szCs w:val="24"/>
          <w:lang w:val="es-ES" w:eastAsia="es-ES_tradnl" w:bidi="ar-SA"/>
          <w14:ligatures w14:val="standardContextual"/>
        </w:rPr>
      </w:pPr>
      <w:hyperlink w:anchor="_Toc227832081" w:history="1">
        <w:r w:rsidRPr="00291E56">
          <w:rPr>
            <w:rStyle w:val="Hipervnculo"/>
            <w:noProof/>
          </w:rPr>
          <w:t>anexo a: aspectos ÉTICOS, económicos, sociales y ambientales</w:t>
        </w:r>
        <w:r>
          <w:rPr>
            <w:noProof/>
            <w:webHidden/>
          </w:rPr>
          <w:tab/>
        </w:r>
        <w:r>
          <w:rPr>
            <w:noProof/>
            <w:webHidden/>
          </w:rPr>
          <w:fldChar w:fldCharType="begin"/>
        </w:r>
        <w:r>
          <w:rPr>
            <w:noProof/>
            <w:webHidden/>
          </w:rPr>
          <w:instrText xml:space="preserve"> PAGEREF _Toc227832081 \h </w:instrText>
        </w:r>
        <w:r>
          <w:rPr>
            <w:noProof/>
            <w:webHidden/>
          </w:rPr>
        </w:r>
        <w:r>
          <w:rPr>
            <w:noProof/>
            <w:webHidden/>
          </w:rPr>
          <w:fldChar w:fldCharType="separate"/>
        </w:r>
        <w:r>
          <w:rPr>
            <w:noProof/>
            <w:webHidden/>
          </w:rPr>
          <w:t>15</w:t>
        </w:r>
        <w:r>
          <w:rPr>
            <w:noProof/>
            <w:webHidden/>
          </w:rPr>
          <w:fldChar w:fldCharType="end"/>
        </w:r>
      </w:hyperlink>
    </w:p>
    <w:p w14:paraId="4AF4ED00" w14:textId="33E1AFDB" w:rsidR="00E94ADB" w:rsidRDefault="00E94ADB">
      <w:pPr>
        <w:pStyle w:val="TDC2"/>
        <w:tabs>
          <w:tab w:val="right" w:leader="dot" w:pos="9016"/>
        </w:tabs>
        <w:rPr>
          <w:rFonts w:asciiTheme="minorHAnsi" w:hAnsiTheme="minorHAnsi"/>
          <w:noProof/>
          <w:kern w:val="2"/>
          <w:sz w:val="24"/>
          <w:szCs w:val="24"/>
          <w:lang w:val="es-ES" w:eastAsia="es-ES_tradnl" w:bidi="ar-SA"/>
          <w14:ligatures w14:val="standardContextual"/>
        </w:rPr>
      </w:pPr>
      <w:hyperlink w:anchor="_Toc227832082" w:history="1">
        <w:r w:rsidRPr="00291E56">
          <w:rPr>
            <w:rStyle w:val="Hipervnculo"/>
            <w:noProof/>
          </w:rPr>
          <w:t>A.1 iNTRODUCCIÓN</w:t>
        </w:r>
        <w:r>
          <w:rPr>
            <w:noProof/>
            <w:webHidden/>
          </w:rPr>
          <w:tab/>
        </w:r>
        <w:r>
          <w:rPr>
            <w:noProof/>
            <w:webHidden/>
          </w:rPr>
          <w:fldChar w:fldCharType="begin"/>
        </w:r>
        <w:r>
          <w:rPr>
            <w:noProof/>
            <w:webHidden/>
          </w:rPr>
          <w:instrText xml:space="preserve"> PAGEREF _Toc227832082 \h </w:instrText>
        </w:r>
        <w:r>
          <w:rPr>
            <w:noProof/>
            <w:webHidden/>
          </w:rPr>
        </w:r>
        <w:r>
          <w:rPr>
            <w:noProof/>
            <w:webHidden/>
          </w:rPr>
          <w:fldChar w:fldCharType="separate"/>
        </w:r>
        <w:r>
          <w:rPr>
            <w:noProof/>
            <w:webHidden/>
          </w:rPr>
          <w:t>15</w:t>
        </w:r>
        <w:r>
          <w:rPr>
            <w:noProof/>
            <w:webHidden/>
          </w:rPr>
          <w:fldChar w:fldCharType="end"/>
        </w:r>
      </w:hyperlink>
    </w:p>
    <w:p w14:paraId="3134E7FA" w14:textId="299DCD37" w:rsidR="00E94ADB" w:rsidRDefault="00E94ADB">
      <w:pPr>
        <w:pStyle w:val="TDC2"/>
        <w:tabs>
          <w:tab w:val="right" w:leader="dot" w:pos="9016"/>
        </w:tabs>
        <w:rPr>
          <w:rFonts w:asciiTheme="minorHAnsi" w:hAnsiTheme="minorHAnsi"/>
          <w:noProof/>
          <w:kern w:val="2"/>
          <w:sz w:val="24"/>
          <w:szCs w:val="24"/>
          <w:lang w:val="es-ES" w:eastAsia="es-ES_tradnl" w:bidi="ar-SA"/>
          <w14:ligatures w14:val="standardContextual"/>
        </w:rPr>
      </w:pPr>
      <w:hyperlink w:anchor="_Toc227832083" w:history="1">
        <w:r w:rsidRPr="00291E56">
          <w:rPr>
            <w:rStyle w:val="Hipervnculo"/>
            <w:noProof/>
          </w:rPr>
          <w:t>A.2 DESCRIPCIÓN DE IMPACTOS RELEVANTES RELACIONADOS CON EL PROYECTO</w:t>
        </w:r>
        <w:r>
          <w:rPr>
            <w:noProof/>
            <w:webHidden/>
          </w:rPr>
          <w:tab/>
        </w:r>
        <w:r>
          <w:rPr>
            <w:noProof/>
            <w:webHidden/>
          </w:rPr>
          <w:fldChar w:fldCharType="begin"/>
        </w:r>
        <w:r>
          <w:rPr>
            <w:noProof/>
            <w:webHidden/>
          </w:rPr>
          <w:instrText xml:space="preserve"> PAGEREF _Toc227832083 \h </w:instrText>
        </w:r>
        <w:r>
          <w:rPr>
            <w:noProof/>
            <w:webHidden/>
          </w:rPr>
        </w:r>
        <w:r>
          <w:rPr>
            <w:noProof/>
            <w:webHidden/>
          </w:rPr>
          <w:fldChar w:fldCharType="separate"/>
        </w:r>
        <w:r>
          <w:rPr>
            <w:noProof/>
            <w:webHidden/>
          </w:rPr>
          <w:t>15</w:t>
        </w:r>
        <w:r>
          <w:rPr>
            <w:noProof/>
            <w:webHidden/>
          </w:rPr>
          <w:fldChar w:fldCharType="end"/>
        </w:r>
      </w:hyperlink>
    </w:p>
    <w:p w14:paraId="55B42687" w14:textId="332E1D95" w:rsidR="00E94ADB" w:rsidRDefault="00E94ADB">
      <w:pPr>
        <w:pStyle w:val="TDC2"/>
        <w:tabs>
          <w:tab w:val="right" w:leader="dot" w:pos="9016"/>
        </w:tabs>
        <w:rPr>
          <w:rFonts w:asciiTheme="minorHAnsi" w:hAnsiTheme="minorHAnsi"/>
          <w:noProof/>
          <w:kern w:val="2"/>
          <w:sz w:val="24"/>
          <w:szCs w:val="24"/>
          <w:lang w:val="es-ES" w:eastAsia="es-ES_tradnl" w:bidi="ar-SA"/>
          <w14:ligatures w14:val="standardContextual"/>
        </w:rPr>
      </w:pPr>
      <w:hyperlink w:anchor="_Toc227832084" w:history="1">
        <w:r w:rsidRPr="00291E56">
          <w:rPr>
            <w:rStyle w:val="Hipervnculo"/>
            <w:noProof/>
          </w:rPr>
          <w:t>A.3 ANÁLISIS DETALLADO DE ALGUNO DE LOS PRINCIPALES IMPACTOS</w:t>
        </w:r>
        <w:r>
          <w:rPr>
            <w:noProof/>
            <w:webHidden/>
          </w:rPr>
          <w:tab/>
        </w:r>
        <w:r>
          <w:rPr>
            <w:noProof/>
            <w:webHidden/>
          </w:rPr>
          <w:fldChar w:fldCharType="begin"/>
        </w:r>
        <w:r>
          <w:rPr>
            <w:noProof/>
            <w:webHidden/>
          </w:rPr>
          <w:instrText xml:space="preserve"> PAGEREF _Toc227832084 \h </w:instrText>
        </w:r>
        <w:r>
          <w:rPr>
            <w:noProof/>
            <w:webHidden/>
          </w:rPr>
        </w:r>
        <w:r>
          <w:rPr>
            <w:noProof/>
            <w:webHidden/>
          </w:rPr>
          <w:fldChar w:fldCharType="separate"/>
        </w:r>
        <w:r>
          <w:rPr>
            <w:noProof/>
            <w:webHidden/>
          </w:rPr>
          <w:t>15</w:t>
        </w:r>
        <w:r>
          <w:rPr>
            <w:noProof/>
            <w:webHidden/>
          </w:rPr>
          <w:fldChar w:fldCharType="end"/>
        </w:r>
      </w:hyperlink>
    </w:p>
    <w:p w14:paraId="7B36F888" w14:textId="0D3F5A07" w:rsidR="00E94ADB" w:rsidRDefault="00E94ADB">
      <w:pPr>
        <w:pStyle w:val="TDC2"/>
        <w:tabs>
          <w:tab w:val="right" w:leader="dot" w:pos="9016"/>
        </w:tabs>
        <w:rPr>
          <w:rFonts w:asciiTheme="minorHAnsi" w:hAnsiTheme="minorHAnsi"/>
          <w:noProof/>
          <w:kern w:val="2"/>
          <w:sz w:val="24"/>
          <w:szCs w:val="24"/>
          <w:lang w:val="es-ES" w:eastAsia="es-ES_tradnl" w:bidi="ar-SA"/>
          <w14:ligatures w14:val="standardContextual"/>
        </w:rPr>
      </w:pPr>
      <w:hyperlink w:anchor="_Toc227832085" w:history="1">
        <w:r w:rsidRPr="00291E56">
          <w:rPr>
            <w:rStyle w:val="Hipervnculo"/>
            <w:noProof/>
          </w:rPr>
          <w:t>A.4 CONCLUSIONES</w:t>
        </w:r>
        <w:r>
          <w:rPr>
            <w:noProof/>
            <w:webHidden/>
          </w:rPr>
          <w:tab/>
        </w:r>
        <w:r>
          <w:rPr>
            <w:noProof/>
            <w:webHidden/>
          </w:rPr>
          <w:fldChar w:fldCharType="begin"/>
        </w:r>
        <w:r>
          <w:rPr>
            <w:noProof/>
            <w:webHidden/>
          </w:rPr>
          <w:instrText xml:space="preserve"> PAGEREF _Toc227832085 \h </w:instrText>
        </w:r>
        <w:r>
          <w:rPr>
            <w:noProof/>
            <w:webHidden/>
          </w:rPr>
        </w:r>
        <w:r>
          <w:rPr>
            <w:noProof/>
            <w:webHidden/>
          </w:rPr>
          <w:fldChar w:fldCharType="separate"/>
        </w:r>
        <w:r>
          <w:rPr>
            <w:noProof/>
            <w:webHidden/>
          </w:rPr>
          <w:t>15</w:t>
        </w:r>
        <w:r>
          <w:rPr>
            <w:noProof/>
            <w:webHidden/>
          </w:rPr>
          <w:fldChar w:fldCharType="end"/>
        </w:r>
      </w:hyperlink>
    </w:p>
    <w:p w14:paraId="06E98467" w14:textId="4CE6EE0A" w:rsidR="00E94ADB" w:rsidRDefault="00E94ADB">
      <w:pPr>
        <w:pStyle w:val="TDC1"/>
        <w:rPr>
          <w:rFonts w:asciiTheme="minorHAnsi" w:hAnsiTheme="minorHAnsi"/>
          <w:b w:val="0"/>
          <w:smallCaps w:val="0"/>
          <w:noProof/>
          <w:kern w:val="2"/>
          <w:sz w:val="24"/>
          <w:szCs w:val="24"/>
          <w:lang w:val="es-ES" w:eastAsia="es-ES_tradnl" w:bidi="ar-SA"/>
          <w14:ligatures w14:val="standardContextual"/>
        </w:rPr>
      </w:pPr>
      <w:hyperlink w:anchor="_Toc227832086" w:history="1">
        <w:r w:rsidRPr="00291E56">
          <w:rPr>
            <w:rStyle w:val="Hipervnculo"/>
            <w:noProof/>
          </w:rPr>
          <w:t>anexo b: presupuesto económico</w:t>
        </w:r>
        <w:r>
          <w:rPr>
            <w:noProof/>
            <w:webHidden/>
          </w:rPr>
          <w:tab/>
        </w:r>
        <w:r>
          <w:rPr>
            <w:noProof/>
            <w:webHidden/>
          </w:rPr>
          <w:fldChar w:fldCharType="begin"/>
        </w:r>
        <w:r>
          <w:rPr>
            <w:noProof/>
            <w:webHidden/>
          </w:rPr>
          <w:instrText xml:space="preserve"> PAGEREF _Toc227832086 \h </w:instrText>
        </w:r>
        <w:r>
          <w:rPr>
            <w:noProof/>
            <w:webHidden/>
          </w:rPr>
        </w:r>
        <w:r>
          <w:rPr>
            <w:noProof/>
            <w:webHidden/>
          </w:rPr>
          <w:fldChar w:fldCharType="separate"/>
        </w:r>
        <w:r>
          <w:rPr>
            <w:noProof/>
            <w:webHidden/>
          </w:rPr>
          <w:t>16</w:t>
        </w:r>
        <w:r>
          <w:rPr>
            <w:noProof/>
            <w:webHidden/>
          </w:rPr>
          <w:fldChar w:fldCharType="end"/>
        </w:r>
      </w:hyperlink>
    </w:p>
    <w:p w14:paraId="677C9E07" w14:textId="478914CC" w:rsidR="006A29E8" w:rsidRDefault="00E373EE">
      <w:pPr>
        <w:rPr>
          <w:lang w:val="en-GB"/>
        </w:rPr>
      </w:pPr>
      <w:r w:rsidRPr="00A0701F">
        <w:rPr>
          <w:lang w:val="en-GB"/>
        </w:rPr>
        <w:fldChar w:fldCharType="end"/>
      </w:r>
    </w:p>
    <w:p w14:paraId="32C76A48" w14:textId="77777777" w:rsidR="00BD4EC1" w:rsidRDefault="00BD4EC1">
      <w:pPr>
        <w:spacing w:before="200" w:after="200" w:line="276" w:lineRule="auto"/>
        <w:jc w:val="left"/>
        <w:rPr>
          <w:lang w:val="en-GB"/>
        </w:rPr>
      </w:pPr>
    </w:p>
    <w:p w14:paraId="274509AD" w14:textId="77777777" w:rsidR="00AB3DF4" w:rsidRDefault="00AB3DF4">
      <w:pPr>
        <w:spacing w:before="200" w:after="200" w:line="276" w:lineRule="auto"/>
        <w:jc w:val="left"/>
        <w:rPr>
          <w:lang w:val="en-GB"/>
        </w:rPr>
      </w:pPr>
      <w:r>
        <w:rPr>
          <w:lang w:val="en-GB"/>
        </w:rPr>
        <w:br w:type="page"/>
      </w:r>
    </w:p>
    <w:p w14:paraId="1E90EA32" w14:textId="77777777" w:rsidR="00BD4EC1" w:rsidRDefault="00BD4EC1">
      <w:pPr>
        <w:spacing w:before="200" w:after="200" w:line="276" w:lineRule="auto"/>
        <w:jc w:val="left"/>
        <w:rPr>
          <w:lang w:val="es-ES"/>
        </w:rPr>
      </w:pPr>
    </w:p>
    <w:p w14:paraId="38754A6B" w14:textId="77777777" w:rsidR="004C1BA6" w:rsidRPr="00E41E22" w:rsidRDefault="004C1BA6">
      <w:pPr>
        <w:rPr>
          <w:lang w:val="es-ES"/>
        </w:rPr>
        <w:sectPr w:rsidR="004C1BA6" w:rsidRPr="00E41E22" w:rsidSect="00873556">
          <w:headerReference w:type="first" r:id="rId11"/>
          <w:type w:val="continuous"/>
          <w:pgSz w:w="11906" w:h="16838" w:code="9"/>
          <w:pgMar w:top="1440" w:right="1440" w:bottom="1440" w:left="1440" w:header="720" w:footer="0" w:gutter="0"/>
          <w:pgNumType w:start="1"/>
          <w:cols w:space="720"/>
          <w:docGrid w:linePitch="360"/>
        </w:sectPr>
      </w:pPr>
    </w:p>
    <w:p w14:paraId="06B4C4F0" w14:textId="1A40FD28" w:rsidR="00E05488" w:rsidRPr="00A0701F" w:rsidRDefault="00A605FC" w:rsidP="00502DE5">
      <w:pPr>
        <w:pStyle w:val="Ttulo1"/>
        <w:rPr>
          <w:lang w:val="en-GB"/>
        </w:rPr>
      </w:pPr>
      <w:bookmarkStart w:id="0" w:name="_Toc227832067"/>
      <w:r w:rsidRPr="00895565">
        <w:t>introduc</w:t>
      </w:r>
      <w:r w:rsidR="0065270C">
        <w:t>tion</w:t>
      </w:r>
      <w:r w:rsidR="00E5296F">
        <w:t xml:space="preserve"> &amp;</w:t>
      </w:r>
      <w:r w:rsidR="0087425F">
        <w:rPr>
          <w:lang w:val="en-GB"/>
        </w:rPr>
        <w:t xml:space="preserve"> </w:t>
      </w:r>
      <w:r w:rsidR="0087425F" w:rsidRPr="00895565">
        <w:t>obje</w:t>
      </w:r>
      <w:r w:rsidR="00E5296F">
        <w:t>ctives</w:t>
      </w:r>
      <w:bookmarkEnd w:id="0"/>
    </w:p>
    <w:p w14:paraId="5FF3EB66" w14:textId="0D62BCB3" w:rsidR="008A1743" w:rsidRDefault="008A1743" w:rsidP="00502DE5">
      <w:pPr>
        <w:pStyle w:val="Ttulo2"/>
      </w:pPr>
      <w:bookmarkStart w:id="1" w:name="_Toc227832068"/>
      <w:r>
        <w:t>I</w:t>
      </w:r>
      <w:r w:rsidR="002827EE">
        <w:t>n</w:t>
      </w:r>
      <w:r>
        <w:t>trodu</w:t>
      </w:r>
      <w:r w:rsidR="00E5296F">
        <w:t>ction</w:t>
      </w:r>
      <w:bookmarkEnd w:id="1"/>
    </w:p>
    <w:p w14:paraId="57D5ADA9" w14:textId="77777777" w:rsidR="00E5296F" w:rsidRPr="00E5296F" w:rsidRDefault="00E5296F" w:rsidP="00E5296F">
      <w:pPr>
        <w:spacing w:before="100" w:beforeAutospacing="1" w:after="100" w:afterAutospacing="1"/>
        <w:rPr>
          <w:rFonts w:eastAsia="Times New Roman" w:cs="Times New Roman"/>
          <w:sz w:val="24"/>
          <w:szCs w:val="24"/>
          <w:lang w:eastAsia="es-ES_tradnl" w:bidi="ar-SA"/>
        </w:rPr>
      </w:pPr>
      <w:r w:rsidRPr="00E5296F">
        <w:rPr>
          <w:rFonts w:eastAsia="Times New Roman" w:cs="Times New Roman"/>
          <w:sz w:val="24"/>
          <w:szCs w:val="24"/>
          <w:lang w:eastAsia="es-ES_tradnl" w:bidi="ar-SA"/>
        </w:rPr>
        <w:t>This chapter introduces the theoretical background required to understand the context and motivation of this project. In recent years, the rapid development of Machine Learning techniques has enabled the creation of increasingly powerful predictive models applied across many domains such as finance, healthcare, and technology. However, the performance and reliability of these models strongly depend on the quality of the datasets used during the training process.</w:t>
      </w:r>
    </w:p>
    <w:p w14:paraId="3B7400EA" w14:textId="77777777" w:rsidR="00E5296F" w:rsidRDefault="00E5296F" w:rsidP="00E5296F">
      <w:pPr>
        <w:spacing w:before="100" w:beforeAutospacing="1" w:after="100" w:afterAutospacing="1"/>
        <w:rPr>
          <w:rFonts w:eastAsia="Times New Roman" w:cs="Times New Roman"/>
          <w:sz w:val="24"/>
          <w:szCs w:val="24"/>
          <w:lang w:eastAsia="es-ES_tradnl" w:bidi="ar-SA"/>
        </w:rPr>
      </w:pPr>
      <w:r w:rsidRPr="00E5296F">
        <w:rPr>
          <w:rFonts w:eastAsia="Times New Roman" w:cs="Times New Roman"/>
          <w:sz w:val="24"/>
          <w:szCs w:val="24"/>
          <w:lang w:eastAsia="es-ES_tradnl" w:bidi="ar-SA"/>
        </w:rPr>
        <w:t>Consequently, ensuring dataset quality and detecting potential issues in data before model training has become a critical task in modern Machine Learning workflows. This chapter therefore presents an overview of the current Machine Learning landscape and discusses common problems related to dataset quality and data leakage. These concepts provide the necessary foundation for the framework proposed in this work.</w:t>
      </w:r>
    </w:p>
    <w:p w14:paraId="4DB11850" w14:textId="390387B3" w:rsidR="00B4079A" w:rsidRPr="00E5296F" w:rsidRDefault="00B4079A" w:rsidP="00B4079A">
      <w:pPr>
        <w:pStyle w:val="Ttulo3"/>
        <w:rPr>
          <w:rFonts w:eastAsia="Times New Roman"/>
          <w:lang w:eastAsia="es-ES_tradnl" w:bidi="ar-SA"/>
        </w:rPr>
      </w:pPr>
      <w:bookmarkStart w:id="2" w:name="_Toc227832069"/>
      <w:r>
        <w:rPr>
          <w:rFonts w:eastAsia="Times New Roman"/>
          <w:lang w:eastAsia="es-ES_tradnl" w:bidi="ar-SA"/>
        </w:rPr>
        <w:t>Machine learining context</w:t>
      </w:r>
      <w:bookmarkEnd w:id="2"/>
    </w:p>
    <w:p w14:paraId="31A5A265" w14:textId="77777777" w:rsidR="00191C8A" w:rsidRPr="00191C8A" w:rsidRDefault="00191C8A" w:rsidP="00191C8A">
      <w:pPr>
        <w:spacing w:before="100" w:beforeAutospacing="1" w:after="100" w:afterAutospacing="1"/>
        <w:rPr>
          <w:rFonts w:eastAsia="Times New Roman" w:cs="Times New Roman"/>
          <w:sz w:val="24"/>
          <w:szCs w:val="24"/>
          <w:lang w:eastAsia="es-ES_tradnl" w:bidi="ar-SA"/>
        </w:rPr>
      </w:pPr>
      <w:r w:rsidRPr="00191C8A">
        <w:rPr>
          <w:rFonts w:eastAsia="Times New Roman" w:cs="Times New Roman"/>
          <w:sz w:val="24"/>
          <w:szCs w:val="24"/>
          <w:lang w:eastAsia="es-ES_tradnl" w:bidi="ar-SA"/>
        </w:rPr>
        <w:t>In recent years, Machine Learning (ML) has experienced a significant growth and has become one of the most important technological drivers behind modern Artificial Intelligence systems. Machine learning techniques allow computer systems to learn patterns from data and make predictions or decisions without being explicitly programmed for each specific task. As a result, ML models are now widely used in areas such as healthcare, finance, recommendation systems, autonomous vehicles, and natural language processing.</w:t>
      </w:r>
    </w:p>
    <w:p w14:paraId="3A53CE37" w14:textId="4909CD5C" w:rsidR="00191C8A" w:rsidRPr="00191C8A" w:rsidRDefault="00191C8A" w:rsidP="00191C8A">
      <w:pPr>
        <w:spacing w:before="100" w:beforeAutospacing="1" w:after="100" w:afterAutospacing="1"/>
        <w:rPr>
          <w:rFonts w:eastAsia="Times New Roman" w:cs="Times New Roman"/>
          <w:sz w:val="24"/>
          <w:szCs w:val="24"/>
          <w:lang w:eastAsia="es-ES_tradnl" w:bidi="ar-SA"/>
        </w:rPr>
      </w:pPr>
      <w:r w:rsidRPr="00191C8A">
        <w:rPr>
          <w:rFonts w:eastAsia="Times New Roman" w:cs="Times New Roman"/>
          <w:sz w:val="24"/>
          <w:szCs w:val="24"/>
          <w:lang w:eastAsia="es-ES_tradnl" w:bidi="ar-SA"/>
        </w:rPr>
        <w:t xml:space="preserve">Traditionally, the performance of machine learning models has been associated with improvements in algorithms and model architectures. However, recent research has highlighted that the quality of the data used to train these models plays an equally important, and often more critical, role. This shift in perspective has led to the emergence of the </w:t>
      </w:r>
      <w:r w:rsidRPr="00621CF3">
        <w:rPr>
          <w:rFonts w:eastAsia="Times New Roman" w:cs="Times New Roman"/>
          <w:sz w:val="24"/>
          <w:szCs w:val="24"/>
          <w:lang w:eastAsia="es-ES_tradnl" w:bidi="ar-SA"/>
        </w:rPr>
        <w:t>data-centric AI paradigm</w:t>
      </w:r>
      <w:r w:rsidRPr="00191C8A">
        <w:rPr>
          <w:rFonts w:eastAsia="Times New Roman" w:cs="Times New Roman"/>
          <w:sz w:val="24"/>
          <w:szCs w:val="24"/>
          <w:lang w:eastAsia="es-ES_tradnl" w:bidi="ar-SA"/>
        </w:rPr>
        <w:t>, where the focus moves from improving models to improving datasets and data pipelines</w:t>
      </w:r>
      <w:r w:rsidR="00621CF3">
        <w:rPr>
          <w:rFonts w:eastAsia="Times New Roman" w:cs="Times New Roman"/>
          <w:sz w:val="24"/>
          <w:szCs w:val="24"/>
          <w:lang w:eastAsia="es-ES_tradnl" w:bidi="ar-SA"/>
        </w:rPr>
        <w:t>.</w:t>
      </w:r>
    </w:p>
    <w:p w14:paraId="44E79C0D" w14:textId="77777777" w:rsidR="00191C8A" w:rsidRPr="00191C8A" w:rsidRDefault="00191C8A" w:rsidP="00191C8A">
      <w:pPr>
        <w:spacing w:before="100" w:beforeAutospacing="1" w:after="100" w:afterAutospacing="1"/>
        <w:rPr>
          <w:rFonts w:eastAsia="Times New Roman" w:cs="Times New Roman"/>
          <w:sz w:val="24"/>
          <w:szCs w:val="24"/>
          <w:lang w:eastAsia="es-ES_tradnl" w:bidi="ar-SA"/>
        </w:rPr>
      </w:pPr>
      <w:r w:rsidRPr="00191C8A">
        <w:rPr>
          <w:rFonts w:eastAsia="Times New Roman" w:cs="Times New Roman"/>
          <w:sz w:val="24"/>
          <w:szCs w:val="24"/>
          <w:lang w:eastAsia="es-ES_tradnl" w:bidi="ar-SA"/>
        </w:rPr>
        <w:t>In practice, machine learning systems rely heavily on the datasets used during the training process. If the data is incomplete, biased, inconsistent, or contains hidden correlations with the target variable, the resulting models may produce unreliable predictions or overly optimistic evaluation results. Consequently, dataset validation and quality assessment have become key steps in the development of reliable machine learning systems.</w:t>
      </w:r>
    </w:p>
    <w:p w14:paraId="045A818F" w14:textId="1F869D88" w:rsidR="00191C8A" w:rsidRPr="00191C8A" w:rsidRDefault="00191C8A" w:rsidP="00191C8A">
      <w:pPr>
        <w:spacing w:before="100" w:beforeAutospacing="1" w:after="100" w:afterAutospacing="1"/>
        <w:rPr>
          <w:rFonts w:eastAsia="Times New Roman" w:cs="Times New Roman"/>
          <w:sz w:val="24"/>
          <w:szCs w:val="24"/>
          <w:lang w:eastAsia="es-ES_tradnl" w:bidi="ar-SA"/>
        </w:rPr>
      </w:pPr>
      <w:r w:rsidRPr="00191C8A">
        <w:rPr>
          <w:rFonts w:eastAsia="Times New Roman" w:cs="Times New Roman"/>
          <w:sz w:val="24"/>
          <w:szCs w:val="24"/>
          <w:lang w:eastAsia="es-ES_tradnl" w:bidi="ar-SA"/>
        </w:rPr>
        <w:t xml:space="preserve">Several studies have explored the importance of dataset quality and the impact of data-related issues in machine learning pipelines. For instance, </w:t>
      </w:r>
      <w:r w:rsidR="00FA66D0">
        <w:rPr>
          <w:rFonts w:eastAsia="Times New Roman" w:cs="Times New Roman"/>
          <w:sz w:val="24"/>
          <w:szCs w:val="24"/>
          <w:lang w:eastAsia="es-ES_tradnl" w:bidi="ar-SA"/>
        </w:rPr>
        <w:t>in the paper “</w:t>
      </w:r>
      <w:r w:rsidR="00FA66D0">
        <w:rPr>
          <w:rStyle w:val="bzpyqfadein"/>
          <w:i/>
          <w:iCs/>
        </w:rPr>
        <w:t>A Survey on Dataset Quality in Machine Learning”</w:t>
      </w:r>
      <w:sdt>
        <w:sdtPr>
          <w:rPr>
            <w:rStyle w:val="bzpyqfadein"/>
            <w:i/>
            <w:iCs/>
          </w:rPr>
          <w:id w:val="-944070032"/>
          <w:citation/>
        </w:sdtPr>
        <w:sdtContent>
          <w:r w:rsidR="001B17DB">
            <w:rPr>
              <w:rStyle w:val="bzpyqfadein"/>
              <w:i/>
              <w:iCs/>
            </w:rPr>
            <w:fldChar w:fldCharType="begin"/>
          </w:r>
          <w:r w:rsidR="00601246">
            <w:rPr>
              <w:rStyle w:val="bzpyqfadein"/>
              <w:i/>
              <w:iCs/>
              <w:lang w:val="es-ES_tradnl"/>
            </w:rPr>
            <w:instrText xml:space="preserve">CITATION You \l 1034 </w:instrText>
          </w:r>
          <w:r w:rsidR="001B17DB">
            <w:rPr>
              <w:rStyle w:val="bzpyqfadein"/>
              <w:i/>
              <w:iCs/>
            </w:rPr>
            <w:fldChar w:fldCharType="separate"/>
          </w:r>
          <w:r w:rsidR="00601246">
            <w:rPr>
              <w:rStyle w:val="bzpyqfadein"/>
              <w:i/>
              <w:iCs/>
              <w:noProof/>
              <w:lang w:val="es-ES_tradnl"/>
            </w:rPr>
            <w:t xml:space="preserve"> </w:t>
          </w:r>
          <w:r w:rsidR="00601246" w:rsidRPr="00601246">
            <w:rPr>
              <w:noProof/>
              <w:lang w:val="es-ES_tradnl"/>
            </w:rPr>
            <w:t>[1]</w:t>
          </w:r>
          <w:r w:rsidR="001B17DB">
            <w:rPr>
              <w:rStyle w:val="bzpyqfadein"/>
              <w:i/>
              <w:iCs/>
            </w:rPr>
            <w:fldChar w:fldCharType="end"/>
          </w:r>
        </w:sdtContent>
      </w:sdt>
      <w:r w:rsidR="00FA66D0">
        <w:rPr>
          <w:rFonts w:eastAsia="Times New Roman" w:cs="Times New Roman"/>
          <w:sz w:val="24"/>
          <w:szCs w:val="24"/>
          <w:lang w:eastAsia="es-ES_tradnl" w:bidi="ar-SA"/>
        </w:rPr>
        <w:t>, they</w:t>
      </w:r>
      <w:r w:rsidRPr="00191C8A">
        <w:rPr>
          <w:rFonts w:eastAsia="Times New Roman" w:cs="Times New Roman"/>
          <w:sz w:val="24"/>
          <w:szCs w:val="24"/>
          <w:lang w:eastAsia="es-ES_tradnl" w:bidi="ar-SA"/>
        </w:rPr>
        <w:t xml:space="preserve"> provide a comprehensive survey of dataset quality challenges in machine learning, highlighting common problems such as missing values, class imbalance, redundant features, and noisy data. Similarly, </w:t>
      </w:r>
      <w:r w:rsidR="00EA55DF">
        <w:rPr>
          <w:rFonts w:eastAsia="Times New Roman" w:cs="Times New Roman"/>
          <w:sz w:val="24"/>
          <w:szCs w:val="24"/>
          <w:lang w:eastAsia="es-ES_tradnl" w:bidi="ar-SA"/>
        </w:rPr>
        <w:t>Neoklis Polyzotis</w:t>
      </w:r>
      <w:sdt>
        <w:sdtPr>
          <w:rPr>
            <w:rFonts w:eastAsia="Times New Roman" w:cs="Times New Roman"/>
            <w:sz w:val="24"/>
            <w:szCs w:val="24"/>
            <w:lang w:eastAsia="es-ES_tradnl" w:bidi="ar-SA"/>
          </w:rPr>
          <w:id w:val="1011719014"/>
          <w:citation/>
        </w:sdtPr>
        <w:sdtContent>
          <w:r w:rsidR="001B17DB">
            <w:rPr>
              <w:rFonts w:eastAsia="Times New Roman" w:cs="Times New Roman"/>
              <w:sz w:val="24"/>
              <w:szCs w:val="24"/>
              <w:lang w:eastAsia="es-ES_tradnl" w:bidi="ar-SA"/>
            </w:rPr>
            <w:fldChar w:fldCharType="begin"/>
          </w:r>
          <w:r w:rsidR="00601246">
            <w:rPr>
              <w:rFonts w:eastAsia="Times New Roman" w:cs="Times New Roman"/>
              <w:sz w:val="24"/>
              <w:szCs w:val="24"/>
              <w:lang w:val="es-ES_tradnl" w:eastAsia="es-ES_tradnl" w:bidi="ar-SA"/>
            </w:rPr>
            <w:instrText xml:space="preserve">CITATION Neo \l 1034 </w:instrText>
          </w:r>
          <w:r w:rsidR="001B17DB">
            <w:rPr>
              <w:rFonts w:eastAsia="Times New Roman" w:cs="Times New Roman"/>
              <w:sz w:val="24"/>
              <w:szCs w:val="24"/>
              <w:lang w:eastAsia="es-ES_tradnl" w:bidi="ar-SA"/>
            </w:rPr>
            <w:fldChar w:fldCharType="separate"/>
          </w:r>
          <w:r w:rsidR="00601246">
            <w:rPr>
              <w:rFonts w:eastAsia="Times New Roman" w:cs="Times New Roman"/>
              <w:noProof/>
              <w:sz w:val="24"/>
              <w:szCs w:val="24"/>
              <w:lang w:val="es-ES_tradnl" w:eastAsia="es-ES_tradnl" w:bidi="ar-SA"/>
            </w:rPr>
            <w:t xml:space="preserve"> </w:t>
          </w:r>
          <w:r w:rsidR="00601246" w:rsidRPr="00601246">
            <w:rPr>
              <w:rFonts w:eastAsia="Times New Roman" w:cs="Times New Roman"/>
              <w:noProof/>
              <w:sz w:val="24"/>
              <w:szCs w:val="24"/>
              <w:lang w:val="es-ES_tradnl" w:eastAsia="es-ES_tradnl" w:bidi="ar-SA"/>
            </w:rPr>
            <w:t>[2]</w:t>
          </w:r>
          <w:r w:rsidR="001B17DB">
            <w:rPr>
              <w:rFonts w:eastAsia="Times New Roman" w:cs="Times New Roman"/>
              <w:sz w:val="24"/>
              <w:szCs w:val="24"/>
              <w:lang w:eastAsia="es-ES_tradnl" w:bidi="ar-SA"/>
            </w:rPr>
            <w:fldChar w:fldCharType="end"/>
          </w:r>
        </w:sdtContent>
      </w:sdt>
      <w:r w:rsidRPr="00191C8A">
        <w:rPr>
          <w:rFonts w:eastAsia="Times New Roman" w:cs="Times New Roman"/>
          <w:sz w:val="24"/>
          <w:szCs w:val="24"/>
          <w:lang w:eastAsia="es-ES_tradnl" w:bidi="ar-SA"/>
        </w:rPr>
        <w:t xml:space="preserve"> emphasize the need for systematic data validation processes before training models, proposing automated tools for dataset validation within machine learning pipelines.</w:t>
      </w:r>
    </w:p>
    <w:p w14:paraId="5FA31A31" w14:textId="27E014D0" w:rsidR="00191C8A" w:rsidRPr="00191C8A" w:rsidRDefault="00191C8A" w:rsidP="00191C8A">
      <w:pPr>
        <w:spacing w:before="100" w:beforeAutospacing="1" w:after="100" w:afterAutospacing="1"/>
        <w:rPr>
          <w:rFonts w:eastAsia="Times New Roman" w:cs="Times New Roman"/>
          <w:sz w:val="24"/>
          <w:szCs w:val="24"/>
          <w:lang w:eastAsia="es-ES_tradnl" w:bidi="ar-SA"/>
        </w:rPr>
      </w:pPr>
      <w:r w:rsidRPr="00191C8A">
        <w:rPr>
          <w:rFonts w:eastAsia="Times New Roman" w:cs="Times New Roman"/>
          <w:sz w:val="24"/>
          <w:szCs w:val="24"/>
          <w:lang w:eastAsia="es-ES_tradnl" w:bidi="ar-SA"/>
        </w:rPr>
        <w:lastRenderedPageBreak/>
        <w:t xml:space="preserve">Another critical issue in machine learning workflows is </w:t>
      </w:r>
      <w:r w:rsidRPr="00191C8A">
        <w:rPr>
          <w:rFonts w:eastAsia="Times New Roman" w:cs="Times New Roman"/>
          <w:b/>
          <w:bCs/>
          <w:sz w:val="24"/>
          <w:szCs w:val="24"/>
          <w:lang w:eastAsia="es-ES_tradnl" w:bidi="ar-SA"/>
        </w:rPr>
        <w:t>data leakage</w:t>
      </w:r>
      <w:r w:rsidRPr="00191C8A">
        <w:rPr>
          <w:rFonts w:eastAsia="Times New Roman" w:cs="Times New Roman"/>
          <w:sz w:val="24"/>
          <w:szCs w:val="24"/>
          <w:lang w:eastAsia="es-ES_tradnl" w:bidi="ar-SA"/>
        </w:rPr>
        <w:t xml:space="preserve">, which occurs when information that would not normally be available during model deployment is inadvertently used during the training process. Data leakage can lead to models that appear to perform very well during evaluation but fail when applied in real-world scenarios. </w:t>
      </w:r>
      <w:r w:rsidR="00601246">
        <w:rPr>
          <w:rFonts w:eastAsia="Times New Roman" w:cs="Times New Roman"/>
          <w:sz w:val="24"/>
          <w:szCs w:val="24"/>
          <w:lang w:eastAsia="es-ES_tradnl" w:bidi="ar-SA"/>
        </w:rPr>
        <w:t xml:space="preserve">Different </w:t>
      </w:r>
      <w:r w:rsidR="00DE0771">
        <w:rPr>
          <w:rFonts w:eastAsia="Times New Roman" w:cs="Times New Roman"/>
          <w:sz w:val="24"/>
          <w:szCs w:val="24"/>
          <w:lang w:eastAsia="es-ES_tradnl" w:bidi="ar-SA"/>
        </w:rPr>
        <w:t>research</w:t>
      </w:r>
      <w:sdt>
        <w:sdtPr>
          <w:rPr>
            <w:rFonts w:eastAsia="Times New Roman" w:cs="Times New Roman"/>
            <w:sz w:val="24"/>
            <w:szCs w:val="24"/>
            <w:lang w:eastAsia="es-ES_tradnl" w:bidi="ar-SA"/>
          </w:rPr>
          <w:id w:val="-480780425"/>
          <w:citation/>
        </w:sdtPr>
        <w:sdtContent>
          <w:r w:rsidR="00601246">
            <w:rPr>
              <w:rFonts w:eastAsia="Times New Roman" w:cs="Times New Roman"/>
              <w:sz w:val="24"/>
              <w:szCs w:val="24"/>
              <w:lang w:eastAsia="es-ES_tradnl" w:bidi="ar-SA"/>
            </w:rPr>
            <w:fldChar w:fldCharType="begin"/>
          </w:r>
          <w:r w:rsidR="00601246">
            <w:rPr>
              <w:rFonts w:eastAsia="Times New Roman" w:cs="Times New Roman"/>
              <w:sz w:val="24"/>
              <w:szCs w:val="24"/>
              <w:lang w:val="es-ES_tradnl" w:eastAsia="es-ES_tradnl" w:bidi="ar-SA"/>
            </w:rPr>
            <w:instrText xml:space="preserve"> CITATION Pan11 \l 1034 </w:instrText>
          </w:r>
          <w:r w:rsidR="00601246">
            <w:rPr>
              <w:rFonts w:eastAsia="Times New Roman" w:cs="Times New Roman"/>
              <w:sz w:val="24"/>
              <w:szCs w:val="24"/>
              <w:lang w:eastAsia="es-ES_tradnl" w:bidi="ar-SA"/>
            </w:rPr>
            <w:fldChar w:fldCharType="separate"/>
          </w:r>
          <w:r w:rsidR="00601246">
            <w:rPr>
              <w:rFonts w:eastAsia="Times New Roman" w:cs="Times New Roman"/>
              <w:noProof/>
              <w:sz w:val="24"/>
              <w:szCs w:val="24"/>
              <w:lang w:val="es-ES_tradnl" w:eastAsia="es-ES_tradnl" w:bidi="ar-SA"/>
            </w:rPr>
            <w:t xml:space="preserve"> </w:t>
          </w:r>
          <w:r w:rsidR="00601246" w:rsidRPr="00601246">
            <w:rPr>
              <w:rFonts w:eastAsia="Times New Roman" w:cs="Times New Roman"/>
              <w:noProof/>
              <w:sz w:val="24"/>
              <w:szCs w:val="24"/>
              <w:lang w:val="es-ES_tradnl" w:eastAsia="es-ES_tradnl" w:bidi="ar-SA"/>
            </w:rPr>
            <w:t>[4]</w:t>
          </w:r>
          <w:r w:rsidR="00601246">
            <w:rPr>
              <w:rFonts w:eastAsia="Times New Roman" w:cs="Times New Roman"/>
              <w:sz w:val="24"/>
              <w:szCs w:val="24"/>
              <w:lang w:eastAsia="es-ES_tradnl" w:bidi="ar-SA"/>
            </w:rPr>
            <w:fldChar w:fldCharType="end"/>
          </w:r>
        </w:sdtContent>
      </w:sdt>
      <w:sdt>
        <w:sdtPr>
          <w:rPr>
            <w:rFonts w:eastAsia="Times New Roman" w:cs="Times New Roman"/>
            <w:sz w:val="24"/>
            <w:szCs w:val="24"/>
            <w:lang w:eastAsia="es-ES_tradnl" w:bidi="ar-SA"/>
          </w:rPr>
          <w:id w:val="-2089228616"/>
          <w:citation/>
        </w:sdtPr>
        <w:sdtContent>
          <w:r w:rsidR="00601246">
            <w:rPr>
              <w:rFonts w:eastAsia="Times New Roman" w:cs="Times New Roman"/>
              <w:sz w:val="24"/>
              <w:szCs w:val="24"/>
              <w:lang w:eastAsia="es-ES_tradnl" w:bidi="ar-SA"/>
            </w:rPr>
            <w:fldChar w:fldCharType="begin"/>
          </w:r>
          <w:r w:rsidR="00601246">
            <w:rPr>
              <w:rFonts w:eastAsia="Times New Roman" w:cs="Times New Roman"/>
              <w:sz w:val="24"/>
              <w:szCs w:val="24"/>
              <w:lang w:val="es-ES_tradnl" w:eastAsia="es-ES_tradnl" w:bidi="ar-SA"/>
            </w:rPr>
            <w:instrText xml:space="preserve"> CITATION Awn21 \l 1034 </w:instrText>
          </w:r>
          <w:r w:rsidR="00601246">
            <w:rPr>
              <w:rFonts w:eastAsia="Times New Roman" w:cs="Times New Roman"/>
              <w:sz w:val="24"/>
              <w:szCs w:val="24"/>
              <w:lang w:eastAsia="es-ES_tradnl" w:bidi="ar-SA"/>
            </w:rPr>
            <w:fldChar w:fldCharType="separate"/>
          </w:r>
          <w:r w:rsidR="00601246">
            <w:rPr>
              <w:rFonts w:eastAsia="Times New Roman" w:cs="Times New Roman"/>
              <w:noProof/>
              <w:sz w:val="24"/>
              <w:szCs w:val="24"/>
              <w:lang w:val="es-ES_tradnl" w:eastAsia="es-ES_tradnl" w:bidi="ar-SA"/>
            </w:rPr>
            <w:t xml:space="preserve"> </w:t>
          </w:r>
          <w:r w:rsidR="00601246" w:rsidRPr="00601246">
            <w:rPr>
              <w:rFonts w:eastAsia="Times New Roman" w:cs="Times New Roman"/>
              <w:noProof/>
              <w:sz w:val="24"/>
              <w:szCs w:val="24"/>
              <w:lang w:val="es-ES_tradnl" w:eastAsia="es-ES_tradnl" w:bidi="ar-SA"/>
            </w:rPr>
            <w:t>[3]</w:t>
          </w:r>
          <w:r w:rsidR="00601246">
            <w:rPr>
              <w:rFonts w:eastAsia="Times New Roman" w:cs="Times New Roman"/>
              <w:sz w:val="24"/>
              <w:szCs w:val="24"/>
              <w:lang w:eastAsia="es-ES_tradnl" w:bidi="ar-SA"/>
            </w:rPr>
            <w:fldChar w:fldCharType="end"/>
          </w:r>
        </w:sdtContent>
      </w:sdt>
      <w:r w:rsidR="00EA55DF">
        <w:rPr>
          <w:rFonts w:eastAsia="Times New Roman" w:cs="Times New Roman"/>
          <w:sz w:val="24"/>
          <w:szCs w:val="24"/>
          <w:lang w:eastAsia="es-ES_tradnl" w:bidi="ar-SA"/>
        </w:rPr>
        <w:t xml:space="preserve"> </w:t>
      </w:r>
      <w:r w:rsidRPr="00191C8A">
        <w:rPr>
          <w:rFonts w:eastAsia="Times New Roman" w:cs="Times New Roman"/>
          <w:sz w:val="24"/>
          <w:szCs w:val="24"/>
          <w:lang w:eastAsia="es-ES_tradnl" w:bidi="ar-SA"/>
        </w:rPr>
        <w:t>highlight the importance of detecting such leakage to ensure reliable and trustworthy machine learning systems.</w:t>
      </w:r>
    </w:p>
    <w:p w14:paraId="0F30ACA2" w14:textId="77777777" w:rsidR="00191C8A" w:rsidRPr="00191C8A" w:rsidRDefault="00191C8A" w:rsidP="00191C8A">
      <w:pPr>
        <w:spacing w:before="100" w:beforeAutospacing="1" w:after="100" w:afterAutospacing="1"/>
        <w:rPr>
          <w:rFonts w:eastAsia="Times New Roman" w:cs="Times New Roman"/>
          <w:sz w:val="24"/>
          <w:szCs w:val="24"/>
          <w:lang w:eastAsia="es-ES_tradnl" w:bidi="ar-SA"/>
        </w:rPr>
      </w:pPr>
      <w:r w:rsidRPr="00191C8A">
        <w:rPr>
          <w:rFonts w:eastAsia="Times New Roman" w:cs="Times New Roman"/>
          <w:sz w:val="24"/>
          <w:szCs w:val="24"/>
          <w:lang w:eastAsia="es-ES_tradnl" w:bidi="ar-SA"/>
        </w:rPr>
        <w:t>Despite the increasing awareness of these issues, many machine learning workflows still focus primarily on model development while overlooking systematic dataset validation procedures. As a consequence, errors related to data quality or data leakage are often detected only after models have already been deployed or evaluated.</w:t>
      </w:r>
    </w:p>
    <w:p w14:paraId="595B8CBB" w14:textId="77777777" w:rsidR="00191C8A" w:rsidRPr="00191C8A" w:rsidRDefault="00191C8A" w:rsidP="00191C8A">
      <w:pPr>
        <w:spacing w:before="100" w:beforeAutospacing="1" w:after="100" w:afterAutospacing="1"/>
        <w:rPr>
          <w:rFonts w:eastAsia="Times New Roman" w:cs="Times New Roman"/>
          <w:sz w:val="24"/>
          <w:szCs w:val="24"/>
          <w:lang w:eastAsia="es-ES_tradnl" w:bidi="ar-SA"/>
        </w:rPr>
      </w:pPr>
      <w:r w:rsidRPr="00191C8A">
        <w:rPr>
          <w:rFonts w:eastAsia="Times New Roman" w:cs="Times New Roman"/>
          <w:sz w:val="24"/>
          <w:szCs w:val="24"/>
          <w:lang w:eastAsia="es-ES_tradnl" w:bidi="ar-SA"/>
        </w:rPr>
        <w:t>For this reason, there is a growing need for tools and methodologies that allow researchers and practitioners to automatically analyze datasets before training machine learning models. Such tools could help identify potential data quality issues and detect possible sources of data leakage, ultimately improving the robustness and reliability of machine learning systems.</w:t>
      </w:r>
    </w:p>
    <w:p w14:paraId="2B9A9B72" w14:textId="0C458EBD" w:rsidR="008A1743" w:rsidRDefault="007A114D" w:rsidP="007A114D">
      <w:pPr>
        <w:pStyle w:val="Ttulo3"/>
        <w:rPr>
          <w:lang w:val="es-ES"/>
        </w:rPr>
      </w:pPr>
      <w:bookmarkStart w:id="3" w:name="_Toc227832070"/>
      <w:r>
        <w:rPr>
          <w:lang w:val="es-ES"/>
        </w:rPr>
        <w:t>Data set quality challenges</w:t>
      </w:r>
      <w:bookmarkEnd w:id="3"/>
    </w:p>
    <w:p w14:paraId="21E85CF6" w14:textId="77777777" w:rsidR="007A114D" w:rsidRPr="0065270C" w:rsidRDefault="007A114D" w:rsidP="0065270C">
      <w:pPr>
        <w:spacing w:before="100" w:beforeAutospacing="1" w:after="100" w:afterAutospacing="1"/>
        <w:rPr>
          <w:rFonts w:eastAsia="Times New Roman" w:cs="Times New Roman"/>
          <w:sz w:val="24"/>
          <w:szCs w:val="24"/>
          <w:lang w:eastAsia="es-ES_tradnl" w:bidi="ar-SA"/>
        </w:rPr>
      </w:pPr>
      <w:r w:rsidRPr="0065270C">
        <w:rPr>
          <w:rFonts w:eastAsia="Times New Roman" w:cs="Times New Roman"/>
          <w:sz w:val="24"/>
          <w:szCs w:val="24"/>
          <w:lang w:eastAsia="es-ES_tradnl" w:bidi="ar-SA"/>
        </w:rPr>
        <w:t>The performance of machine learning models is strongly dependent on the quality of the datasets used during the training process. In many real-world scenarios, datasets are collected from heterogeneous sources and may contain various imperfections that negatively affect the learning process. As a result, ensuring dataset quality has become a critical step in modern machine learning pipelines.</w:t>
      </w:r>
    </w:p>
    <w:p w14:paraId="6A42FB91" w14:textId="3AF2C4F8" w:rsidR="007A114D" w:rsidRPr="0065270C" w:rsidRDefault="007A114D" w:rsidP="0065270C">
      <w:pPr>
        <w:spacing w:before="100" w:beforeAutospacing="1" w:after="100" w:afterAutospacing="1"/>
        <w:rPr>
          <w:rFonts w:eastAsia="Times New Roman" w:cs="Times New Roman"/>
          <w:sz w:val="24"/>
          <w:szCs w:val="24"/>
          <w:lang w:eastAsia="es-ES_tradnl" w:bidi="ar-SA"/>
        </w:rPr>
      </w:pPr>
      <w:r w:rsidRPr="0065270C">
        <w:rPr>
          <w:rFonts w:eastAsia="Times New Roman" w:cs="Times New Roman"/>
          <w:sz w:val="24"/>
          <w:szCs w:val="24"/>
          <w:lang w:eastAsia="es-ES_tradnl" w:bidi="ar-SA"/>
        </w:rPr>
        <w:t>Several studies</w:t>
      </w:r>
      <w:sdt>
        <w:sdtPr>
          <w:rPr>
            <w:rFonts w:eastAsia="Times New Roman" w:cs="Times New Roman"/>
            <w:sz w:val="24"/>
            <w:szCs w:val="24"/>
            <w:lang w:eastAsia="es-ES_tradnl" w:bidi="ar-SA"/>
          </w:rPr>
          <w:id w:val="-1626142524"/>
          <w:citation/>
        </w:sdtPr>
        <w:sdtContent>
          <w:r w:rsidR="0065270C">
            <w:rPr>
              <w:rFonts w:eastAsia="Times New Roman" w:cs="Times New Roman"/>
              <w:sz w:val="24"/>
              <w:szCs w:val="24"/>
              <w:lang w:eastAsia="es-ES_tradnl" w:bidi="ar-SA"/>
            </w:rPr>
            <w:fldChar w:fldCharType="begin"/>
          </w:r>
          <w:r w:rsidR="0065270C">
            <w:rPr>
              <w:rFonts w:eastAsia="Times New Roman" w:cs="Times New Roman"/>
              <w:sz w:val="24"/>
              <w:szCs w:val="24"/>
              <w:lang w:val="es-ES_tradnl" w:eastAsia="es-ES_tradnl" w:bidi="ar-SA"/>
            </w:rPr>
            <w:instrText xml:space="preserve"> CITATION Hai22 \l 1034 </w:instrText>
          </w:r>
          <w:r w:rsidR="0065270C">
            <w:rPr>
              <w:rFonts w:eastAsia="Times New Roman" w:cs="Times New Roman"/>
              <w:sz w:val="24"/>
              <w:szCs w:val="24"/>
              <w:lang w:eastAsia="es-ES_tradnl" w:bidi="ar-SA"/>
            </w:rPr>
            <w:fldChar w:fldCharType="separate"/>
          </w:r>
          <w:r w:rsidR="0065270C">
            <w:rPr>
              <w:rFonts w:eastAsia="Times New Roman" w:cs="Times New Roman"/>
              <w:noProof/>
              <w:sz w:val="24"/>
              <w:szCs w:val="24"/>
              <w:lang w:val="es-ES_tradnl" w:eastAsia="es-ES_tradnl" w:bidi="ar-SA"/>
            </w:rPr>
            <w:t xml:space="preserve"> </w:t>
          </w:r>
          <w:r w:rsidR="0065270C" w:rsidRPr="0065270C">
            <w:rPr>
              <w:rFonts w:eastAsia="Times New Roman" w:cs="Times New Roman"/>
              <w:noProof/>
              <w:sz w:val="24"/>
              <w:szCs w:val="24"/>
              <w:lang w:val="es-ES_tradnl" w:eastAsia="es-ES_tradnl" w:bidi="ar-SA"/>
            </w:rPr>
            <w:t>[5]</w:t>
          </w:r>
          <w:r w:rsidR="0065270C">
            <w:rPr>
              <w:rFonts w:eastAsia="Times New Roman" w:cs="Times New Roman"/>
              <w:sz w:val="24"/>
              <w:szCs w:val="24"/>
              <w:lang w:eastAsia="es-ES_tradnl" w:bidi="ar-SA"/>
            </w:rPr>
            <w:fldChar w:fldCharType="end"/>
          </w:r>
        </w:sdtContent>
      </w:sdt>
      <w:r w:rsidRPr="0065270C">
        <w:rPr>
          <w:rFonts w:eastAsia="Times New Roman" w:cs="Times New Roman"/>
          <w:sz w:val="24"/>
          <w:szCs w:val="24"/>
          <w:lang w:eastAsia="es-ES_tradnl" w:bidi="ar-SA"/>
        </w:rPr>
        <w:t xml:space="preserve"> highlight that machine learning systems are particularly sensitive to data-related issues such as missing values, noisy attributes, class imbalance, and redundant or inconsistent data. These problems may reduce model accuracy, introduce bias, or lead to unstable predictions when models are deployed in real-world environments.</w:t>
      </w:r>
    </w:p>
    <w:p w14:paraId="26B9DE57" w14:textId="5F52E2EF" w:rsidR="007A114D" w:rsidRPr="0065270C" w:rsidRDefault="007A114D" w:rsidP="0065270C">
      <w:pPr>
        <w:spacing w:before="100" w:beforeAutospacing="1" w:after="100" w:afterAutospacing="1"/>
        <w:rPr>
          <w:rFonts w:eastAsia="Times New Roman" w:cs="Times New Roman"/>
          <w:sz w:val="24"/>
          <w:szCs w:val="24"/>
          <w:lang w:eastAsia="es-ES_tradnl" w:bidi="ar-SA"/>
        </w:rPr>
      </w:pPr>
      <w:r w:rsidRPr="0065270C">
        <w:rPr>
          <w:rFonts w:eastAsia="Times New Roman" w:cs="Times New Roman"/>
          <w:sz w:val="24"/>
          <w:szCs w:val="24"/>
          <w:lang w:eastAsia="es-ES_tradnl" w:bidi="ar-SA"/>
        </w:rPr>
        <w:t xml:space="preserve">One of the most common issues found in real-world datasets is the presence of </w:t>
      </w:r>
      <w:r w:rsidRPr="0065270C">
        <w:rPr>
          <w:rFonts w:eastAsia="Times New Roman" w:cs="Times New Roman"/>
          <w:b/>
          <w:bCs/>
          <w:sz w:val="24"/>
          <w:szCs w:val="24"/>
          <w:lang w:eastAsia="es-ES_tradnl" w:bidi="ar-SA"/>
        </w:rPr>
        <w:t>missing values</w:t>
      </w:r>
      <w:r w:rsidRPr="0065270C">
        <w:rPr>
          <w:rFonts w:eastAsia="Times New Roman" w:cs="Times New Roman"/>
          <w:sz w:val="24"/>
          <w:szCs w:val="24"/>
          <w:lang w:eastAsia="es-ES_tradnl" w:bidi="ar-SA"/>
        </w:rPr>
        <w:t>, which may occur due to data collection errors, equipment failures, or incomplete records. Missing data can significantly degrade model performance and may introduce biased results if not properly handled</w:t>
      </w:r>
      <w:sdt>
        <w:sdtPr>
          <w:rPr>
            <w:rFonts w:eastAsia="Times New Roman" w:cs="Times New Roman"/>
            <w:sz w:val="24"/>
            <w:szCs w:val="24"/>
            <w:lang w:eastAsia="es-ES_tradnl" w:bidi="ar-SA"/>
          </w:rPr>
          <w:id w:val="1701821699"/>
          <w:citation/>
        </w:sdtPr>
        <w:sdtContent>
          <w:r w:rsidR="0065270C">
            <w:rPr>
              <w:rFonts w:eastAsia="Times New Roman" w:cs="Times New Roman"/>
              <w:sz w:val="24"/>
              <w:szCs w:val="24"/>
              <w:lang w:eastAsia="es-ES_tradnl" w:bidi="ar-SA"/>
            </w:rPr>
            <w:fldChar w:fldCharType="begin"/>
          </w:r>
          <w:r w:rsidR="0065270C">
            <w:rPr>
              <w:rFonts w:eastAsia="Times New Roman" w:cs="Times New Roman"/>
              <w:sz w:val="24"/>
              <w:szCs w:val="24"/>
              <w:lang w:val="es-ES_tradnl" w:eastAsia="es-ES_tradnl" w:bidi="ar-SA"/>
            </w:rPr>
            <w:instrText xml:space="preserve">CITATION Tla21 \l 1034 </w:instrText>
          </w:r>
          <w:r w:rsidR="0065270C">
            <w:rPr>
              <w:rFonts w:eastAsia="Times New Roman" w:cs="Times New Roman"/>
              <w:sz w:val="24"/>
              <w:szCs w:val="24"/>
              <w:lang w:eastAsia="es-ES_tradnl" w:bidi="ar-SA"/>
            </w:rPr>
            <w:fldChar w:fldCharType="separate"/>
          </w:r>
          <w:r w:rsidR="0065270C">
            <w:rPr>
              <w:rFonts w:eastAsia="Times New Roman" w:cs="Times New Roman"/>
              <w:noProof/>
              <w:sz w:val="24"/>
              <w:szCs w:val="24"/>
              <w:lang w:val="es-ES_tradnl" w:eastAsia="es-ES_tradnl" w:bidi="ar-SA"/>
            </w:rPr>
            <w:t xml:space="preserve"> </w:t>
          </w:r>
          <w:r w:rsidR="0065270C" w:rsidRPr="0065270C">
            <w:rPr>
              <w:rFonts w:eastAsia="Times New Roman" w:cs="Times New Roman"/>
              <w:noProof/>
              <w:sz w:val="24"/>
              <w:szCs w:val="24"/>
              <w:lang w:val="es-ES_tradnl" w:eastAsia="es-ES_tradnl" w:bidi="ar-SA"/>
            </w:rPr>
            <w:t>[6]</w:t>
          </w:r>
          <w:r w:rsidR="0065270C">
            <w:rPr>
              <w:rFonts w:eastAsia="Times New Roman" w:cs="Times New Roman"/>
              <w:sz w:val="24"/>
              <w:szCs w:val="24"/>
              <w:lang w:eastAsia="es-ES_tradnl" w:bidi="ar-SA"/>
            </w:rPr>
            <w:fldChar w:fldCharType="end"/>
          </w:r>
        </w:sdtContent>
      </w:sdt>
      <w:r w:rsidRPr="0065270C">
        <w:rPr>
          <w:rFonts w:eastAsia="Times New Roman" w:cs="Times New Roman"/>
          <w:sz w:val="24"/>
          <w:szCs w:val="24"/>
          <w:lang w:eastAsia="es-ES_tradnl" w:bidi="ar-SA"/>
        </w:rPr>
        <w:t>.</w:t>
      </w:r>
    </w:p>
    <w:p w14:paraId="43938254" w14:textId="7DA6E62B" w:rsidR="007A114D" w:rsidRDefault="007A114D" w:rsidP="0065270C">
      <w:pPr>
        <w:spacing w:before="100" w:beforeAutospacing="1" w:after="100" w:afterAutospacing="1"/>
        <w:rPr>
          <w:rFonts w:eastAsia="Times New Roman" w:cs="Times New Roman"/>
          <w:sz w:val="24"/>
          <w:szCs w:val="24"/>
          <w:lang w:eastAsia="es-ES_tradnl" w:bidi="ar-SA"/>
        </w:rPr>
      </w:pPr>
      <w:r w:rsidRPr="0065270C">
        <w:rPr>
          <w:rFonts w:eastAsia="Times New Roman" w:cs="Times New Roman"/>
          <w:sz w:val="24"/>
          <w:szCs w:val="24"/>
          <w:lang w:eastAsia="es-ES_tradnl" w:bidi="ar-SA"/>
        </w:rPr>
        <w:t xml:space="preserve">Another frequent challenge is </w:t>
      </w:r>
      <w:r w:rsidRPr="0065270C">
        <w:rPr>
          <w:rFonts w:eastAsia="Times New Roman" w:cs="Times New Roman"/>
          <w:b/>
          <w:bCs/>
          <w:sz w:val="24"/>
          <w:szCs w:val="24"/>
          <w:lang w:eastAsia="es-ES_tradnl" w:bidi="ar-SA"/>
        </w:rPr>
        <w:t>class imbalance</w:t>
      </w:r>
      <w:r w:rsidRPr="0065270C">
        <w:rPr>
          <w:rFonts w:eastAsia="Times New Roman" w:cs="Times New Roman"/>
          <w:sz w:val="24"/>
          <w:szCs w:val="24"/>
          <w:lang w:eastAsia="es-ES_tradnl" w:bidi="ar-SA"/>
        </w:rPr>
        <w:t>, where some classes are significantly underrepresented compared to others. This situation is particularly common in domains such as fraud detection, anomaly detection, or medical diagnosis. In such cases, machine learning models tend to become biased toward the majority class, leading to misleading performance metrics and poor detection of minority cases</w:t>
      </w:r>
      <w:sdt>
        <w:sdtPr>
          <w:rPr>
            <w:rFonts w:eastAsia="Times New Roman" w:cs="Times New Roman"/>
            <w:sz w:val="24"/>
            <w:szCs w:val="24"/>
            <w:lang w:eastAsia="es-ES_tradnl" w:bidi="ar-SA"/>
          </w:rPr>
          <w:id w:val="-322348480"/>
          <w:citation/>
        </w:sdtPr>
        <w:sdtContent>
          <w:r w:rsidR="0065270C">
            <w:rPr>
              <w:rFonts w:eastAsia="Times New Roman" w:cs="Times New Roman"/>
              <w:sz w:val="24"/>
              <w:szCs w:val="24"/>
              <w:lang w:eastAsia="es-ES_tradnl" w:bidi="ar-SA"/>
            </w:rPr>
            <w:fldChar w:fldCharType="begin"/>
          </w:r>
          <w:r w:rsidR="0065270C">
            <w:rPr>
              <w:rFonts w:eastAsia="Times New Roman" w:cs="Times New Roman"/>
              <w:sz w:val="24"/>
              <w:szCs w:val="24"/>
              <w:lang w:val="es-ES_tradnl" w:eastAsia="es-ES_tradnl" w:bidi="ar-SA"/>
            </w:rPr>
            <w:instrText xml:space="preserve"> CITATION Wux24 \l 1034 </w:instrText>
          </w:r>
          <w:r w:rsidR="0065270C">
            <w:rPr>
              <w:rFonts w:eastAsia="Times New Roman" w:cs="Times New Roman"/>
              <w:sz w:val="24"/>
              <w:szCs w:val="24"/>
              <w:lang w:eastAsia="es-ES_tradnl" w:bidi="ar-SA"/>
            </w:rPr>
            <w:fldChar w:fldCharType="separate"/>
          </w:r>
          <w:r w:rsidR="0065270C">
            <w:rPr>
              <w:rFonts w:eastAsia="Times New Roman" w:cs="Times New Roman"/>
              <w:noProof/>
              <w:sz w:val="24"/>
              <w:szCs w:val="24"/>
              <w:lang w:val="es-ES_tradnl" w:eastAsia="es-ES_tradnl" w:bidi="ar-SA"/>
            </w:rPr>
            <w:t xml:space="preserve"> </w:t>
          </w:r>
          <w:r w:rsidR="0065270C" w:rsidRPr="0065270C">
            <w:rPr>
              <w:rFonts w:eastAsia="Times New Roman" w:cs="Times New Roman"/>
              <w:noProof/>
              <w:sz w:val="24"/>
              <w:szCs w:val="24"/>
              <w:lang w:val="es-ES_tradnl" w:eastAsia="es-ES_tradnl" w:bidi="ar-SA"/>
            </w:rPr>
            <w:t>[7]</w:t>
          </w:r>
          <w:r w:rsidR="0065270C">
            <w:rPr>
              <w:rFonts w:eastAsia="Times New Roman" w:cs="Times New Roman"/>
              <w:sz w:val="24"/>
              <w:szCs w:val="24"/>
              <w:lang w:eastAsia="es-ES_tradnl" w:bidi="ar-SA"/>
            </w:rPr>
            <w:fldChar w:fldCharType="end"/>
          </w:r>
        </w:sdtContent>
      </w:sdt>
      <w:r w:rsidRPr="0065270C">
        <w:rPr>
          <w:rFonts w:eastAsia="Times New Roman" w:cs="Times New Roman"/>
          <w:sz w:val="24"/>
          <w:szCs w:val="24"/>
          <w:lang w:eastAsia="es-ES_tradnl" w:bidi="ar-SA"/>
        </w:rPr>
        <w:t>.</w:t>
      </w:r>
    </w:p>
    <w:p w14:paraId="22AB4664" w14:textId="6C9EF59A" w:rsidR="0065270C" w:rsidRPr="0065270C" w:rsidRDefault="0065270C" w:rsidP="0065270C">
      <w:pPr>
        <w:spacing w:before="100" w:beforeAutospacing="1" w:after="100" w:afterAutospacing="1"/>
        <w:rPr>
          <w:rFonts w:eastAsia="Times New Roman" w:cs="Times New Roman"/>
          <w:sz w:val="24"/>
          <w:szCs w:val="24"/>
          <w:lang w:eastAsia="es-ES_tradnl" w:bidi="ar-SA"/>
        </w:rPr>
      </w:pPr>
      <w:r w:rsidRPr="0065270C">
        <w:rPr>
          <w:rFonts w:eastAsia="Times New Roman" w:cs="Times New Roman"/>
          <w:sz w:val="24"/>
          <w:szCs w:val="24"/>
          <w:lang w:eastAsia="es-ES_tradnl" w:bidi="ar-SA"/>
        </w:rPr>
        <w:t xml:space="preserve">Datasets may also contain </w:t>
      </w:r>
      <w:r w:rsidRPr="0065270C">
        <w:rPr>
          <w:rFonts w:eastAsia="Times New Roman" w:cs="Times New Roman"/>
          <w:b/>
          <w:bCs/>
          <w:sz w:val="24"/>
          <w:szCs w:val="24"/>
          <w:lang w:eastAsia="es-ES_tradnl" w:bidi="ar-SA"/>
        </w:rPr>
        <w:t>outliers or anomalous values</w:t>
      </w:r>
      <w:r w:rsidRPr="0065270C">
        <w:rPr>
          <w:rFonts w:eastAsia="Times New Roman" w:cs="Times New Roman"/>
          <w:sz w:val="24"/>
          <w:szCs w:val="24"/>
          <w:lang w:eastAsia="es-ES_tradnl" w:bidi="ar-SA"/>
        </w:rPr>
        <w:t>, which can distort statistical properties and negatively affect certain machine learning algorithms. Detecting and managing such anomalies is an important step in the data preprocessing phase, as undetected outliers may lead to inaccurate predictions or unstable models</w:t>
      </w:r>
      <w:sdt>
        <w:sdtPr>
          <w:rPr>
            <w:rFonts w:eastAsia="Times New Roman" w:cs="Times New Roman"/>
            <w:sz w:val="24"/>
            <w:szCs w:val="24"/>
            <w:lang w:eastAsia="es-ES_tradnl" w:bidi="ar-SA"/>
          </w:rPr>
          <w:id w:val="-882942690"/>
          <w:citation/>
        </w:sdtPr>
        <w:sdtContent>
          <w:r>
            <w:rPr>
              <w:rFonts w:eastAsia="Times New Roman" w:cs="Times New Roman"/>
              <w:sz w:val="24"/>
              <w:szCs w:val="24"/>
              <w:lang w:eastAsia="es-ES_tradnl" w:bidi="ar-SA"/>
            </w:rPr>
            <w:fldChar w:fldCharType="begin"/>
          </w:r>
          <w:r>
            <w:rPr>
              <w:rFonts w:eastAsia="Times New Roman" w:cs="Times New Roman"/>
              <w:sz w:val="24"/>
              <w:szCs w:val="24"/>
              <w:lang w:val="es-ES_tradnl" w:eastAsia="es-ES_tradnl" w:bidi="ar-SA"/>
            </w:rPr>
            <w:instrText xml:space="preserve"> CITATION Ali25 \l 1034 </w:instrText>
          </w:r>
          <w:r>
            <w:rPr>
              <w:rFonts w:eastAsia="Times New Roman" w:cs="Times New Roman"/>
              <w:sz w:val="24"/>
              <w:szCs w:val="24"/>
              <w:lang w:eastAsia="es-ES_tradnl" w:bidi="ar-SA"/>
            </w:rPr>
            <w:fldChar w:fldCharType="separate"/>
          </w:r>
          <w:r>
            <w:rPr>
              <w:rFonts w:eastAsia="Times New Roman" w:cs="Times New Roman"/>
              <w:noProof/>
              <w:sz w:val="24"/>
              <w:szCs w:val="24"/>
              <w:lang w:val="es-ES_tradnl" w:eastAsia="es-ES_tradnl" w:bidi="ar-SA"/>
            </w:rPr>
            <w:t xml:space="preserve"> </w:t>
          </w:r>
          <w:r w:rsidRPr="0065270C">
            <w:rPr>
              <w:rFonts w:eastAsia="Times New Roman" w:cs="Times New Roman"/>
              <w:noProof/>
              <w:sz w:val="24"/>
              <w:szCs w:val="24"/>
              <w:lang w:val="es-ES_tradnl" w:eastAsia="es-ES_tradnl" w:bidi="ar-SA"/>
            </w:rPr>
            <w:t>[8]</w:t>
          </w:r>
          <w:r>
            <w:rPr>
              <w:rFonts w:eastAsia="Times New Roman" w:cs="Times New Roman"/>
              <w:sz w:val="24"/>
              <w:szCs w:val="24"/>
              <w:lang w:eastAsia="es-ES_tradnl" w:bidi="ar-SA"/>
            </w:rPr>
            <w:fldChar w:fldCharType="end"/>
          </w:r>
        </w:sdtContent>
      </w:sdt>
      <w:r w:rsidRPr="0065270C">
        <w:rPr>
          <w:rFonts w:eastAsia="Times New Roman" w:cs="Times New Roman"/>
          <w:sz w:val="24"/>
          <w:szCs w:val="24"/>
          <w:lang w:eastAsia="es-ES_tradnl" w:bidi="ar-SA"/>
        </w:rPr>
        <w:t>.</w:t>
      </w:r>
    </w:p>
    <w:p w14:paraId="1FB83CC0" w14:textId="390CEBB8" w:rsidR="0065270C" w:rsidRPr="0065270C" w:rsidRDefault="0065270C" w:rsidP="0065270C">
      <w:pPr>
        <w:spacing w:before="100" w:beforeAutospacing="1" w:after="100" w:afterAutospacing="1"/>
        <w:rPr>
          <w:rFonts w:eastAsia="Times New Roman" w:cs="Times New Roman"/>
          <w:sz w:val="24"/>
          <w:szCs w:val="24"/>
          <w:lang w:eastAsia="es-ES_tradnl" w:bidi="ar-SA"/>
        </w:rPr>
      </w:pPr>
      <w:r w:rsidRPr="0065270C">
        <w:rPr>
          <w:rFonts w:eastAsia="Times New Roman" w:cs="Times New Roman"/>
          <w:sz w:val="24"/>
          <w:szCs w:val="24"/>
          <w:lang w:eastAsia="es-ES_tradnl" w:bidi="ar-SA"/>
        </w:rPr>
        <w:t xml:space="preserve">Additionally, datasets often suffer from </w:t>
      </w:r>
      <w:r w:rsidRPr="0065270C">
        <w:rPr>
          <w:rFonts w:eastAsia="Times New Roman" w:cs="Times New Roman"/>
          <w:b/>
          <w:bCs/>
          <w:sz w:val="24"/>
          <w:szCs w:val="24"/>
          <w:lang w:eastAsia="es-ES_tradnl" w:bidi="ar-SA"/>
        </w:rPr>
        <w:t>redundant or duplicated information</w:t>
      </w:r>
      <w:r w:rsidRPr="0065270C">
        <w:rPr>
          <w:rFonts w:eastAsia="Times New Roman" w:cs="Times New Roman"/>
          <w:sz w:val="24"/>
          <w:szCs w:val="24"/>
          <w:lang w:eastAsia="es-ES_tradnl" w:bidi="ar-SA"/>
        </w:rPr>
        <w:t xml:space="preserve">, inconsistencies, or noisy attributes. These issues may increase model complexity and training time while providing little additional predictive value. For this reason, several data quality </w:t>
      </w:r>
      <w:r w:rsidRPr="0065270C">
        <w:rPr>
          <w:rFonts w:eastAsia="Times New Roman" w:cs="Times New Roman"/>
          <w:sz w:val="24"/>
          <w:szCs w:val="24"/>
          <w:lang w:eastAsia="es-ES_tradnl" w:bidi="ar-SA"/>
        </w:rPr>
        <w:lastRenderedPageBreak/>
        <w:t>frameworks emphasize the importance of evaluating multiple dimensions of dataset quality before training machine learning models</w:t>
      </w:r>
      <w:sdt>
        <w:sdtPr>
          <w:rPr>
            <w:rFonts w:eastAsia="Times New Roman" w:cs="Times New Roman"/>
            <w:sz w:val="24"/>
            <w:szCs w:val="24"/>
            <w:lang w:eastAsia="es-ES_tradnl" w:bidi="ar-SA"/>
          </w:rPr>
          <w:id w:val="-1165465317"/>
          <w:citation/>
        </w:sdtPr>
        <w:sdtContent>
          <w:r>
            <w:rPr>
              <w:rFonts w:eastAsia="Times New Roman" w:cs="Times New Roman"/>
              <w:sz w:val="24"/>
              <w:szCs w:val="24"/>
              <w:lang w:eastAsia="es-ES_tradnl" w:bidi="ar-SA"/>
            </w:rPr>
            <w:fldChar w:fldCharType="begin"/>
          </w:r>
          <w:r>
            <w:rPr>
              <w:rFonts w:eastAsia="Times New Roman" w:cs="Times New Roman"/>
              <w:sz w:val="24"/>
              <w:szCs w:val="24"/>
              <w:lang w:val="es-ES_tradnl" w:eastAsia="es-ES_tradnl" w:bidi="ar-SA"/>
            </w:rPr>
            <w:instrText xml:space="preserve"> CITATION Abd25 \l 1034 </w:instrText>
          </w:r>
          <w:r>
            <w:rPr>
              <w:rFonts w:eastAsia="Times New Roman" w:cs="Times New Roman"/>
              <w:sz w:val="24"/>
              <w:szCs w:val="24"/>
              <w:lang w:eastAsia="es-ES_tradnl" w:bidi="ar-SA"/>
            </w:rPr>
            <w:fldChar w:fldCharType="separate"/>
          </w:r>
          <w:r>
            <w:rPr>
              <w:rFonts w:eastAsia="Times New Roman" w:cs="Times New Roman"/>
              <w:noProof/>
              <w:sz w:val="24"/>
              <w:szCs w:val="24"/>
              <w:lang w:val="es-ES_tradnl" w:eastAsia="es-ES_tradnl" w:bidi="ar-SA"/>
            </w:rPr>
            <w:t xml:space="preserve"> </w:t>
          </w:r>
          <w:r w:rsidRPr="0065270C">
            <w:rPr>
              <w:rFonts w:eastAsia="Times New Roman" w:cs="Times New Roman"/>
              <w:noProof/>
              <w:sz w:val="24"/>
              <w:szCs w:val="24"/>
              <w:lang w:val="es-ES_tradnl" w:eastAsia="es-ES_tradnl" w:bidi="ar-SA"/>
            </w:rPr>
            <w:t>[9]</w:t>
          </w:r>
          <w:r>
            <w:rPr>
              <w:rFonts w:eastAsia="Times New Roman" w:cs="Times New Roman"/>
              <w:sz w:val="24"/>
              <w:szCs w:val="24"/>
              <w:lang w:eastAsia="es-ES_tradnl" w:bidi="ar-SA"/>
            </w:rPr>
            <w:fldChar w:fldCharType="end"/>
          </w:r>
        </w:sdtContent>
      </w:sdt>
      <w:r w:rsidRPr="0065270C">
        <w:rPr>
          <w:rFonts w:eastAsia="Times New Roman" w:cs="Times New Roman"/>
          <w:sz w:val="24"/>
          <w:szCs w:val="24"/>
          <w:lang w:eastAsia="es-ES_tradnl" w:bidi="ar-SA"/>
        </w:rPr>
        <w:t>.</w:t>
      </w:r>
    </w:p>
    <w:p w14:paraId="79FF6418" w14:textId="77777777" w:rsidR="0065270C" w:rsidRDefault="0065270C" w:rsidP="0065270C">
      <w:pPr>
        <w:spacing w:before="100" w:beforeAutospacing="1" w:after="100" w:afterAutospacing="1"/>
        <w:rPr>
          <w:rFonts w:eastAsia="Times New Roman" w:cs="Times New Roman"/>
          <w:sz w:val="24"/>
          <w:szCs w:val="24"/>
          <w:lang w:eastAsia="es-ES_tradnl" w:bidi="ar-SA"/>
        </w:rPr>
      </w:pPr>
      <w:r w:rsidRPr="0065270C">
        <w:rPr>
          <w:rFonts w:eastAsia="Times New Roman" w:cs="Times New Roman"/>
          <w:sz w:val="24"/>
          <w:szCs w:val="24"/>
          <w:lang w:eastAsia="es-ES_tradnl" w:bidi="ar-SA"/>
        </w:rPr>
        <w:t>Given the increasing complexity of modern machine learning pipelines, systematic approaches to dataset validation and quality assessment are becoming increasingly necessary. By identifying potential data quality issues early in the development process, researchers and practitioners can significantly improve the reliability and robustness of machine learning systems.</w:t>
      </w:r>
    </w:p>
    <w:p w14:paraId="6B14B1EB" w14:textId="0F7D2BD8" w:rsidR="001F601F" w:rsidRPr="001F601F" w:rsidRDefault="001F601F" w:rsidP="0065270C">
      <w:pPr>
        <w:spacing w:before="100" w:beforeAutospacing="1" w:after="100" w:afterAutospacing="1"/>
        <w:rPr>
          <w:rFonts w:eastAsia="Times New Roman" w:cs="Times New Roman"/>
          <w:sz w:val="24"/>
          <w:szCs w:val="24"/>
          <w:lang w:eastAsia="es-ES_tradnl" w:bidi="ar-SA"/>
        </w:rPr>
      </w:pPr>
      <w:commentRangeStart w:id="4"/>
      <w:r w:rsidRPr="001F601F">
        <w:rPr>
          <w:rFonts w:eastAsia="Times New Roman" w:cs="Times New Roman"/>
          <w:sz w:val="24"/>
          <w:szCs w:val="24"/>
          <w:lang w:eastAsia="es-ES_tradnl" w:bidi="ar-SA"/>
        </w:rPr>
        <w:t>Dataset quality issues should not be understood only as data engineering problems, but as factors that directly affect the behavior of machine learning models. Poor-quality data may reduce predictive accuracy, increase variance, generate unstable predictions, and amplify bias in decision-making systems. In many practical scenarios, improving dataset quality can lead to larger performance gains than changing the model architecture itself.</w:t>
      </w:r>
    </w:p>
    <w:p w14:paraId="22E67738" w14:textId="77777777" w:rsidR="001F601F" w:rsidRPr="001F601F" w:rsidRDefault="001F601F" w:rsidP="001F601F">
      <w:pPr>
        <w:spacing w:before="100" w:beforeAutospacing="1" w:after="100" w:afterAutospacing="1"/>
        <w:rPr>
          <w:rFonts w:eastAsia="Times New Roman" w:cs="Times New Roman"/>
          <w:sz w:val="24"/>
          <w:szCs w:val="24"/>
          <w:lang w:eastAsia="es-ES_tradnl" w:bidi="ar-SA"/>
        </w:rPr>
      </w:pPr>
      <w:r w:rsidRPr="001F601F">
        <w:rPr>
          <w:rFonts w:eastAsia="Times New Roman" w:cs="Times New Roman"/>
          <w:sz w:val="24"/>
          <w:szCs w:val="24"/>
          <w:lang w:eastAsia="es-ES_tradnl" w:bidi="ar-SA"/>
        </w:rPr>
        <w:t>Low-quality datasets may also reduce model robustness when facing unseen data and may negatively affect fairness when minority groups are underrepresented or poorly represented in the training data. Consequently, dataset quality should be considered a core component of trustworthy machine learning systems.</w:t>
      </w:r>
    </w:p>
    <w:p w14:paraId="5BBA7413" w14:textId="2CB0D956" w:rsidR="001F601F" w:rsidRPr="0065270C" w:rsidRDefault="001F601F" w:rsidP="0065270C">
      <w:pPr>
        <w:spacing w:before="100" w:beforeAutospacing="1" w:after="100" w:afterAutospacing="1"/>
        <w:rPr>
          <w:rFonts w:eastAsia="Times New Roman" w:cs="Times New Roman"/>
          <w:sz w:val="24"/>
          <w:szCs w:val="24"/>
          <w:lang w:eastAsia="es-ES_tradnl" w:bidi="ar-SA"/>
        </w:rPr>
      </w:pPr>
      <w:r w:rsidRPr="001F601F">
        <w:rPr>
          <w:rFonts w:eastAsia="Times New Roman" w:cs="Times New Roman"/>
          <w:sz w:val="24"/>
          <w:szCs w:val="24"/>
          <w:lang w:eastAsia="es-ES_tradnl" w:bidi="ar-SA"/>
        </w:rPr>
        <w:t>For this reason, modern machine learning workflows increasingly require automated mechanisms capable of identifying data quality problems before training, estimating their potential impact, and guiding corrective actions.</w:t>
      </w:r>
      <w:commentRangeEnd w:id="4"/>
      <w:r w:rsidRPr="0065270C">
        <w:rPr>
          <w:rStyle w:val="Refdecomentario"/>
          <w:rFonts w:eastAsia="Times New Roman" w:cs="Times New Roman"/>
          <w:sz w:val="24"/>
          <w:szCs w:val="24"/>
          <w:lang w:eastAsia="es-ES_tradnl" w:bidi="ar-SA"/>
        </w:rPr>
        <w:commentReference w:id="4"/>
      </w:r>
    </w:p>
    <w:p w14:paraId="5C8DEBBB" w14:textId="16174038" w:rsidR="0065270C" w:rsidRDefault="00195F7C" w:rsidP="00195F7C">
      <w:pPr>
        <w:pStyle w:val="Ttulo3"/>
        <w:rPr>
          <w:rFonts w:eastAsia="Times New Roman"/>
          <w:lang w:eastAsia="es-ES_tradnl" w:bidi="ar-SA"/>
        </w:rPr>
      </w:pPr>
      <w:bookmarkStart w:id="5" w:name="_Toc227832071"/>
      <w:r>
        <w:rPr>
          <w:rFonts w:eastAsia="Times New Roman"/>
          <w:lang w:eastAsia="es-ES_tradnl" w:bidi="ar-SA"/>
        </w:rPr>
        <w:t>Data leakage in Machine Learning</w:t>
      </w:r>
      <w:bookmarkEnd w:id="5"/>
    </w:p>
    <w:p w14:paraId="7A21176A" w14:textId="77777777" w:rsidR="003A2043" w:rsidRPr="003A2043" w:rsidRDefault="003A2043" w:rsidP="003A2043">
      <w:pPr>
        <w:spacing w:before="100" w:beforeAutospacing="1" w:after="100" w:afterAutospacing="1"/>
        <w:rPr>
          <w:rFonts w:eastAsia="Times New Roman" w:cs="Times New Roman"/>
          <w:sz w:val="24"/>
          <w:szCs w:val="24"/>
          <w:lang w:eastAsia="es-ES_tradnl" w:bidi="ar-SA"/>
        </w:rPr>
      </w:pPr>
      <w:commentRangeStart w:id="6"/>
      <w:r w:rsidRPr="003A2043">
        <w:rPr>
          <w:rFonts w:eastAsia="Times New Roman" w:cs="Times New Roman"/>
          <w:sz w:val="24"/>
          <w:szCs w:val="24"/>
          <w:lang w:eastAsia="es-ES_tradnl" w:bidi="ar-SA"/>
        </w:rPr>
        <w:t>One of the most critical and often underestimated issues in machine learning workflows is data leakage, which occurs when information that would not normally be available during real deployment is inadvertently used during the training or validation process. When leakage is present, the model gains access to signals that artificially simplify the prediction task, producing evaluation results that do not reflect its real predictive capability.</w:t>
      </w:r>
    </w:p>
    <w:p w14:paraId="527F3833" w14:textId="442D09C0" w:rsidR="0063126B" w:rsidRPr="003A2043" w:rsidRDefault="003A2043" w:rsidP="003A2043">
      <w:pPr>
        <w:spacing w:before="100" w:beforeAutospacing="1" w:after="100" w:afterAutospacing="1"/>
        <w:rPr>
          <w:rFonts w:eastAsia="Times New Roman" w:cs="Times New Roman"/>
          <w:sz w:val="24"/>
          <w:szCs w:val="24"/>
          <w:lang w:eastAsia="es-ES_tradnl" w:bidi="ar-SA"/>
        </w:rPr>
      </w:pPr>
      <w:r w:rsidRPr="003A2043">
        <w:rPr>
          <w:rFonts w:eastAsia="Times New Roman" w:cs="Times New Roman"/>
          <w:sz w:val="24"/>
          <w:szCs w:val="24"/>
          <w:lang w:eastAsia="es-ES_tradnl" w:bidi="ar-SA"/>
        </w:rPr>
        <w:t xml:space="preserve">As a consequence, models affected by data leakage may appear to perform extremely well during testing while failing when applied to unseen data in production environments. This problem is particularly dangerous because it may remain unnoticed during development, creating a false sense of confidence regarding the quality of the model. In practical scenarios, this may lead to poor business decisions, unreliable automated systems, and significant economic or operational costs </w:t>
      </w:r>
      <w:sdt>
        <w:sdtPr>
          <w:rPr>
            <w:rFonts w:eastAsia="Times New Roman" w:cs="Times New Roman"/>
            <w:sz w:val="24"/>
            <w:szCs w:val="24"/>
            <w:lang w:eastAsia="es-ES_tradnl" w:bidi="ar-SA"/>
          </w:rPr>
          <w:id w:val="-1324656038"/>
          <w:citation/>
        </w:sdtPr>
        <w:sdtContent>
          <w:r w:rsidR="0063126B">
            <w:rPr>
              <w:rFonts w:eastAsia="Times New Roman" w:cs="Times New Roman"/>
              <w:sz w:val="24"/>
              <w:szCs w:val="24"/>
              <w:lang w:eastAsia="es-ES_tradnl" w:bidi="ar-SA"/>
            </w:rPr>
            <w:fldChar w:fldCharType="begin"/>
          </w:r>
          <w:r w:rsidR="0063126B" w:rsidRPr="003A2043">
            <w:rPr>
              <w:rFonts w:eastAsia="Times New Roman" w:cs="Times New Roman"/>
              <w:sz w:val="24"/>
              <w:szCs w:val="24"/>
              <w:lang w:eastAsia="es-ES_tradnl" w:bidi="ar-SA"/>
            </w:rPr>
            <w:instrText xml:space="preserve"> CITATION Eri17 \l 1034 </w:instrText>
          </w:r>
          <w:r w:rsidR="0063126B">
            <w:rPr>
              <w:rFonts w:eastAsia="Times New Roman" w:cs="Times New Roman"/>
              <w:sz w:val="24"/>
              <w:szCs w:val="24"/>
              <w:lang w:eastAsia="es-ES_tradnl" w:bidi="ar-SA"/>
            </w:rPr>
            <w:fldChar w:fldCharType="separate"/>
          </w:r>
          <w:r w:rsidR="0063126B" w:rsidRPr="003A2043">
            <w:rPr>
              <w:rFonts w:eastAsia="Times New Roman" w:cs="Times New Roman"/>
              <w:sz w:val="24"/>
              <w:szCs w:val="24"/>
              <w:lang w:eastAsia="es-ES_tradnl" w:bidi="ar-SA"/>
            </w:rPr>
            <w:t>[10]</w:t>
          </w:r>
          <w:r w:rsidR="0063126B">
            <w:rPr>
              <w:rFonts w:eastAsia="Times New Roman" w:cs="Times New Roman"/>
              <w:sz w:val="24"/>
              <w:szCs w:val="24"/>
              <w:lang w:eastAsia="es-ES_tradnl" w:bidi="ar-SA"/>
            </w:rPr>
            <w:fldChar w:fldCharType="end"/>
          </w:r>
        </w:sdtContent>
      </w:sdt>
      <w:r w:rsidR="0063126B" w:rsidRPr="0063126B">
        <w:rPr>
          <w:rFonts w:eastAsia="Times New Roman" w:cs="Times New Roman"/>
          <w:sz w:val="24"/>
          <w:szCs w:val="24"/>
          <w:lang w:eastAsia="es-ES_tradnl" w:bidi="ar-SA"/>
        </w:rPr>
        <w:t>.</w:t>
      </w:r>
    </w:p>
    <w:p w14:paraId="4E210615" w14:textId="77777777" w:rsidR="00340B30" w:rsidRDefault="00340B30" w:rsidP="00340B30">
      <w:pPr>
        <w:spacing w:before="100" w:beforeAutospacing="1" w:after="100" w:afterAutospacing="1"/>
        <w:rPr>
          <w:rFonts w:eastAsia="Times New Roman" w:cs="Times New Roman"/>
          <w:sz w:val="24"/>
          <w:szCs w:val="24"/>
          <w:lang w:eastAsia="es-ES_tradnl" w:bidi="ar-SA"/>
        </w:rPr>
      </w:pPr>
      <w:r>
        <w:rPr>
          <w:rFonts w:eastAsia="Times New Roman" w:cs="Times New Roman"/>
          <w:noProof/>
          <w:sz w:val="24"/>
          <w:szCs w:val="24"/>
          <w:lang w:eastAsia="es-ES_tradnl" w:bidi="ar-SA"/>
        </w:rPr>
        <w:lastRenderedPageBreak/>
        <w:drawing>
          <wp:inline distT="0" distB="0" distL="0" distR="0" wp14:anchorId="05EA2653" wp14:editId="02CD0317">
            <wp:extent cx="5731510" cy="3420110"/>
            <wp:effectExtent l="0" t="0" r="0" b="0"/>
            <wp:docPr id="42851670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516705" name="Imagen 428516705"/>
                    <pic:cNvPicPr/>
                  </pic:nvPicPr>
                  <pic:blipFill>
                    <a:blip r:embed="rId16"/>
                    <a:stretch>
                      <a:fillRect/>
                    </a:stretch>
                  </pic:blipFill>
                  <pic:spPr>
                    <a:xfrm>
                      <a:off x="0" y="0"/>
                      <a:ext cx="5731510" cy="3420110"/>
                    </a:xfrm>
                    <a:prstGeom prst="rect">
                      <a:avLst/>
                    </a:prstGeom>
                  </pic:spPr>
                </pic:pic>
              </a:graphicData>
            </a:graphic>
          </wp:inline>
        </w:drawing>
      </w:r>
    </w:p>
    <w:p w14:paraId="2F50E9AB" w14:textId="27698711" w:rsidR="00340B30" w:rsidRPr="003A2043" w:rsidRDefault="00340B30" w:rsidP="003A2043">
      <w:pPr>
        <w:pStyle w:val="Cita"/>
        <w:jc w:val="center"/>
        <w:rPr>
          <w:rFonts w:eastAsia="Times New Roman"/>
          <w:lang w:eastAsia="es-ES_tradnl" w:bidi="ar-SA"/>
        </w:rPr>
      </w:pPr>
      <w:r>
        <w:rPr>
          <w:rFonts w:eastAsia="Times New Roman"/>
          <w:lang w:eastAsia="es-ES_tradnl" w:bidi="ar-SA"/>
        </w:rPr>
        <w:t>Figure 1: Target leakage vs train-test contamination</w:t>
      </w:r>
      <w:sdt>
        <w:sdtPr>
          <w:rPr>
            <w:rFonts w:eastAsia="Times New Roman"/>
            <w:lang w:eastAsia="es-ES_tradnl" w:bidi="ar-SA"/>
          </w:rPr>
          <w:id w:val="1781993127"/>
          <w:citation/>
        </w:sdtPr>
        <w:sdtContent>
          <w:r>
            <w:rPr>
              <w:rFonts w:eastAsia="Times New Roman"/>
              <w:lang w:eastAsia="es-ES_tradnl" w:bidi="ar-SA"/>
            </w:rPr>
            <w:fldChar w:fldCharType="begin"/>
          </w:r>
          <w:r>
            <w:rPr>
              <w:rFonts w:eastAsia="Times New Roman"/>
              <w:lang w:val="es-ES_tradnl" w:eastAsia="es-ES_tradnl" w:bidi="ar-SA"/>
            </w:rPr>
            <w:instrText xml:space="preserve"> CITATION Cor24 \l 1034 </w:instrText>
          </w:r>
          <w:r>
            <w:rPr>
              <w:rFonts w:eastAsia="Times New Roman"/>
              <w:lang w:eastAsia="es-ES_tradnl" w:bidi="ar-SA"/>
            </w:rPr>
            <w:fldChar w:fldCharType="separate"/>
          </w:r>
          <w:r>
            <w:rPr>
              <w:rFonts w:eastAsia="Times New Roman"/>
              <w:noProof/>
              <w:lang w:val="es-ES_tradnl" w:eastAsia="es-ES_tradnl" w:bidi="ar-SA"/>
            </w:rPr>
            <w:t xml:space="preserve"> </w:t>
          </w:r>
          <w:r w:rsidRPr="00340B30">
            <w:rPr>
              <w:rFonts w:eastAsia="Times New Roman"/>
              <w:noProof/>
              <w:lang w:val="es-ES_tradnl" w:eastAsia="es-ES_tradnl" w:bidi="ar-SA"/>
            </w:rPr>
            <w:t>[11]</w:t>
          </w:r>
          <w:r>
            <w:rPr>
              <w:rFonts w:eastAsia="Times New Roman"/>
              <w:lang w:eastAsia="es-ES_tradnl" w:bidi="ar-SA"/>
            </w:rPr>
            <w:fldChar w:fldCharType="end"/>
          </w:r>
        </w:sdtContent>
      </w:sdt>
      <w:r>
        <w:rPr>
          <w:rFonts w:eastAsia="Times New Roman"/>
          <w:lang w:eastAsia="es-ES_tradnl" w:bidi="ar-SA"/>
        </w:rPr>
        <w:t>.</w:t>
      </w:r>
    </w:p>
    <w:p w14:paraId="1AD5EFFB" w14:textId="77777777" w:rsidR="003A2043" w:rsidRPr="003A2043" w:rsidRDefault="003A2043" w:rsidP="003A2043">
      <w:pPr>
        <w:spacing w:before="100" w:beforeAutospacing="1" w:after="100" w:afterAutospacing="1"/>
        <w:rPr>
          <w:rFonts w:eastAsia="Times New Roman" w:cs="Times New Roman"/>
          <w:sz w:val="24"/>
          <w:szCs w:val="24"/>
          <w:lang w:eastAsia="es-ES_tradnl" w:bidi="ar-SA"/>
        </w:rPr>
      </w:pPr>
      <w:r w:rsidRPr="003A2043">
        <w:rPr>
          <w:rFonts w:eastAsia="Times New Roman" w:cs="Times New Roman"/>
          <w:sz w:val="24"/>
          <w:szCs w:val="24"/>
          <w:lang w:eastAsia="es-ES_tradnl" w:bidi="ar-SA"/>
        </w:rPr>
        <w:t xml:space="preserve">Data leakage can occur in several ways throughout the machine learning pipeline. One common example is </w:t>
      </w:r>
      <w:r w:rsidRPr="009344B7">
        <w:rPr>
          <w:rFonts w:eastAsia="Times New Roman" w:cs="Times New Roman"/>
          <w:b/>
          <w:bCs/>
          <w:sz w:val="24"/>
          <w:szCs w:val="24"/>
          <w:lang w:eastAsia="es-ES_tradnl" w:bidi="ar-SA"/>
        </w:rPr>
        <w:t>target leakage</w:t>
      </w:r>
      <w:r w:rsidRPr="003A2043">
        <w:rPr>
          <w:rFonts w:eastAsia="Times New Roman" w:cs="Times New Roman"/>
          <w:sz w:val="24"/>
          <w:szCs w:val="24"/>
          <w:lang w:eastAsia="es-ES_tradnl" w:bidi="ar-SA"/>
        </w:rPr>
        <w:t>, where one or more input variables contain information that is directly or indirectly related to the target variable but would not be available at prediction time. For instance, in a customer churn prediction problem, using a variable that records the cancellation date would provide future information that trivially reveals the target outcome.</w:t>
      </w:r>
    </w:p>
    <w:p w14:paraId="1C641DBE" w14:textId="77777777" w:rsidR="003A2043" w:rsidRPr="003A2043" w:rsidRDefault="003A2043" w:rsidP="003A2043">
      <w:pPr>
        <w:spacing w:before="100" w:beforeAutospacing="1" w:after="100" w:afterAutospacing="1"/>
        <w:rPr>
          <w:rFonts w:eastAsia="Times New Roman" w:cs="Times New Roman"/>
          <w:sz w:val="24"/>
          <w:szCs w:val="24"/>
          <w:lang w:eastAsia="es-ES_tradnl" w:bidi="ar-SA"/>
        </w:rPr>
      </w:pPr>
      <w:r w:rsidRPr="003A2043">
        <w:rPr>
          <w:rFonts w:eastAsia="Times New Roman" w:cs="Times New Roman"/>
          <w:sz w:val="24"/>
          <w:szCs w:val="24"/>
          <w:lang w:eastAsia="es-ES_tradnl" w:bidi="ar-SA"/>
        </w:rPr>
        <w:t xml:space="preserve">Another frequent type of leakage is </w:t>
      </w:r>
      <w:r w:rsidRPr="009344B7">
        <w:rPr>
          <w:rFonts w:eastAsia="Times New Roman" w:cs="Times New Roman"/>
          <w:b/>
          <w:bCs/>
          <w:sz w:val="24"/>
          <w:szCs w:val="24"/>
          <w:lang w:eastAsia="es-ES_tradnl" w:bidi="ar-SA"/>
        </w:rPr>
        <w:t>train-test contamination</w:t>
      </w:r>
      <w:r w:rsidRPr="003A2043">
        <w:rPr>
          <w:rFonts w:eastAsia="Times New Roman" w:cs="Times New Roman"/>
          <w:sz w:val="24"/>
          <w:szCs w:val="24"/>
          <w:lang w:eastAsia="es-ES_tradnl" w:bidi="ar-SA"/>
        </w:rPr>
        <w:t>, which happens when information from the test set unintentionally influences the training process. This may occur when preprocessing operations such as normalization, feature scaling, feature selection, or missing value imputation are applied to the full dataset before splitting it into training and testing subsets. Although these mistakes are common and sometimes subtle, they can significantly inflate performance metrics and distort model comparison results.</w:t>
      </w:r>
    </w:p>
    <w:p w14:paraId="47D5C648" w14:textId="77777777" w:rsidR="003A2043" w:rsidRPr="003A2043" w:rsidRDefault="003A2043" w:rsidP="003A2043">
      <w:pPr>
        <w:spacing w:before="100" w:beforeAutospacing="1" w:after="100" w:afterAutospacing="1"/>
        <w:rPr>
          <w:rFonts w:eastAsia="Times New Roman" w:cs="Times New Roman"/>
          <w:sz w:val="24"/>
          <w:szCs w:val="24"/>
          <w:lang w:eastAsia="es-ES_tradnl" w:bidi="ar-SA"/>
        </w:rPr>
      </w:pPr>
      <w:r w:rsidRPr="003A2043">
        <w:rPr>
          <w:rFonts w:eastAsia="Times New Roman" w:cs="Times New Roman"/>
          <w:sz w:val="24"/>
          <w:szCs w:val="24"/>
          <w:lang w:eastAsia="es-ES_tradnl" w:bidi="ar-SA"/>
        </w:rPr>
        <w:t xml:space="preserve">In time-dependent datasets, </w:t>
      </w:r>
      <w:r w:rsidRPr="009344B7">
        <w:rPr>
          <w:rFonts w:eastAsia="Times New Roman" w:cs="Times New Roman"/>
          <w:b/>
          <w:bCs/>
          <w:sz w:val="24"/>
          <w:szCs w:val="24"/>
          <w:lang w:eastAsia="es-ES_tradnl" w:bidi="ar-SA"/>
        </w:rPr>
        <w:t>temporal leakage</w:t>
      </w:r>
      <w:r w:rsidRPr="003A2043">
        <w:rPr>
          <w:rFonts w:eastAsia="Times New Roman" w:cs="Times New Roman"/>
          <w:sz w:val="24"/>
          <w:szCs w:val="24"/>
          <w:lang w:eastAsia="es-ES_tradnl" w:bidi="ar-SA"/>
        </w:rPr>
        <w:t xml:space="preserve"> represents another relevant risk. This happens when future observations are used to predict past events, violating the chronological structure of the problem. Temporal leakage is especially common in domains such as finance, demand forecasting, maintenance prediction, and healthcare analytics, where respecting time order is essential for realistic model evaluation.</w:t>
      </w:r>
    </w:p>
    <w:p w14:paraId="6F24A433" w14:textId="77777777" w:rsidR="003A2043" w:rsidRPr="003A2043" w:rsidRDefault="003A2043" w:rsidP="003A2043">
      <w:pPr>
        <w:spacing w:before="100" w:beforeAutospacing="1" w:after="100" w:afterAutospacing="1"/>
        <w:rPr>
          <w:rFonts w:eastAsia="Times New Roman" w:cs="Times New Roman"/>
          <w:sz w:val="24"/>
          <w:szCs w:val="24"/>
          <w:lang w:eastAsia="es-ES_tradnl" w:bidi="ar-SA"/>
        </w:rPr>
      </w:pPr>
      <w:r w:rsidRPr="003A2043">
        <w:rPr>
          <w:rFonts w:eastAsia="Times New Roman" w:cs="Times New Roman"/>
          <w:sz w:val="24"/>
          <w:szCs w:val="24"/>
          <w:lang w:eastAsia="es-ES_tradnl" w:bidi="ar-SA"/>
        </w:rPr>
        <w:t>Leakage may also emerge from duplicate records or overlapping samples between training and testing sets. If highly similar observations appear in both subsets, the model may simply memorize patterns rather than learn generalizable relationships. In these cases, test performance may be artificially high despite poor real-world robustness.</w:t>
      </w:r>
    </w:p>
    <w:p w14:paraId="6BBC35E1" w14:textId="3E3A8CBF" w:rsidR="003A2043" w:rsidRPr="003A2043" w:rsidRDefault="003A2043" w:rsidP="003A2043">
      <w:pPr>
        <w:spacing w:before="100" w:beforeAutospacing="1" w:after="100" w:afterAutospacing="1"/>
        <w:rPr>
          <w:rFonts w:eastAsia="Times New Roman" w:cs="Times New Roman"/>
          <w:sz w:val="24"/>
          <w:szCs w:val="24"/>
          <w:lang w:eastAsia="es-ES_tradnl" w:bidi="ar-SA"/>
        </w:rPr>
      </w:pPr>
      <w:r w:rsidRPr="003A2043">
        <w:rPr>
          <w:rFonts w:eastAsia="Times New Roman" w:cs="Times New Roman"/>
          <w:sz w:val="24"/>
          <w:szCs w:val="24"/>
          <w:lang w:eastAsia="es-ES_tradnl" w:bidi="ar-SA"/>
        </w:rPr>
        <w:t>Several studies have emphasized the importance of preventing leakage in data-driven systems. Papadimitriou and Garcia-Molina</w:t>
      </w:r>
      <w:sdt>
        <w:sdtPr>
          <w:rPr>
            <w:rFonts w:eastAsia="Times New Roman" w:cs="Times New Roman"/>
            <w:sz w:val="24"/>
            <w:szCs w:val="24"/>
            <w:lang w:eastAsia="es-ES_tradnl" w:bidi="ar-SA"/>
          </w:rPr>
          <w:id w:val="1149477532"/>
          <w:citation/>
        </w:sdtPr>
        <w:sdtContent>
          <w:r w:rsidRPr="003A2043">
            <w:rPr>
              <w:rFonts w:eastAsia="Times New Roman" w:cs="Times New Roman"/>
              <w:sz w:val="24"/>
              <w:szCs w:val="24"/>
              <w:lang w:eastAsia="es-ES_tradnl" w:bidi="ar-SA"/>
            </w:rPr>
            <w:fldChar w:fldCharType="begin"/>
          </w:r>
          <w:r w:rsidRPr="003A2043">
            <w:rPr>
              <w:rFonts w:eastAsia="Times New Roman" w:cs="Times New Roman"/>
              <w:sz w:val="24"/>
              <w:szCs w:val="24"/>
              <w:lang w:eastAsia="es-ES_tradnl" w:bidi="ar-SA"/>
            </w:rPr>
            <w:instrText xml:space="preserve"> CITATION Awn21 \l 1034 </w:instrText>
          </w:r>
          <w:r w:rsidRPr="003A2043">
            <w:rPr>
              <w:rFonts w:eastAsia="Times New Roman" w:cs="Times New Roman"/>
              <w:sz w:val="24"/>
              <w:szCs w:val="24"/>
              <w:lang w:eastAsia="es-ES_tradnl" w:bidi="ar-SA"/>
            </w:rPr>
            <w:fldChar w:fldCharType="separate"/>
          </w:r>
          <w:r w:rsidRPr="003A2043">
            <w:rPr>
              <w:rFonts w:eastAsia="Times New Roman" w:cs="Times New Roman"/>
              <w:noProof/>
              <w:sz w:val="24"/>
              <w:szCs w:val="24"/>
              <w:lang w:eastAsia="es-ES_tradnl" w:bidi="ar-SA"/>
            </w:rPr>
            <w:t xml:space="preserve"> [4]</w:t>
          </w:r>
          <w:r w:rsidRPr="003A2043">
            <w:rPr>
              <w:rFonts w:eastAsia="Times New Roman" w:cs="Times New Roman"/>
              <w:sz w:val="24"/>
              <w:szCs w:val="24"/>
              <w:lang w:eastAsia="es-ES_tradnl" w:bidi="ar-SA"/>
            </w:rPr>
            <w:fldChar w:fldCharType="end"/>
          </w:r>
        </w:sdtContent>
      </w:sdt>
      <w:r w:rsidRPr="003A2043">
        <w:rPr>
          <w:rFonts w:eastAsia="Times New Roman" w:cs="Times New Roman"/>
          <w:sz w:val="24"/>
          <w:szCs w:val="24"/>
          <w:lang w:eastAsia="es-ES_tradnl" w:bidi="ar-SA"/>
        </w:rPr>
        <w:t xml:space="preserve"> highlight the relevance of leakage detection in analytical environments, while Hannun et al.</w:t>
      </w:r>
      <w:sdt>
        <w:sdtPr>
          <w:rPr>
            <w:rFonts w:eastAsia="Times New Roman" w:cs="Times New Roman"/>
            <w:sz w:val="24"/>
            <w:szCs w:val="24"/>
            <w:lang w:eastAsia="es-ES_tradnl" w:bidi="ar-SA"/>
          </w:rPr>
          <w:id w:val="-1813478737"/>
          <w:citation/>
        </w:sdtPr>
        <w:sdtContent>
          <w:r w:rsidRPr="003A2043">
            <w:rPr>
              <w:rFonts w:eastAsia="Times New Roman" w:cs="Times New Roman"/>
              <w:sz w:val="24"/>
              <w:szCs w:val="24"/>
              <w:lang w:eastAsia="es-ES_tradnl" w:bidi="ar-SA"/>
            </w:rPr>
            <w:fldChar w:fldCharType="begin"/>
          </w:r>
          <w:r w:rsidRPr="003A2043">
            <w:rPr>
              <w:rFonts w:eastAsia="Times New Roman" w:cs="Times New Roman"/>
              <w:sz w:val="24"/>
              <w:szCs w:val="24"/>
              <w:lang w:eastAsia="es-ES_tradnl" w:bidi="ar-SA"/>
            </w:rPr>
            <w:instrText xml:space="preserve"> CITATION Pan11 \l 1034 </w:instrText>
          </w:r>
          <w:r w:rsidRPr="003A2043">
            <w:rPr>
              <w:rFonts w:eastAsia="Times New Roman" w:cs="Times New Roman"/>
              <w:sz w:val="24"/>
              <w:szCs w:val="24"/>
              <w:lang w:eastAsia="es-ES_tradnl" w:bidi="ar-SA"/>
            </w:rPr>
            <w:fldChar w:fldCharType="separate"/>
          </w:r>
          <w:r w:rsidRPr="003A2043">
            <w:rPr>
              <w:rFonts w:eastAsia="Times New Roman" w:cs="Times New Roman"/>
              <w:noProof/>
              <w:sz w:val="24"/>
              <w:szCs w:val="24"/>
              <w:lang w:eastAsia="es-ES_tradnl" w:bidi="ar-SA"/>
            </w:rPr>
            <w:t>[3]</w:t>
          </w:r>
          <w:r w:rsidRPr="003A2043">
            <w:rPr>
              <w:rFonts w:eastAsia="Times New Roman" w:cs="Times New Roman"/>
              <w:sz w:val="24"/>
              <w:szCs w:val="24"/>
              <w:lang w:eastAsia="es-ES_tradnl" w:bidi="ar-SA"/>
            </w:rPr>
            <w:fldChar w:fldCharType="end"/>
          </w:r>
        </w:sdtContent>
      </w:sdt>
      <w:r w:rsidRPr="003A2043">
        <w:rPr>
          <w:rFonts w:eastAsia="Times New Roman" w:cs="Times New Roman"/>
          <w:sz w:val="24"/>
          <w:szCs w:val="24"/>
          <w:lang w:eastAsia="es-ES_tradnl" w:bidi="ar-SA"/>
        </w:rPr>
        <w:t xml:space="preserve"> show how leakage-related effects can distort the apparent predictive performance of machine learning systems. More broadly, recent work on trustworthy </w:t>
      </w:r>
      <w:r w:rsidRPr="003A2043">
        <w:rPr>
          <w:rFonts w:eastAsia="Times New Roman" w:cs="Times New Roman"/>
          <w:sz w:val="24"/>
          <w:szCs w:val="24"/>
          <w:lang w:eastAsia="es-ES_tradnl" w:bidi="ar-SA"/>
        </w:rPr>
        <w:lastRenderedPageBreak/>
        <w:t>AI and model validation also stresses that incorrect evaluation procedures are a major source of unreliable machine learning results.</w:t>
      </w:r>
    </w:p>
    <w:p w14:paraId="2E6BF499" w14:textId="77777777" w:rsidR="003A2043" w:rsidRPr="003A2043" w:rsidRDefault="003A2043" w:rsidP="003A2043">
      <w:pPr>
        <w:spacing w:before="100" w:beforeAutospacing="1" w:after="100" w:afterAutospacing="1"/>
        <w:rPr>
          <w:rFonts w:eastAsia="Times New Roman" w:cs="Times New Roman"/>
          <w:sz w:val="24"/>
          <w:szCs w:val="24"/>
          <w:lang w:eastAsia="es-ES_tradnl" w:bidi="ar-SA"/>
        </w:rPr>
      </w:pPr>
      <w:r w:rsidRPr="003A2043">
        <w:rPr>
          <w:rFonts w:eastAsia="Times New Roman" w:cs="Times New Roman"/>
          <w:sz w:val="24"/>
          <w:szCs w:val="24"/>
          <w:lang w:eastAsia="es-ES_tradnl" w:bidi="ar-SA"/>
        </w:rPr>
        <w:t>Despite growing awareness of this issue, detecting leakage remains challenging in practice. Many sources of leakage are subtle and cannot be identified through simple manual inspection. In some cases, the variables themselves appear legitimate, but their semantics reveal hidden future information. In other situations, leakage is introduced unintentionally through automated preprocessing pipelines or incorrect cross-validation strategies.</w:t>
      </w:r>
    </w:p>
    <w:p w14:paraId="7E934ECC" w14:textId="77777777" w:rsidR="003A2043" w:rsidRPr="003A2043" w:rsidRDefault="003A2043" w:rsidP="003A2043">
      <w:pPr>
        <w:spacing w:before="100" w:beforeAutospacing="1" w:after="100" w:afterAutospacing="1"/>
        <w:rPr>
          <w:rFonts w:eastAsia="Times New Roman" w:cs="Times New Roman"/>
          <w:sz w:val="24"/>
          <w:szCs w:val="24"/>
          <w:lang w:eastAsia="es-ES_tradnl" w:bidi="ar-SA"/>
        </w:rPr>
      </w:pPr>
      <w:r w:rsidRPr="003A2043">
        <w:rPr>
          <w:rFonts w:eastAsia="Times New Roman" w:cs="Times New Roman"/>
          <w:sz w:val="24"/>
          <w:szCs w:val="24"/>
          <w:lang w:eastAsia="es-ES_tradnl" w:bidi="ar-SA"/>
        </w:rPr>
        <w:t>For this reason, leakage should not only be detected, but also quantified in terms of its impact on model performance. If the presence of a suspicious feature increases accuracy, F1-score, or AUC far beyond realistic levels, this may indicate that the model is exploiting leaked information rather than learning robust predictive patterns. Measuring the performance difference before and after removing suspicious variables can therefore provide valuable evidence of leakage risk.</w:t>
      </w:r>
    </w:p>
    <w:p w14:paraId="7442D14E" w14:textId="77777777" w:rsidR="003A2043" w:rsidRPr="003A2043" w:rsidRDefault="003A2043" w:rsidP="003A2043">
      <w:pPr>
        <w:spacing w:before="100" w:beforeAutospacing="1" w:after="100" w:afterAutospacing="1"/>
        <w:rPr>
          <w:rFonts w:eastAsia="Times New Roman" w:cs="Times New Roman"/>
          <w:sz w:val="24"/>
          <w:szCs w:val="24"/>
          <w:lang w:eastAsia="es-ES_tradnl" w:bidi="ar-SA"/>
        </w:rPr>
      </w:pPr>
      <w:r w:rsidRPr="003A2043">
        <w:rPr>
          <w:rFonts w:eastAsia="Times New Roman" w:cs="Times New Roman"/>
          <w:sz w:val="24"/>
          <w:szCs w:val="24"/>
          <w:lang w:eastAsia="es-ES_tradnl" w:bidi="ar-SA"/>
        </w:rPr>
        <w:t>Modern machine learning workflows increasingly require automated mechanisms capable of identifying potential leakage sources early in the development process. Techniques such as feature-target dependency analysis, train-test overlap checks, time-aware validation strategies, and controlled synthetic leakage experiments can help estimate both the presence of leakage and its practical consequences.</w:t>
      </w:r>
    </w:p>
    <w:p w14:paraId="13438D66" w14:textId="7FC621EA" w:rsidR="0063126B" w:rsidRPr="003A2043" w:rsidRDefault="003A2043" w:rsidP="0063126B">
      <w:pPr>
        <w:spacing w:before="100" w:beforeAutospacing="1" w:after="100" w:afterAutospacing="1"/>
        <w:rPr>
          <w:rFonts w:eastAsia="Times New Roman" w:cs="Times New Roman"/>
          <w:sz w:val="24"/>
          <w:szCs w:val="24"/>
          <w:lang w:eastAsia="es-ES_tradnl" w:bidi="ar-SA"/>
        </w:rPr>
      </w:pPr>
      <w:r w:rsidRPr="003A2043">
        <w:rPr>
          <w:rFonts w:eastAsia="Times New Roman" w:cs="Times New Roman"/>
          <w:sz w:val="24"/>
          <w:szCs w:val="24"/>
          <w:lang w:eastAsia="es-ES_tradnl" w:bidi="ar-SA"/>
        </w:rPr>
        <w:t>Given the severe effect that leakage can have on reliability, reproducibility, and deployment performance, incorporating systematic leakage detection into dataset validation procedures has become an essential requirement for trustworthy machine learning systems. This need represents one of the main motivations of the framework proposed in this project.</w:t>
      </w:r>
      <w:r w:rsidR="0063126B" w:rsidRPr="003A2043">
        <w:rPr>
          <w:rFonts w:eastAsia="Times New Roman" w:cs="Times New Roman"/>
          <w:sz w:val="24"/>
          <w:szCs w:val="24"/>
          <w:lang w:eastAsia="es-ES_tradnl" w:bidi="ar-SA"/>
        </w:rPr>
        <w:t xml:space="preserve"> </w:t>
      </w:r>
      <w:commentRangeEnd w:id="6"/>
      <w:r w:rsidR="009344B7" w:rsidRPr="003A2043">
        <w:rPr>
          <w:rStyle w:val="Refdecomentario"/>
          <w:rFonts w:eastAsia="Times New Roman" w:cs="Times New Roman"/>
          <w:sz w:val="24"/>
          <w:szCs w:val="24"/>
          <w:lang w:eastAsia="es-ES_tradnl" w:bidi="ar-SA"/>
        </w:rPr>
        <w:commentReference w:id="6"/>
      </w:r>
    </w:p>
    <w:p w14:paraId="0ACD7EBE" w14:textId="79FEA772" w:rsidR="00195F7C" w:rsidRDefault="00DE0771" w:rsidP="00DE0771">
      <w:pPr>
        <w:pStyle w:val="Ttulo3"/>
        <w:rPr>
          <w:lang w:eastAsia="es-ES_tradnl" w:bidi="ar-SA"/>
        </w:rPr>
      </w:pPr>
      <w:bookmarkStart w:id="7" w:name="_Toc227832072"/>
      <w:r>
        <w:rPr>
          <w:lang w:eastAsia="es-ES_tradnl" w:bidi="ar-SA"/>
        </w:rPr>
        <w:t>Existing dataset validation approaches</w:t>
      </w:r>
      <w:bookmarkEnd w:id="7"/>
    </w:p>
    <w:p w14:paraId="679C640D" w14:textId="77777777" w:rsidR="00E9211F" w:rsidRDefault="00E9211F" w:rsidP="00E9211F">
      <w:pPr>
        <w:pStyle w:val="NormalWeb"/>
      </w:pPr>
      <w:commentRangeStart w:id="8"/>
      <w:r>
        <w:t>As machine learning systems become increasingly complex and are deployed in critical domains such as healthcare, finance, cybersecurity, and industrial automation, the need for systematic dataset validation has gained significant importance in both academia and industry. Dataset validation refers to the set of techniques used to inspect data before training machine learning models in order to detect potential quality issues, inconsistencies, anomalies, or structural problems that may negatively affect model performance.</w:t>
      </w:r>
    </w:p>
    <w:p w14:paraId="75B72581" w14:textId="77777777" w:rsidR="00E9211F" w:rsidRDefault="00E9211F" w:rsidP="00E9211F">
      <w:pPr>
        <w:pStyle w:val="NormalWeb"/>
      </w:pPr>
      <w:r>
        <w:t>Traditionally, many machine learning projects relied on manual exploratory data analysis to understand datasets and identify potential errors. Although manual inspection can be useful in small-scale scenarios, it becomes inefficient, subjective, and difficult to reproduce when working with large datasets or production pipelines. For this reason, automated validation tools have emerged as an essential component of modern data-centric machine learning workflows.</w:t>
      </w:r>
    </w:p>
    <w:p w14:paraId="0E26BD74" w14:textId="5A0369F0" w:rsidR="00E9211F" w:rsidRDefault="00E9211F" w:rsidP="00E9211F">
      <w:pPr>
        <w:pStyle w:val="NormalWeb"/>
      </w:pPr>
      <w:r>
        <w:t xml:space="preserve">One of the most common approaches to dataset validation is </w:t>
      </w:r>
      <w:r>
        <w:rPr>
          <w:rStyle w:val="Fuerte"/>
        </w:rPr>
        <w:t>data profiling</w:t>
      </w:r>
      <w:r>
        <w:t xml:space="preserve">, which consists of computing descriptive statistics and structural metadata about a dataset. Data profiling techniques help practitioners identify missing values, abnormal distributions, duplicated rows, correlations between variables, unexpected categorical values, or suspicious patterns in the data. These methods are widely used in data engineering environments to better understand datasets before they are consumed by downstream systems </w:t>
      </w:r>
      <w:sdt>
        <w:sdtPr>
          <w:id w:val="-1652980437"/>
          <w:citation/>
        </w:sdtPr>
        <w:sdtContent>
          <w:r w:rsidR="00624FCF">
            <w:fldChar w:fldCharType="begin"/>
          </w:r>
          <w:r w:rsidR="00624FCF">
            <w:rPr>
              <w:lang w:val="es-ES_tradnl"/>
            </w:rPr>
            <w:instrText xml:space="preserve"> CITATION Abe \l 1034 </w:instrText>
          </w:r>
          <w:r w:rsidR="00624FCF">
            <w:fldChar w:fldCharType="separate"/>
          </w:r>
          <w:r w:rsidR="00624FCF" w:rsidRPr="00624FCF">
            <w:rPr>
              <w:noProof/>
              <w:lang w:val="es-ES_tradnl"/>
            </w:rPr>
            <w:t>[12]</w:t>
          </w:r>
          <w:r w:rsidR="00624FCF">
            <w:fldChar w:fldCharType="end"/>
          </w:r>
        </w:sdtContent>
      </w:sdt>
      <w:r>
        <w:t>.</w:t>
      </w:r>
    </w:p>
    <w:p w14:paraId="7F3EBAB7" w14:textId="77777777" w:rsidR="00E9211F" w:rsidRDefault="00E9211F" w:rsidP="00E9211F">
      <w:pPr>
        <w:pStyle w:val="NormalWeb"/>
      </w:pPr>
      <w:r>
        <w:lastRenderedPageBreak/>
        <w:t xml:space="preserve">Another relevant category of tools is based on </w:t>
      </w:r>
      <w:r>
        <w:rPr>
          <w:rStyle w:val="Fuerte"/>
        </w:rPr>
        <w:t>rule-driven validation</w:t>
      </w:r>
      <w:r>
        <w:t>, where users define expected conditions that the data must satisfy. These conditions may include constraints such as non-null columns, valid numerical ranges, accepted categorical values, uniqueness requirements, or schema consistency across versions. Rule-based systems are particularly useful in production pipelines because they allow organizations to continuously monitor incoming data and quickly detect deviations from expected behavior.</w:t>
      </w:r>
    </w:p>
    <w:p w14:paraId="248E0BCC" w14:textId="77777777" w:rsidR="00E9211F" w:rsidRDefault="00E9211F" w:rsidP="00E9211F">
      <w:pPr>
        <w:pStyle w:val="NormalWeb"/>
      </w:pPr>
      <w:r>
        <w:t xml:space="preserve">A representative framework in this category is </w:t>
      </w:r>
      <w:r>
        <w:rPr>
          <w:rStyle w:val="Fuerte"/>
        </w:rPr>
        <w:t>Great Expectations</w:t>
      </w:r>
      <w:r>
        <w:t>, an open-source library that enables users to create validation rules, automatically generate reports, and integrate data checks into ETL and analytics pipelines. Great Expectations has become popular due to its usability, documentation, and compatibility with modern data stacks. However, its main focus is general data quality assurance rather than machine learning-specific validation. As a result, it offers limited support for analyzing how detected data issues may affect predictive models or whether leakage risks are present.</w:t>
      </w:r>
    </w:p>
    <w:p w14:paraId="78675AC3" w14:textId="77777777" w:rsidR="00E9211F" w:rsidRDefault="00E9211F" w:rsidP="00E9211F">
      <w:pPr>
        <w:pStyle w:val="NormalWeb"/>
      </w:pPr>
      <w:r>
        <w:t xml:space="preserve">Another widely used tool is </w:t>
      </w:r>
      <w:r>
        <w:rPr>
          <w:rStyle w:val="Fuerte"/>
        </w:rPr>
        <w:t>Pandera</w:t>
      </w:r>
      <w:r>
        <w:t>, a Python library designed for validating pandas DataFrames through schemas, type checks, and column constraints. Pandera is lightweight, developer-friendly, and especially useful in notebook-based workflows or data science prototypes. Nevertheless, it mainly addresses structural validation and schema enforcement rather than automated diagnostics related to model training or evaluation.</w:t>
      </w:r>
    </w:p>
    <w:p w14:paraId="3011D9E3" w14:textId="77777777" w:rsidR="00E9211F" w:rsidRDefault="00E9211F" w:rsidP="00E9211F">
      <w:pPr>
        <w:pStyle w:val="NormalWeb"/>
      </w:pPr>
      <w:r>
        <w:t xml:space="preserve">A particularly relevant solution for machine learning pipelines is </w:t>
      </w:r>
      <w:r>
        <w:rPr>
          <w:rStyle w:val="Fuerte"/>
        </w:rPr>
        <w:t>TensorFlow Data Validation (TFDV)</w:t>
      </w:r>
      <w:r>
        <w:t>, an open-source library developed by Google as part of the TensorFlow Extended (TFX) ecosystem. TFDV is designed to analyze large datasets and automatically compute a wide range of statistics that help practitioners understand the structure and characteristics of their data before model training.</w:t>
      </w:r>
    </w:p>
    <w:p w14:paraId="37E0946F" w14:textId="77777777" w:rsidR="00E9211F" w:rsidRDefault="00E9211F" w:rsidP="00E9211F">
      <w:pPr>
        <w:pStyle w:val="NormalWeb"/>
      </w:pPr>
      <w:r>
        <w:t xml:space="preserve">TFDV operates by generating descriptive statistics for datasets, including feature distributions, missing value rates, categorical frequencies, and numerical summaries such as mean, variance, and quantiles. These statistics allow developers to identify potential data quality issues and inconsistencies. Additionally, TFDV enables the definition of a </w:t>
      </w:r>
      <w:r>
        <w:rPr>
          <w:rStyle w:val="Fuerte"/>
        </w:rPr>
        <w:t>data schema</w:t>
      </w:r>
      <w:r>
        <w:t>, which describes the expected properties of each feature, such as data types, accepted ranges, and categorical domains.</w:t>
      </w:r>
    </w:p>
    <w:p w14:paraId="3DAB3E4A" w14:textId="77777777" w:rsidR="00E9211F" w:rsidRDefault="00E9211F" w:rsidP="00E9211F">
      <w:pPr>
        <w:pStyle w:val="NormalWeb"/>
      </w:pPr>
      <w:r>
        <w:t xml:space="preserve">One of the most important functionalities of TFDV is </w:t>
      </w:r>
      <w:r>
        <w:rPr>
          <w:rStyle w:val="Fuerte"/>
        </w:rPr>
        <w:t>anomaly detection</w:t>
      </w:r>
      <w:r>
        <w:t>, which automatically identifies discrepancies between the observed dataset and the expected schema. For example, the tool can detect unexpected feature values, missing columns, schema drift, or significant distribution changes between training and serving data. This capability is especially valuable in production systems, where gradual data drift may silently degrade model performance over time.</w:t>
      </w:r>
    </w:p>
    <w:p w14:paraId="6D818029" w14:textId="73241BD7" w:rsidR="00E9211F" w:rsidRPr="00B4552B" w:rsidRDefault="00E9211F" w:rsidP="00E9211F">
      <w:pPr>
        <w:spacing w:before="100" w:beforeAutospacing="1" w:after="100" w:afterAutospacing="1"/>
        <w:rPr>
          <w:rFonts w:eastAsia="Times New Roman"/>
          <w:sz w:val="24"/>
          <w:szCs w:val="24"/>
        </w:rPr>
      </w:pPr>
      <w:r w:rsidRPr="00B4552B">
        <w:rPr>
          <w:rFonts w:eastAsia="Times New Roman"/>
          <w:sz w:val="24"/>
          <w:szCs w:val="24"/>
        </w:rPr>
        <w:t xml:space="preserve">Another relevant contribution is the </w:t>
      </w:r>
      <w:r w:rsidRPr="00B4552B">
        <w:rPr>
          <w:rFonts w:eastAsia="Times New Roman"/>
          <w:b/>
          <w:bCs/>
          <w:sz w:val="24"/>
          <w:szCs w:val="24"/>
        </w:rPr>
        <w:t>ML Test Score</w:t>
      </w:r>
      <w:r w:rsidRPr="00B4552B">
        <w:rPr>
          <w:rFonts w:eastAsia="Times New Roman"/>
          <w:sz w:val="24"/>
          <w:szCs w:val="24"/>
        </w:rPr>
        <w:t xml:space="preserve"> framework proposed by Breck et al. </w:t>
      </w:r>
      <w:sdt>
        <w:sdtPr>
          <w:rPr>
            <w:rFonts w:eastAsia="Times New Roman"/>
            <w:sz w:val="24"/>
            <w:szCs w:val="24"/>
          </w:rPr>
          <w:id w:val="-1867448835"/>
          <w:citation/>
        </w:sdtPr>
        <w:sdtContent>
          <w:r w:rsidRPr="00B4552B">
            <w:rPr>
              <w:rFonts w:eastAsia="Times New Roman"/>
              <w:sz w:val="24"/>
              <w:szCs w:val="24"/>
            </w:rPr>
            <w:fldChar w:fldCharType="begin"/>
          </w:r>
          <w:r w:rsidRPr="00B4552B">
            <w:rPr>
              <w:rFonts w:eastAsia="Times New Roman"/>
              <w:sz w:val="24"/>
              <w:szCs w:val="24"/>
            </w:rPr>
            <w:instrText xml:space="preserve"> CITATION Eri17 \l 1034 </w:instrText>
          </w:r>
          <w:r w:rsidRPr="00B4552B">
            <w:rPr>
              <w:rFonts w:eastAsia="Times New Roman"/>
              <w:sz w:val="24"/>
              <w:szCs w:val="24"/>
            </w:rPr>
            <w:fldChar w:fldCharType="separate"/>
          </w:r>
          <w:r w:rsidRPr="00B4552B">
            <w:rPr>
              <w:rFonts w:eastAsia="Times New Roman"/>
              <w:sz w:val="24"/>
              <w:szCs w:val="24"/>
            </w:rPr>
            <w:t>[10]</w:t>
          </w:r>
          <w:r w:rsidRPr="00B4552B">
            <w:rPr>
              <w:rFonts w:eastAsia="Times New Roman"/>
              <w:sz w:val="24"/>
              <w:szCs w:val="24"/>
            </w:rPr>
            <w:fldChar w:fldCharType="end"/>
          </w:r>
        </w:sdtContent>
      </w:sdt>
      <w:r w:rsidRPr="00B4552B">
        <w:rPr>
          <w:rFonts w:eastAsia="Times New Roman"/>
          <w:sz w:val="24"/>
          <w:szCs w:val="24"/>
        </w:rPr>
        <w:t>, which introduces a rubric to evaluate the production readiness of machine learning systems. Among its recommendations, particular emphasis is placed on data validation, monitoring, reproducibility, and reducing technical debt caused by poor data practices. Although it is not an automated tool itself, it provides an important conceptual framework for evaluating machine learning pipelines.</w:t>
      </w:r>
    </w:p>
    <w:p w14:paraId="5CD0775A" w14:textId="5DF6EF9E" w:rsidR="00E9211F" w:rsidRDefault="00E9211F" w:rsidP="00E9211F">
      <w:pPr>
        <w:pStyle w:val="NormalWeb"/>
      </w:pPr>
      <w:r>
        <w:t xml:space="preserve">Despite the usefulness of these approaches, most current tools primarily focus on </w:t>
      </w:r>
      <w:r>
        <w:rPr>
          <w:rStyle w:val="Fuerte"/>
        </w:rPr>
        <w:t>data engineering validation</w:t>
      </w:r>
      <w:r>
        <w:t xml:space="preserve">, meaning structural correctness, schema consistency, missing values, </w:t>
      </w:r>
      <w:r>
        <w:lastRenderedPageBreak/>
        <w:t>and distribution monitoring. While these capabilities are highly valuable, they often provide limited support for more subtle but critical machine learning issues such as data leakage, suspicious feature-target relationships, train-test contamination, or the real impact of data problems on predictive performance.</w:t>
      </w:r>
    </w:p>
    <w:tbl>
      <w:tblPr>
        <w:tblStyle w:val="Tablaconcuadrcula4-nfasis1"/>
        <w:tblW w:w="0" w:type="auto"/>
        <w:tblLook w:val="04A0" w:firstRow="1" w:lastRow="0" w:firstColumn="1" w:lastColumn="0" w:noHBand="0" w:noVBand="1"/>
      </w:tblPr>
      <w:tblGrid>
        <w:gridCol w:w="1552"/>
        <w:gridCol w:w="1514"/>
        <w:gridCol w:w="1670"/>
        <w:gridCol w:w="1199"/>
        <w:gridCol w:w="1528"/>
        <w:gridCol w:w="1553"/>
      </w:tblGrid>
      <w:tr w:rsidR="00E9211F" w14:paraId="00B4C8EA" w14:textId="77777777" w:rsidTr="00E921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47F8EC3" w14:textId="77777777" w:rsidR="00E9211F" w:rsidRDefault="00E9211F" w:rsidP="00E9211F">
            <w:pPr>
              <w:jc w:val="center"/>
            </w:pPr>
            <w:r>
              <w:rPr>
                <w:b w:val="0"/>
                <w:bCs w:val="0"/>
              </w:rPr>
              <w:t>Tool / Framework</w:t>
            </w:r>
          </w:p>
        </w:tc>
        <w:tc>
          <w:tcPr>
            <w:tcW w:w="0" w:type="auto"/>
            <w:vAlign w:val="center"/>
            <w:hideMark/>
          </w:tcPr>
          <w:p w14:paraId="6C94AB39" w14:textId="77777777" w:rsidR="00E9211F" w:rsidRDefault="00E9211F" w:rsidP="00E9211F">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Main Focus</w:t>
            </w:r>
          </w:p>
        </w:tc>
        <w:tc>
          <w:tcPr>
            <w:tcW w:w="0" w:type="auto"/>
            <w:vAlign w:val="center"/>
            <w:hideMark/>
          </w:tcPr>
          <w:p w14:paraId="1E79A87D" w14:textId="77777777" w:rsidR="00E9211F" w:rsidRDefault="00E9211F" w:rsidP="00E9211F">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Key Strengths</w:t>
            </w:r>
          </w:p>
        </w:tc>
        <w:tc>
          <w:tcPr>
            <w:tcW w:w="0" w:type="auto"/>
            <w:vAlign w:val="center"/>
            <w:hideMark/>
          </w:tcPr>
          <w:p w14:paraId="3C4183C6" w14:textId="77777777" w:rsidR="00E9211F" w:rsidRDefault="00E9211F" w:rsidP="00E9211F">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Data Leakage Detection</w:t>
            </w:r>
          </w:p>
        </w:tc>
        <w:tc>
          <w:tcPr>
            <w:tcW w:w="0" w:type="auto"/>
            <w:vAlign w:val="center"/>
            <w:hideMark/>
          </w:tcPr>
          <w:p w14:paraId="38691DE5" w14:textId="77777777" w:rsidR="00E9211F" w:rsidRDefault="00E9211F" w:rsidP="00E9211F">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ML Performance Impact Analysis</w:t>
            </w:r>
          </w:p>
        </w:tc>
        <w:tc>
          <w:tcPr>
            <w:tcW w:w="0" w:type="auto"/>
            <w:vAlign w:val="center"/>
            <w:hideMark/>
          </w:tcPr>
          <w:p w14:paraId="33ACA14D" w14:textId="77777777" w:rsidR="00E9211F" w:rsidRDefault="00E9211F" w:rsidP="00E9211F">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Main Limitations</w:t>
            </w:r>
          </w:p>
        </w:tc>
      </w:tr>
      <w:tr w:rsidR="00E9211F" w14:paraId="24B59F3E" w14:textId="77777777" w:rsidTr="00E921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28C667E" w14:textId="77777777" w:rsidR="00E9211F" w:rsidRDefault="00E9211F" w:rsidP="00E9211F">
            <w:pPr>
              <w:jc w:val="center"/>
              <w:rPr>
                <w:b w:val="0"/>
                <w:bCs w:val="0"/>
              </w:rPr>
            </w:pPr>
            <w:r>
              <w:t>Great Expectations</w:t>
            </w:r>
          </w:p>
        </w:tc>
        <w:tc>
          <w:tcPr>
            <w:tcW w:w="0" w:type="auto"/>
            <w:vAlign w:val="center"/>
            <w:hideMark/>
          </w:tcPr>
          <w:p w14:paraId="4F44AD11" w14:textId="77777777" w:rsidR="00E9211F" w:rsidRDefault="00E9211F" w:rsidP="00E9211F">
            <w:pPr>
              <w:jc w:val="center"/>
              <w:cnfStyle w:val="000000100000" w:firstRow="0" w:lastRow="0" w:firstColumn="0" w:lastColumn="0" w:oddVBand="0" w:evenVBand="0" w:oddHBand="1" w:evenHBand="0" w:firstRowFirstColumn="0" w:firstRowLastColumn="0" w:lastRowFirstColumn="0" w:lastRowLastColumn="0"/>
            </w:pPr>
            <w:r>
              <w:t>Rule-based data validation</w:t>
            </w:r>
          </w:p>
        </w:tc>
        <w:tc>
          <w:tcPr>
            <w:tcW w:w="0" w:type="auto"/>
            <w:vAlign w:val="center"/>
            <w:hideMark/>
          </w:tcPr>
          <w:p w14:paraId="18B03A7C" w14:textId="77777777" w:rsidR="00E9211F" w:rsidRDefault="00E9211F" w:rsidP="00E9211F">
            <w:pPr>
              <w:jc w:val="center"/>
              <w:cnfStyle w:val="000000100000" w:firstRow="0" w:lastRow="0" w:firstColumn="0" w:lastColumn="0" w:oddVBand="0" w:evenVBand="0" w:oddHBand="1" w:evenHBand="0" w:firstRowFirstColumn="0" w:firstRowLastColumn="0" w:lastRowFirstColumn="0" w:lastRowLastColumn="0"/>
            </w:pPr>
            <w:r>
              <w:t>Strong reporting, pipeline integration, monitoring</w:t>
            </w:r>
          </w:p>
        </w:tc>
        <w:tc>
          <w:tcPr>
            <w:tcW w:w="0" w:type="auto"/>
            <w:vAlign w:val="center"/>
            <w:hideMark/>
          </w:tcPr>
          <w:p w14:paraId="3BC065FD" w14:textId="77777777" w:rsidR="00E9211F" w:rsidRDefault="00E9211F" w:rsidP="00E9211F">
            <w:pPr>
              <w:jc w:val="center"/>
              <w:cnfStyle w:val="000000100000" w:firstRow="0" w:lastRow="0" w:firstColumn="0" w:lastColumn="0" w:oddVBand="0" w:evenVBand="0" w:oddHBand="1" w:evenHBand="0" w:firstRowFirstColumn="0" w:firstRowLastColumn="0" w:lastRowFirstColumn="0" w:lastRowLastColumn="0"/>
            </w:pPr>
            <w:r>
              <w:t>No</w:t>
            </w:r>
          </w:p>
        </w:tc>
        <w:tc>
          <w:tcPr>
            <w:tcW w:w="0" w:type="auto"/>
            <w:vAlign w:val="center"/>
            <w:hideMark/>
          </w:tcPr>
          <w:p w14:paraId="5F156490" w14:textId="77777777" w:rsidR="00E9211F" w:rsidRDefault="00E9211F" w:rsidP="00E9211F">
            <w:pPr>
              <w:jc w:val="center"/>
              <w:cnfStyle w:val="000000100000" w:firstRow="0" w:lastRow="0" w:firstColumn="0" w:lastColumn="0" w:oddVBand="0" w:evenVBand="0" w:oddHBand="1" w:evenHBand="0" w:firstRowFirstColumn="0" w:firstRowLastColumn="0" w:lastRowFirstColumn="0" w:lastRowLastColumn="0"/>
            </w:pPr>
            <w:r>
              <w:t>No</w:t>
            </w:r>
          </w:p>
        </w:tc>
        <w:tc>
          <w:tcPr>
            <w:tcW w:w="0" w:type="auto"/>
            <w:vAlign w:val="center"/>
            <w:hideMark/>
          </w:tcPr>
          <w:p w14:paraId="52BFD75B" w14:textId="77777777" w:rsidR="00E9211F" w:rsidRDefault="00E9211F" w:rsidP="00E9211F">
            <w:pPr>
              <w:jc w:val="center"/>
              <w:cnfStyle w:val="000000100000" w:firstRow="0" w:lastRow="0" w:firstColumn="0" w:lastColumn="0" w:oddVBand="0" w:evenVBand="0" w:oddHBand="1" w:evenHBand="0" w:firstRowFirstColumn="0" w:firstRowLastColumn="0" w:lastRowFirstColumn="0" w:lastRowLastColumn="0"/>
            </w:pPr>
            <w:r>
              <w:t>Not ML-aware</w:t>
            </w:r>
          </w:p>
        </w:tc>
      </w:tr>
      <w:tr w:rsidR="00E9211F" w14:paraId="6BB5CFBC" w14:textId="77777777" w:rsidTr="00E9211F">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6AAD78D" w14:textId="77777777" w:rsidR="00E9211F" w:rsidRDefault="00E9211F" w:rsidP="00E9211F">
            <w:pPr>
              <w:jc w:val="center"/>
            </w:pPr>
            <w:r>
              <w:t>Pandera</w:t>
            </w:r>
          </w:p>
        </w:tc>
        <w:tc>
          <w:tcPr>
            <w:tcW w:w="0" w:type="auto"/>
            <w:vAlign w:val="center"/>
            <w:hideMark/>
          </w:tcPr>
          <w:p w14:paraId="431C27BF" w14:textId="77777777" w:rsidR="00E9211F" w:rsidRDefault="00E9211F" w:rsidP="00E9211F">
            <w:pPr>
              <w:jc w:val="center"/>
              <w:cnfStyle w:val="000000000000" w:firstRow="0" w:lastRow="0" w:firstColumn="0" w:lastColumn="0" w:oddVBand="0" w:evenVBand="0" w:oddHBand="0" w:evenHBand="0" w:firstRowFirstColumn="0" w:firstRowLastColumn="0" w:lastRowFirstColumn="0" w:lastRowLastColumn="0"/>
            </w:pPr>
            <w:r>
              <w:t>DataFrame schema validation</w:t>
            </w:r>
          </w:p>
        </w:tc>
        <w:tc>
          <w:tcPr>
            <w:tcW w:w="0" w:type="auto"/>
            <w:vAlign w:val="center"/>
            <w:hideMark/>
          </w:tcPr>
          <w:p w14:paraId="2A2D96F7" w14:textId="77777777" w:rsidR="00E9211F" w:rsidRDefault="00E9211F" w:rsidP="00E9211F">
            <w:pPr>
              <w:jc w:val="center"/>
              <w:cnfStyle w:val="000000000000" w:firstRow="0" w:lastRow="0" w:firstColumn="0" w:lastColumn="0" w:oddVBand="0" w:evenVBand="0" w:oddHBand="0" w:evenHBand="0" w:firstRowFirstColumn="0" w:firstRowLastColumn="0" w:lastRowFirstColumn="0" w:lastRowLastColumn="0"/>
            </w:pPr>
            <w:r>
              <w:t>Lightweight, Python-native, easy to use</w:t>
            </w:r>
          </w:p>
        </w:tc>
        <w:tc>
          <w:tcPr>
            <w:tcW w:w="0" w:type="auto"/>
            <w:vAlign w:val="center"/>
            <w:hideMark/>
          </w:tcPr>
          <w:p w14:paraId="32054DA2" w14:textId="77777777" w:rsidR="00E9211F" w:rsidRDefault="00E9211F" w:rsidP="00E9211F">
            <w:pPr>
              <w:jc w:val="center"/>
              <w:cnfStyle w:val="000000000000" w:firstRow="0" w:lastRow="0" w:firstColumn="0" w:lastColumn="0" w:oddVBand="0" w:evenVBand="0" w:oddHBand="0" w:evenHBand="0" w:firstRowFirstColumn="0" w:firstRowLastColumn="0" w:lastRowFirstColumn="0" w:lastRowLastColumn="0"/>
            </w:pPr>
            <w:r>
              <w:t>No</w:t>
            </w:r>
          </w:p>
        </w:tc>
        <w:tc>
          <w:tcPr>
            <w:tcW w:w="0" w:type="auto"/>
            <w:vAlign w:val="center"/>
            <w:hideMark/>
          </w:tcPr>
          <w:p w14:paraId="108019C5" w14:textId="77777777" w:rsidR="00E9211F" w:rsidRDefault="00E9211F" w:rsidP="00E9211F">
            <w:pPr>
              <w:jc w:val="center"/>
              <w:cnfStyle w:val="000000000000" w:firstRow="0" w:lastRow="0" w:firstColumn="0" w:lastColumn="0" w:oddVBand="0" w:evenVBand="0" w:oddHBand="0" w:evenHBand="0" w:firstRowFirstColumn="0" w:firstRowLastColumn="0" w:lastRowFirstColumn="0" w:lastRowLastColumn="0"/>
            </w:pPr>
            <w:r>
              <w:t>No</w:t>
            </w:r>
          </w:p>
        </w:tc>
        <w:tc>
          <w:tcPr>
            <w:tcW w:w="0" w:type="auto"/>
            <w:vAlign w:val="center"/>
            <w:hideMark/>
          </w:tcPr>
          <w:p w14:paraId="1D694CD9" w14:textId="77777777" w:rsidR="00E9211F" w:rsidRDefault="00E9211F" w:rsidP="00E9211F">
            <w:pPr>
              <w:jc w:val="center"/>
              <w:cnfStyle w:val="000000000000" w:firstRow="0" w:lastRow="0" w:firstColumn="0" w:lastColumn="0" w:oddVBand="0" w:evenVBand="0" w:oddHBand="0" w:evenHBand="0" w:firstRowFirstColumn="0" w:firstRowLastColumn="0" w:lastRowFirstColumn="0" w:lastRowLastColumn="0"/>
            </w:pPr>
            <w:r>
              <w:t>Limited automation</w:t>
            </w:r>
          </w:p>
        </w:tc>
      </w:tr>
      <w:tr w:rsidR="00E9211F" w14:paraId="0089077D" w14:textId="77777777" w:rsidTr="00E921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8EF5443" w14:textId="77777777" w:rsidR="00E9211F" w:rsidRDefault="00E9211F" w:rsidP="00E9211F">
            <w:pPr>
              <w:jc w:val="center"/>
            </w:pPr>
            <w:r>
              <w:t>TFDV</w:t>
            </w:r>
          </w:p>
        </w:tc>
        <w:tc>
          <w:tcPr>
            <w:tcW w:w="0" w:type="auto"/>
            <w:vAlign w:val="center"/>
            <w:hideMark/>
          </w:tcPr>
          <w:p w14:paraId="508056A5" w14:textId="77777777" w:rsidR="00E9211F" w:rsidRDefault="00E9211F" w:rsidP="00E9211F">
            <w:pPr>
              <w:jc w:val="center"/>
              <w:cnfStyle w:val="000000100000" w:firstRow="0" w:lastRow="0" w:firstColumn="0" w:lastColumn="0" w:oddVBand="0" w:evenVBand="0" w:oddHBand="1" w:evenHBand="0" w:firstRowFirstColumn="0" w:firstRowLastColumn="0" w:lastRowFirstColumn="0" w:lastRowLastColumn="0"/>
            </w:pPr>
            <w:r>
              <w:t>Statistical validation and anomaly detection</w:t>
            </w:r>
          </w:p>
        </w:tc>
        <w:tc>
          <w:tcPr>
            <w:tcW w:w="0" w:type="auto"/>
            <w:vAlign w:val="center"/>
            <w:hideMark/>
          </w:tcPr>
          <w:p w14:paraId="6688DCA5" w14:textId="77777777" w:rsidR="00E9211F" w:rsidRDefault="00E9211F" w:rsidP="00E9211F">
            <w:pPr>
              <w:jc w:val="center"/>
              <w:cnfStyle w:val="000000100000" w:firstRow="0" w:lastRow="0" w:firstColumn="0" w:lastColumn="0" w:oddVBand="0" w:evenVBand="0" w:oddHBand="1" w:evenHBand="0" w:firstRowFirstColumn="0" w:firstRowLastColumn="0" w:lastRowFirstColumn="0" w:lastRowLastColumn="0"/>
            </w:pPr>
            <w:r>
              <w:t>Scalable, production-ready, schema support</w:t>
            </w:r>
          </w:p>
        </w:tc>
        <w:tc>
          <w:tcPr>
            <w:tcW w:w="0" w:type="auto"/>
            <w:vAlign w:val="center"/>
            <w:hideMark/>
          </w:tcPr>
          <w:p w14:paraId="2B858494" w14:textId="77777777" w:rsidR="00E9211F" w:rsidRDefault="00E9211F" w:rsidP="00E9211F">
            <w:pPr>
              <w:jc w:val="center"/>
              <w:cnfStyle w:val="000000100000" w:firstRow="0" w:lastRow="0" w:firstColumn="0" w:lastColumn="0" w:oddVBand="0" w:evenVBand="0" w:oddHBand="1" w:evenHBand="0" w:firstRowFirstColumn="0" w:firstRowLastColumn="0" w:lastRowFirstColumn="0" w:lastRowLastColumn="0"/>
            </w:pPr>
            <w:r>
              <w:t>No</w:t>
            </w:r>
          </w:p>
        </w:tc>
        <w:tc>
          <w:tcPr>
            <w:tcW w:w="0" w:type="auto"/>
            <w:vAlign w:val="center"/>
            <w:hideMark/>
          </w:tcPr>
          <w:p w14:paraId="3C3BE50D" w14:textId="77777777" w:rsidR="00E9211F" w:rsidRDefault="00E9211F" w:rsidP="00E9211F">
            <w:pPr>
              <w:jc w:val="center"/>
              <w:cnfStyle w:val="000000100000" w:firstRow="0" w:lastRow="0" w:firstColumn="0" w:lastColumn="0" w:oddVBand="0" w:evenVBand="0" w:oddHBand="1" w:evenHBand="0" w:firstRowFirstColumn="0" w:firstRowLastColumn="0" w:lastRowFirstColumn="0" w:lastRowLastColumn="0"/>
            </w:pPr>
            <w:r>
              <w:t>No</w:t>
            </w:r>
          </w:p>
        </w:tc>
        <w:tc>
          <w:tcPr>
            <w:tcW w:w="0" w:type="auto"/>
            <w:vAlign w:val="center"/>
            <w:hideMark/>
          </w:tcPr>
          <w:p w14:paraId="60CF01E8" w14:textId="77777777" w:rsidR="00E9211F" w:rsidRDefault="00E9211F" w:rsidP="00E9211F">
            <w:pPr>
              <w:jc w:val="center"/>
              <w:cnfStyle w:val="000000100000" w:firstRow="0" w:lastRow="0" w:firstColumn="0" w:lastColumn="0" w:oddVBand="0" w:evenVBand="0" w:oddHBand="1" w:evenHBand="0" w:firstRowFirstColumn="0" w:firstRowLastColumn="0" w:lastRowFirstColumn="0" w:lastRowLastColumn="0"/>
            </w:pPr>
            <w:r>
              <w:t>Focused on structural checks</w:t>
            </w:r>
          </w:p>
        </w:tc>
      </w:tr>
      <w:tr w:rsidR="00E9211F" w14:paraId="3EEFD199" w14:textId="77777777" w:rsidTr="00E9211F">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3F0F099" w14:textId="77777777" w:rsidR="00E9211F" w:rsidRDefault="00E9211F" w:rsidP="00E9211F">
            <w:pPr>
              <w:jc w:val="center"/>
            </w:pPr>
            <w:r>
              <w:t>ML Test Score</w:t>
            </w:r>
          </w:p>
        </w:tc>
        <w:tc>
          <w:tcPr>
            <w:tcW w:w="0" w:type="auto"/>
            <w:vAlign w:val="center"/>
            <w:hideMark/>
          </w:tcPr>
          <w:p w14:paraId="6D4ADB2C" w14:textId="77777777" w:rsidR="00E9211F" w:rsidRDefault="00E9211F" w:rsidP="00E9211F">
            <w:pPr>
              <w:jc w:val="center"/>
              <w:cnfStyle w:val="000000000000" w:firstRow="0" w:lastRow="0" w:firstColumn="0" w:lastColumn="0" w:oddVBand="0" w:evenVBand="0" w:oddHBand="0" w:evenHBand="0" w:firstRowFirstColumn="0" w:firstRowLastColumn="0" w:lastRowFirstColumn="0" w:lastRowLastColumn="0"/>
            </w:pPr>
            <w:r>
              <w:t>ML system readiness checklist</w:t>
            </w:r>
          </w:p>
        </w:tc>
        <w:tc>
          <w:tcPr>
            <w:tcW w:w="0" w:type="auto"/>
            <w:vAlign w:val="center"/>
            <w:hideMark/>
          </w:tcPr>
          <w:p w14:paraId="6BC71829" w14:textId="77777777" w:rsidR="00E9211F" w:rsidRDefault="00E9211F" w:rsidP="00E9211F">
            <w:pPr>
              <w:jc w:val="center"/>
              <w:cnfStyle w:val="000000000000" w:firstRow="0" w:lastRow="0" w:firstColumn="0" w:lastColumn="0" w:oddVBand="0" w:evenVBand="0" w:oddHBand="0" w:evenHBand="0" w:firstRowFirstColumn="0" w:firstRowLastColumn="0" w:lastRowFirstColumn="0" w:lastRowLastColumn="0"/>
            </w:pPr>
            <w:r>
              <w:t>Strong engineering guidelines</w:t>
            </w:r>
          </w:p>
        </w:tc>
        <w:tc>
          <w:tcPr>
            <w:tcW w:w="0" w:type="auto"/>
            <w:vAlign w:val="center"/>
            <w:hideMark/>
          </w:tcPr>
          <w:p w14:paraId="4FF6D827" w14:textId="77777777" w:rsidR="00E9211F" w:rsidRDefault="00E9211F" w:rsidP="00E9211F">
            <w:pPr>
              <w:jc w:val="center"/>
              <w:cnfStyle w:val="000000000000" w:firstRow="0" w:lastRow="0" w:firstColumn="0" w:lastColumn="0" w:oddVBand="0" w:evenVBand="0" w:oddHBand="0" w:evenHBand="0" w:firstRowFirstColumn="0" w:firstRowLastColumn="0" w:lastRowFirstColumn="0" w:lastRowLastColumn="0"/>
            </w:pPr>
            <w:r>
              <w:t>Partial</w:t>
            </w:r>
          </w:p>
        </w:tc>
        <w:tc>
          <w:tcPr>
            <w:tcW w:w="0" w:type="auto"/>
            <w:vAlign w:val="center"/>
            <w:hideMark/>
          </w:tcPr>
          <w:p w14:paraId="4BCF225D" w14:textId="77777777" w:rsidR="00E9211F" w:rsidRDefault="00E9211F" w:rsidP="00E9211F">
            <w:pPr>
              <w:jc w:val="center"/>
              <w:cnfStyle w:val="000000000000" w:firstRow="0" w:lastRow="0" w:firstColumn="0" w:lastColumn="0" w:oddVBand="0" w:evenVBand="0" w:oddHBand="0" w:evenHBand="0" w:firstRowFirstColumn="0" w:firstRowLastColumn="0" w:lastRowFirstColumn="0" w:lastRowLastColumn="0"/>
            </w:pPr>
            <w:r>
              <w:t>Partial</w:t>
            </w:r>
          </w:p>
        </w:tc>
        <w:tc>
          <w:tcPr>
            <w:tcW w:w="0" w:type="auto"/>
            <w:vAlign w:val="center"/>
            <w:hideMark/>
          </w:tcPr>
          <w:p w14:paraId="64662D96" w14:textId="77777777" w:rsidR="00E9211F" w:rsidRDefault="00E9211F" w:rsidP="00E9211F">
            <w:pPr>
              <w:jc w:val="center"/>
              <w:cnfStyle w:val="000000000000" w:firstRow="0" w:lastRow="0" w:firstColumn="0" w:lastColumn="0" w:oddVBand="0" w:evenVBand="0" w:oddHBand="0" w:evenHBand="0" w:firstRowFirstColumn="0" w:firstRowLastColumn="0" w:lastRowFirstColumn="0" w:lastRowLastColumn="0"/>
            </w:pPr>
            <w:r>
              <w:t>Not automated</w:t>
            </w:r>
          </w:p>
        </w:tc>
      </w:tr>
      <w:tr w:rsidR="00E9211F" w14:paraId="2B398F29" w14:textId="77777777" w:rsidTr="00E921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148A8F6" w14:textId="77777777" w:rsidR="00E9211F" w:rsidRDefault="00E9211F" w:rsidP="00E9211F">
            <w:pPr>
              <w:jc w:val="center"/>
            </w:pPr>
            <w:r>
              <w:t>Traditional Data Profiling</w:t>
            </w:r>
          </w:p>
        </w:tc>
        <w:tc>
          <w:tcPr>
            <w:tcW w:w="0" w:type="auto"/>
            <w:vAlign w:val="center"/>
            <w:hideMark/>
          </w:tcPr>
          <w:p w14:paraId="2B8698B2" w14:textId="77777777" w:rsidR="00E9211F" w:rsidRDefault="00E9211F" w:rsidP="00E9211F">
            <w:pPr>
              <w:jc w:val="center"/>
              <w:cnfStyle w:val="000000100000" w:firstRow="0" w:lastRow="0" w:firstColumn="0" w:lastColumn="0" w:oddVBand="0" w:evenVBand="0" w:oddHBand="1" w:evenHBand="0" w:firstRowFirstColumn="0" w:firstRowLastColumn="0" w:lastRowFirstColumn="0" w:lastRowLastColumn="0"/>
            </w:pPr>
            <w:r>
              <w:t>Descriptive statistics</w:t>
            </w:r>
          </w:p>
        </w:tc>
        <w:tc>
          <w:tcPr>
            <w:tcW w:w="0" w:type="auto"/>
            <w:vAlign w:val="center"/>
            <w:hideMark/>
          </w:tcPr>
          <w:p w14:paraId="659CA866" w14:textId="77777777" w:rsidR="00E9211F" w:rsidRDefault="00E9211F" w:rsidP="00E9211F">
            <w:pPr>
              <w:jc w:val="center"/>
              <w:cnfStyle w:val="000000100000" w:firstRow="0" w:lastRow="0" w:firstColumn="0" w:lastColumn="0" w:oddVBand="0" w:evenVBand="0" w:oddHBand="1" w:evenHBand="0" w:firstRowFirstColumn="0" w:firstRowLastColumn="0" w:lastRowFirstColumn="0" w:lastRowLastColumn="0"/>
            </w:pPr>
            <w:r>
              <w:t>Useful exploratory insights</w:t>
            </w:r>
          </w:p>
        </w:tc>
        <w:tc>
          <w:tcPr>
            <w:tcW w:w="0" w:type="auto"/>
            <w:vAlign w:val="center"/>
            <w:hideMark/>
          </w:tcPr>
          <w:p w14:paraId="45F532B0" w14:textId="77777777" w:rsidR="00E9211F" w:rsidRDefault="00E9211F" w:rsidP="00E9211F">
            <w:pPr>
              <w:jc w:val="center"/>
              <w:cnfStyle w:val="000000100000" w:firstRow="0" w:lastRow="0" w:firstColumn="0" w:lastColumn="0" w:oddVBand="0" w:evenVBand="0" w:oddHBand="1" w:evenHBand="0" w:firstRowFirstColumn="0" w:firstRowLastColumn="0" w:lastRowFirstColumn="0" w:lastRowLastColumn="0"/>
            </w:pPr>
            <w:r>
              <w:t>No</w:t>
            </w:r>
          </w:p>
        </w:tc>
        <w:tc>
          <w:tcPr>
            <w:tcW w:w="0" w:type="auto"/>
            <w:vAlign w:val="center"/>
            <w:hideMark/>
          </w:tcPr>
          <w:p w14:paraId="6AA65769" w14:textId="77777777" w:rsidR="00E9211F" w:rsidRDefault="00E9211F" w:rsidP="00E9211F">
            <w:pPr>
              <w:jc w:val="center"/>
              <w:cnfStyle w:val="000000100000" w:firstRow="0" w:lastRow="0" w:firstColumn="0" w:lastColumn="0" w:oddVBand="0" w:evenVBand="0" w:oddHBand="1" w:evenHBand="0" w:firstRowFirstColumn="0" w:firstRowLastColumn="0" w:lastRowFirstColumn="0" w:lastRowLastColumn="0"/>
            </w:pPr>
            <w:r>
              <w:t>No</w:t>
            </w:r>
          </w:p>
        </w:tc>
        <w:tc>
          <w:tcPr>
            <w:tcW w:w="0" w:type="auto"/>
            <w:vAlign w:val="center"/>
            <w:hideMark/>
          </w:tcPr>
          <w:p w14:paraId="0A74504F" w14:textId="77777777" w:rsidR="00E9211F" w:rsidRDefault="00E9211F" w:rsidP="00E9211F">
            <w:pPr>
              <w:jc w:val="center"/>
              <w:cnfStyle w:val="000000100000" w:firstRow="0" w:lastRow="0" w:firstColumn="0" w:lastColumn="0" w:oddVBand="0" w:evenVBand="0" w:oddHBand="1" w:evenHBand="0" w:firstRowFirstColumn="0" w:firstRowLastColumn="0" w:lastRowFirstColumn="0" w:lastRowLastColumn="0"/>
            </w:pPr>
            <w:r>
              <w:t>Manual interpretation required</w:t>
            </w:r>
          </w:p>
        </w:tc>
      </w:tr>
      <w:tr w:rsidR="00E9211F" w14:paraId="5DBD6A66" w14:textId="77777777" w:rsidTr="00E9211F">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A35F507" w14:textId="77777777" w:rsidR="00E9211F" w:rsidRDefault="00E9211F" w:rsidP="00E9211F">
            <w:pPr>
              <w:jc w:val="center"/>
            </w:pPr>
            <w:r>
              <w:t>Proposed Framework</w:t>
            </w:r>
          </w:p>
        </w:tc>
        <w:tc>
          <w:tcPr>
            <w:tcW w:w="0" w:type="auto"/>
            <w:vAlign w:val="center"/>
            <w:hideMark/>
          </w:tcPr>
          <w:p w14:paraId="63060547" w14:textId="77777777" w:rsidR="00E9211F" w:rsidRDefault="00E9211F" w:rsidP="00E9211F">
            <w:pPr>
              <w:jc w:val="center"/>
              <w:cnfStyle w:val="000000000000" w:firstRow="0" w:lastRow="0" w:firstColumn="0" w:lastColumn="0" w:oddVBand="0" w:evenVBand="0" w:oddHBand="0" w:evenHBand="0" w:firstRowFirstColumn="0" w:firstRowLastColumn="0" w:lastRowFirstColumn="0" w:lastRowLastColumn="0"/>
            </w:pPr>
            <w:r>
              <w:t>ML-aware dataset validation</w:t>
            </w:r>
          </w:p>
        </w:tc>
        <w:tc>
          <w:tcPr>
            <w:tcW w:w="0" w:type="auto"/>
            <w:vAlign w:val="center"/>
            <w:hideMark/>
          </w:tcPr>
          <w:p w14:paraId="790558AB" w14:textId="77777777" w:rsidR="00E9211F" w:rsidRDefault="00E9211F" w:rsidP="00E9211F">
            <w:pPr>
              <w:jc w:val="center"/>
              <w:cnfStyle w:val="000000000000" w:firstRow="0" w:lastRow="0" w:firstColumn="0" w:lastColumn="0" w:oddVBand="0" w:evenVBand="0" w:oddHBand="0" w:evenHBand="0" w:firstRowFirstColumn="0" w:firstRowLastColumn="0" w:lastRowFirstColumn="0" w:lastRowLastColumn="0"/>
            </w:pPr>
            <w:r>
              <w:t>Quality + leakage + impact estimation</w:t>
            </w:r>
          </w:p>
        </w:tc>
        <w:tc>
          <w:tcPr>
            <w:tcW w:w="0" w:type="auto"/>
            <w:vAlign w:val="center"/>
            <w:hideMark/>
          </w:tcPr>
          <w:p w14:paraId="5D279D31" w14:textId="77777777" w:rsidR="00E9211F" w:rsidRDefault="00E9211F" w:rsidP="00E9211F">
            <w:pPr>
              <w:jc w:val="center"/>
              <w:cnfStyle w:val="000000000000" w:firstRow="0" w:lastRow="0" w:firstColumn="0" w:lastColumn="0" w:oddVBand="0" w:evenVBand="0" w:oddHBand="0" w:evenHBand="0" w:firstRowFirstColumn="0" w:firstRowLastColumn="0" w:lastRowFirstColumn="0" w:lastRowLastColumn="0"/>
            </w:pPr>
            <w:r>
              <w:t>Yes</w:t>
            </w:r>
          </w:p>
        </w:tc>
        <w:tc>
          <w:tcPr>
            <w:tcW w:w="0" w:type="auto"/>
            <w:vAlign w:val="center"/>
            <w:hideMark/>
          </w:tcPr>
          <w:p w14:paraId="53C6516B" w14:textId="77777777" w:rsidR="00E9211F" w:rsidRDefault="00E9211F" w:rsidP="00E9211F">
            <w:pPr>
              <w:jc w:val="center"/>
              <w:cnfStyle w:val="000000000000" w:firstRow="0" w:lastRow="0" w:firstColumn="0" w:lastColumn="0" w:oddVBand="0" w:evenVBand="0" w:oddHBand="0" w:evenHBand="0" w:firstRowFirstColumn="0" w:firstRowLastColumn="0" w:lastRowFirstColumn="0" w:lastRowLastColumn="0"/>
            </w:pPr>
            <w:r>
              <w:t>Yes</w:t>
            </w:r>
          </w:p>
        </w:tc>
        <w:tc>
          <w:tcPr>
            <w:tcW w:w="0" w:type="auto"/>
            <w:vAlign w:val="center"/>
            <w:hideMark/>
          </w:tcPr>
          <w:p w14:paraId="7A2E4FEF" w14:textId="77777777" w:rsidR="00E9211F" w:rsidRDefault="00E9211F" w:rsidP="00E9211F">
            <w:pPr>
              <w:jc w:val="center"/>
              <w:cnfStyle w:val="000000000000" w:firstRow="0" w:lastRow="0" w:firstColumn="0" w:lastColumn="0" w:oddVBand="0" w:evenVBand="0" w:oddHBand="0" w:evenHBand="0" w:firstRowFirstColumn="0" w:firstRowLastColumn="0" w:lastRowFirstColumn="0" w:lastRowLastColumn="0"/>
            </w:pPr>
            <w:r>
              <w:t>Under development</w:t>
            </w:r>
          </w:p>
        </w:tc>
      </w:tr>
    </w:tbl>
    <w:p w14:paraId="2B9D08C6" w14:textId="0A0F28CE" w:rsidR="00E9211F" w:rsidRDefault="00E9211F" w:rsidP="00E9211F">
      <w:pPr>
        <w:pStyle w:val="Cita"/>
        <w:jc w:val="center"/>
      </w:pPr>
      <w:r>
        <w:t>Table 1. Comparison of Existing Dataset Validation Approaches</w:t>
      </w:r>
    </w:p>
    <w:p w14:paraId="46A7BE85" w14:textId="290E7B4D" w:rsidR="00E9211F" w:rsidRDefault="00E9211F" w:rsidP="00E9211F">
      <w:pPr>
        <w:pStyle w:val="NormalWeb"/>
      </w:pPr>
      <w:r>
        <w:t>The comparison above shows that existing solutions are highly effective for structural and operational data validation, but they rarely address a key question in machine learning practice:</w:t>
      </w:r>
    </w:p>
    <w:p w14:paraId="2C44CAA3" w14:textId="77777777" w:rsidR="00E9211F" w:rsidRDefault="00E9211F" w:rsidP="00E9211F">
      <w:pPr>
        <w:pStyle w:val="NormalWeb"/>
      </w:pPr>
      <w:r>
        <w:rPr>
          <w:rStyle w:val="Fuerte"/>
        </w:rPr>
        <w:t>Is this dataset suitable for training a reliable predictive model?</w:t>
      </w:r>
    </w:p>
    <w:p w14:paraId="661E8C48" w14:textId="77777777" w:rsidR="00E9211F" w:rsidRDefault="00E9211F" w:rsidP="00E9211F">
      <w:pPr>
        <w:pStyle w:val="NormalWeb"/>
      </w:pPr>
      <w:r>
        <w:t>In many real-world projects, a dataset may satisfy schema rules and still produce poor or misleading machine learning results due to hidden leakage, severe imbalance, unstable features, or correlations that do not generalize. Therefore, validating datasets only from a data engineering perspective is no longer sufficient.</w:t>
      </w:r>
    </w:p>
    <w:p w14:paraId="6A9564E7" w14:textId="70AE34F6" w:rsidR="00E9211F" w:rsidRDefault="00E9211F" w:rsidP="00E9211F">
      <w:pPr>
        <w:pStyle w:val="Ttulo4"/>
      </w:pPr>
      <w:r>
        <w:t>Limitations of existing approaches</w:t>
      </w:r>
    </w:p>
    <w:p w14:paraId="2489C8DA" w14:textId="542A01D7" w:rsidR="00E9211F" w:rsidRDefault="00E9211F" w:rsidP="00E9211F">
      <w:pPr>
        <w:pStyle w:val="NormalWeb"/>
      </w:pPr>
      <w:r>
        <w:t xml:space="preserve">Although current validation tools provide valuable support for detecting structural problems, most were not specifically designed for machine learning validation. In particular, they generally do not estimate the effect of data issues on model accuracy, robustness, fairness, or </w:t>
      </w:r>
      <w:r>
        <w:lastRenderedPageBreak/>
        <w:t>generalization performance. Furthermore, they rarely include systematic procedures for detecting and quantifying data leakage risks.</w:t>
      </w:r>
    </w:p>
    <w:p w14:paraId="54EB2B03" w14:textId="77777777" w:rsidR="00E9211F" w:rsidRDefault="00E9211F" w:rsidP="00E9211F">
      <w:pPr>
        <w:pStyle w:val="NormalWeb"/>
      </w:pPr>
      <w:r>
        <w:t>This limitation reveals an important gap between existing validation tools and the practical needs of modern machine learning development. As machine learning systems continue to expand into high-impact domains, there is a growing need for lightweight and automated frameworks capable of combining traditional data quality checks with machine learning-aware validation mechanisms.</w:t>
      </w:r>
    </w:p>
    <w:p w14:paraId="22FE8025" w14:textId="7EA3FBA7" w:rsidR="00E9211F" w:rsidRDefault="00E9211F" w:rsidP="00B4552B">
      <w:pPr>
        <w:pStyle w:val="NormalWeb"/>
      </w:pPr>
      <w:r>
        <w:t>For this reason, the framework proposed in this project aims to complement current approaches by extending dataset validation beyond structural correctness, incorporating data leakage detection and impact analysis focused on model performance.</w:t>
      </w:r>
      <w:commentRangeEnd w:id="8"/>
      <w:r w:rsidR="001840C1">
        <w:rPr>
          <w:rStyle w:val="Refdecomentario"/>
          <w:sz w:val="24"/>
          <w:szCs w:val="24"/>
        </w:rPr>
        <w:commentReference w:id="8"/>
      </w:r>
    </w:p>
    <w:p w14:paraId="54889116" w14:textId="2DF9C92A" w:rsidR="00DE0771" w:rsidRDefault="00AB4A47" w:rsidP="00AB4A47">
      <w:pPr>
        <w:pStyle w:val="Ttulo3"/>
        <w:rPr>
          <w:lang w:eastAsia="es-ES_tradnl" w:bidi="ar-SA"/>
        </w:rPr>
      </w:pPr>
      <w:bookmarkStart w:id="9" w:name="_Toc227832073"/>
      <w:r>
        <w:rPr>
          <w:lang w:eastAsia="es-ES_tradnl" w:bidi="ar-SA"/>
        </w:rPr>
        <w:t>Motivation of the project</w:t>
      </w:r>
      <w:bookmarkEnd w:id="9"/>
    </w:p>
    <w:p w14:paraId="42EA65F6" w14:textId="77777777" w:rsidR="00B4552B" w:rsidRPr="00B4552B" w:rsidRDefault="00B4552B" w:rsidP="00B4552B">
      <w:pPr>
        <w:spacing w:before="100" w:beforeAutospacing="1" w:after="100" w:afterAutospacing="1"/>
        <w:rPr>
          <w:rFonts w:eastAsia="Times New Roman"/>
          <w:sz w:val="24"/>
          <w:szCs w:val="24"/>
        </w:rPr>
      </w:pPr>
      <w:r w:rsidRPr="00B4552B">
        <w:rPr>
          <w:rFonts w:eastAsia="Times New Roman"/>
          <w:sz w:val="24"/>
          <w:szCs w:val="24"/>
        </w:rPr>
        <w:t>The previous sections have highlighted the increasing importance of data quality in modern machine learning systems, as well as the challenges associated with dataset imperfections and data leakage. As machine learning models are increasingly deployed in real-world applications, ensuring the reliability and robustness of the data used during training has become a critical requirement.</w:t>
      </w:r>
    </w:p>
    <w:p w14:paraId="3556673C" w14:textId="77777777" w:rsidR="00B4552B" w:rsidRPr="00B4552B" w:rsidRDefault="00B4552B" w:rsidP="00B4552B">
      <w:pPr>
        <w:spacing w:before="100" w:beforeAutospacing="1" w:after="100" w:afterAutospacing="1"/>
        <w:rPr>
          <w:rFonts w:eastAsia="Times New Roman"/>
          <w:sz w:val="24"/>
          <w:szCs w:val="24"/>
        </w:rPr>
      </w:pPr>
      <w:r w:rsidRPr="00B4552B">
        <w:rPr>
          <w:rFonts w:eastAsia="Times New Roman"/>
          <w:sz w:val="24"/>
          <w:szCs w:val="24"/>
        </w:rPr>
        <w:t>Although several approaches and tools have been proposed to support dataset validation, most existing solutions primarily focus on detecting structural issues such as missing values, schema inconsistencies, invalid data types, or distribution shifts. Frameworks such as TensorFlow Data Validation, Great Expectations, and Pandera provide useful mechanisms for monitoring data quality and enforcing data constraints. However, these tools are mainly oriented toward data engineering validation rather than machine learning validation.</w:t>
      </w:r>
    </w:p>
    <w:p w14:paraId="4EC32C9B" w14:textId="77777777" w:rsidR="00B4552B" w:rsidRPr="00B4552B" w:rsidRDefault="00B4552B" w:rsidP="00B4552B">
      <w:pPr>
        <w:spacing w:before="100" w:beforeAutospacing="1" w:after="100" w:afterAutospacing="1"/>
        <w:rPr>
          <w:rFonts w:eastAsia="Times New Roman"/>
          <w:sz w:val="24"/>
          <w:szCs w:val="24"/>
        </w:rPr>
      </w:pPr>
      <w:r w:rsidRPr="00B4552B">
        <w:rPr>
          <w:rFonts w:eastAsia="Times New Roman"/>
          <w:sz w:val="24"/>
          <w:szCs w:val="24"/>
        </w:rPr>
        <w:t>In many practical scenarios, a dataset may satisfy schema rules and still produce poor or misleading machine learning results. Hidden data leakage, severe class imbalance, unstable feature relationships, duplicated records, or non-representative training samples may significantly affect model performance while remaining undetected by conventional validation systems.</w:t>
      </w:r>
    </w:p>
    <w:p w14:paraId="30931EE9" w14:textId="77777777" w:rsidR="00B4552B" w:rsidRPr="00B4552B" w:rsidRDefault="00B4552B" w:rsidP="00B4552B">
      <w:pPr>
        <w:spacing w:before="100" w:beforeAutospacing="1" w:after="100" w:afterAutospacing="1"/>
        <w:rPr>
          <w:rFonts w:eastAsia="Times New Roman"/>
          <w:sz w:val="24"/>
          <w:szCs w:val="24"/>
        </w:rPr>
      </w:pPr>
      <w:r w:rsidRPr="00B4552B">
        <w:rPr>
          <w:rFonts w:eastAsia="Times New Roman"/>
          <w:sz w:val="24"/>
          <w:szCs w:val="24"/>
        </w:rPr>
        <w:t>At the same time, many machine learning workflows continue to prioritize model architecture selection and hyperparameter tuning while overlooking the quality and suitability of the training data. Recent research in data-centric AI has shown that improving datasets can often generate larger performance gains than modifying learning algorithms.</w:t>
      </w:r>
    </w:p>
    <w:p w14:paraId="17159A01" w14:textId="77777777" w:rsidR="00B4552B" w:rsidRPr="00B4552B" w:rsidRDefault="00B4552B" w:rsidP="00B4552B">
      <w:pPr>
        <w:spacing w:before="100" w:beforeAutospacing="1" w:after="100" w:afterAutospacing="1"/>
        <w:rPr>
          <w:rFonts w:eastAsia="Times New Roman"/>
          <w:sz w:val="24"/>
          <w:szCs w:val="24"/>
        </w:rPr>
      </w:pPr>
      <w:r w:rsidRPr="00B4552B">
        <w:rPr>
          <w:rFonts w:eastAsia="Times New Roman"/>
          <w:sz w:val="24"/>
          <w:szCs w:val="24"/>
        </w:rPr>
        <w:t>This situation reveals an important gap between current dataset validation tools and the practical needs of machine learning development. While existing approaches are effective for identifying structural data issues, there is still a need for lightweight and automated systems capable of answering more relevant questions such as:</w:t>
      </w:r>
    </w:p>
    <w:p w14:paraId="32C1C52C" w14:textId="77777777" w:rsidR="00B4552B" w:rsidRPr="00B4552B" w:rsidRDefault="00B4552B" w:rsidP="00B4552B">
      <w:pPr>
        <w:numPr>
          <w:ilvl w:val="0"/>
          <w:numId w:val="19"/>
        </w:numPr>
        <w:spacing w:before="100" w:beforeAutospacing="1" w:after="100" w:afterAutospacing="1"/>
        <w:rPr>
          <w:rFonts w:eastAsia="Times New Roman"/>
          <w:sz w:val="24"/>
          <w:szCs w:val="24"/>
        </w:rPr>
      </w:pPr>
      <w:r w:rsidRPr="00B4552B">
        <w:rPr>
          <w:rFonts w:eastAsia="Times New Roman"/>
          <w:sz w:val="24"/>
          <w:szCs w:val="24"/>
        </w:rPr>
        <w:t xml:space="preserve">Will this dataset negatively affect model performance? </w:t>
      </w:r>
    </w:p>
    <w:p w14:paraId="4EB5F449" w14:textId="77777777" w:rsidR="00B4552B" w:rsidRPr="00B4552B" w:rsidRDefault="00B4552B" w:rsidP="00B4552B">
      <w:pPr>
        <w:numPr>
          <w:ilvl w:val="0"/>
          <w:numId w:val="19"/>
        </w:numPr>
        <w:spacing w:before="100" w:beforeAutospacing="1" w:after="100" w:afterAutospacing="1"/>
        <w:rPr>
          <w:rFonts w:eastAsia="Times New Roman"/>
          <w:sz w:val="24"/>
          <w:szCs w:val="24"/>
        </w:rPr>
      </w:pPr>
      <w:r w:rsidRPr="00B4552B">
        <w:rPr>
          <w:rFonts w:eastAsia="Times New Roman"/>
          <w:sz w:val="24"/>
          <w:szCs w:val="24"/>
        </w:rPr>
        <w:t xml:space="preserve">Is there a risk of hidden data leakage? </w:t>
      </w:r>
    </w:p>
    <w:p w14:paraId="3569836A" w14:textId="77777777" w:rsidR="00B4552B" w:rsidRPr="00B4552B" w:rsidRDefault="00B4552B" w:rsidP="00B4552B">
      <w:pPr>
        <w:numPr>
          <w:ilvl w:val="0"/>
          <w:numId w:val="19"/>
        </w:numPr>
        <w:spacing w:before="100" w:beforeAutospacing="1" w:after="100" w:afterAutospacing="1"/>
        <w:rPr>
          <w:rFonts w:eastAsia="Times New Roman"/>
          <w:sz w:val="24"/>
          <w:szCs w:val="24"/>
        </w:rPr>
      </w:pPr>
      <w:r w:rsidRPr="00B4552B">
        <w:rPr>
          <w:rFonts w:eastAsia="Times New Roman"/>
          <w:sz w:val="24"/>
          <w:szCs w:val="24"/>
        </w:rPr>
        <w:t xml:space="preserve">Which detected issues have the highest practical impact? </w:t>
      </w:r>
    </w:p>
    <w:p w14:paraId="2BE34CC1" w14:textId="77777777" w:rsidR="00B4552B" w:rsidRPr="00B4552B" w:rsidRDefault="00B4552B" w:rsidP="00B4552B">
      <w:pPr>
        <w:numPr>
          <w:ilvl w:val="0"/>
          <w:numId w:val="19"/>
        </w:numPr>
        <w:spacing w:before="100" w:beforeAutospacing="1" w:after="100" w:afterAutospacing="1"/>
        <w:rPr>
          <w:rFonts w:eastAsia="Times New Roman"/>
          <w:sz w:val="24"/>
          <w:szCs w:val="24"/>
        </w:rPr>
      </w:pPr>
      <w:r w:rsidRPr="00B4552B">
        <w:rPr>
          <w:rFonts w:eastAsia="Times New Roman"/>
          <w:sz w:val="24"/>
          <w:szCs w:val="24"/>
        </w:rPr>
        <w:t xml:space="preserve">Is the dataset ready for reliable model training? </w:t>
      </w:r>
    </w:p>
    <w:p w14:paraId="4A045A62" w14:textId="77777777" w:rsidR="00B4552B" w:rsidRPr="00B4552B" w:rsidRDefault="00B4552B" w:rsidP="00B4552B">
      <w:pPr>
        <w:spacing w:before="100" w:beforeAutospacing="1" w:after="100" w:afterAutospacing="1"/>
        <w:rPr>
          <w:rFonts w:eastAsia="Times New Roman"/>
          <w:sz w:val="24"/>
          <w:szCs w:val="24"/>
        </w:rPr>
      </w:pPr>
      <w:r w:rsidRPr="00B4552B">
        <w:rPr>
          <w:rFonts w:eastAsia="Times New Roman"/>
          <w:sz w:val="24"/>
          <w:szCs w:val="24"/>
        </w:rPr>
        <w:lastRenderedPageBreak/>
        <w:t>For this reason, this project is motivated by the need to design and implement a machine learning-aware dataset validation framework that goes beyond traditional structural checks. The proposed system aims to combine dataset quality assessment, data leakage detection, and model impact estimation in a unified pre-training validation stage.</w:t>
      </w:r>
    </w:p>
    <w:p w14:paraId="0F88B06D" w14:textId="0723ACAC" w:rsidR="00B4552B" w:rsidRPr="00B4552B" w:rsidRDefault="00B4552B" w:rsidP="00B4552B">
      <w:pPr>
        <w:spacing w:before="100" w:beforeAutospacing="1" w:after="100" w:afterAutospacing="1"/>
        <w:rPr>
          <w:rFonts w:eastAsia="Times New Roman"/>
          <w:sz w:val="24"/>
          <w:szCs w:val="24"/>
        </w:rPr>
      </w:pPr>
      <w:r w:rsidRPr="00B4552B">
        <w:rPr>
          <w:rFonts w:eastAsia="Times New Roman"/>
          <w:sz w:val="24"/>
          <w:szCs w:val="24"/>
        </w:rPr>
        <w:t>By incorporating these capabilities into the machine learning workflow, the framework seeks to improve model reliability, reduce misleading evaluations, and support more trustworthy machine learning development practices.</w:t>
      </w:r>
    </w:p>
    <w:p w14:paraId="6AB0A763" w14:textId="56A08A35" w:rsidR="008A1743" w:rsidRDefault="002827EE" w:rsidP="008A1743">
      <w:pPr>
        <w:pStyle w:val="Ttulo2"/>
      </w:pPr>
      <w:bookmarkStart w:id="10" w:name="_Toc227832074"/>
      <w:r>
        <w:t>O</w:t>
      </w:r>
      <w:r w:rsidR="00502DE5">
        <w:t>bjetiv</w:t>
      </w:r>
      <w:r w:rsidR="00E5296F">
        <w:t>e</w:t>
      </w:r>
      <w:r w:rsidR="00502DE5">
        <w:t>s</w:t>
      </w:r>
      <w:bookmarkEnd w:id="10"/>
    </w:p>
    <w:p w14:paraId="54D22F87" w14:textId="77777777" w:rsidR="00B4552B" w:rsidRPr="00B4552B" w:rsidRDefault="00B4552B" w:rsidP="00B4552B">
      <w:pPr>
        <w:spacing w:before="100" w:beforeAutospacing="1" w:after="100" w:afterAutospacing="1"/>
        <w:rPr>
          <w:rFonts w:eastAsia="Times New Roman" w:cs="Times New Roman"/>
          <w:sz w:val="24"/>
          <w:szCs w:val="24"/>
          <w:lang w:eastAsia="es-ES_tradnl" w:bidi="ar-SA"/>
        </w:rPr>
      </w:pPr>
      <w:r w:rsidRPr="00B4552B">
        <w:rPr>
          <w:rFonts w:eastAsia="Times New Roman" w:cs="Times New Roman"/>
          <w:sz w:val="24"/>
          <w:szCs w:val="24"/>
          <w:lang w:eastAsia="es-ES_tradnl" w:bidi="ar-SA"/>
        </w:rPr>
        <w:t xml:space="preserve">The main objective of this project is to design and implement an automated </w:t>
      </w:r>
      <w:r w:rsidRPr="00B4552B">
        <w:rPr>
          <w:rFonts w:eastAsia="Times New Roman" w:cs="Times New Roman"/>
          <w:b/>
          <w:bCs/>
          <w:sz w:val="24"/>
          <w:szCs w:val="24"/>
          <w:lang w:eastAsia="es-ES_tradnl" w:bidi="ar-SA"/>
        </w:rPr>
        <w:t>machine learning-aware dataset validation framework</w:t>
      </w:r>
      <w:r w:rsidRPr="00B4552B">
        <w:rPr>
          <w:rFonts w:eastAsia="Times New Roman" w:cs="Times New Roman"/>
          <w:sz w:val="24"/>
          <w:szCs w:val="24"/>
          <w:lang w:eastAsia="es-ES_tradnl" w:bidi="ar-SA"/>
        </w:rPr>
        <w:t xml:space="preserve"> capable of evaluating dataset quality, detecting potential sources of data leakage, and estimating the impact of data-related issues before training machine learning models.</w:t>
      </w:r>
    </w:p>
    <w:p w14:paraId="1E7626FC" w14:textId="77777777" w:rsidR="00B4552B" w:rsidRPr="00B4552B" w:rsidRDefault="00B4552B" w:rsidP="00B4552B">
      <w:pPr>
        <w:spacing w:before="100" w:beforeAutospacing="1" w:after="100" w:afterAutospacing="1"/>
        <w:rPr>
          <w:rFonts w:eastAsia="Times New Roman" w:cs="Times New Roman"/>
          <w:sz w:val="24"/>
          <w:szCs w:val="24"/>
          <w:lang w:eastAsia="es-ES_tradnl" w:bidi="ar-SA"/>
        </w:rPr>
      </w:pPr>
      <w:r w:rsidRPr="00B4552B">
        <w:rPr>
          <w:rFonts w:eastAsia="Times New Roman" w:cs="Times New Roman"/>
          <w:sz w:val="24"/>
          <w:szCs w:val="24"/>
          <w:lang w:eastAsia="es-ES_tradnl" w:bidi="ar-SA"/>
        </w:rPr>
        <w:t>Unlike traditional data validation approaches, which mainly focus on structural correctness or schema consistency, the proposed framework aims to assess whether a dataset is truly suitable for reliable model development. In this sense, the project seeks to integrate data engineering validation principles with machine learning-oriented diagnostics in a unified pre-training validation stage.</w:t>
      </w:r>
    </w:p>
    <w:p w14:paraId="35C25C54" w14:textId="77777777" w:rsidR="00B4552B" w:rsidRPr="00B4552B" w:rsidRDefault="00B4552B" w:rsidP="00B4552B">
      <w:pPr>
        <w:spacing w:before="100" w:beforeAutospacing="1" w:after="100" w:afterAutospacing="1"/>
        <w:rPr>
          <w:rFonts w:eastAsia="Times New Roman" w:cs="Times New Roman"/>
          <w:sz w:val="24"/>
          <w:szCs w:val="24"/>
          <w:lang w:eastAsia="es-ES_tradnl" w:bidi="ar-SA"/>
        </w:rPr>
      </w:pPr>
      <w:r w:rsidRPr="00B4552B">
        <w:rPr>
          <w:rFonts w:eastAsia="Times New Roman" w:cs="Times New Roman"/>
          <w:sz w:val="24"/>
          <w:szCs w:val="24"/>
          <w:lang w:eastAsia="es-ES_tradnl" w:bidi="ar-SA"/>
        </w:rPr>
        <w:t>To achieve this general objective, the following specific goals are defined:</w:t>
      </w:r>
    </w:p>
    <w:p w14:paraId="7C5CC0A1" w14:textId="77777777" w:rsidR="00B4552B" w:rsidRPr="00B4552B" w:rsidRDefault="00B4552B" w:rsidP="00B4552B">
      <w:pPr>
        <w:numPr>
          <w:ilvl w:val="0"/>
          <w:numId w:val="20"/>
        </w:numPr>
        <w:spacing w:before="100" w:beforeAutospacing="1" w:after="100" w:afterAutospacing="1"/>
        <w:rPr>
          <w:rFonts w:eastAsia="Times New Roman" w:cs="Times New Roman"/>
          <w:sz w:val="24"/>
          <w:szCs w:val="24"/>
          <w:lang w:eastAsia="es-ES_tradnl" w:bidi="ar-SA"/>
        </w:rPr>
      </w:pPr>
      <w:r w:rsidRPr="00B4552B">
        <w:rPr>
          <w:rFonts w:eastAsia="Times New Roman" w:cs="Times New Roman"/>
          <w:b/>
          <w:bCs/>
          <w:sz w:val="24"/>
          <w:szCs w:val="24"/>
          <w:lang w:eastAsia="es-ES_tradnl" w:bidi="ar-SA"/>
        </w:rPr>
        <w:t>Analyze the current state of research</w:t>
      </w:r>
      <w:r w:rsidRPr="00B4552B">
        <w:rPr>
          <w:rFonts w:eastAsia="Times New Roman" w:cs="Times New Roman"/>
          <w:sz w:val="24"/>
          <w:szCs w:val="24"/>
          <w:lang w:eastAsia="es-ES_tradnl" w:bidi="ar-SA"/>
        </w:rPr>
        <w:t xml:space="preserve"> related to dataset quality, data validation techniques, data-centric AI, and data leakage in machine learning systems. </w:t>
      </w:r>
    </w:p>
    <w:p w14:paraId="0D56D096" w14:textId="77777777" w:rsidR="00B4552B" w:rsidRPr="00B4552B" w:rsidRDefault="00B4552B" w:rsidP="00B4552B">
      <w:pPr>
        <w:numPr>
          <w:ilvl w:val="0"/>
          <w:numId w:val="20"/>
        </w:numPr>
        <w:spacing w:before="100" w:beforeAutospacing="1" w:after="100" w:afterAutospacing="1"/>
        <w:rPr>
          <w:rFonts w:eastAsia="Times New Roman" w:cs="Times New Roman"/>
          <w:sz w:val="24"/>
          <w:szCs w:val="24"/>
          <w:lang w:eastAsia="es-ES_tradnl" w:bidi="ar-SA"/>
        </w:rPr>
      </w:pPr>
      <w:r w:rsidRPr="00B4552B">
        <w:rPr>
          <w:rFonts w:eastAsia="Times New Roman" w:cs="Times New Roman"/>
          <w:b/>
          <w:bCs/>
          <w:sz w:val="24"/>
          <w:szCs w:val="24"/>
          <w:lang w:eastAsia="es-ES_tradnl" w:bidi="ar-SA"/>
        </w:rPr>
        <w:t>Identify the most common dataset quality issues</w:t>
      </w:r>
      <w:r w:rsidRPr="00B4552B">
        <w:rPr>
          <w:rFonts w:eastAsia="Times New Roman" w:cs="Times New Roman"/>
          <w:sz w:val="24"/>
          <w:szCs w:val="24"/>
          <w:lang w:eastAsia="es-ES_tradnl" w:bidi="ar-SA"/>
        </w:rPr>
        <w:t xml:space="preserve"> that can negatively affect machine learning models, including missing values, duplicated records, outliers, class imbalance, noisy variables, and redundant features. </w:t>
      </w:r>
    </w:p>
    <w:p w14:paraId="568CB3C7" w14:textId="77777777" w:rsidR="00B4552B" w:rsidRPr="00B4552B" w:rsidRDefault="00B4552B" w:rsidP="00B4552B">
      <w:pPr>
        <w:numPr>
          <w:ilvl w:val="0"/>
          <w:numId w:val="20"/>
        </w:numPr>
        <w:spacing w:before="100" w:beforeAutospacing="1" w:after="100" w:afterAutospacing="1"/>
        <w:rPr>
          <w:rFonts w:eastAsia="Times New Roman" w:cs="Times New Roman"/>
          <w:sz w:val="24"/>
          <w:szCs w:val="24"/>
          <w:lang w:eastAsia="es-ES_tradnl" w:bidi="ar-SA"/>
        </w:rPr>
      </w:pPr>
      <w:r w:rsidRPr="00B4552B">
        <w:rPr>
          <w:rFonts w:eastAsia="Times New Roman" w:cs="Times New Roman"/>
          <w:b/>
          <w:bCs/>
          <w:sz w:val="24"/>
          <w:szCs w:val="24"/>
          <w:lang w:eastAsia="es-ES_tradnl" w:bidi="ar-SA"/>
        </w:rPr>
        <w:t>Study the main forms of data leakage</w:t>
      </w:r>
      <w:r w:rsidRPr="00B4552B">
        <w:rPr>
          <w:rFonts w:eastAsia="Times New Roman" w:cs="Times New Roman"/>
          <w:sz w:val="24"/>
          <w:szCs w:val="24"/>
          <w:lang w:eastAsia="es-ES_tradnl" w:bidi="ar-SA"/>
        </w:rPr>
        <w:t xml:space="preserve"> in machine learning workflows, such as target leakage, train-test contamination, temporal leakage, and feature leakage. </w:t>
      </w:r>
    </w:p>
    <w:p w14:paraId="6ED9B65A" w14:textId="77777777" w:rsidR="00B4552B" w:rsidRPr="00B4552B" w:rsidRDefault="00B4552B" w:rsidP="00B4552B">
      <w:pPr>
        <w:numPr>
          <w:ilvl w:val="0"/>
          <w:numId w:val="20"/>
        </w:numPr>
        <w:spacing w:before="100" w:beforeAutospacing="1" w:after="100" w:afterAutospacing="1"/>
        <w:rPr>
          <w:rFonts w:eastAsia="Times New Roman" w:cs="Times New Roman"/>
          <w:sz w:val="24"/>
          <w:szCs w:val="24"/>
          <w:lang w:eastAsia="es-ES_tradnl" w:bidi="ar-SA"/>
        </w:rPr>
      </w:pPr>
      <w:r w:rsidRPr="00B4552B">
        <w:rPr>
          <w:rFonts w:eastAsia="Times New Roman" w:cs="Times New Roman"/>
          <w:b/>
          <w:bCs/>
          <w:sz w:val="24"/>
          <w:szCs w:val="24"/>
          <w:lang w:eastAsia="es-ES_tradnl" w:bidi="ar-SA"/>
        </w:rPr>
        <w:t>Design a modular framework architecture</w:t>
      </w:r>
      <w:r w:rsidRPr="00B4552B">
        <w:rPr>
          <w:rFonts w:eastAsia="Times New Roman" w:cs="Times New Roman"/>
          <w:sz w:val="24"/>
          <w:szCs w:val="24"/>
          <w:lang w:eastAsia="es-ES_tradnl" w:bidi="ar-SA"/>
        </w:rPr>
        <w:t xml:space="preserve"> that integrates dataset quality analysis, data leakage detection, and model impact estimation as part of a pre-training validation pipeline. </w:t>
      </w:r>
    </w:p>
    <w:p w14:paraId="31358B77" w14:textId="77777777" w:rsidR="00B4552B" w:rsidRPr="00B4552B" w:rsidRDefault="00B4552B" w:rsidP="00B4552B">
      <w:pPr>
        <w:numPr>
          <w:ilvl w:val="0"/>
          <w:numId w:val="20"/>
        </w:numPr>
        <w:spacing w:before="100" w:beforeAutospacing="1" w:after="100" w:afterAutospacing="1"/>
        <w:rPr>
          <w:rFonts w:eastAsia="Times New Roman" w:cs="Times New Roman"/>
          <w:sz w:val="24"/>
          <w:szCs w:val="24"/>
          <w:lang w:eastAsia="es-ES_tradnl" w:bidi="ar-SA"/>
        </w:rPr>
      </w:pPr>
      <w:r w:rsidRPr="00B4552B">
        <w:rPr>
          <w:rFonts w:eastAsia="Times New Roman" w:cs="Times New Roman"/>
          <w:b/>
          <w:bCs/>
          <w:sz w:val="24"/>
          <w:szCs w:val="24"/>
          <w:lang w:eastAsia="es-ES_tradnl" w:bidi="ar-SA"/>
        </w:rPr>
        <w:t>Implement the proposed framework in Python</w:t>
      </w:r>
      <w:r w:rsidRPr="00B4552B">
        <w:rPr>
          <w:rFonts w:eastAsia="Times New Roman" w:cs="Times New Roman"/>
          <w:sz w:val="24"/>
          <w:szCs w:val="24"/>
          <w:lang w:eastAsia="es-ES_tradnl" w:bidi="ar-SA"/>
        </w:rPr>
        <w:t xml:space="preserve">, using commonly adopted libraries for data analysis and machine learning. </w:t>
      </w:r>
    </w:p>
    <w:p w14:paraId="6E3415F1" w14:textId="77777777" w:rsidR="00B4552B" w:rsidRPr="00B4552B" w:rsidRDefault="00B4552B" w:rsidP="00B4552B">
      <w:pPr>
        <w:numPr>
          <w:ilvl w:val="0"/>
          <w:numId w:val="20"/>
        </w:numPr>
        <w:spacing w:before="100" w:beforeAutospacing="1" w:after="100" w:afterAutospacing="1"/>
        <w:rPr>
          <w:rFonts w:eastAsia="Times New Roman" w:cs="Times New Roman"/>
          <w:sz w:val="24"/>
          <w:szCs w:val="24"/>
          <w:lang w:eastAsia="es-ES_tradnl" w:bidi="ar-SA"/>
        </w:rPr>
      </w:pPr>
      <w:r w:rsidRPr="00B4552B">
        <w:rPr>
          <w:rFonts w:eastAsia="Times New Roman" w:cs="Times New Roman"/>
          <w:b/>
          <w:bCs/>
          <w:sz w:val="24"/>
          <w:szCs w:val="24"/>
          <w:lang w:eastAsia="es-ES_tradnl" w:bidi="ar-SA"/>
        </w:rPr>
        <w:t>Develop methods to estimate the practical impact of detected issues</w:t>
      </w:r>
      <w:r w:rsidRPr="00B4552B">
        <w:rPr>
          <w:rFonts w:eastAsia="Times New Roman" w:cs="Times New Roman"/>
          <w:sz w:val="24"/>
          <w:szCs w:val="24"/>
          <w:lang w:eastAsia="es-ES_tradnl" w:bidi="ar-SA"/>
        </w:rPr>
        <w:t xml:space="preserve"> on model performance by comparing predictive metrics before and after corrective actions. </w:t>
      </w:r>
    </w:p>
    <w:p w14:paraId="5F3AA3DA" w14:textId="77777777" w:rsidR="00B4552B" w:rsidRPr="00B4552B" w:rsidRDefault="00B4552B" w:rsidP="00B4552B">
      <w:pPr>
        <w:numPr>
          <w:ilvl w:val="0"/>
          <w:numId w:val="20"/>
        </w:numPr>
        <w:spacing w:before="100" w:beforeAutospacing="1" w:after="100" w:afterAutospacing="1"/>
        <w:rPr>
          <w:rFonts w:eastAsia="Times New Roman" w:cs="Times New Roman"/>
          <w:sz w:val="24"/>
          <w:szCs w:val="24"/>
          <w:lang w:eastAsia="es-ES_tradnl" w:bidi="ar-SA"/>
        </w:rPr>
      </w:pPr>
      <w:r w:rsidRPr="00B4552B">
        <w:rPr>
          <w:rFonts w:eastAsia="Times New Roman" w:cs="Times New Roman"/>
          <w:b/>
          <w:bCs/>
          <w:sz w:val="24"/>
          <w:szCs w:val="24"/>
          <w:lang w:eastAsia="es-ES_tradnl" w:bidi="ar-SA"/>
        </w:rPr>
        <w:t>Evaluate the effectiveness of the framework</w:t>
      </w:r>
      <w:r w:rsidRPr="00B4552B">
        <w:rPr>
          <w:rFonts w:eastAsia="Times New Roman" w:cs="Times New Roman"/>
          <w:sz w:val="24"/>
          <w:szCs w:val="24"/>
          <w:lang w:eastAsia="es-ES_tradnl" w:bidi="ar-SA"/>
        </w:rPr>
        <w:t xml:space="preserve"> using multiple real-world datasets and controlled experiments involving synthetic quality problems or injected leakage scenarios. </w:t>
      </w:r>
    </w:p>
    <w:p w14:paraId="67ACD236" w14:textId="77777777" w:rsidR="00B4552B" w:rsidRPr="00B4552B" w:rsidRDefault="00B4552B" w:rsidP="00B4552B">
      <w:pPr>
        <w:numPr>
          <w:ilvl w:val="0"/>
          <w:numId w:val="20"/>
        </w:numPr>
        <w:spacing w:before="100" w:beforeAutospacing="1" w:after="100" w:afterAutospacing="1"/>
        <w:rPr>
          <w:rFonts w:eastAsia="Times New Roman" w:cs="Times New Roman"/>
          <w:sz w:val="24"/>
          <w:szCs w:val="24"/>
          <w:lang w:eastAsia="es-ES_tradnl" w:bidi="ar-SA"/>
        </w:rPr>
      </w:pPr>
      <w:r w:rsidRPr="00B4552B">
        <w:rPr>
          <w:rFonts w:eastAsia="Times New Roman" w:cs="Times New Roman"/>
          <w:b/>
          <w:bCs/>
          <w:sz w:val="24"/>
          <w:szCs w:val="24"/>
          <w:lang w:eastAsia="es-ES_tradnl" w:bidi="ar-SA"/>
        </w:rPr>
        <w:t>Compare the proposed approach with existing validation tools</w:t>
      </w:r>
      <w:r w:rsidRPr="00B4552B">
        <w:rPr>
          <w:rFonts w:eastAsia="Times New Roman" w:cs="Times New Roman"/>
          <w:sz w:val="24"/>
          <w:szCs w:val="24"/>
          <w:lang w:eastAsia="es-ES_tradnl" w:bidi="ar-SA"/>
        </w:rPr>
        <w:t xml:space="preserve"> in order to identify its strengths, limitations, and practical contribution. </w:t>
      </w:r>
    </w:p>
    <w:p w14:paraId="6C0950A9" w14:textId="77777777" w:rsidR="00B4552B" w:rsidRPr="00B4552B" w:rsidRDefault="00B4552B" w:rsidP="00B4552B">
      <w:pPr>
        <w:numPr>
          <w:ilvl w:val="0"/>
          <w:numId w:val="20"/>
        </w:numPr>
        <w:spacing w:before="100" w:beforeAutospacing="1" w:after="100" w:afterAutospacing="1"/>
        <w:rPr>
          <w:rFonts w:eastAsia="Times New Roman" w:cs="Times New Roman"/>
          <w:sz w:val="24"/>
          <w:szCs w:val="24"/>
          <w:lang w:eastAsia="es-ES_tradnl" w:bidi="ar-SA"/>
        </w:rPr>
      </w:pPr>
      <w:r w:rsidRPr="00B4552B">
        <w:rPr>
          <w:rFonts w:eastAsia="Times New Roman" w:cs="Times New Roman"/>
          <w:b/>
          <w:bCs/>
          <w:sz w:val="24"/>
          <w:szCs w:val="24"/>
          <w:lang w:eastAsia="es-ES_tradnl" w:bidi="ar-SA"/>
        </w:rPr>
        <w:t>Generate interpretable validation reports</w:t>
      </w:r>
      <w:r w:rsidRPr="00B4552B">
        <w:rPr>
          <w:rFonts w:eastAsia="Times New Roman" w:cs="Times New Roman"/>
          <w:sz w:val="24"/>
          <w:szCs w:val="24"/>
          <w:lang w:eastAsia="es-ES_tradnl" w:bidi="ar-SA"/>
        </w:rPr>
        <w:t xml:space="preserve"> that summarize dataset quality, leakage risk, and readiness for model training. </w:t>
      </w:r>
    </w:p>
    <w:p w14:paraId="3C684494" w14:textId="77777777" w:rsidR="00B4552B" w:rsidRPr="00B4552B" w:rsidRDefault="00B4552B" w:rsidP="00B4552B">
      <w:pPr>
        <w:numPr>
          <w:ilvl w:val="0"/>
          <w:numId w:val="20"/>
        </w:numPr>
        <w:spacing w:before="100" w:beforeAutospacing="1" w:after="100" w:afterAutospacing="1"/>
        <w:rPr>
          <w:rFonts w:eastAsia="Times New Roman" w:cs="Times New Roman"/>
          <w:sz w:val="24"/>
          <w:szCs w:val="24"/>
          <w:lang w:eastAsia="es-ES_tradnl" w:bidi="ar-SA"/>
        </w:rPr>
      </w:pPr>
      <w:r w:rsidRPr="00B4552B">
        <w:rPr>
          <w:rFonts w:eastAsia="Times New Roman" w:cs="Times New Roman"/>
          <w:b/>
          <w:bCs/>
          <w:sz w:val="24"/>
          <w:szCs w:val="24"/>
          <w:lang w:eastAsia="es-ES_tradnl" w:bidi="ar-SA"/>
        </w:rPr>
        <w:t>Document the methodology, experiments, implementation details, and results</w:t>
      </w:r>
      <w:r w:rsidRPr="00B4552B">
        <w:rPr>
          <w:rFonts w:eastAsia="Times New Roman" w:cs="Times New Roman"/>
          <w:sz w:val="24"/>
          <w:szCs w:val="24"/>
          <w:lang w:eastAsia="es-ES_tradnl" w:bidi="ar-SA"/>
        </w:rPr>
        <w:t xml:space="preserve"> obtained during the development of the project in the final Master’s Thesis. </w:t>
      </w:r>
    </w:p>
    <w:p w14:paraId="071BABE0" w14:textId="77777777" w:rsidR="00B4552B" w:rsidRPr="00B4552B" w:rsidRDefault="00B4552B" w:rsidP="00B4552B">
      <w:pPr>
        <w:spacing w:before="100" w:beforeAutospacing="1" w:after="100" w:afterAutospacing="1"/>
        <w:rPr>
          <w:rFonts w:eastAsia="Times New Roman" w:cs="Times New Roman"/>
          <w:sz w:val="24"/>
          <w:szCs w:val="24"/>
          <w:lang w:eastAsia="es-ES_tradnl" w:bidi="ar-SA"/>
        </w:rPr>
      </w:pPr>
      <w:r w:rsidRPr="00B4552B">
        <w:rPr>
          <w:rFonts w:eastAsia="Times New Roman" w:cs="Times New Roman"/>
          <w:sz w:val="24"/>
          <w:szCs w:val="24"/>
          <w:lang w:eastAsia="es-ES_tradnl" w:bidi="ar-SA"/>
        </w:rPr>
        <w:lastRenderedPageBreak/>
        <w:t>The successful completion of these objectives is expected to provide a practical and research-oriented contribution in the area of trustworthy machine learning systems, helping practitioners detect data-related risks before model development and deployment.</w:t>
      </w:r>
    </w:p>
    <w:p w14:paraId="4B9D5623" w14:textId="77777777" w:rsidR="00B4552B" w:rsidRPr="00B4552B" w:rsidRDefault="00B4552B" w:rsidP="00B4552B">
      <w:pPr>
        <w:pBdr>
          <w:bottom w:val="single" w:sz="6" w:space="1" w:color="auto"/>
        </w:pBdr>
        <w:spacing w:after="0"/>
        <w:jc w:val="center"/>
        <w:rPr>
          <w:rFonts w:ascii="Arial" w:eastAsia="Times New Roman" w:hAnsi="Arial" w:cs="Arial"/>
          <w:vanish/>
          <w:sz w:val="16"/>
          <w:szCs w:val="16"/>
          <w:lang w:val="es-ES" w:eastAsia="es-ES_tradnl" w:bidi="ar-SA"/>
        </w:rPr>
      </w:pPr>
      <w:r w:rsidRPr="00B4552B">
        <w:rPr>
          <w:rFonts w:ascii="Arial" w:eastAsia="Times New Roman" w:hAnsi="Arial" w:cs="Arial"/>
          <w:vanish/>
          <w:sz w:val="16"/>
          <w:szCs w:val="16"/>
          <w:lang w:val="es-ES" w:eastAsia="es-ES_tradnl" w:bidi="ar-SA"/>
        </w:rPr>
        <w:t>Principio del formulario</w:t>
      </w:r>
    </w:p>
    <w:p w14:paraId="6DFE6B88" w14:textId="77777777" w:rsidR="00B4552B" w:rsidRPr="00B4552B" w:rsidRDefault="00B4552B" w:rsidP="00B4552B">
      <w:pPr>
        <w:spacing w:before="100" w:beforeAutospacing="1" w:after="100" w:afterAutospacing="1"/>
        <w:jc w:val="left"/>
        <w:rPr>
          <w:rFonts w:eastAsia="Times New Roman" w:cs="Times New Roman"/>
          <w:sz w:val="24"/>
          <w:szCs w:val="24"/>
          <w:lang w:val="es-ES" w:eastAsia="es-ES_tradnl" w:bidi="ar-SA"/>
        </w:rPr>
      </w:pPr>
    </w:p>
    <w:p w14:paraId="5470330C" w14:textId="77777777" w:rsidR="00B4552B" w:rsidRPr="00B4552B" w:rsidRDefault="00B4552B" w:rsidP="00B4552B">
      <w:pPr>
        <w:pBdr>
          <w:top w:val="single" w:sz="6" w:space="1" w:color="auto"/>
        </w:pBdr>
        <w:spacing w:after="0"/>
        <w:jc w:val="center"/>
        <w:rPr>
          <w:rFonts w:ascii="Arial" w:eastAsia="Times New Roman" w:hAnsi="Arial" w:cs="Arial"/>
          <w:vanish/>
          <w:sz w:val="16"/>
          <w:szCs w:val="16"/>
          <w:lang w:val="es-ES" w:eastAsia="es-ES_tradnl" w:bidi="ar-SA"/>
        </w:rPr>
      </w:pPr>
      <w:r w:rsidRPr="00B4552B">
        <w:rPr>
          <w:rFonts w:ascii="Arial" w:eastAsia="Times New Roman" w:hAnsi="Arial" w:cs="Arial"/>
          <w:vanish/>
          <w:sz w:val="16"/>
          <w:szCs w:val="16"/>
          <w:lang w:val="es-ES" w:eastAsia="es-ES_tradnl" w:bidi="ar-SA"/>
        </w:rPr>
        <w:t>Final del formulario</w:t>
      </w:r>
    </w:p>
    <w:p w14:paraId="0BC4D452" w14:textId="77777777" w:rsidR="00C05664" w:rsidRPr="00C05664" w:rsidRDefault="00C05664" w:rsidP="00C05664">
      <w:pPr>
        <w:rPr>
          <w:lang w:val="es-ES"/>
        </w:rPr>
      </w:pPr>
    </w:p>
    <w:p w14:paraId="16128238" w14:textId="77777777" w:rsidR="00C30880" w:rsidRDefault="00C30880">
      <w:pPr>
        <w:spacing w:before="200" w:after="200" w:line="276" w:lineRule="auto"/>
        <w:jc w:val="left"/>
        <w:rPr>
          <w:lang w:val="es-ES"/>
        </w:rPr>
      </w:pPr>
      <w:r>
        <w:rPr>
          <w:lang w:val="es-ES"/>
        </w:rPr>
        <w:br w:type="page"/>
      </w:r>
    </w:p>
    <w:p w14:paraId="6599E81D" w14:textId="2DCBCF86" w:rsidR="00285611" w:rsidRPr="00285611" w:rsidRDefault="0087425F" w:rsidP="00285611">
      <w:pPr>
        <w:pStyle w:val="Ttulo1"/>
      </w:pPr>
      <w:bookmarkStart w:id="11" w:name="_Toc227832075"/>
      <w:r w:rsidRPr="00502DE5">
        <w:lastRenderedPageBreak/>
        <w:t>de</w:t>
      </w:r>
      <w:r w:rsidR="00621CF3">
        <w:t>velopment</w:t>
      </w:r>
      <w:bookmarkEnd w:id="11"/>
    </w:p>
    <w:p w14:paraId="61A1F1BF" w14:textId="77777777" w:rsidR="00F906FE" w:rsidRDefault="00000000">
      <w:pPr>
        <w:pStyle w:val="Ttulo2"/>
      </w:pPr>
      <w:r>
        <w:t>System Architecture and Design</w:t>
      </w:r>
    </w:p>
    <w:p w14:paraId="1CC4045B" w14:textId="77777777" w:rsidR="00F906FE" w:rsidRDefault="00000000">
      <w:r>
        <w:t>The framework is structured as a sequential pipeline where each phase consumes a pandas DataFrame and produces a list of CheckResult objects. These results are accumulated in a central FrameworkReport that is passed to the report generation module at the end of the pipeline. The design prioritises modularity: every module can be used independently, disabled through configuration, or replaced without modifying any other component.</w:t>
      </w:r>
    </w:p>
    <w:p w14:paraId="26E7D3FA" w14:textId="77777777" w:rsidR="00F906FE" w:rsidRDefault="00000000">
      <w:r>
        <w:t>The entire pipeline is driven by a single YAML configuration file. A deep-merge strategy fills any missing keys with sensible defaults, so a minimal configuration requires only two fields: the dataset path and the target column name. All thresholds, model selections, and output settings are optional and come pre-configured.</w:t>
      </w:r>
    </w:p>
    <w:tbl>
      <w:tblPr>
        <w:tblStyle w:val="Tablaconcuadrcula4-nfasis1"/>
        <w:tblW w:w="0" w:type="auto"/>
        <w:tblLook w:val="04A0" w:firstRow="1" w:lastRow="0" w:firstColumn="1" w:lastColumn="0" w:noHBand="0" w:noVBand="1"/>
      </w:tblPr>
      <w:tblGrid>
        <w:gridCol w:w="2081"/>
        <w:gridCol w:w="2572"/>
        <w:gridCol w:w="2080"/>
        <w:gridCol w:w="2283"/>
      </w:tblGrid>
      <w:tr w:rsidR="00F906FE" w14:paraId="2F22000D" w14:textId="77777777" w:rsidTr="002856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9" w:type="dxa"/>
            <w:vAlign w:val="center"/>
          </w:tcPr>
          <w:p w14:paraId="26BBEB26" w14:textId="77777777" w:rsidR="00F906FE" w:rsidRDefault="00000000" w:rsidP="00285611">
            <w:pPr>
              <w:jc w:val="center"/>
            </w:pPr>
            <w:r>
              <w:t>Module</w:t>
            </w:r>
          </w:p>
        </w:tc>
        <w:tc>
          <w:tcPr>
            <w:tcW w:w="3489" w:type="dxa"/>
            <w:vAlign w:val="center"/>
          </w:tcPr>
          <w:p w14:paraId="1238D5AB" w14:textId="77777777" w:rsidR="00F906FE" w:rsidRDefault="00000000" w:rsidP="00285611">
            <w:pPr>
              <w:jc w:val="center"/>
              <w:cnfStyle w:val="100000000000" w:firstRow="1" w:lastRow="0" w:firstColumn="0" w:lastColumn="0" w:oddVBand="0" w:evenVBand="0" w:oddHBand="0" w:evenHBand="0" w:firstRowFirstColumn="0" w:firstRowLastColumn="0" w:lastRowFirstColumn="0" w:lastRowLastColumn="0"/>
            </w:pPr>
            <w:r>
              <w:t>Source file</w:t>
            </w:r>
          </w:p>
        </w:tc>
        <w:tc>
          <w:tcPr>
            <w:tcW w:w="3489" w:type="dxa"/>
            <w:vAlign w:val="center"/>
          </w:tcPr>
          <w:p w14:paraId="2969B1D4" w14:textId="77777777" w:rsidR="00F906FE" w:rsidRDefault="00000000" w:rsidP="00285611">
            <w:pPr>
              <w:jc w:val="center"/>
              <w:cnfStyle w:val="100000000000" w:firstRow="1" w:lastRow="0" w:firstColumn="0" w:lastColumn="0" w:oddVBand="0" w:evenVBand="0" w:oddHBand="0" w:evenHBand="0" w:firstRowFirstColumn="0" w:firstRowLastColumn="0" w:lastRowFirstColumn="0" w:lastRowLastColumn="0"/>
            </w:pPr>
            <w:r>
              <w:t>Responsibility</w:t>
            </w:r>
          </w:p>
        </w:tc>
        <w:tc>
          <w:tcPr>
            <w:tcW w:w="3489" w:type="dxa"/>
            <w:vAlign w:val="center"/>
          </w:tcPr>
          <w:p w14:paraId="56D7C80A" w14:textId="77777777" w:rsidR="00F906FE" w:rsidRDefault="00000000" w:rsidP="00285611">
            <w:pPr>
              <w:jc w:val="center"/>
              <w:cnfStyle w:val="100000000000" w:firstRow="1" w:lastRow="0" w:firstColumn="0" w:lastColumn="0" w:oddVBand="0" w:evenVBand="0" w:oddHBand="0" w:evenHBand="0" w:firstRowFirstColumn="0" w:firstRowLastColumn="0" w:lastRowFirstColumn="0" w:lastRowLastColumn="0"/>
            </w:pPr>
            <w:r>
              <w:t>Output</w:t>
            </w:r>
          </w:p>
        </w:tc>
      </w:tr>
      <w:tr w:rsidR="00F906FE" w14:paraId="529336CD" w14:textId="77777777" w:rsidTr="00285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9" w:type="dxa"/>
            <w:vAlign w:val="center"/>
          </w:tcPr>
          <w:p w14:paraId="4668B316" w14:textId="77777777" w:rsidR="00F906FE" w:rsidRDefault="00000000" w:rsidP="00285611">
            <w:pPr>
              <w:jc w:val="center"/>
            </w:pPr>
            <w:r>
              <w:t>Core utilities</w:t>
            </w:r>
          </w:p>
        </w:tc>
        <w:tc>
          <w:tcPr>
            <w:tcW w:w="3489" w:type="dxa"/>
            <w:vAlign w:val="center"/>
          </w:tcPr>
          <w:p w14:paraId="39AB2DF5" w14:textId="77777777" w:rsidR="00F906FE" w:rsidRDefault="00000000" w:rsidP="00285611">
            <w:pPr>
              <w:jc w:val="center"/>
              <w:cnfStyle w:val="000000100000" w:firstRow="0" w:lastRow="0" w:firstColumn="0" w:lastColumn="0" w:oddVBand="0" w:evenVBand="0" w:oddHBand="1" w:evenHBand="0" w:firstRowFirstColumn="0" w:firstRowLastColumn="0" w:lastRowFirstColumn="0" w:lastRowLastColumn="0"/>
            </w:pPr>
            <w:r>
              <w:t>src/utils.py</w:t>
            </w:r>
          </w:p>
        </w:tc>
        <w:tc>
          <w:tcPr>
            <w:tcW w:w="3489" w:type="dxa"/>
            <w:vAlign w:val="center"/>
          </w:tcPr>
          <w:p w14:paraId="770ED71C" w14:textId="77777777" w:rsidR="00F906FE" w:rsidRDefault="00000000" w:rsidP="00285611">
            <w:pPr>
              <w:jc w:val="center"/>
              <w:cnfStyle w:val="000000100000" w:firstRow="0" w:lastRow="0" w:firstColumn="0" w:lastColumn="0" w:oddVBand="0" w:evenVBand="0" w:oddHBand="1" w:evenHBand="0" w:firstRowFirstColumn="0" w:firstRowLastColumn="0" w:lastRowFirstColumn="0" w:lastRowLastColumn="0"/>
            </w:pPr>
            <w:r>
              <w:t>Logger, data loader, core dataclasses</w:t>
            </w:r>
          </w:p>
        </w:tc>
        <w:tc>
          <w:tcPr>
            <w:tcW w:w="3489" w:type="dxa"/>
            <w:vAlign w:val="center"/>
          </w:tcPr>
          <w:p w14:paraId="0F5F357A" w14:textId="77777777" w:rsidR="00F906FE" w:rsidRDefault="00000000" w:rsidP="00285611">
            <w:pPr>
              <w:jc w:val="center"/>
              <w:cnfStyle w:val="000000100000" w:firstRow="0" w:lastRow="0" w:firstColumn="0" w:lastColumn="0" w:oddVBand="0" w:evenVBand="0" w:oddHBand="1" w:evenHBand="0" w:firstRowFirstColumn="0" w:firstRowLastColumn="0" w:lastRowFirstColumn="0" w:lastRowLastColumn="0"/>
            </w:pPr>
            <w:r>
              <w:t>CheckResult, FrameworkReport</w:t>
            </w:r>
          </w:p>
        </w:tc>
      </w:tr>
      <w:tr w:rsidR="00F906FE" w14:paraId="5D4A8F3D" w14:textId="77777777" w:rsidTr="00285611">
        <w:tc>
          <w:tcPr>
            <w:cnfStyle w:val="001000000000" w:firstRow="0" w:lastRow="0" w:firstColumn="1" w:lastColumn="0" w:oddVBand="0" w:evenVBand="0" w:oddHBand="0" w:evenHBand="0" w:firstRowFirstColumn="0" w:firstRowLastColumn="0" w:lastRowFirstColumn="0" w:lastRowLastColumn="0"/>
            <w:tcW w:w="3489" w:type="dxa"/>
            <w:vAlign w:val="center"/>
          </w:tcPr>
          <w:p w14:paraId="74AA3A20" w14:textId="77777777" w:rsidR="00F906FE" w:rsidRDefault="00000000" w:rsidP="00285611">
            <w:pPr>
              <w:jc w:val="center"/>
            </w:pPr>
            <w:r>
              <w:t>Configuration</w:t>
            </w:r>
          </w:p>
        </w:tc>
        <w:tc>
          <w:tcPr>
            <w:tcW w:w="3489" w:type="dxa"/>
            <w:vAlign w:val="center"/>
          </w:tcPr>
          <w:p w14:paraId="4184CDCB" w14:textId="77777777" w:rsidR="00F906FE" w:rsidRDefault="00000000" w:rsidP="00285611">
            <w:pPr>
              <w:jc w:val="center"/>
              <w:cnfStyle w:val="000000000000" w:firstRow="0" w:lastRow="0" w:firstColumn="0" w:lastColumn="0" w:oddVBand="0" w:evenVBand="0" w:oddHBand="0" w:evenHBand="0" w:firstRowFirstColumn="0" w:firstRowLastColumn="0" w:lastRowFirstColumn="0" w:lastRowLastColumn="0"/>
            </w:pPr>
            <w:r>
              <w:t>src/config.py</w:t>
            </w:r>
          </w:p>
        </w:tc>
        <w:tc>
          <w:tcPr>
            <w:tcW w:w="3489" w:type="dxa"/>
            <w:vAlign w:val="center"/>
          </w:tcPr>
          <w:p w14:paraId="1ED7BB71" w14:textId="77777777" w:rsidR="00F906FE" w:rsidRDefault="00000000" w:rsidP="00285611">
            <w:pPr>
              <w:jc w:val="center"/>
              <w:cnfStyle w:val="000000000000" w:firstRow="0" w:lastRow="0" w:firstColumn="0" w:lastColumn="0" w:oddVBand="0" w:evenVBand="0" w:oddHBand="0" w:evenHBand="0" w:firstRowFirstColumn="0" w:firstRowLastColumn="0" w:lastRowFirstColumn="0" w:lastRowLastColumn="0"/>
            </w:pPr>
            <w:r>
              <w:t>YAML loading, deep-merge, validation</w:t>
            </w:r>
          </w:p>
        </w:tc>
        <w:tc>
          <w:tcPr>
            <w:tcW w:w="3489" w:type="dxa"/>
            <w:vAlign w:val="center"/>
          </w:tcPr>
          <w:p w14:paraId="553E9798" w14:textId="77777777" w:rsidR="00F906FE" w:rsidRDefault="00000000" w:rsidP="00285611">
            <w:pPr>
              <w:jc w:val="center"/>
              <w:cnfStyle w:val="000000000000" w:firstRow="0" w:lastRow="0" w:firstColumn="0" w:lastColumn="0" w:oddVBand="0" w:evenVBand="0" w:oddHBand="0" w:evenHBand="0" w:firstRowFirstColumn="0" w:firstRowLastColumn="0" w:lastRowFirstColumn="0" w:lastRowLastColumn="0"/>
            </w:pPr>
            <w:r>
              <w:t>Validated config dict</w:t>
            </w:r>
          </w:p>
        </w:tc>
      </w:tr>
      <w:tr w:rsidR="00F906FE" w14:paraId="75E0BAF0" w14:textId="77777777" w:rsidTr="00285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9" w:type="dxa"/>
            <w:vAlign w:val="center"/>
          </w:tcPr>
          <w:p w14:paraId="1065FC04" w14:textId="77777777" w:rsidR="00F906FE" w:rsidRDefault="00000000" w:rsidP="00285611">
            <w:pPr>
              <w:jc w:val="center"/>
            </w:pPr>
            <w:r>
              <w:t>Quality checks</w:t>
            </w:r>
          </w:p>
        </w:tc>
        <w:tc>
          <w:tcPr>
            <w:tcW w:w="3489" w:type="dxa"/>
            <w:vAlign w:val="center"/>
          </w:tcPr>
          <w:p w14:paraId="3381EBA9" w14:textId="77777777" w:rsidR="00F906FE" w:rsidRDefault="00000000" w:rsidP="00285611">
            <w:pPr>
              <w:jc w:val="center"/>
              <w:cnfStyle w:val="000000100000" w:firstRow="0" w:lastRow="0" w:firstColumn="0" w:lastColumn="0" w:oddVBand="0" w:evenVBand="0" w:oddHBand="1" w:evenHBand="0" w:firstRowFirstColumn="0" w:firstRowLastColumn="0" w:lastRowFirstColumn="0" w:lastRowLastColumn="0"/>
            </w:pPr>
            <w:r>
              <w:t>src/quality_checks.py</w:t>
            </w:r>
          </w:p>
        </w:tc>
        <w:tc>
          <w:tcPr>
            <w:tcW w:w="3489" w:type="dxa"/>
            <w:vAlign w:val="center"/>
          </w:tcPr>
          <w:p w14:paraId="1A3A93CE" w14:textId="77777777" w:rsidR="00F906FE" w:rsidRDefault="00000000" w:rsidP="00285611">
            <w:pPr>
              <w:jc w:val="center"/>
              <w:cnfStyle w:val="000000100000" w:firstRow="0" w:lastRow="0" w:firstColumn="0" w:lastColumn="0" w:oddVBand="0" w:evenVBand="0" w:oddHBand="1" w:evenHBand="0" w:firstRowFirstColumn="0" w:firstRowLastColumn="0" w:lastRowFirstColumn="0" w:lastRowLastColumn="0"/>
            </w:pPr>
            <w:r>
              <w:t>6 dataset quality verifications</w:t>
            </w:r>
          </w:p>
        </w:tc>
        <w:tc>
          <w:tcPr>
            <w:tcW w:w="3489" w:type="dxa"/>
            <w:vAlign w:val="center"/>
          </w:tcPr>
          <w:p w14:paraId="5444FE68" w14:textId="77777777" w:rsidR="00F906FE" w:rsidRDefault="00000000" w:rsidP="00285611">
            <w:pPr>
              <w:jc w:val="center"/>
              <w:cnfStyle w:val="000000100000" w:firstRow="0" w:lastRow="0" w:firstColumn="0" w:lastColumn="0" w:oddVBand="0" w:evenVBand="0" w:oddHBand="1" w:evenHBand="0" w:firstRowFirstColumn="0" w:firstRowLastColumn="0" w:lastRowFirstColumn="0" w:lastRowLastColumn="0"/>
            </w:pPr>
            <w:r>
              <w:t>list[CheckResult]</w:t>
            </w:r>
          </w:p>
        </w:tc>
      </w:tr>
      <w:tr w:rsidR="00F906FE" w14:paraId="6C7FBBC3" w14:textId="77777777" w:rsidTr="00285611">
        <w:tc>
          <w:tcPr>
            <w:cnfStyle w:val="001000000000" w:firstRow="0" w:lastRow="0" w:firstColumn="1" w:lastColumn="0" w:oddVBand="0" w:evenVBand="0" w:oddHBand="0" w:evenHBand="0" w:firstRowFirstColumn="0" w:firstRowLastColumn="0" w:lastRowFirstColumn="0" w:lastRowLastColumn="0"/>
            <w:tcW w:w="3489" w:type="dxa"/>
            <w:vAlign w:val="center"/>
          </w:tcPr>
          <w:p w14:paraId="49707D40" w14:textId="77777777" w:rsidR="00F906FE" w:rsidRDefault="00000000" w:rsidP="00285611">
            <w:pPr>
              <w:jc w:val="center"/>
            </w:pPr>
            <w:r>
              <w:t>Leakage detection</w:t>
            </w:r>
          </w:p>
        </w:tc>
        <w:tc>
          <w:tcPr>
            <w:tcW w:w="3489" w:type="dxa"/>
            <w:vAlign w:val="center"/>
          </w:tcPr>
          <w:p w14:paraId="7B81E806" w14:textId="77777777" w:rsidR="00F906FE" w:rsidRDefault="00000000" w:rsidP="00285611">
            <w:pPr>
              <w:jc w:val="center"/>
              <w:cnfStyle w:val="000000000000" w:firstRow="0" w:lastRow="0" w:firstColumn="0" w:lastColumn="0" w:oddVBand="0" w:evenVBand="0" w:oddHBand="0" w:evenHBand="0" w:firstRowFirstColumn="0" w:firstRowLastColumn="0" w:lastRowFirstColumn="0" w:lastRowLastColumn="0"/>
            </w:pPr>
            <w:r>
              <w:t>src/leakage_checks.py</w:t>
            </w:r>
          </w:p>
        </w:tc>
        <w:tc>
          <w:tcPr>
            <w:tcW w:w="3489" w:type="dxa"/>
            <w:vAlign w:val="center"/>
          </w:tcPr>
          <w:p w14:paraId="41AF1DF9" w14:textId="77777777" w:rsidR="00F906FE" w:rsidRDefault="00000000" w:rsidP="00285611">
            <w:pPr>
              <w:jc w:val="center"/>
              <w:cnfStyle w:val="000000000000" w:firstRow="0" w:lastRow="0" w:firstColumn="0" w:lastColumn="0" w:oddVBand="0" w:evenVBand="0" w:oddHBand="0" w:evenHBand="0" w:firstRowFirstColumn="0" w:firstRowLastColumn="0" w:lastRowFirstColumn="0" w:lastRowLastColumn="0"/>
            </w:pPr>
            <w:r>
              <w:t>4 leakage-pattern checks</w:t>
            </w:r>
          </w:p>
        </w:tc>
        <w:tc>
          <w:tcPr>
            <w:tcW w:w="3489" w:type="dxa"/>
            <w:vAlign w:val="center"/>
          </w:tcPr>
          <w:p w14:paraId="761DB398" w14:textId="77777777" w:rsidR="00F906FE" w:rsidRDefault="00000000" w:rsidP="00285611">
            <w:pPr>
              <w:jc w:val="center"/>
              <w:cnfStyle w:val="000000000000" w:firstRow="0" w:lastRow="0" w:firstColumn="0" w:lastColumn="0" w:oddVBand="0" w:evenVBand="0" w:oddHBand="0" w:evenHBand="0" w:firstRowFirstColumn="0" w:firstRowLastColumn="0" w:lastRowFirstColumn="0" w:lastRowLastColumn="0"/>
            </w:pPr>
            <w:r>
              <w:t>list[CheckResult]</w:t>
            </w:r>
          </w:p>
        </w:tc>
      </w:tr>
      <w:tr w:rsidR="00F906FE" w14:paraId="780AB41D" w14:textId="77777777" w:rsidTr="00285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9" w:type="dxa"/>
            <w:vAlign w:val="center"/>
          </w:tcPr>
          <w:p w14:paraId="7B531741" w14:textId="77777777" w:rsidR="00F906FE" w:rsidRDefault="00000000" w:rsidP="00285611">
            <w:pPr>
              <w:jc w:val="center"/>
            </w:pPr>
            <w:r>
              <w:t>Impact analysis</w:t>
            </w:r>
          </w:p>
        </w:tc>
        <w:tc>
          <w:tcPr>
            <w:tcW w:w="3489" w:type="dxa"/>
            <w:vAlign w:val="center"/>
          </w:tcPr>
          <w:p w14:paraId="3DB01CB6" w14:textId="77777777" w:rsidR="00F906FE" w:rsidRDefault="00000000" w:rsidP="00285611">
            <w:pPr>
              <w:jc w:val="center"/>
              <w:cnfStyle w:val="000000100000" w:firstRow="0" w:lastRow="0" w:firstColumn="0" w:lastColumn="0" w:oddVBand="0" w:evenVBand="0" w:oddHBand="1" w:evenHBand="0" w:firstRowFirstColumn="0" w:firstRowLastColumn="0" w:lastRowFirstColumn="0" w:lastRowLastColumn="0"/>
            </w:pPr>
            <w:r>
              <w:t>src/impact_analysis.py</w:t>
            </w:r>
          </w:p>
        </w:tc>
        <w:tc>
          <w:tcPr>
            <w:tcW w:w="3489" w:type="dxa"/>
            <w:vAlign w:val="center"/>
          </w:tcPr>
          <w:p w14:paraId="284A54F3" w14:textId="77777777" w:rsidR="00F906FE" w:rsidRDefault="00000000" w:rsidP="00285611">
            <w:pPr>
              <w:jc w:val="center"/>
              <w:cnfStyle w:val="000000100000" w:firstRow="0" w:lastRow="0" w:firstColumn="0" w:lastColumn="0" w:oddVBand="0" w:evenVBand="0" w:oddHBand="1" w:evenHBand="0" w:firstRowFirstColumn="0" w:firstRowLastColumn="0" w:lastRowFirstColumn="0" w:lastRowLastColumn="0"/>
            </w:pPr>
            <w:r>
              <w:t>Baseline vs cleaned CV comparison</w:t>
            </w:r>
          </w:p>
        </w:tc>
        <w:tc>
          <w:tcPr>
            <w:tcW w:w="3489" w:type="dxa"/>
            <w:vAlign w:val="center"/>
          </w:tcPr>
          <w:p w14:paraId="46A9B828" w14:textId="77777777" w:rsidR="00F906FE" w:rsidRDefault="00000000" w:rsidP="00285611">
            <w:pPr>
              <w:jc w:val="center"/>
              <w:cnfStyle w:val="000000100000" w:firstRow="0" w:lastRow="0" w:firstColumn="0" w:lastColumn="0" w:oddVBand="0" w:evenVBand="0" w:oddHBand="1" w:evenHBand="0" w:firstRowFirstColumn="0" w:firstRowLastColumn="0" w:lastRowFirstColumn="0" w:lastRowLastColumn="0"/>
            </w:pPr>
            <w:r>
              <w:t>list[CheckResult]</w:t>
            </w:r>
          </w:p>
        </w:tc>
      </w:tr>
      <w:tr w:rsidR="00F906FE" w14:paraId="7C57D217" w14:textId="77777777" w:rsidTr="00285611">
        <w:tc>
          <w:tcPr>
            <w:cnfStyle w:val="001000000000" w:firstRow="0" w:lastRow="0" w:firstColumn="1" w:lastColumn="0" w:oddVBand="0" w:evenVBand="0" w:oddHBand="0" w:evenHBand="0" w:firstRowFirstColumn="0" w:firstRowLastColumn="0" w:lastRowFirstColumn="0" w:lastRowLastColumn="0"/>
            <w:tcW w:w="3489" w:type="dxa"/>
            <w:vAlign w:val="center"/>
          </w:tcPr>
          <w:p w14:paraId="4DACB7B7" w14:textId="77777777" w:rsidR="00F906FE" w:rsidRDefault="00000000" w:rsidP="00285611">
            <w:pPr>
              <w:jc w:val="center"/>
            </w:pPr>
            <w:r>
              <w:t>Report generation</w:t>
            </w:r>
          </w:p>
        </w:tc>
        <w:tc>
          <w:tcPr>
            <w:tcW w:w="3489" w:type="dxa"/>
            <w:vAlign w:val="center"/>
          </w:tcPr>
          <w:p w14:paraId="7610D8FE" w14:textId="77777777" w:rsidR="00F906FE" w:rsidRDefault="00000000" w:rsidP="00285611">
            <w:pPr>
              <w:jc w:val="center"/>
              <w:cnfStyle w:val="000000000000" w:firstRow="0" w:lastRow="0" w:firstColumn="0" w:lastColumn="0" w:oddVBand="0" w:evenVBand="0" w:oddHBand="0" w:evenHBand="0" w:firstRowFirstColumn="0" w:firstRowLastColumn="0" w:lastRowFirstColumn="0" w:lastRowLastColumn="0"/>
            </w:pPr>
            <w:r>
              <w:t>src/reporting.py</w:t>
            </w:r>
          </w:p>
        </w:tc>
        <w:tc>
          <w:tcPr>
            <w:tcW w:w="3489" w:type="dxa"/>
            <w:vAlign w:val="center"/>
          </w:tcPr>
          <w:p w14:paraId="7F618F97" w14:textId="77777777" w:rsidR="00F906FE" w:rsidRDefault="00000000" w:rsidP="00285611">
            <w:pPr>
              <w:jc w:val="center"/>
              <w:cnfStyle w:val="000000000000" w:firstRow="0" w:lastRow="0" w:firstColumn="0" w:lastColumn="0" w:oddVBand="0" w:evenVBand="0" w:oddHBand="0" w:evenHBand="0" w:firstRowFirstColumn="0" w:firstRowLastColumn="0" w:lastRowFirstColumn="0" w:lastRowLastColumn="0"/>
            </w:pPr>
            <w:r>
              <w:t>Jinja2 HTML rendering + matplotlib plots</w:t>
            </w:r>
          </w:p>
        </w:tc>
        <w:tc>
          <w:tcPr>
            <w:tcW w:w="3489" w:type="dxa"/>
            <w:vAlign w:val="center"/>
          </w:tcPr>
          <w:p w14:paraId="5CCE95DB" w14:textId="77777777" w:rsidR="00F906FE" w:rsidRDefault="00000000" w:rsidP="00285611">
            <w:pPr>
              <w:jc w:val="center"/>
              <w:cnfStyle w:val="000000000000" w:firstRow="0" w:lastRow="0" w:firstColumn="0" w:lastColumn="0" w:oddVBand="0" w:evenVBand="0" w:oddHBand="0" w:evenHBand="0" w:firstRowFirstColumn="0" w:firstRowLastColumn="0" w:lastRowFirstColumn="0" w:lastRowLastColumn="0"/>
            </w:pPr>
            <w:r>
              <w:t>Path (HTML file)</w:t>
            </w:r>
          </w:p>
        </w:tc>
      </w:tr>
    </w:tbl>
    <w:p w14:paraId="5023ACE6" w14:textId="77777777" w:rsidR="00F906FE" w:rsidRDefault="00F906FE"/>
    <w:p w14:paraId="03ACC6CE" w14:textId="77777777" w:rsidR="00F906FE" w:rsidRDefault="00000000">
      <w:pPr>
        <w:pStyle w:val="Cita"/>
        <w:jc w:val="center"/>
      </w:pPr>
      <w:r>
        <w:t>Table 2.1. Framework modules and their responsibilities.</w:t>
      </w:r>
    </w:p>
    <w:p w14:paraId="165378BF" w14:textId="77777777" w:rsidR="00F906FE" w:rsidRDefault="00000000">
      <w:pPr>
        <w:jc w:val="center"/>
      </w:pPr>
      <w:r>
        <w:rPr>
          <w:noProof/>
        </w:rPr>
        <w:drawing>
          <wp:inline distT="0" distB="0" distL="0" distR="0" wp14:anchorId="04C57F7B" wp14:editId="27B8319B">
            <wp:extent cx="5303520" cy="1508341"/>
            <wp:effectExtent l="0" t="0" r="0" b="0"/>
            <wp:docPr id="428516706" name="Picture 428516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303520" cy="1508341"/>
                    </a:xfrm>
                    <a:prstGeom prst="rect">
                      <a:avLst/>
                    </a:prstGeom>
                  </pic:spPr>
                </pic:pic>
              </a:graphicData>
            </a:graphic>
          </wp:inline>
        </w:drawing>
      </w:r>
    </w:p>
    <w:p w14:paraId="1B4BFBCC" w14:textId="77777777" w:rsidR="00F906FE" w:rsidRDefault="00000000">
      <w:pPr>
        <w:pStyle w:val="Cita"/>
        <w:jc w:val="center"/>
      </w:pPr>
      <w:r>
        <w:t>Figure 2.1. Framework architecture and data flow. Each module produces CheckResult objects that accumulate in a FrameworkReport.</w:t>
      </w:r>
    </w:p>
    <w:p w14:paraId="4D0794BB" w14:textId="77777777" w:rsidR="00F906FE" w:rsidRDefault="00000000">
      <w:pPr>
        <w:pStyle w:val="Ttulo2"/>
      </w:pPr>
      <w:r>
        <w:t>Implementation</w:t>
      </w:r>
    </w:p>
    <w:p w14:paraId="36E198AF" w14:textId="77777777" w:rsidR="00F906FE" w:rsidRDefault="00000000">
      <w:r>
        <w:t>This section details the technical implementation of each phase, with emphasis on the design decisions, algorithmic choices, and interfaces that connect the modules.</w:t>
      </w:r>
    </w:p>
    <w:p w14:paraId="07AB47BF" w14:textId="77777777" w:rsidR="00F906FE" w:rsidRDefault="00000000">
      <w:pPr>
        <w:pStyle w:val="Ttulo3"/>
      </w:pPr>
      <w:r>
        <w:t>Phase 1 – Core Utilities and Project Scaffolding</w:t>
      </w:r>
    </w:p>
    <w:p w14:paraId="50EC1984" w14:textId="77777777" w:rsidR="00F906FE" w:rsidRDefault="00000000">
      <w:r>
        <w:lastRenderedPageBreak/>
        <w:t>The first phase established the foundational infrastructure. The utility module (src/utils.py) provides three core components. setup_logger() configures loguru with structured, colour-coded output and optional file logging with automatic rotation. load_dataset() supports CSV, Parquet, and Excel formats, inferring the format from the file extension and raising descriptive exceptions for missing files or unsupported formats.</w:t>
      </w:r>
    </w:p>
    <w:p w14:paraId="0C9BC076" w14:textId="77777777" w:rsidR="00F906FE" w:rsidRDefault="00000000">
      <w:r>
        <w:t>Two dataclasses constitute the data contract shared by all modules. CheckResult encapsulates the result of any single verification: a check_name identifier, a boolean passed flag, a severity level (info, warning, or error), a human-readable message, an arbitrary details dictionary, and a list of affected_columns. The severity field is validated at construction time in __post_init__, ensuring that invalid values raise an immediate error rather than propagating silently. FrameworkReport aggregates all result lists and exposes summary statistics through all_results(), failed_checks(), and summary().</w:t>
      </w:r>
    </w:p>
    <w:p w14:paraId="4E332ABC" w14:textId="77777777" w:rsidR="00F906FE" w:rsidRDefault="00000000">
      <w:pPr>
        <w:pStyle w:val="Ttulo3"/>
      </w:pPr>
      <w:r>
        <w:t>Phase 2 – YAML Configuration System</w:t>
      </w:r>
    </w:p>
    <w:p w14:paraId="1BFB4D29" w14:textId="77777777" w:rsidR="00F906FE" w:rsidRDefault="00000000">
      <w:r>
        <w:t>The configuration system (src/config.py) enables reproducible experiments through a single YAML file. Its design follows a deep-merge pattern: a complete dictionary of default values (_DEFAULTS) is merged with the user-provided YAML, so that any omitted key falls back to a sensible default. The merge recurses into nested dictionaries but replaces lists entirely, allowing users to override model selections or metric lists without appending to defaults.</w:t>
      </w:r>
    </w:p>
    <w:p w14:paraId="12CBCFBA" w14:textId="77777777" w:rsidR="00F906FE" w:rsidRDefault="00000000">
      <w:r>
        <w:t>Validation is applied to the merged configuration before any check is executed. The validator collects all errors into a single list before raising, so a user with multiple misconfigured fields sees all problems at once. Validated constraints include: required fields present, log levels from an enumerated set, outlier method from {iqr, zscore}, threshold values in [0, 1], models and metrics from known sets, cv_folds ≥ 2, test_size ∈ (0, 1), and report format in {html}.</w:t>
      </w:r>
    </w:p>
    <w:p w14:paraId="2FECBE08" w14:textId="77777777" w:rsidR="00F906FE" w:rsidRDefault="00000000">
      <w:pPr>
        <w:pStyle w:val="Ttulo3"/>
      </w:pPr>
      <w:r>
        <w:t>Phase 3 – Dataset Quality Module</w:t>
      </w:r>
    </w:p>
    <w:p w14:paraId="2842F9DF" w14:textId="77777777" w:rsidR="00F906FE" w:rsidRDefault="00000000">
      <w:r>
        <w:t>The quality module implements six independent verifications, each returning a CheckResult whose severity scales with the magnitude of the problem found. The orchestrator run_all_quality_checks() reads the quality_checks configuration block and skips any check whose enabled flag is set to false, enabling selective execution.</w:t>
      </w:r>
    </w:p>
    <w:p w14:paraId="2C78A5FF" w14:textId="77777777" w:rsidR="00F906FE" w:rsidRDefault="00000000">
      <w:r>
        <w:t>The missing values check computes the NaN rate per column and flags any column above the configured threshold (default 5 %). Severity escalates to error when the rate exceeds 50 %. The duplicates check detects exact row copies and escalates to error when the duplicate rate exceeds 10 %. Outlier detection supports two configurable methods: IQR (default, threshold = 3.0) and z-score. Columns with fewer than four values or IQR = 0 are skipped to avoid degenerate results. The class imbalance check flags minority classes below a relative frequency threshold (default 10 %), with error severity below 5 %. The constant features check identifies columns where all non-null values are identical. The low-variance check uses the coefficient of variation (CV = std / |mean|) as a scale-independent measure of near-constancy; this metric was chosen over normalised variance after discovering that min-max normalisation always maps the range to [0, 1], masking near-constant columns.</w:t>
      </w:r>
    </w:p>
    <w:tbl>
      <w:tblPr>
        <w:tblStyle w:val="Tablaconcuadrcula4-nfasis1"/>
        <w:tblW w:w="0" w:type="auto"/>
        <w:tblLook w:val="04A0" w:firstRow="1" w:lastRow="0" w:firstColumn="1" w:lastColumn="0" w:noHBand="0" w:noVBand="1"/>
      </w:tblPr>
      <w:tblGrid>
        <w:gridCol w:w="2593"/>
        <w:gridCol w:w="2159"/>
        <w:gridCol w:w="2166"/>
        <w:gridCol w:w="2098"/>
      </w:tblGrid>
      <w:tr w:rsidR="00F906FE" w14:paraId="6BECD99E" w14:textId="77777777" w:rsidTr="002856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9" w:type="dxa"/>
            <w:vAlign w:val="center"/>
          </w:tcPr>
          <w:p w14:paraId="2B84F424" w14:textId="77777777" w:rsidR="00F906FE" w:rsidRDefault="00000000" w:rsidP="00285611">
            <w:pPr>
              <w:jc w:val="center"/>
            </w:pPr>
            <w:r>
              <w:t>Check</w:t>
            </w:r>
          </w:p>
        </w:tc>
        <w:tc>
          <w:tcPr>
            <w:tcW w:w="3489" w:type="dxa"/>
            <w:vAlign w:val="center"/>
          </w:tcPr>
          <w:p w14:paraId="2696CE04" w14:textId="77777777" w:rsidR="00F906FE" w:rsidRDefault="00000000" w:rsidP="00285611">
            <w:pPr>
              <w:jc w:val="center"/>
              <w:cnfStyle w:val="100000000000" w:firstRow="1" w:lastRow="0" w:firstColumn="0" w:lastColumn="0" w:oddVBand="0" w:evenVBand="0" w:oddHBand="0" w:evenHBand="0" w:firstRowFirstColumn="0" w:firstRowLastColumn="0" w:lastRowFirstColumn="0" w:lastRowLastColumn="0"/>
            </w:pPr>
            <w:r>
              <w:t>Method</w:t>
            </w:r>
          </w:p>
        </w:tc>
        <w:tc>
          <w:tcPr>
            <w:tcW w:w="3489" w:type="dxa"/>
            <w:vAlign w:val="center"/>
          </w:tcPr>
          <w:p w14:paraId="026A2721" w14:textId="77777777" w:rsidR="00F906FE" w:rsidRDefault="00000000" w:rsidP="00285611">
            <w:pPr>
              <w:jc w:val="center"/>
              <w:cnfStyle w:val="100000000000" w:firstRow="1" w:lastRow="0" w:firstColumn="0" w:lastColumn="0" w:oddVBand="0" w:evenVBand="0" w:oddHBand="0" w:evenHBand="0" w:firstRowFirstColumn="0" w:firstRowLastColumn="0" w:lastRowFirstColumn="0" w:lastRowLastColumn="0"/>
            </w:pPr>
            <w:r>
              <w:t>Default threshold</w:t>
            </w:r>
          </w:p>
        </w:tc>
        <w:tc>
          <w:tcPr>
            <w:tcW w:w="3489" w:type="dxa"/>
            <w:vAlign w:val="center"/>
          </w:tcPr>
          <w:p w14:paraId="3D6BCEE4" w14:textId="77777777" w:rsidR="00F906FE" w:rsidRDefault="00000000" w:rsidP="00285611">
            <w:pPr>
              <w:jc w:val="center"/>
              <w:cnfStyle w:val="100000000000" w:firstRow="1" w:lastRow="0" w:firstColumn="0" w:lastColumn="0" w:oddVBand="0" w:evenVBand="0" w:oddHBand="0" w:evenHBand="0" w:firstRowFirstColumn="0" w:firstRowLastColumn="0" w:lastRowFirstColumn="0" w:lastRowLastColumn="0"/>
            </w:pPr>
            <w:r>
              <w:t>Severity when failed</w:t>
            </w:r>
          </w:p>
        </w:tc>
      </w:tr>
      <w:tr w:rsidR="00F906FE" w14:paraId="324F5100" w14:textId="77777777" w:rsidTr="00285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9" w:type="dxa"/>
            <w:vAlign w:val="center"/>
          </w:tcPr>
          <w:p w14:paraId="78657C9A" w14:textId="77777777" w:rsidR="00F906FE" w:rsidRDefault="00000000" w:rsidP="00285611">
            <w:pPr>
              <w:jc w:val="center"/>
            </w:pPr>
            <w:r>
              <w:t>missing_values</w:t>
            </w:r>
          </w:p>
        </w:tc>
        <w:tc>
          <w:tcPr>
            <w:tcW w:w="3489" w:type="dxa"/>
            <w:vAlign w:val="center"/>
          </w:tcPr>
          <w:p w14:paraId="686A2A09" w14:textId="77777777" w:rsidR="00F906FE" w:rsidRDefault="00000000" w:rsidP="00285611">
            <w:pPr>
              <w:jc w:val="center"/>
              <w:cnfStyle w:val="000000100000" w:firstRow="0" w:lastRow="0" w:firstColumn="0" w:lastColumn="0" w:oddVBand="0" w:evenVBand="0" w:oddHBand="1" w:evenHBand="0" w:firstRowFirstColumn="0" w:firstRowLastColumn="0" w:lastRowFirstColumn="0" w:lastRowLastColumn="0"/>
            </w:pPr>
            <w:r>
              <w:t>NaN rate per column</w:t>
            </w:r>
          </w:p>
        </w:tc>
        <w:tc>
          <w:tcPr>
            <w:tcW w:w="3489" w:type="dxa"/>
            <w:vAlign w:val="center"/>
          </w:tcPr>
          <w:p w14:paraId="4BDB927B" w14:textId="77777777" w:rsidR="00F906FE" w:rsidRDefault="00000000" w:rsidP="00285611">
            <w:pPr>
              <w:jc w:val="center"/>
              <w:cnfStyle w:val="000000100000" w:firstRow="0" w:lastRow="0" w:firstColumn="0" w:lastColumn="0" w:oddVBand="0" w:evenVBand="0" w:oddHBand="1" w:evenHBand="0" w:firstRowFirstColumn="0" w:firstRowLastColumn="0" w:lastRowFirstColumn="0" w:lastRowLastColumn="0"/>
            </w:pPr>
            <w:r>
              <w:t>&gt; 5 %</w:t>
            </w:r>
          </w:p>
        </w:tc>
        <w:tc>
          <w:tcPr>
            <w:tcW w:w="3489" w:type="dxa"/>
            <w:vAlign w:val="center"/>
          </w:tcPr>
          <w:p w14:paraId="418F5226" w14:textId="77777777" w:rsidR="00F906FE" w:rsidRDefault="00000000" w:rsidP="00285611">
            <w:pPr>
              <w:jc w:val="center"/>
              <w:cnfStyle w:val="000000100000" w:firstRow="0" w:lastRow="0" w:firstColumn="0" w:lastColumn="0" w:oddVBand="0" w:evenVBand="0" w:oddHBand="1" w:evenHBand="0" w:firstRowFirstColumn="0" w:firstRowLastColumn="0" w:lastRowFirstColumn="0" w:lastRowLastColumn="0"/>
            </w:pPr>
            <w:r>
              <w:t>warning / error (&gt; 50%)</w:t>
            </w:r>
          </w:p>
        </w:tc>
      </w:tr>
      <w:tr w:rsidR="00F906FE" w14:paraId="4615368F" w14:textId="77777777" w:rsidTr="00285611">
        <w:tc>
          <w:tcPr>
            <w:cnfStyle w:val="001000000000" w:firstRow="0" w:lastRow="0" w:firstColumn="1" w:lastColumn="0" w:oddVBand="0" w:evenVBand="0" w:oddHBand="0" w:evenHBand="0" w:firstRowFirstColumn="0" w:firstRowLastColumn="0" w:lastRowFirstColumn="0" w:lastRowLastColumn="0"/>
            <w:tcW w:w="3489" w:type="dxa"/>
            <w:vAlign w:val="center"/>
          </w:tcPr>
          <w:p w14:paraId="27E334A2" w14:textId="77777777" w:rsidR="00F906FE" w:rsidRDefault="00000000" w:rsidP="00285611">
            <w:pPr>
              <w:jc w:val="center"/>
            </w:pPr>
            <w:r>
              <w:t>duplicates</w:t>
            </w:r>
          </w:p>
        </w:tc>
        <w:tc>
          <w:tcPr>
            <w:tcW w:w="3489" w:type="dxa"/>
            <w:vAlign w:val="center"/>
          </w:tcPr>
          <w:p w14:paraId="5266F734" w14:textId="77777777" w:rsidR="00F906FE" w:rsidRDefault="00000000" w:rsidP="00285611">
            <w:pPr>
              <w:jc w:val="center"/>
              <w:cnfStyle w:val="000000000000" w:firstRow="0" w:lastRow="0" w:firstColumn="0" w:lastColumn="0" w:oddVBand="0" w:evenVBand="0" w:oddHBand="0" w:evenHBand="0" w:firstRowFirstColumn="0" w:firstRowLastColumn="0" w:lastRowFirstColumn="0" w:lastRowLastColumn="0"/>
            </w:pPr>
            <w:r>
              <w:t>Exact row matching</w:t>
            </w:r>
          </w:p>
        </w:tc>
        <w:tc>
          <w:tcPr>
            <w:tcW w:w="3489" w:type="dxa"/>
            <w:vAlign w:val="center"/>
          </w:tcPr>
          <w:p w14:paraId="53266340" w14:textId="77777777" w:rsidR="00F906FE" w:rsidRDefault="00000000" w:rsidP="00285611">
            <w:pPr>
              <w:jc w:val="center"/>
              <w:cnfStyle w:val="000000000000" w:firstRow="0" w:lastRow="0" w:firstColumn="0" w:lastColumn="0" w:oddVBand="0" w:evenVBand="0" w:oddHBand="0" w:evenHBand="0" w:firstRowFirstColumn="0" w:firstRowLastColumn="0" w:lastRowFirstColumn="0" w:lastRowLastColumn="0"/>
            </w:pPr>
            <w:r>
              <w:t>Any</w:t>
            </w:r>
          </w:p>
        </w:tc>
        <w:tc>
          <w:tcPr>
            <w:tcW w:w="3489" w:type="dxa"/>
            <w:vAlign w:val="center"/>
          </w:tcPr>
          <w:p w14:paraId="02BA7488" w14:textId="77777777" w:rsidR="00F906FE" w:rsidRDefault="00000000" w:rsidP="00285611">
            <w:pPr>
              <w:jc w:val="center"/>
              <w:cnfStyle w:val="000000000000" w:firstRow="0" w:lastRow="0" w:firstColumn="0" w:lastColumn="0" w:oddVBand="0" w:evenVBand="0" w:oddHBand="0" w:evenHBand="0" w:firstRowFirstColumn="0" w:firstRowLastColumn="0" w:lastRowFirstColumn="0" w:lastRowLastColumn="0"/>
            </w:pPr>
            <w:r>
              <w:t>warning / error (&gt; 10%)</w:t>
            </w:r>
          </w:p>
        </w:tc>
      </w:tr>
      <w:tr w:rsidR="00F906FE" w14:paraId="1085AA62" w14:textId="77777777" w:rsidTr="00285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9" w:type="dxa"/>
            <w:vAlign w:val="center"/>
          </w:tcPr>
          <w:p w14:paraId="36DAEBC9" w14:textId="77777777" w:rsidR="00F906FE" w:rsidRDefault="00000000" w:rsidP="00285611">
            <w:pPr>
              <w:jc w:val="center"/>
            </w:pPr>
            <w:r>
              <w:t>outliers</w:t>
            </w:r>
          </w:p>
        </w:tc>
        <w:tc>
          <w:tcPr>
            <w:tcW w:w="3489" w:type="dxa"/>
            <w:vAlign w:val="center"/>
          </w:tcPr>
          <w:p w14:paraId="079454B7" w14:textId="77777777" w:rsidR="00F906FE" w:rsidRDefault="00000000" w:rsidP="00285611">
            <w:pPr>
              <w:jc w:val="center"/>
              <w:cnfStyle w:val="000000100000" w:firstRow="0" w:lastRow="0" w:firstColumn="0" w:lastColumn="0" w:oddVBand="0" w:evenVBand="0" w:oddHBand="1" w:evenHBand="0" w:firstRowFirstColumn="0" w:firstRowLastColumn="0" w:lastRowFirstColumn="0" w:lastRowLastColumn="0"/>
            </w:pPr>
            <w:r>
              <w:t>IQR or z-score</w:t>
            </w:r>
          </w:p>
        </w:tc>
        <w:tc>
          <w:tcPr>
            <w:tcW w:w="3489" w:type="dxa"/>
            <w:vAlign w:val="center"/>
          </w:tcPr>
          <w:p w14:paraId="6082AA06" w14:textId="77777777" w:rsidR="00F906FE" w:rsidRDefault="00000000" w:rsidP="00285611">
            <w:pPr>
              <w:jc w:val="center"/>
              <w:cnfStyle w:val="000000100000" w:firstRow="0" w:lastRow="0" w:firstColumn="0" w:lastColumn="0" w:oddVBand="0" w:evenVBand="0" w:oddHBand="1" w:evenHBand="0" w:firstRowFirstColumn="0" w:firstRowLastColumn="0" w:lastRowFirstColumn="0" w:lastRowLastColumn="0"/>
            </w:pPr>
            <w:r>
              <w:t>k = 3.0</w:t>
            </w:r>
          </w:p>
        </w:tc>
        <w:tc>
          <w:tcPr>
            <w:tcW w:w="3489" w:type="dxa"/>
            <w:vAlign w:val="center"/>
          </w:tcPr>
          <w:p w14:paraId="0FC19534" w14:textId="77777777" w:rsidR="00F906FE" w:rsidRDefault="00000000" w:rsidP="00285611">
            <w:pPr>
              <w:jc w:val="center"/>
              <w:cnfStyle w:val="000000100000" w:firstRow="0" w:lastRow="0" w:firstColumn="0" w:lastColumn="0" w:oddVBand="0" w:evenVBand="0" w:oddHBand="1" w:evenHBand="0" w:firstRowFirstColumn="0" w:firstRowLastColumn="0" w:lastRowFirstColumn="0" w:lastRowLastColumn="0"/>
            </w:pPr>
            <w:r>
              <w:t>warning</w:t>
            </w:r>
          </w:p>
        </w:tc>
      </w:tr>
      <w:tr w:rsidR="00F906FE" w14:paraId="0CB5F247" w14:textId="77777777" w:rsidTr="00285611">
        <w:tc>
          <w:tcPr>
            <w:cnfStyle w:val="001000000000" w:firstRow="0" w:lastRow="0" w:firstColumn="1" w:lastColumn="0" w:oddVBand="0" w:evenVBand="0" w:oddHBand="0" w:evenHBand="0" w:firstRowFirstColumn="0" w:firstRowLastColumn="0" w:lastRowFirstColumn="0" w:lastRowLastColumn="0"/>
            <w:tcW w:w="3489" w:type="dxa"/>
            <w:vAlign w:val="center"/>
          </w:tcPr>
          <w:p w14:paraId="72E637CE" w14:textId="77777777" w:rsidR="00F906FE" w:rsidRDefault="00000000" w:rsidP="00285611">
            <w:pPr>
              <w:jc w:val="center"/>
            </w:pPr>
            <w:r>
              <w:t>class_imbalance</w:t>
            </w:r>
          </w:p>
        </w:tc>
        <w:tc>
          <w:tcPr>
            <w:tcW w:w="3489" w:type="dxa"/>
            <w:vAlign w:val="center"/>
          </w:tcPr>
          <w:p w14:paraId="04F7E19C" w14:textId="77777777" w:rsidR="00F906FE" w:rsidRDefault="00000000" w:rsidP="00285611">
            <w:pPr>
              <w:jc w:val="center"/>
              <w:cnfStyle w:val="000000000000" w:firstRow="0" w:lastRow="0" w:firstColumn="0" w:lastColumn="0" w:oddVBand="0" w:evenVBand="0" w:oddHBand="0" w:evenHBand="0" w:firstRowFirstColumn="0" w:firstRowLastColumn="0" w:lastRowFirstColumn="0" w:lastRowLastColumn="0"/>
            </w:pPr>
            <w:r>
              <w:t>Minority class frequency</w:t>
            </w:r>
          </w:p>
        </w:tc>
        <w:tc>
          <w:tcPr>
            <w:tcW w:w="3489" w:type="dxa"/>
            <w:vAlign w:val="center"/>
          </w:tcPr>
          <w:p w14:paraId="3496D63E" w14:textId="77777777" w:rsidR="00F906FE" w:rsidRDefault="00000000" w:rsidP="00285611">
            <w:pPr>
              <w:jc w:val="center"/>
              <w:cnfStyle w:val="000000000000" w:firstRow="0" w:lastRow="0" w:firstColumn="0" w:lastColumn="0" w:oddVBand="0" w:evenVBand="0" w:oddHBand="0" w:evenHBand="0" w:firstRowFirstColumn="0" w:firstRowLastColumn="0" w:lastRowFirstColumn="0" w:lastRowLastColumn="0"/>
            </w:pPr>
            <w:r>
              <w:t>&lt; 10 %</w:t>
            </w:r>
          </w:p>
        </w:tc>
        <w:tc>
          <w:tcPr>
            <w:tcW w:w="3489" w:type="dxa"/>
            <w:vAlign w:val="center"/>
          </w:tcPr>
          <w:p w14:paraId="19A5E7AF" w14:textId="77777777" w:rsidR="00F906FE" w:rsidRDefault="00000000" w:rsidP="00285611">
            <w:pPr>
              <w:jc w:val="center"/>
              <w:cnfStyle w:val="000000000000" w:firstRow="0" w:lastRow="0" w:firstColumn="0" w:lastColumn="0" w:oddVBand="0" w:evenVBand="0" w:oddHBand="0" w:evenHBand="0" w:firstRowFirstColumn="0" w:firstRowLastColumn="0" w:lastRowFirstColumn="0" w:lastRowLastColumn="0"/>
            </w:pPr>
            <w:r>
              <w:t>warning / error (&lt; 5%)</w:t>
            </w:r>
          </w:p>
        </w:tc>
      </w:tr>
      <w:tr w:rsidR="00F906FE" w14:paraId="4E03FE4B" w14:textId="77777777" w:rsidTr="00285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9" w:type="dxa"/>
            <w:vAlign w:val="center"/>
          </w:tcPr>
          <w:p w14:paraId="3B1C4F22" w14:textId="77777777" w:rsidR="00F906FE" w:rsidRDefault="00000000" w:rsidP="00285611">
            <w:pPr>
              <w:jc w:val="center"/>
            </w:pPr>
            <w:r>
              <w:lastRenderedPageBreak/>
              <w:t>constant_features</w:t>
            </w:r>
          </w:p>
        </w:tc>
        <w:tc>
          <w:tcPr>
            <w:tcW w:w="3489" w:type="dxa"/>
            <w:vAlign w:val="center"/>
          </w:tcPr>
          <w:p w14:paraId="48148DD0" w14:textId="77777777" w:rsidR="00F906FE" w:rsidRDefault="00000000" w:rsidP="00285611">
            <w:pPr>
              <w:jc w:val="center"/>
              <w:cnfStyle w:val="000000100000" w:firstRow="0" w:lastRow="0" w:firstColumn="0" w:lastColumn="0" w:oddVBand="0" w:evenVBand="0" w:oddHBand="1" w:evenHBand="0" w:firstRowFirstColumn="0" w:firstRowLastColumn="0" w:lastRowFirstColumn="0" w:lastRowLastColumn="0"/>
            </w:pPr>
            <w:r>
              <w:t>nunique() ≤ 1 on non-null values</w:t>
            </w:r>
          </w:p>
        </w:tc>
        <w:tc>
          <w:tcPr>
            <w:tcW w:w="3489" w:type="dxa"/>
            <w:vAlign w:val="center"/>
          </w:tcPr>
          <w:p w14:paraId="579142D2" w14:textId="77777777" w:rsidR="00F906FE" w:rsidRDefault="00000000" w:rsidP="00285611">
            <w:pPr>
              <w:jc w:val="center"/>
              <w:cnfStyle w:val="000000100000" w:firstRow="0" w:lastRow="0" w:firstColumn="0" w:lastColumn="0" w:oddVBand="0" w:evenVBand="0" w:oddHBand="1" w:evenHBand="0" w:firstRowFirstColumn="0" w:firstRowLastColumn="0" w:lastRowFirstColumn="0" w:lastRowLastColumn="0"/>
            </w:pPr>
            <w:r>
              <w:t>Any</w:t>
            </w:r>
          </w:p>
        </w:tc>
        <w:tc>
          <w:tcPr>
            <w:tcW w:w="3489" w:type="dxa"/>
            <w:vAlign w:val="center"/>
          </w:tcPr>
          <w:p w14:paraId="7ABD5F75" w14:textId="77777777" w:rsidR="00F906FE" w:rsidRDefault="00000000" w:rsidP="00285611">
            <w:pPr>
              <w:jc w:val="center"/>
              <w:cnfStyle w:val="000000100000" w:firstRow="0" w:lastRow="0" w:firstColumn="0" w:lastColumn="0" w:oddVBand="0" w:evenVBand="0" w:oddHBand="1" w:evenHBand="0" w:firstRowFirstColumn="0" w:firstRowLastColumn="0" w:lastRowFirstColumn="0" w:lastRowLastColumn="0"/>
            </w:pPr>
            <w:r>
              <w:t>warning</w:t>
            </w:r>
          </w:p>
        </w:tc>
      </w:tr>
      <w:tr w:rsidR="00F906FE" w14:paraId="5A38EF51" w14:textId="77777777" w:rsidTr="00285611">
        <w:tc>
          <w:tcPr>
            <w:cnfStyle w:val="001000000000" w:firstRow="0" w:lastRow="0" w:firstColumn="1" w:lastColumn="0" w:oddVBand="0" w:evenVBand="0" w:oddHBand="0" w:evenHBand="0" w:firstRowFirstColumn="0" w:firstRowLastColumn="0" w:lastRowFirstColumn="0" w:lastRowLastColumn="0"/>
            <w:tcW w:w="3489" w:type="dxa"/>
            <w:vAlign w:val="center"/>
          </w:tcPr>
          <w:p w14:paraId="0A3F6794" w14:textId="77777777" w:rsidR="00F906FE" w:rsidRDefault="00000000" w:rsidP="00285611">
            <w:pPr>
              <w:jc w:val="center"/>
            </w:pPr>
            <w:r>
              <w:t>low_variance</w:t>
            </w:r>
          </w:p>
        </w:tc>
        <w:tc>
          <w:tcPr>
            <w:tcW w:w="3489" w:type="dxa"/>
            <w:vAlign w:val="center"/>
          </w:tcPr>
          <w:p w14:paraId="3D75548F" w14:textId="77777777" w:rsidR="00F906FE" w:rsidRDefault="00000000" w:rsidP="00285611">
            <w:pPr>
              <w:jc w:val="center"/>
              <w:cnfStyle w:val="000000000000" w:firstRow="0" w:lastRow="0" w:firstColumn="0" w:lastColumn="0" w:oddVBand="0" w:evenVBand="0" w:oddHBand="0" w:evenHBand="0" w:firstRowFirstColumn="0" w:firstRowLastColumn="0" w:lastRowFirstColumn="0" w:lastRowLastColumn="0"/>
            </w:pPr>
            <w:r>
              <w:t>CV = std / |mean|</w:t>
            </w:r>
          </w:p>
        </w:tc>
        <w:tc>
          <w:tcPr>
            <w:tcW w:w="3489" w:type="dxa"/>
            <w:vAlign w:val="center"/>
          </w:tcPr>
          <w:p w14:paraId="5939C9D7" w14:textId="77777777" w:rsidR="00F906FE" w:rsidRDefault="00000000" w:rsidP="00285611">
            <w:pPr>
              <w:jc w:val="center"/>
              <w:cnfStyle w:val="000000000000" w:firstRow="0" w:lastRow="0" w:firstColumn="0" w:lastColumn="0" w:oddVBand="0" w:evenVBand="0" w:oddHBand="0" w:evenHBand="0" w:firstRowFirstColumn="0" w:firstRowLastColumn="0" w:lastRowFirstColumn="0" w:lastRowLastColumn="0"/>
            </w:pPr>
            <w:r>
              <w:t>CV &lt; 0.01</w:t>
            </w:r>
          </w:p>
        </w:tc>
        <w:tc>
          <w:tcPr>
            <w:tcW w:w="3489" w:type="dxa"/>
            <w:vAlign w:val="center"/>
          </w:tcPr>
          <w:p w14:paraId="1901196B" w14:textId="77777777" w:rsidR="00F906FE" w:rsidRDefault="00000000" w:rsidP="00285611">
            <w:pPr>
              <w:jc w:val="center"/>
              <w:cnfStyle w:val="000000000000" w:firstRow="0" w:lastRow="0" w:firstColumn="0" w:lastColumn="0" w:oddVBand="0" w:evenVBand="0" w:oddHBand="0" w:evenHBand="0" w:firstRowFirstColumn="0" w:firstRowLastColumn="0" w:lastRowFirstColumn="0" w:lastRowLastColumn="0"/>
            </w:pPr>
            <w:r>
              <w:t>warning</w:t>
            </w:r>
          </w:p>
        </w:tc>
      </w:tr>
    </w:tbl>
    <w:p w14:paraId="5541E146" w14:textId="77777777" w:rsidR="00F906FE" w:rsidRDefault="00F906FE"/>
    <w:p w14:paraId="5B6C1504" w14:textId="77777777" w:rsidR="00F906FE" w:rsidRDefault="00000000">
      <w:pPr>
        <w:pStyle w:val="Cita"/>
        <w:jc w:val="center"/>
      </w:pPr>
      <w:r>
        <w:t>Table 2.2. Dataset quality checks implemented in Phase 3.</w:t>
      </w:r>
    </w:p>
    <w:p w14:paraId="5C6F2B72" w14:textId="77777777" w:rsidR="00F906FE" w:rsidRDefault="00000000">
      <w:pPr>
        <w:pStyle w:val="Ttulo3"/>
      </w:pPr>
      <w:r>
        <w:t>Phase 4 – Data Leakage Detection Module</w:t>
      </w:r>
    </w:p>
    <w:p w14:paraId="2FE28AF5" w14:textId="77777777" w:rsidR="00F906FE" w:rsidRDefault="00000000">
      <w:r>
        <w:t>Data leakage detection is the most critical module of the framework. It implements four checks that together cover the main categories of leakage described in the literature. All checks follow the same interface as the quality module, returning CheckResult objects with severity, message, and structured details.</w:t>
      </w:r>
    </w:p>
    <w:p w14:paraId="20F9AAFA" w14:textId="77777777" w:rsidR="00F906FE" w:rsidRDefault="00000000">
      <w:r>
        <w:t>Target leakage detection computes an association score between each feature and the target variable. For numeric features, absolute Pearson correlation is used; for categorical features, Cramér's V is applied. Both measures are normalised to [0, 1], making the threshold interpretation consistent across feature types. Any feature exceeding the configured threshold (default 0.95) is flagged with error severity, as a near-perfect association almost certainly indicates that the feature is derived from or replicates the target.</w:t>
      </w:r>
    </w:p>
    <w:p w14:paraId="252107B9" w14:textId="77777777" w:rsidR="00F906FE" w:rsidRDefault="00000000">
      <w:r>
        <w:t>Train-test overlap detection simulates a random split using the configured test_size and random_state parameters. Overlap can only occur when duplicate rows exist, so the check short-circuits immediately otherwise. If duplicates are found on both sides of the split, the count and rate are reported. Temporal leakage detection verifies that the dataset is sorted chronologically when a date_column is configured. An unsorted temporal column means a sequential train-test split would mix past and future observations. The check also counts unparseable date values that could indicate data corruption. Identifier column detection flags non-float columns whose unique-value ratio exceeds the threshold (default 95 %). Columns such as customer IDs or UUIDs allow the model to memorise the training set rather than learn generalisable patterns. Float columns are explicitly excluded because continuous numeric features naturally exhibit high cardinality.</w:t>
      </w:r>
    </w:p>
    <w:tbl>
      <w:tblPr>
        <w:tblStyle w:val="Tablaconcuadrcula4-nfasis1"/>
        <w:tblW w:w="0" w:type="auto"/>
        <w:tblLook w:val="04A0" w:firstRow="1" w:lastRow="0" w:firstColumn="1" w:lastColumn="0" w:noHBand="0" w:noVBand="1"/>
      </w:tblPr>
      <w:tblGrid>
        <w:gridCol w:w="2633"/>
        <w:gridCol w:w="2261"/>
        <w:gridCol w:w="2097"/>
        <w:gridCol w:w="2025"/>
      </w:tblGrid>
      <w:tr w:rsidR="00F906FE" w14:paraId="42809903" w14:textId="77777777" w:rsidTr="002856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9" w:type="dxa"/>
            <w:vAlign w:val="center"/>
          </w:tcPr>
          <w:p w14:paraId="7F3201F2" w14:textId="77777777" w:rsidR="00F906FE" w:rsidRDefault="00000000" w:rsidP="00285611">
            <w:pPr>
              <w:jc w:val="center"/>
            </w:pPr>
            <w:r>
              <w:t>Check</w:t>
            </w:r>
          </w:p>
        </w:tc>
        <w:tc>
          <w:tcPr>
            <w:tcW w:w="3489" w:type="dxa"/>
            <w:vAlign w:val="center"/>
          </w:tcPr>
          <w:p w14:paraId="3C819487" w14:textId="77777777" w:rsidR="00F906FE" w:rsidRDefault="00000000" w:rsidP="00285611">
            <w:pPr>
              <w:jc w:val="center"/>
              <w:cnfStyle w:val="100000000000" w:firstRow="1" w:lastRow="0" w:firstColumn="0" w:lastColumn="0" w:oddVBand="0" w:evenVBand="0" w:oddHBand="0" w:evenHBand="0" w:firstRowFirstColumn="0" w:firstRowLastColumn="0" w:lastRowFirstColumn="0" w:lastRowLastColumn="0"/>
            </w:pPr>
            <w:r>
              <w:t>Detection method</w:t>
            </w:r>
          </w:p>
        </w:tc>
        <w:tc>
          <w:tcPr>
            <w:tcW w:w="3489" w:type="dxa"/>
            <w:vAlign w:val="center"/>
          </w:tcPr>
          <w:p w14:paraId="522BE35F" w14:textId="77777777" w:rsidR="00F906FE" w:rsidRDefault="00000000" w:rsidP="00285611">
            <w:pPr>
              <w:jc w:val="center"/>
              <w:cnfStyle w:val="100000000000" w:firstRow="1" w:lastRow="0" w:firstColumn="0" w:lastColumn="0" w:oddVBand="0" w:evenVBand="0" w:oddHBand="0" w:evenHBand="0" w:firstRowFirstColumn="0" w:firstRowLastColumn="0" w:lastRowFirstColumn="0" w:lastRowLastColumn="0"/>
            </w:pPr>
            <w:r>
              <w:t>Default threshold</w:t>
            </w:r>
          </w:p>
        </w:tc>
        <w:tc>
          <w:tcPr>
            <w:tcW w:w="3489" w:type="dxa"/>
            <w:vAlign w:val="center"/>
          </w:tcPr>
          <w:p w14:paraId="78BE95AA" w14:textId="77777777" w:rsidR="00F906FE" w:rsidRDefault="00000000" w:rsidP="00285611">
            <w:pPr>
              <w:jc w:val="center"/>
              <w:cnfStyle w:val="100000000000" w:firstRow="1" w:lastRow="0" w:firstColumn="0" w:lastColumn="0" w:oddVBand="0" w:evenVBand="0" w:oddHBand="0" w:evenHBand="0" w:firstRowFirstColumn="0" w:firstRowLastColumn="0" w:lastRowFirstColumn="0" w:lastRowLastColumn="0"/>
            </w:pPr>
            <w:r>
              <w:t>Severity</w:t>
            </w:r>
          </w:p>
        </w:tc>
      </w:tr>
      <w:tr w:rsidR="00F906FE" w14:paraId="55AA1EB2" w14:textId="77777777" w:rsidTr="00285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9" w:type="dxa"/>
            <w:vAlign w:val="center"/>
          </w:tcPr>
          <w:p w14:paraId="5A7AE47A" w14:textId="77777777" w:rsidR="00F906FE" w:rsidRDefault="00000000" w:rsidP="00285611">
            <w:pPr>
              <w:jc w:val="center"/>
            </w:pPr>
            <w:r>
              <w:t>target_leakage</w:t>
            </w:r>
          </w:p>
        </w:tc>
        <w:tc>
          <w:tcPr>
            <w:tcW w:w="3489" w:type="dxa"/>
            <w:vAlign w:val="center"/>
          </w:tcPr>
          <w:p w14:paraId="379BF4BD" w14:textId="77777777" w:rsidR="00F906FE" w:rsidRDefault="00000000" w:rsidP="00285611">
            <w:pPr>
              <w:jc w:val="center"/>
              <w:cnfStyle w:val="000000100000" w:firstRow="0" w:lastRow="0" w:firstColumn="0" w:lastColumn="0" w:oddVBand="0" w:evenVBand="0" w:oddHBand="1" w:evenHBand="0" w:firstRowFirstColumn="0" w:firstRowLastColumn="0" w:lastRowFirstColumn="0" w:lastRowLastColumn="0"/>
            </w:pPr>
            <w:r>
              <w:t>Pearson |r| (numeric) / Cramér's V (categorical)</w:t>
            </w:r>
          </w:p>
        </w:tc>
        <w:tc>
          <w:tcPr>
            <w:tcW w:w="3489" w:type="dxa"/>
            <w:vAlign w:val="center"/>
          </w:tcPr>
          <w:p w14:paraId="7508B705" w14:textId="77777777" w:rsidR="00F906FE" w:rsidRDefault="00000000" w:rsidP="00285611">
            <w:pPr>
              <w:jc w:val="center"/>
              <w:cnfStyle w:val="000000100000" w:firstRow="0" w:lastRow="0" w:firstColumn="0" w:lastColumn="0" w:oddVBand="0" w:evenVBand="0" w:oddHBand="1" w:evenHBand="0" w:firstRowFirstColumn="0" w:firstRowLastColumn="0" w:lastRowFirstColumn="0" w:lastRowLastColumn="0"/>
            </w:pPr>
            <w:r>
              <w:t>≥ 0.95</w:t>
            </w:r>
          </w:p>
        </w:tc>
        <w:tc>
          <w:tcPr>
            <w:tcW w:w="3489" w:type="dxa"/>
            <w:vAlign w:val="center"/>
          </w:tcPr>
          <w:p w14:paraId="6A623C24" w14:textId="77777777" w:rsidR="00F906FE" w:rsidRDefault="00000000" w:rsidP="00285611">
            <w:pPr>
              <w:jc w:val="center"/>
              <w:cnfStyle w:val="000000100000" w:firstRow="0" w:lastRow="0" w:firstColumn="0" w:lastColumn="0" w:oddVBand="0" w:evenVBand="0" w:oddHBand="1" w:evenHBand="0" w:firstRowFirstColumn="0" w:firstRowLastColumn="0" w:lastRowFirstColumn="0" w:lastRowLastColumn="0"/>
            </w:pPr>
            <w:r>
              <w:t>error</w:t>
            </w:r>
          </w:p>
        </w:tc>
      </w:tr>
      <w:tr w:rsidR="00F906FE" w14:paraId="3A420DC1" w14:textId="77777777" w:rsidTr="00285611">
        <w:tc>
          <w:tcPr>
            <w:cnfStyle w:val="001000000000" w:firstRow="0" w:lastRow="0" w:firstColumn="1" w:lastColumn="0" w:oddVBand="0" w:evenVBand="0" w:oddHBand="0" w:evenHBand="0" w:firstRowFirstColumn="0" w:firstRowLastColumn="0" w:lastRowFirstColumn="0" w:lastRowLastColumn="0"/>
            <w:tcW w:w="3489" w:type="dxa"/>
            <w:vAlign w:val="center"/>
          </w:tcPr>
          <w:p w14:paraId="7A6888E6" w14:textId="77777777" w:rsidR="00F906FE" w:rsidRDefault="00000000" w:rsidP="00285611">
            <w:pPr>
              <w:jc w:val="center"/>
            </w:pPr>
            <w:r>
              <w:t>train_test_overlap</w:t>
            </w:r>
          </w:p>
        </w:tc>
        <w:tc>
          <w:tcPr>
            <w:tcW w:w="3489" w:type="dxa"/>
            <w:vAlign w:val="center"/>
          </w:tcPr>
          <w:p w14:paraId="1758D186" w14:textId="77777777" w:rsidR="00F906FE" w:rsidRDefault="00000000" w:rsidP="00285611">
            <w:pPr>
              <w:jc w:val="center"/>
              <w:cnfStyle w:val="000000000000" w:firstRow="0" w:lastRow="0" w:firstColumn="0" w:lastColumn="0" w:oddVBand="0" w:evenVBand="0" w:oddHBand="0" w:evenHBand="0" w:firstRowFirstColumn="0" w:firstRowLastColumn="0" w:lastRowFirstColumn="0" w:lastRowLastColumn="0"/>
            </w:pPr>
            <w:r>
              <w:t>Exact row match across simulated split</w:t>
            </w:r>
          </w:p>
        </w:tc>
        <w:tc>
          <w:tcPr>
            <w:tcW w:w="3489" w:type="dxa"/>
            <w:vAlign w:val="center"/>
          </w:tcPr>
          <w:p w14:paraId="456ABFCC" w14:textId="77777777" w:rsidR="00F906FE" w:rsidRDefault="00000000" w:rsidP="00285611">
            <w:pPr>
              <w:jc w:val="center"/>
              <w:cnfStyle w:val="000000000000" w:firstRow="0" w:lastRow="0" w:firstColumn="0" w:lastColumn="0" w:oddVBand="0" w:evenVBand="0" w:oddHBand="0" w:evenHBand="0" w:firstRowFirstColumn="0" w:firstRowLastColumn="0" w:lastRowFirstColumn="0" w:lastRowLastColumn="0"/>
            </w:pPr>
            <w:r>
              <w:t>Any</w:t>
            </w:r>
          </w:p>
        </w:tc>
        <w:tc>
          <w:tcPr>
            <w:tcW w:w="3489" w:type="dxa"/>
            <w:vAlign w:val="center"/>
          </w:tcPr>
          <w:p w14:paraId="2B4CBED7" w14:textId="77777777" w:rsidR="00F906FE" w:rsidRDefault="00000000" w:rsidP="00285611">
            <w:pPr>
              <w:jc w:val="center"/>
              <w:cnfStyle w:val="000000000000" w:firstRow="0" w:lastRow="0" w:firstColumn="0" w:lastColumn="0" w:oddVBand="0" w:evenVBand="0" w:oddHBand="0" w:evenHBand="0" w:firstRowFirstColumn="0" w:firstRowLastColumn="0" w:lastRowFirstColumn="0" w:lastRowLastColumn="0"/>
            </w:pPr>
            <w:r>
              <w:t>warning / error</w:t>
            </w:r>
          </w:p>
        </w:tc>
      </w:tr>
      <w:tr w:rsidR="00F906FE" w14:paraId="184A4CD8" w14:textId="77777777" w:rsidTr="00285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9" w:type="dxa"/>
            <w:vAlign w:val="center"/>
          </w:tcPr>
          <w:p w14:paraId="1316822D" w14:textId="77777777" w:rsidR="00F906FE" w:rsidRDefault="00000000" w:rsidP="00285611">
            <w:pPr>
              <w:jc w:val="center"/>
            </w:pPr>
            <w:r>
              <w:t>temporal_leakage</w:t>
            </w:r>
          </w:p>
        </w:tc>
        <w:tc>
          <w:tcPr>
            <w:tcW w:w="3489" w:type="dxa"/>
            <w:vAlign w:val="center"/>
          </w:tcPr>
          <w:p w14:paraId="618CC2C0" w14:textId="77777777" w:rsidR="00F906FE" w:rsidRDefault="00000000" w:rsidP="00285611">
            <w:pPr>
              <w:jc w:val="center"/>
              <w:cnfStyle w:val="000000100000" w:firstRow="0" w:lastRow="0" w:firstColumn="0" w:lastColumn="0" w:oddVBand="0" w:evenVBand="0" w:oddHBand="1" w:evenHBand="0" w:firstRowFirstColumn="0" w:firstRowLastColumn="0" w:lastRowFirstColumn="0" w:lastRowLastColumn="0"/>
            </w:pPr>
            <w:r>
              <w:t>Monotonic ordering of date column</w:t>
            </w:r>
          </w:p>
        </w:tc>
        <w:tc>
          <w:tcPr>
            <w:tcW w:w="3489" w:type="dxa"/>
            <w:vAlign w:val="center"/>
          </w:tcPr>
          <w:p w14:paraId="701827BF" w14:textId="77777777" w:rsidR="00F906FE" w:rsidRDefault="00000000" w:rsidP="00285611">
            <w:pPr>
              <w:jc w:val="center"/>
              <w:cnfStyle w:val="000000100000" w:firstRow="0" w:lastRow="0" w:firstColumn="0" w:lastColumn="0" w:oddVBand="0" w:evenVBand="0" w:oddHBand="1" w:evenHBand="0" w:firstRowFirstColumn="0" w:firstRowLastColumn="0" w:lastRowFirstColumn="0" w:lastRowLastColumn="0"/>
            </w:pPr>
            <w:r>
              <w:t>Any</w:t>
            </w:r>
          </w:p>
        </w:tc>
        <w:tc>
          <w:tcPr>
            <w:tcW w:w="3489" w:type="dxa"/>
            <w:vAlign w:val="center"/>
          </w:tcPr>
          <w:p w14:paraId="69B9CF15" w14:textId="77777777" w:rsidR="00F906FE" w:rsidRDefault="00000000" w:rsidP="00285611">
            <w:pPr>
              <w:jc w:val="center"/>
              <w:cnfStyle w:val="000000100000" w:firstRow="0" w:lastRow="0" w:firstColumn="0" w:lastColumn="0" w:oddVBand="0" w:evenVBand="0" w:oddHBand="1" w:evenHBand="0" w:firstRowFirstColumn="0" w:firstRowLastColumn="0" w:lastRowFirstColumn="0" w:lastRowLastColumn="0"/>
            </w:pPr>
            <w:r>
              <w:t>error</w:t>
            </w:r>
          </w:p>
        </w:tc>
      </w:tr>
      <w:tr w:rsidR="00F906FE" w14:paraId="178F370F" w14:textId="77777777" w:rsidTr="00285611">
        <w:tc>
          <w:tcPr>
            <w:cnfStyle w:val="001000000000" w:firstRow="0" w:lastRow="0" w:firstColumn="1" w:lastColumn="0" w:oddVBand="0" w:evenVBand="0" w:oddHBand="0" w:evenHBand="0" w:firstRowFirstColumn="0" w:firstRowLastColumn="0" w:lastRowFirstColumn="0" w:lastRowLastColumn="0"/>
            <w:tcW w:w="3489" w:type="dxa"/>
            <w:vAlign w:val="center"/>
          </w:tcPr>
          <w:p w14:paraId="7572C9BD" w14:textId="77777777" w:rsidR="00F906FE" w:rsidRDefault="00000000" w:rsidP="00285611">
            <w:pPr>
              <w:jc w:val="center"/>
            </w:pPr>
            <w:r>
              <w:t>id_column_leakage</w:t>
            </w:r>
          </w:p>
        </w:tc>
        <w:tc>
          <w:tcPr>
            <w:tcW w:w="3489" w:type="dxa"/>
            <w:vAlign w:val="center"/>
          </w:tcPr>
          <w:p w14:paraId="4FB25E9B" w14:textId="77777777" w:rsidR="00F906FE" w:rsidRDefault="00000000" w:rsidP="00285611">
            <w:pPr>
              <w:jc w:val="center"/>
              <w:cnfStyle w:val="000000000000" w:firstRow="0" w:lastRow="0" w:firstColumn="0" w:lastColumn="0" w:oddVBand="0" w:evenVBand="0" w:oddHBand="0" w:evenHBand="0" w:firstRowFirstColumn="0" w:firstRowLastColumn="0" w:lastRowFirstColumn="0" w:lastRowLastColumn="0"/>
            </w:pPr>
            <w:r>
              <w:t>Unique-value ratio for string/integer columns</w:t>
            </w:r>
          </w:p>
        </w:tc>
        <w:tc>
          <w:tcPr>
            <w:tcW w:w="3489" w:type="dxa"/>
            <w:vAlign w:val="center"/>
          </w:tcPr>
          <w:p w14:paraId="08E43F65" w14:textId="77777777" w:rsidR="00F906FE" w:rsidRDefault="00000000" w:rsidP="00285611">
            <w:pPr>
              <w:jc w:val="center"/>
              <w:cnfStyle w:val="000000000000" w:firstRow="0" w:lastRow="0" w:firstColumn="0" w:lastColumn="0" w:oddVBand="0" w:evenVBand="0" w:oddHBand="0" w:evenHBand="0" w:firstRowFirstColumn="0" w:firstRowLastColumn="0" w:lastRowFirstColumn="0" w:lastRowLastColumn="0"/>
            </w:pPr>
            <w:r>
              <w:t>≥ 95 %</w:t>
            </w:r>
          </w:p>
        </w:tc>
        <w:tc>
          <w:tcPr>
            <w:tcW w:w="3489" w:type="dxa"/>
            <w:vAlign w:val="center"/>
          </w:tcPr>
          <w:p w14:paraId="3760CC6D" w14:textId="77777777" w:rsidR="00F906FE" w:rsidRDefault="00000000" w:rsidP="00285611">
            <w:pPr>
              <w:jc w:val="center"/>
              <w:cnfStyle w:val="000000000000" w:firstRow="0" w:lastRow="0" w:firstColumn="0" w:lastColumn="0" w:oddVBand="0" w:evenVBand="0" w:oddHBand="0" w:evenHBand="0" w:firstRowFirstColumn="0" w:firstRowLastColumn="0" w:lastRowFirstColumn="0" w:lastRowLastColumn="0"/>
            </w:pPr>
            <w:r>
              <w:t>warning</w:t>
            </w:r>
          </w:p>
        </w:tc>
      </w:tr>
    </w:tbl>
    <w:p w14:paraId="6C3FFC89" w14:textId="77777777" w:rsidR="00F906FE" w:rsidRDefault="00F906FE"/>
    <w:p w14:paraId="6DC7F58C" w14:textId="77777777" w:rsidR="00F906FE" w:rsidRDefault="00000000">
      <w:pPr>
        <w:pStyle w:val="Cita"/>
        <w:jc w:val="center"/>
      </w:pPr>
      <w:r>
        <w:t>Table 2.3. Data leakage detection checks implemented in Phase 4.</w:t>
      </w:r>
    </w:p>
    <w:p w14:paraId="2B23FDB6" w14:textId="77777777" w:rsidR="00F906FE" w:rsidRDefault="00000000">
      <w:pPr>
        <w:pStyle w:val="Ttulo3"/>
      </w:pPr>
      <w:r>
        <w:t>Phase 5 – Impact Analysis Module</w:t>
      </w:r>
    </w:p>
    <w:p w14:paraId="1EC900B7" w14:textId="77777777" w:rsidR="00F906FE" w:rsidRDefault="00000000">
      <w:r>
        <w:t>The impact analysis module (src/impact_analysis.py) quantifies the practical effect of detected issues on model performance. For each configured model, it trains on two versions of the dataset: the original (baseline) and a cleaned version where problematic columns have been removed. Both evaluations use stratified k-fold cross-validation with the same preprocessing pipeline (SimpleImputer → StandardScaler → model) to avoid data leakage in the evaluation itself.</w:t>
      </w:r>
    </w:p>
    <w:p w14:paraId="202D3EE7" w14:textId="77777777" w:rsidR="00F906FE" w:rsidRDefault="00000000">
      <w:r>
        <w:lastRenderedPageBreak/>
        <w:t>The function _extract_problem_columns() reads the affected_columns field from any failed target_leakage, id_column_leakage, or constant_features result in the FrameworkReport, producing the set of columns to remove for the cleaned evaluation. This design means the impact analysis automatically adapts to what the previous phases detected, without requiring any manual specification. A delta ≤ −0.05 (five-percentage-point drop) triggers a warning, indicating that the model was relying on problematic features to inflate its apparent performance.</w:t>
      </w:r>
    </w:p>
    <w:p w14:paraId="02D2F645" w14:textId="77777777" w:rsidR="00F906FE" w:rsidRDefault="00000000">
      <w:pPr>
        <w:pStyle w:val="Ttulo3"/>
      </w:pPr>
      <w:r>
        <w:t>Phase 6 – Report Generation</w:t>
      </w:r>
    </w:p>
    <w:p w14:paraId="723E5A14" w14:textId="77777777" w:rsidR="00F906FE" w:rsidRDefault="00000000">
      <w:r>
        <w:t>The reporting module (src/reporting.py) transforms a FrameworkReport into a self-contained HTML file using a Jinja2 template (src/templates/report.html.j2). The template uses inline CSS — no external stylesheet or JavaScript dependencies — ensuring the report can be opened in any browser without network access. The output includes a header with dataset metadata, summary cards, results tables for each phase, and an embedded visualisations section.</w:t>
      </w:r>
    </w:p>
    <w:p w14:paraId="5D12A721" w14:textId="77777777" w:rsidR="00F906FE" w:rsidRDefault="00000000">
      <w:r>
        <w:t>Three matplotlib figures are generated automatically and embedded as base64-encoded PNG data URIs: a horizontal bar chart showing the number of passed and failed checks per phase, a pie chart showing the severity distribution across all checks, and a grouped bar chart comparing baseline and cleaned performance per model. Embedding images as base64 strings guarantees that the HTML file is fully portable. The output file name includes the dataset name and a UTC timestamp, allowing multiple runs to coexist in the reports directory.</w:t>
      </w:r>
    </w:p>
    <w:p w14:paraId="2FA2831E" w14:textId="77777777" w:rsidR="00F906FE" w:rsidRDefault="00000000">
      <w:pPr>
        <w:pStyle w:val="Ttulo2"/>
      </w:pPr>
      <w:r>
        <w:t>Technical Challenges and Solutions</w:t>
      </w:r>
    </w:p>
    <w:p w14:paraId="088CDF7B" w14:textId="77777777" w:rsidR="00F906FE" w:rsidRDefault="00000000">
      <w:r>
        <w:t>The development process encountered several technical problems that required non-trivial investigation and correction. The most instructive ones are documented below as they illustrate edge cases that arise in real-world data analysis pipelines.</w:t>
      </w:r>
    </w:p>
    <w:tbl>
      <w:tblPr>
        <w:tblStyle w:val="Tablaconcuadrcula4-nfasis1"/>
        <w:tblW w:w="0" w:type="auto"/>
        <w:tblLook w:val="04A0" w:firstRow="1" w:lastRow="0" w:firstColumn="1" w:lastColumn="0" w:noHBand="0" w:noVBand="1"/>
      </w:tblPr>
      <w:tblGrid>
        <w:gridCol w:w="1784"/>
        <w:gridCol w:w="2287"/>
        <w:gridCol w:w="2087"/>
        <w:gridCol w:w="2858"/>
      </w:tblGrid>
      <w:tr w:rsidR="00F906FE" w14:paraId="58ABFC47" w14:textId="77777777" w:rsidTr="002856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9" w:type="dxa"/>
            <w:vAlign w:val="center"/>
          </w:tcPr>
          <w:p w14:paraId="1F663366" w14:textId="77777777" w:rsidR="00F906FE" w:rsidRDefault="00000000" w:rsidP="00285611">
            <w:pPr>
              <w:jc w:val="center"/>
            </w:pPr>
            <w:r>
              <w:t>Phase</w:t>
            </w:r>
          </w:p>
        </w:tc>
        <w:tc>
          <w:tcPr>
            <w:tcW w:w="3489" w:type="dxa"/>
            <w:vAlign w:val="center"/>
          </w:tcPr>
          <w:p w14:paraId="2ECE8EFF" w14:textId="77777777" w:rsidR="00F906FE" w:rsidRDefault="00000000" w:rsidP="00285611">
            <w:pPr>
              <w:jc w:val="center"/>
              <w:cnfStyle w:val="100000000000" w:firstRow="1" w:lastRow="0" w:firstColumn="0" w:lastColumn="0" w:oddVBand="0" w:evenVBand="0" w:oddHBand="0" w:evenHBand="0" w:firstRowFirstColumn="0" w:firstRowLastColumn="0" w:lastRowFirstColumn="0" w:lastRowLastColumn="0"/>
            </w:pPr>
            <w:r>
              <w:t>Problem</w:t>
            </w:r>
          </w:p>
        </w:tc>
        <w:tc>
          <w:tcPr>
            <w:tcW w:w="3489" w:type="dxa"/>
            <w:vAlign w:val="center"/>
          </w:tcPr>
          <w:p w14:paraId="4550964B" w14:textId="77777777" w:rsidR="00F906FE" w:rsidRDefault="00000000" w:rsidP="00285611">
            <w:pPr>
              <w:jc w:val="center"/>
              <w:cnfStyle w:val="100000000000" w:firstRow="1" w:lastRow="0" w:firstColumn="0" w:lastColumn="0" w:oddVBand="0" w:evenVBand="0" w:oddHBand="0" w:evenHBand="0" w:firstRowFirstColumn="0" w:firstRowLastColumn="0" w:lastRowFirstColumn="0" w:lastRowLastColumn="0"/>
            </w:pPr>
            <w:r>
              <w:t>Root cause</w:t>
            </w:r>
          </w:p>
        </w:tc>
        <w:tc>
          <w:tcPr>
            <w:tcW w:w="3489" w:type="dxa"/>
            <w:vAlign w:val="center"/>
          </w:tcPr>
          <w:p w14:paraId="3FA283ED" w14:textId="77777777" w:rsidR="00F906FE" w:rsidRDefault="00000000" w:rsidP="00285611">
            <w:pPr>
              <w:jc w:val="center"/>
              <w:cnfStyle w:val="100000000000" w:firstRow="1" w:lastRow="0" w:firstColumn="0" w:lastColumn="0" w:oddVBand="0" w:evenVBand="0" w:oddHBand="0" w:evenHBand="0" w:firstRowFirstColumn="0" w:firstRowLastColumn="0" w:lastRowFirstColumn="0" w:lastRowLastColumn="0"/>
            </w:pPr>
            <w:r>
              <w:t>Solution applied</w:t>
            </w:r>
          </w:p>
        </w:tc>
      </w:tr>
      <w:tr w:rsidR="00F906FE" w14:paraId="5EB39406" w14:textId="77777777" w:rsidTr="00285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9" w:type="dxa"/>
            <w:vAlign w:val="center"/>
          </w:tcPr>
          <w:p w14:paraId="58FA202F" w14:textId="77777777" w:rsidR="00F906FE" w:rsidRDefault="00000000" w:rsidP="00285611">
            <w:pPr>
              <w:jc w:val="center"/>
            </w:pPr>
            <w:r>
              <w:t>Environment</w:t>
            </w:r>
          </w:p>
        </w:tc>
        <w:tc>
          <w:tcPr>
            <w:tcW w:w="3489" w:type="dxa"/>
            <w:vAlign w:val="center"/>
          </w:tcPr>
          <w:p w14:paraId="0EB1969A" w14:textId="77777777" w:rsidR="00F906FE" w:rsidRDefault="00000000" w:rsidP="00285611">
            <w:pPr>
              <w:jc w:val="center"/>
              <w:cnfStyle w:val="000000100000" w:firstRow="0" w:lastRow="0" w:firstColumn="0" w:lastColumn="0" w:oddVBand="0" w:evenVBand="0" w:oddHBand="1" w:evenHBand="0" w:firstRowFirstColumn="0" w:firstRowLastColumn="0" w:lastRowFirstColumn="0" w:lastRowLastColumn="0"/>
            </w:pPr>
            <w:r>
              <w:t>pytest and loguru not found despite successful pip install</w:t>
            </w:r>
          </w:p>
        </w:tc>
        <w:tc>
          <w:tcPr>
            <w:tcW w:w="3489" w:type="dxa"/>
            <w:vAlign w:val="center"/>
          </w:tcPr>
          <w:p w14:paraId="4DEB3829" w14:textId="77777777" w:rsidR="00F906FE" w:rsidRDefault="00000000" w:rsidP="00285611">
            <w:pPr>
              <w:jc w:val="center"/>
              <w:cnfStyle w:val="000000100000" w:firstRow="0" w:lastRow="0" w:firstColumn="0" w:lastColumn="0" w:oddVBand="0" w:evenVBand="0" w:oddHBand="1" w:evenHBand="0" w:firstRowFirstColumn="0" w:firstRowLastColumn="0" w:lastRowFirstColumn="0" w:lastRowLastColumn="0"/>
            </w:pPr>
            <w:r>
              <w:t>System pip pointed to Python 3.12; active interpreter was Miniconda Python 3.13</w:t>
            </w:r>
          </w:p>
        </w:tc>
        <w:tc>
          <w:tcPr>
            <w:tcW w:w="3489" w:type="dxa"/>
            <w:vAlign w:val="center"/>
          </w:tcPr>
          <w:p w14:paraId="53D648CC" w14:textId="77777777" w:rsidR="00F906FE" w:rsidRDefault="00000000" w:rsidP="00285611">
            <w:pPr>
              <w:jc w:val="center"/>
              <w:cnfStyle w:val="000000100000" w:firstRow="0" w:lastRow="0" w:firstColumn="0" w:lastColumn="0" w:oddVBand="0" w:evenVBand="0" w:oddHBand="1" w:evenHBand="0" w:firstRowFirstColumn="0" w:firstRowLastColumn="0" w:lastRowFirstColumn="0" w:lastRowLastColumn="0"/>
            </w:pPr>
            <w:r>
              <w:t>Replaced all pip / pytest calls with python -m pip / python -m pytest</w:t>
            </w:r>
          </w:p>
        </w:tc>
      </w:tr>
      <w:tr w:rsidR="00F906FE" w14:paraId="74D2A3DF" w14:textId="77777777" w:rsidTr="00285611">
        <w:tc>
          <w:tcPr>
            <w:cnfStyle w:val="001000000000" w:firstRow="0" w:lastRow="0" w:firstColumn="1" w:lastColumn="0" w:oddVBand="0" w:evenVBand="0" w:oddHBand="0" w:evenHBand="0" w:firstRowFirstColumn="0" w:firstRowLastColumn="0" w:lastRowFirstColumn="0" w:lastRowLastColumn="0"/>
            <w:tcW w:w="3489" w:type="dxa"/>
            <w:vAlign w:val="center"/>
          </w:tcPr>
          <w:p w14:paraId="2A4282D2" w14:textId="77777777" w:rsidR="00F906FE" w:rsidRDefault="00000000" w:rsidP="00285611">
            <w:pPr>
              <w:jc w:val="center"/>
            </w:pPr>
            <w:r>
              <w:t>Phase 3</w:t>
            </w:r>
          </w:p>
        </w:tc>
        <w:tc>
          <w:tcPr>
            <w:tcW w:w="3489" w:type="dxa"/>
            <w:vAlign w:val="center"/>
          </w:tcPr>
          <w:p w14:paraId="54A1878E" w14:textId="77777777" w:rsidR="00F906FE" w:rsidRDefault="00000000" w:rsidP="00285611">
            <w:pPr>
              <w:jc w:val="center"/>
              <w:cnfStyle w:val="000000000000" w:firstRow="0" w:lastRow="0" w:firstColumn="0" w:lastColumn="0" w:oddVBand="0" w:evenVBand="0" w:oddHBand="0" w:evenHBand="0" w:firstRowFirstColumn="0" w:firstRowLastColumn="0" w:lastRowFirstColumn="0" w:lastRowLastColumn="0"/>
            </w:pPr>
            <w:r>
              <w:t>IQR outlier check returned zero outliers on a clearly contaminated column</w:t>
            </w:r>
          </w:p>
        </w:tc>
        <w:tc>
          <w:tcPr>
            <w:tcW w:w="3489" w:type="dxa"/>
            <w:vAlign w:val="center"/>
          </w:tcPr>
          <w:p w14:paraId="53DA478C" w14:textId="77777777" w:rsidR="00F906FE" w:rsidRDefault="00000000" w:rsidP="00285611">
            <w:pPr>
              <w:jc w:val="center"/>
              <w:cnfStyle w:val="000000000000" w:firstRow="0" w:lastRow="0" w:firstColumn="0" w:lastColumn="0" w:oddVBand="0" w:evenVBand="0" w:oddHBand="0" w:evenHBand="0" w:firstRowFirstColumn="0" w:firstRowLastColumn="0" w:lastRowFirstColumn="0" w:lastRowLastColumn="0"/>
            </w:pPr>
            <w:r>
              <w:t>95 identical base values caused Q1 = Q3 = constant, giving IQR = 0</w:t>
            </w:r>
          </w:p>
        </w:tc>
        <w:tc>
          <w:tcPr>
            <w:tcW w:w="3489" w:type="dxa"/>
            <w:vAlign w:val="center"/>
          </w:tcPr>
          <w:p w14:paraId="77F7B473" w14:textId="77777777" w:rsidR="00F906FE" w:rsidRDefault="00000000" w:rsidP="00285611">
            <w:pPr>
              <w:jc w:val="center"/>
              <w:cnfStyle w:val="000000000000" w:firstRow="0" w:lastRow="0" w:firstColumn="0" w:lastColumn="0" w:oddVBand="0" w:evenVBand="0" w:oddHBand="0" w:evenHBand="0" w:firstRowFirstColumn="0" w:firstRowLastColumn="0" w:lastRowFirstColumn="0" w:lastRowLastColumn="0"/>
            </w:pPr>
            <w:r>
              <w:t>Redesigned test fixture to use rng.normal() as base distribution, ensuring IQR &gt; 0</w:t>
            </w:r>
          </w:p>
        </w:tc>
      </w:tr>
      <w:tr w:rsidR="00F906FE" w14:paraId="68232315" w14:textId="77777777" w:rsidTr="00285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9" w:type="dxa"/>
            <w:vAlign w:val="center"/>
          </w:tcPr>
          <w:p w14:paraId="4FE5AB34" w14:textId="77777777" w:rsidR="00F906FE" w:rsidRDefault="00000000" w:rsidP="00285611">
            <w:pPr>
              <w:jc w:val="center"/>
            </w:pPr>
            <w:r>
              <w:t>Phase 3</w:t>
            </w:r>
          </w:p>
        </w:tc>
        <w:tc>
          <w:tcPr>
            <w:tcW w:w="3489" w:type="dxa"/>
            <w:vAlign w:val="center"/>
          </w:tcPr>
          <w:p w14:paraId="38E5DA35" w14:textId="77777777" w:rsidR="00F906FE" w:rsidRDefault="00000000" w:rsidP="00285611">
            <w:pPr>
              <w:jc w:val="center"/>
              <w:cnfStyle w:val="000000100000" w:firstRow="0" w:lastRow="0" w:firstColumn="0" w:lastColumn="0" w:oddVBand="0" w:evenVBand="0" w:oddHBand="1" w:evenHBand="0" w:firstRowFirstColumn="0" w:firstRowLastColumn="0" w:lastRowFirstColumn="0" w:lastRowLastColumn="0"/>
            </w:pPr>
            <w:r>
              <w:t>Low-variance check failed to detect near-constant columns</w:t>
            </w:r>
          </w:p>
        </w:tc>
        <w:tc>
          <w:tcPr>
            <w:tcW w:w="3489" w:type="dxa"/>
            <w:vAlign w:val="center"/>
          </w:tcPr>
          <w:p w14:paraId="64F107CE" w14:textId="77777777" w:rsidR="00F906FE" w:rsidRDefault="00000000" w:rsidP="00285611">
            <w:pPr>
              <w:jc w:val="center"/>
              <w:cnfStyle w:val="000000100000" w:firstRow="0" w:lastRow="0" w:firstColumn="0" w:lastColumn="0" w:oddVBand="0" w:evenVBand="0" w:oddHBand="1" w:evenHBand="0" w:firstRowFirstColumn="0" w:firstRowLastColumn="0" w:lastRowFirstColumn="0" w:lastRowLastColumn="0"/>
            </w:pPr>
            <w:r>
              <w:t>Min-max normalisation maps any range to [0, 1], giving high apparent variance</w:t>
            </w:r>
          </w:p>
        </w:tc>
        <w:tc>
          <w:tcPr>
            <w:tcW w:w="3489" w:type="dxa"/>
            <w:vAlign w:val="center"/>
          </w:tcPr>
          <w:p w14:paraId="0DC560E6" w14:textId="77777777" w:rsidR="00F906FE" w:rsidRDefault="00000000" w:rsidP="00285611">
            <w:pPr>
              <w:jc w:val="center"/>
              <w:cnfStyle w:val="000000100000" w:firstRow="0" w:lastRow="0" w:firstColumn="0" w:lastColumn="0" w:oddVBand="0" w:evenVBand="0" w:oddHBand="1" w:evenHBand="0" w:firstRowFirstColumn="0" w:firstRowLastColumn="0" w:lastRowFirstColumn="0" w:lastRowLastColumn="0"/>
            </w:pPr>
            <w:r>
              <w:t>Replaced normalised variance with coefficient of variation (CV = std / |mean|), which is scale-independent</w:t>
            </w:r>
          </w:p>
        </w:tc>
      </w:tr>
      <w:tr w:rsidR="00F906FE" w14:paraId="5190F061" w14:textId="77777777" w:rsidTr="00285611">
        <w:tc>
          <w:tcPr>
            <w:cnfStyle w:val="001000000000" w:firstRow="0" w:lastRow="0" w:firstColumn="1" w:lastColumn="0" w:oddVBand="0" w:evenVBand="0" w:oddHBand="0" w:evenHBand="0" w:firstRowFirstColumn="0" w:firstRowLastColumn="0" w:lastRowFirstColumn="0" w:lastRowLastColumn="0"/>
            <w:tcW w:w="3489" w:type="dxa"/>
            <w:vAlign w:val="center"/>
          </w:tcPr>
          <w:p w14:paraId="2705BA11" w14:textId="77777777" w:rsidR="00F906FE" w:rsidRDefault="00000000" w:rsidP="00285611">
            <w:pPr>
              <w:jc w:val="center"/>
            </w:pPr>
            <w:r>
              <w:t>Phase 4</w:t>
            </w:r>
          </w:p>
        </w:tc>
        <w:tc>
          <w:tcPr>
            <w:tcW w:w="3489" w:type="dxa"/>
            <w:vAlign w:val="center"/>
          </w:tcPr>
          <w:p w14:paraId="21BFE50F" w14:textId="77777777" w:rsidR="00F906FE" w:rsidRDefault="00000000" w:rsidP="00285611">
            <w:pPr>
              <w:jc w:val="center"/>
              <w:cnfStyle w:val="000000000000" w:firstRow="0" w:lastRow="0" w:firstColumn="0" w:lastColumn="0" w:oddVBand="0" w:evenVBand="0" w:oddHBand="0" w:evenHBand="0" w:firstRowFirstColumn="0" w:firstRowLastColumn="0" w:lastRowFirstColumn="0" w:lastRowLastColumn="0"/>
            </w:pPr>
            <w:r>
              <w:t>ID column check flagged continuous float features (e.g. income, price) as identifiers</w:t>
            </w:r>
          </w:p>
        </w:tc>
        <w:tc>
          <w:tcPr>
            <w:tcW w:w="3489" w:type="dxa"/>
            <w:vAlign w:val="center"/>
          </w:tcPr>
          <w:p w14:paraId="59C343D8" w14:textId="77777777" w:rsidR="00F906FE" w:rsidRDefault="00000000" w:rsidP="00285611">
            <w:pPr>
              <w:jc w:val="center"/>
              <w:cnfStyle w:val="000000000000" w:firstRow="0" w:lastRow="0" w:firstColumn="0" w:lastColumn="0" w:oddVBand="0" w:evenVBand="0" w:oddHBand="0" w:evenHBand="0" w:firstRowFirstColumn="0" w:firstRowLastColumn="0" w:lastRowFirstColumn="0" w:lastRowLastColumn="0"/>
            </w:pPr>
            <w:r>
              <w:t>Float columns have naturally high cardinality; the check did not differentiate column types</w:t>
            </w:r>
          </w:p>
        </w:tc>
        <w:tc>
          <w:tcPr>
            <w:tcW w:w="3489" w:type="dxa"/>
            <w:vAlign w:val="center"/>
          </w:tcPr>
          <w:p w14:paraId="330E95AE" w14:textId="77777777" w:rsidR="00F906FE" w:rsidRDefault="00000000" w:rsidP="00285611">
            <w:pPr>
              <w:jc w:val="center"/>
              <w:cnfStyle w:val="000000000000" w:firstRow="0" w:lastRow="0" w:firstColumn="0" w:lastColumn="0" w:oddVBand="0" w:evenVBand="0" w:oddHBand="0" w:evenHBand="0" w:firstRowFirstColumn="0" w:firstRowLastColumn="0" w:lastRowFirstColumn="0" w:lastRowLastColumn="0"/>
            </w:pPr>
            <w:r>
              <w:t>Added explicit exclusion of float-dtype columns; only string and integer columns are checked</w:t>
            </w:r>
          </w:p>
        </w:tc>
      </w:tr>
      <w:tr w:rsidR="00F906FE" w14:paraId="429E0417" w14:textId="77777777" w:rsidTr="00285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9" w:type="dxa"/>
            <w:vAlign w:val="center"/>
          </w:tcPr>
          <w:p w14:paraId="40628D9C" w14:textId="77777777" w:rsidR="00F906FE" w:rsidRDefault="00000000" w:rsidP="00285611">
            <w:pPr>
              <w:jc w:val="center"/>
            </w:pPr>
            <w:r>
              <w:t>Phase 4</w:t>
            </w:r>
          </w:p>
        </w:tc>
        <w:tc>
          <w:tcPr>
            <w:tcW w:w="3489" w:type="dxa"/>
            <w:vAlign w:val="center"/>
          </w:tcPr>
          <w:p w14:paraId="1FDF6161" w14:textId="77777777" w:rsidR="00F906FE" w:rsidRDefault="00000000" w:rsidP="00285611">
            <w:pPr>
              <w:jc w:val="center"/>
              <w:cnfStyle w:val="000000100000" w:firstRow="0" w:lastRow="0" w:firstColumn="0" w:lastColumn="0" w:oddVBand="0" w:evenVBand="0" w:oddHBand="1" w:evenHBand="0" w:firstRowFirstColumn="0" w:firstRowLastColumn="0" w:lastRowFirstColumn="0" w:lastRowLastColumn="0"/>
            </w:pPr>
            <w:r>
              <w:t>Duplicate severity test expected 'warning' but received 'error'</w:t>
            </w:r>
          </w:p>
        </w:tc>
        <w:tc>
          <w:tcPr>
            <w:tcW w:w="3489" w:type="dxa"/>
            <w:vAlign w:val="center"/>
          </w:tcPr>
          <w:p w14:paraId="57A7998F" w14:textId="77777777" w:rsidR="00F906FE" w:rsidRDefault="00000000" w:rsidP="00285611">
            <w:pPr>
              <w:jc w:val="center"/>
              <w:cnfStyle w:val="000000100000" w:firstRow="0" w:lastRow="0" w:firstColumn="0" w:lastColumn="0" w:oddVBand="0" w:evenVBand="0" w:oddHBand="1" w:evenHBand="0" w:firstRowFirstColumn="0" w:firstRowLastColumn="0" w:lastRowFirstColumn="0" w:lastRowLastColumn="0"/>
            </w:pPr>
            <w:r>
              <w:t>Test fixture had 3/8 = 37.5 % duplicate rate, above the 10 % threshold for 'error'</w:t>
            </w:r>
          </w:p>
        </w:tc>
        <w:tc>
          <w:tcPr>
            <w:tcW w:w="3489" w:type="dxa"/>
            <w:vAlign w:val="center"/>
          </w:tcPr>
          <w:p w14:paraId="53BADC30" w14:textId="77777777" w:rsidR="00F906FE" w:rsidRDefault="00000000" w:rsidP="00285611">
            <w:pPr>
              <w:jc w:val="center"/>
              <w:cnfStyle w:val="000000100000" w:firstRow="0" w:lastRow="0" w:firstColumn="0" w:lastColumn="0" w:oddVBand="0" w:evenVBand="0" w:oddHBand="1" w:evenHBand="0" w:firstRowFirstColumn="0" w:firstRowLastColumn="0" w:lastRowFirstColumn="0" w:lastRowLastColumn="0"/>
            </w:pPr>
            <w:r>
              <w:t>Created a dedicated fixture with 1/21 = 4.7 % rate to test the 'warning' branch specifically</w:t>
            </w:r>
          </w:p>
        </w:tc>
      </w:tr>
      <w:tr w:rsidR="00F906FE" w14:paraId="00C2B6BE" w14:textId="77777777" w:rsidTr="00285611">
        <w:tc>
          <w:tcPr>
            <w:cnfStyle w:val="001000000000" w:firstRow="0" w:lastRow="0" w:firstColumn="1" w:lastColumn="0" w:oddVBand="0" w:evenVBand="0" w:oddHBand="0" w:evenHBand="0" w:firstRowFirstColumn="0" w:firstRowLastColumn="0" w:lastRowFirstColumn="0" w:lastRowLastColumn="0"/>
            <w:tcW w:w="3489" w:type="dxa"/>
            <w:vAlign w:val="center"/>
          </w:tcPr>
          <w:p w14:paraId="430FBA5A" w14:textId="77777777" w:rsidR="00F906FE" w:rsidRDefault="00000000" w:rsidP="00285611">
            <w:pPr>
              <w:jc w:val="center"/>
            </w:pPr>
            <w:r>
              <w:lastRenderedPageBreak/>
              <w:t>Phase 1</w:t>
            </w:r>
          </w:p>
        </w:tc>
        <w:tc>
          <w:tcPr>
            <w:tcW w:w="3489" w:type="dxa"/>
            <w:vAlign w:val="center"/>
          </w:tcPr>
          <w:p w14:paraId="4D6CD9EC" w14:textId="77777777" w:rsidR="00F906FE" w:rsidRDefault="00000000" w:rsidP="00285611">
            <w:pPr>
              <w:jc w:val="center"/>
              <w:cnfStyle w:val="000000000000" w:firstRow="0" w:lastRow="0" w:firstColumn="0" w:lastColumn="0" w:oddVBand="0" w:evenVBand="0" w:oddHBand="0" w:evenHBand="0" w:firstRowFirstColumn="0" w:firstRowLastColumn="0" w:lastRowFirstColumn="0" w:lastRowLastColumn="0"/>
            </w:pPr>
            <w:r>
              <w:t>DeprecationWarning for datetime.utcnow() in Python 3.13</w:t>
            </w:r>
          </w:p>
        </w:tc>
        <w:tc>
          <w:tcPr>
            <w:tcW w:w="3489" w:type="dxa"/>
            <w:vAlign w:val="center"/>
          </w:tcPr>
          <w:p w14:paraId="63F11AA8" w14:textId="77777777" w:rsidR="00F906FE" w:rsidRDefault="00000000" w:rsidP="00285611">
            <w:pPr>
              <w:jc w:val="center"/>
              <w:cnfStyle w:val="000000000000" w:firstRow="0" w:lastRow="0" w:firstColumn="0" w:lastColumn="0" w:oddVBand="0" w:evenVBand="0" w:oddHBand="0" w:evenHBand="0" w:firstRowFirstColumn="0" w:firstRowLastColumn="0" w:lastRowFirstColumn="0" w:lastRowLastColumn="0"/>
            </w:pPr>
            <w:r>
              <w:t>datetime.utcnow() returns a naive datetime and is deprecated in Python ≥ 3.12</w:t>
            </w:r>
          </w:p>
        </w:tc>
        <w:tc>
          <w:tcPr>
            <w:tcW w:w="3489" w:type="dxa"/>
            <w:vAlign w:val="center"/>
          </w:tcPr>
          <w:p w14:paraId="33989CC3" w14:textId="77777777" w:rsidR="00F906FE" w:rsidRDefault="00000000" w:rsidP="00285611">
            <w:pPr>
              <w:jc w:val="center"/>
              <w:cnfStyle w:val="000000000000" w:firstRow="0" w:lastRow="0" w:firstColumn="0" w:lastColumn="0" w:oddVBand="0" w:evenVBand="0" w:oddHBand="0" w:evenHBand="0" w:firstRowFirstColumn="0" w:firstRowLastColumn="0" w:lastRowFirstColumn="0" w:lastRowLastColumn="0"/>
            </w:pPr>
            <w:r>
              <w:t>Replaced with datetime.now(timezone.utc), which returns a timezone-aware object</w:t>
            </w:r>
          </w:p>
        </w:tc>
      </w:tr>
    </w:tbl>
    <w:p w14:paraId="48E93897" w14:textId="77777777" w:rsidR="00F906FE" w:rsidRDefault="00F906FE"/>
    <w:p w14:paraId="362CE115" w14:textId="77777777" w:rsidR="00F906FE" w:rsidRDefault="00000000">
      <w:pPr>
        <w:pStyle w:val="Cita"/>
        <w:jc w:val="center"/>
      </w:pPr>
      <w:r>
        <w:t>Table 2.4. Technical challenges encountered during development and their solutions.</w:t>
      </w:r>
    </w:p>
    <w:p w14:paraId="72C3BAF7" w14:textId="77777777" w:rsidR="00F906FE" w:rsidRDefault="00000000">
      <w:pPr>
        <w:pStyle w:val="Ttulo2"/>
      </w:pPr>
      <w:r>
        <w:t>Experimental Evaluation</w:t>
      </w:r>
    </w:p>
    <w:p w14:paraId="59E89BDA" w14:textId="77777777" w:rsidR="00F906FE" w:rsidRDefault="00000000">
      <w:r>
        <w:t>The framework was evaluated on two categories of datasets: controlled synthetic datasets where the ground truth of introduced problems is known, and real-world datasets from public repositories to validate practical applicability. All experiments were executed using the full pipeline: quality checks, leakage detection, impact analysis with logistic regression and random forest, and HTML report generation.</w:t>
      </w:r>
    </w:p>
    <w:p w14:paraId="4BAFD96E" w14:textId="77777777" w:rsidR="00F906FE" w:rsidRDefault="00000000">
      <w:pPr>
        <w:pStyle w:val="Ttulo3"/>
      </w:pPr>
      <w:r>
        <w:t>Synthetic Dataset Experiments</w:t>
      </w:r>
    </w:p>
    <w:p w14:paraId="343525A2" w14:textId="77777777" w:rsidR="00F906FE" w:rsidRDefault="00000000">
      <w:r>
        <w:t>Three synthetic datasets were generated by scripts/generate_data.py with controlled characteristics that exercise all implemented checks. clean_dataset.csv (500 rows, 6 columns) contains a binary classification problem with no introduced problems and serves as a negative control. dirty_dataset.csv (~5,300 rows, 8 columns) extends the clean dataset with 25 % missing values in two features, 30 duplicate rows, 10 extreme outliers, a 5 % / 95 % class imbalance, a constant column, and a near-constant column. leaky_dataset.csv (~5,320 rows, 12 columns) adds two proxy features (one perfect, one noisy), a string identifier column, and a temporally disordered date column on top of the dirty dataset.</w:t>
      </w:r>
    </w:p>
    <w:tbl>
      <w:tblPr>
        <w:tblStyle w:val="Tablaconcuadrcula4-nfasis1"/>
        <w:tblW w:w="0" w:type="auto"/>
        <w:tblLook w:val="04A0" w:firstRow="1" w:lastRow="0" w:firstColumn="1" w:lastColumn="0" w:noHBand="0" w:noVBand="1"/>
      </w:tblPr>
      <w:tblGrid>
        <w:gridCol w:w="1645"/>
        <w:gridCol w:w="1102"/>
        <w:gridCol w:w="1335"/>
        <w:gridCol w:w="1223"/>
        <w:gridCol w:w="1188"/>
        <w:gridCol w:w="1154"/>
        <w:gridCol w:w="1369"/>
      </w:tblGrid>
      <w:tr w:rsidR="00F906FE" w14:paraId="42D2B74D" w14:textId="77777777" w:rsidTr="002856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94" w:type="dxa"/>
            <w:vAlign w:val="center"/>
          </w:tcPr>
          <w:p w14:paraId="75F17511" w14:textId="77777777" w:rsidR="00F906FE" w:rsidRDefault="00000000" w:rsidP="00285611">
            <w:pPr>
              <w:jc w:val="center"/>
            </w:pPr>
            <w:r>
              <w:t>Dataset</w:t>
            </w:r>
          </w:p>
        </w:tc>
        <w:tc>
          <w:tcPr>
            <w:tcW w:w="1994" w:type="dxa"/>
            <w:vAlign w:val="center"/>
          </w:tcPr>
          <w:p w14:paraId="4B24F660" w14:textId="77777777" w:rsidR="00F906FE" w:rsidRDefault="00000000" w:rsidP="00285611">
            <w:pPr>
              <w:jc w:val="center"/>
              <w:cnfStyle w:val="100000000000" w:firstRow="1" w:lastRow="0" w:firstColumn="0" w:lastColumn="0" w:oddVBand="0" w:evenVBand="0" w:oddHBand="0" w:evenHBand="0" w:firstRowFirstColumn="0" w:firstRowLastColumn="0" w:lastRowFirstColumn="0" w:lastRowLastColumn="0"/>
            </w:pPr>
            <w:r>
              <w:t>Rows</w:t>
            </w:r>
          </w:p>
        </w:tc>
        <w:tc>
          <w:tcPr>
            <w:tcW w:w="1994" w:type="dxa"/>
            <w:vAlign w:val="center"/>
          </w:tcPr>
          <w:p w14:paraId="640C9B9C" w14:textId="77777777" w:rsidR="00F906FE" w:rsidRDefault="00000000" w:rsidP="00285611">
            <w:pPr>
              <w:jc w:val="center"/>
              <w:cnfStyle w:val="100000000000" w:firstRow="1" w:lastRow="0" w:firstColumn="0" w:lastColumn="0" w:oddVBand="0" w:evenVBand="0" w:oddHBand="0" w:evenHBand="0" w:firstRowFirstColumn="0" w:firstRowLastColumn="0" w:lastRowFirstColumn="0" w:lastRowLastColumn="0"/>
            </w:pPr>
            <w:r>
              <w:t>Columns</w:t>
            </w:r>
          </w:p>
        </w:tc>
        <w:tc>
          <w:tcPr>
            <w:tcW w:w="1994" w:type="dxa"/>
            <w:vAlign w:val="center"/>
          </w:tcPr>
          <w:p w14:paraId="52BAAE99" w14:textId="77777777" w:rsidR="00F906FE" w:rsidRDefault="00000000" w:rsidP="00285611">
            <w:pPr>
              <w:jc w:val="center"/>
              <w:cnfStyle w:val="100000000000" w:firstRow="1" w:lastRow="0" w:firstColumn="0" w:lastColumn="0" w:oddVBand="0" w:evenVBand="0" w:oddHBand="0" w:evenHBand="0" w:firstRowFirstColumn="0" w:firstRowLastColumn="0" w:lastRowFirstColumn="0" w:lastRowLastColumn="0"/>
            </w:pPr>
            <w:r>
              <w:t>Checks total</w:t>
            </w:r>
          </w:p>
        </w:tc>
        <w:tc>
          <w:tcPr>
            <w:tcW w:w="1994" w:type="dxa"/>
            <w:vAlign w:val="center"/>
          </w:tcPr>
          <w:p w14:paraId="5EC9183E" w14:textId="77777777" w:rsidR="00F906FE" w:rsidRDefault="00000000" w:rsidP="00285611">
            <w:pPr>
              <w:jc w:val="center"/>
              <w:cnfStyle w:val="100000000000" w:firstRow="1" w:lastRow="0" w:firstColumn="0" w:lastColumn="0" w:oddVBand="0" w:evenVBand="0" w:oddHBand="0" w:evenHBand="0" w:firstRowFirstColumn="0" w:firstRowLastColumn="0" w:lastRowFirstColumn="0" w:lastRowLastColumn="0"/>
            </w:pPr>
            <w:r>
              <w:t>Passed</w:t>
            </w:r>
          </w:p>
        </w:tc>
        <w:tc>
          <w:tcPr>
            <w:tcW w:w="1994" w:type="dxa"/>
            <w:vAlign w:val="center"/>
          </w:tcPr>
          <w:p w14:paraId="63B3FB9B" w14:textId="77777777" w:rsidR="00F906FE" w:rsidRDefault="00000000" w:rsidP="00285611">
            <w:pPr>
              <w:jc w:val="center"/>
              <w:cnfStyle w:val="100000000000" w:firstRow="1" w:lastRow="0" w:firstColumn="0" w:lastColumn="0" w:oddVBand="0" w:evenVBand="0" w:oddHBand="0" w:evenHBand="0" w:firstRowFirstColumn="0" w:firstRowLastColumn="0" w:lastRowFirstColumn="0" w:lastRowLastColumn="0"/>
            </w:pPr>
            <w:r>
              <w:t>Failed</w:t>
            </w:r>
          </w:p>
        </w:tc>
        <w:tc>
          <w:tcPr>
            <w:tcW w:w="1994" w:type="dxa"/>
            <w:vAlign w:val="center"/>
          </w:tcPr>
          <w:p w14:paraId="0AC85788" w14:textId="77777777" w:rsidR="00F906FE" w:rsidRDefault="00000000" w:rsidP="00285611">
            <w:pPr>
              <w:jc w:val="center"/>
              <w:cnfStyle w:val="100000000000" w:firstRow="1" w:lastRow="0" w:firstColumn="0" w:lastColumn="0" w:oddVBand="0" w:evenVBand="0" w:oddHBand="0" w:evenHBand="0" w:firstRowFirstColumn="0" w:firstRowLastColumn="0" w:lastRowFirstColumn="0" w:lastRowLastColumn="0"/>
            </w:pPr>
            <w:r>
              <w:t>Δ Accuracy (LR)</w:t>
            </w:r>
          </w:p>
        </w:tc>
      </w:tr>
      <w:tr w:rsidR="00F906FE" w14:paraId="2870EF9E" w14:textId="77777777" w:rsidTr="00285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94" w:type="dxa"/>
            <w:vAlign w:val="center"/>
          </w:tcPr>
          <w:p w14:paraId="28CED5F9" w14:textId="77777777" w:rsidR="00F906FE" w:rsidRDefault="00000000" w:rsidP="00285611">
            <w:pPr>
              <w:jc w:val="center"/>
            </w:pPr>
            <w:r>
              <w:t>clean_dataset</w:t>
            </w:r>
          </w:p>
        </w:tc>
        <w:tc>
          <w:tcPr>
            <w:tcW w:w="1994" w:type="dxa"/>
            <w:vAlign w:val="center"/>
          </w:tcPr>
          <w:p w14:paraId="21F3727F" w14:textId="77777777" w:rsidR="00F906FE" w:rsidRDefault="00000000" w:rsidP="00285611">
            <w:pPr>
              <w:jc w:val="center"/>
              <w:cnfStyle w:val="000000100000" w:firstRow="0" w:lastRow="0" w:firstColumn="0" w:lastColumn="0" w:oddVBand="0" w:evenVBand="0" w:oddHBand="1" w:evenHBand="0" w:firstRowFirstColumn="0" w:firstRowLastColumn="0" w:lastRowFirstColumn="0" w:lastRowLastColumn="0"/>
            </w:pPr>
            <w:r>
              <w:t>500</w:t>
            </w:r>
          </w:p>
        </w:tc>
        <w:tc>
          <w:tcPr>
            <w:tcW w:w="1994" w:type="dxa"/>
            <w:vAlign w:val="center"/>
          </w:tcPr>
          <w:p w14:paraId="137C3F17" w14:textId="77777777" w:rsidR="00F906FE" w:rsidRDefault="00000000" w:rsidP="00285611">
            <w:pPr>
              <w:jc w:val="center"/>
              <w:cnfStyle w:val="000000100000" w:firstRow="0" w:lastRow="0" w:firstColumn="0" w:lastColumn="0" w:oddVBand="0" w:evenVBand="0" w:oddHBand="1" w:evenHBand="0" w:firstRowFirstColumn="0" w:firstRowLastColumn="0" w:lastRowFirstColumn="0" w:lastRowLastColumn="0"/>
            </w:pPr>
            <w:r>
              <w:t>6</w:t>
            </w:r>
          </w:p>
        </w:tc>
        <w:tc>
          <w:tcPr>
            <w:tcW w:w="1994" w:type="dxa"/>
            <w:vAlign w:val="center"/>
          </w:tcPr>
          <w:p w14:paraId="208D1DBD" w14:textId="77777777" w:rsidR="00F906FE" w:rsidRDefault="00000000" w:rsidP="00285611">
            <w:pPr>
              <w:jc w:val="center"/>
              <w:cnfStyle w:val="000000100000" w:firstRow="0" w:lastRow="0" w:firstColumn="0" w:lastColumn="0" w:oddVBand="0" w:evenVBand="0" w:oddHBand="1" w:evenHBand="0" w:firstRowFirstColumn="0" w:firstRowLastColumn="0" w:lastRowFirstColumn="0" w:lastRowLastColumn="0"/>
            </w:pPr>
            <w:r>
              <w:t>11</w:t>
            </w:r>
          </w:p>
        </w:tc>
        <w:tc>
          <w:tcPr>
            <w:tcW w:w="1994" w:type="dxa"/>
            <w:vAlign w:val="center"/>
          </w:tcPr>
          <w:p w14:paraId="60BAA0F8" w14:textId="77777777" w:rsidR="00F906FE" w:rsidRDefault="00000000" w:rsidP="00285611">
            <w:pPr>
              <w:jc w:val="center"/>
              <w:cnfStyle w:val="000000100000" w:firstRow="0" w:lastRow="0" w:firstColumn="0" w:lastColumn="0" w:oddVBand="0" w:evenVBand="0" w:oddHBand="1" w:evenHBand="0" w:firstRowFirstColumn="0" w:firstRowLastColumn="0" w:lastRowFirstColumn="0" w:lastRowLastColumn="0"/>
            </w:pPr>
            <w:r>
              <w:t>11</w:t>
            </w:r>
          </w:p>
        </w:tc>
        <w:tc>
          <w:tcPr>
            <w:tcW w:w="1994" w:type="dxa"/>
            <w:vAlign w:val="center"/>
          </w:tcPr>
          <w:p w14:paraId="72BE249B" w14:textId="77777777" w:rsidR="00F906FE" w:rsidRDefault="00000000" w:rsidP="00285611">
            <w:pPr>
              <w:jc w:val="center"/>
              <w:cnfStyle w:val="000000100000" w:firstRow="0" w:lastRow="0" w:firstColumn="0" w:lastColumn="0" w:oddVBand="0" w:evenVBand="0" w:oddHBand="1" w:evenHBand="0" w:firstRowFirstColumn="0" w:firstRowLastColumn="0" w:lastRowFirstColumn="0" w:lastRowLastColumn="0"/>
            </w:pPr>
            <w:r>
              <w:t>0</w:t>
            </w:r>
          </w:p>
        </w:tc>
        <w:tc>
          <w:tcPr>
            <w:tcW w:w="1994" w:type="dxa"/>
            <w:vAlign w:val="center"/>
          </w:tcPr>
          <w:p w14:paraId="038F3856" w14:textId="77777777" w:rsidR="00F906FE" w:rsidRDefault="00000000" w:rsidP="00285611">
            <w:pPr>
              <w:jc w:val="center"/>
              <w:cnfStyle w:val="000000100000" w:firstRow="0" w:lastRow="0" w:firstColumn="0" w:lastColumn="0" w:oddVBand="0" w:evenVBand="0" w:oddHBand="1" w:evenHBand="0" w:firstRowFirstColumn="0" w:firstRowLastColumn="0" w:lastRowFirstColumn="0" w:lastRowLastColumn="0"/>
            </w:pPr>
            <w:r>
              <w:t>+0.000</w:t>
            </w:r>
          </w:p>
        </w:tc>
      </w:tr>
      <w:tr w:rsidR="00F906FE" w14:paraId="10CEEBB8" w14:textId="77777777" w:rsidTr="00285611">
        <w:tc>
          <w:tcPr>
            <w:cnfStyle w:val="001000000000" w:firstRow="0" w:lastRow="0" w:firstColumn="1" w:lastColumn="0" w:oddVBand="0" w:evenVBand="0" w:oddHBand="0" w:evenHBand="0" w:firstRowFirstColumn="0" w:firstRowLastColumn="0" w:lastRowFirstColumn="0" w:lastRowLastColumn="0"/>
            <w:tcW w:w="1994" w:type="dxa"/>
            <w:vAlign w:val="center"/>
          </w:tcPr>
          <w:p w14:paraId="0FA558F8" w14:textId="77777777" w:rsidR="00F906FE" w:rsidRDefault="00000000" w:rsidP="00285611">
            <w:pPr>
              <w:jc w:val="center"/>
            </w:pPr>
            <w:r>
              <w:t>dirty_dataset</w:t>
            </w:r>
          </w:p>
        </w:tc>
        <w:tc>
          <w:tcPr>
            <w:tcW w:w="1994" w:type="dxa"/>
            <w:vAlign w:val="center"/>
          </w:tcPr>
          <w:p w14:paraId="5552CA08" w14:textId="77777777" w:rsidR="00F906FE" w:rsidRDefault="00000000" w:rsidP="00285611">
            <w:pPr>
              <w:jc w:val="center"/>
              <w:cnfStyle w:val="000000000000" w:firstRow="0" w:lastRow="0" w:firstColumn="0" w:lastColumn="0" w:oddVBand="0" w:evenVBand="0" w:oddHBand="0" w:evenHBand="0" w:firstRowFirstColumn="0" w:firstRowLastColumn="0" w:lastRowFirstColumn="0" w:lastRowLastColumn="0"/>
            </w:pPr>
            <w:r>
              <w:t>5,300</w:t>
            </w:r>
          </w:p>
        </w:tc>
        <w:tc>
          <w:tcPr>
            <w:tcW w:w="1994" w:type="dxa"/>
            <w:vAlign w:val="center"/>
          </w:tcPr>
          <w:p w14:paraId="641D67A0" w14:textId="77777777" w:rsidR="00F906FE" w:rsidRDefault="00000000" w:rsidP="00285611">
            <w:pPr>
              <w:jc w:val="center"/>
              <w:cnfStyle w:val="000000000000" w:firstRow="0" w:lastRow="0" w:firstColumn="0" w:lastColumn="0" w:oddVBand="0" w:evenVBand="0" w:oddHBand="0" w:evenHBand="0" w:firstRowFirstColumn="0" w:firstRowLastColumn="0" w:lastRowFirstColumn="0" w:lastRowLastColumn="0"/>
            </w:pPr>
            <w:r>
              <w:t>8</w:t>
            </w:r>
          </w:p>
        </w:tc>
        <w:tc>
          <w:tcPr>
            <w:tcW w:w="1994" w:type="dxa"/>
            <w:vAlign w:val="center"/>
          </w:tcPr>
          <w:p w14:paraId="571D5358" w14:textId="77777777" w:rsidR="00F906FE" w:rsidRDefault="00000000" w:rsidP="00285611">
            <w:pPr>
              <w:jc w:val="center"/>
              <w:cnfStyle w:val="000000000000" w:firstRow="0" w:lastRow="0" w:firstColumn="0" w:lastColumn="0" w:oddVBand="0" w:evenVBand="0" w:oddHBand="0" w:evenHBand="0" w:firstRowFirstColumn="0" w:firstRowLastColumn="0" w:lastRowFirstColumn="0" w:lastRowLastColumn="0"/>
            </w:pPr>
            <w:r>
              <w:t>11</w:t>
            </w:r>
          </w:p>
        </w:tc>
        <w:tc>
          <w:tcPr>
            <w:tcW w:w="1994" w:type="dxa"/>
            <w:vAlign w:val="center"/>
          </w:tcPr>
          <w:p w14:paraId="1B13383A" w14:textId="77777777" w:rsidR="00F906FE" w:rsidRDefault="00000000" w:rsidP="00285611">
            <w:pPr>
              <w:jc w:val="center"/>
              <w:cnfStyle w:val="000000000000" w:firstRow="0" w:lastRow="0" w:firstColumn="0" w:lastColumn="0" w:oddVBand="0" w:evenVBand="0" w:oddHBand="0" w:evenHBand="0" w:firstRowFirstColumn="0" w:firstRowLastColumn="0" w:lastRowFirstColumn="0" w:lastRowLastColumn="0"/>
            </w:pPr>
            <w:r>
              <w:t>6</w:t>
            </w:r>
          </w:p>
        </w:tc>
        <w:tc>
          <w:tcPr>
            <w:tcW w:w="1994" w:type="dxa"/>
            <w:vAlign w:val="center"/>
          </w:tcPr>
          <w:p w14:paraId="4B60DA11" w14:textId="77777777" w:rsidR="00F906FE" w:rsidRDefault="00000000" w:rsidP="00285611">
            <w:pPr>
              <w:jc w:val="center"/>
              <w:cnfStyle w:val="000000000000" w:firstRow="0" w:lastRow="0" w:firstColumn="0" w:lastColumn="0" w:oddVBand="0" w:evenVBand="0" w:oddHBand="0" w:evenHBand="0" w:firstRowFirstColumn="0" w:firstRowLastColumn="0" w:lastRowFirstColumn="0" w:lastRowLastColumn="0"/>
            </w:pPr>
            <w:r>
              <w:t>5</w:t>
            </w:r>
          </w:p>
        </w:tc>
        <w:tc>
          <w:tcPr>
            <w:tcW w:w="1994" w:type="dxa"/>
            <w:vAlign w:val="center"/>
          </w:tcPr>
          <w:p w14:paraId="5D9AA593" w14:textId="77777777" w:rsidR="00F906FE" w:rsidRDefault="00000000" w:rsidP="00285611">
            <w:pPr>
              <w:jc w:val="center"/>
              <w:cnfStyle w:val="000000000000" w:firstRow="0" w:lastRow="0" w:firstColumn="0" w:lastColumn="0" w:oddVBand="0" w:evenVBand="0" w:oddHBand="0" w:evenHBand="0" w:firstRowFirstColumn="0" w:firstRowLastColumn="0" w:lastRowFirstColumn="0" w:lastRowLastColumn="0"/>
            </w:pPr>
            <w:r>
              <w:t>+0.000</w:t>
            </w:r>
          </w:p>
        </w:tc>
      </w:tr>
      <w:tr w:rsidR="00F906FE" w14:paraId="3ED6C3A9" w14:textId="77777777" w:rsidTr="00285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94" w:type="dxa"/>
            <w:vAlign w:val="center"/>
          </w:tcPr>
          <w:p w14:paraId="6D35BA39" w14:textId="77777777" w:rsidR="00F906FE" w:rsidRDefault="00000000" w:rsidP="00285611">
            <w:pPr>
              <w:jc w:val="center"/>
            </w:pPr>
            <w:r>
              <w:t>leaky_dataset</w:t>
            </w:r>
          </w:p>
        </w:tc>
        <w:tc>
          <w:tcPr>
            <w:tcW w:w="1994" w:type="dxa"/>
            <w:vAlign w:val="center"/>
          </w:tcPr>
          <w:p w14:paraId="41360861" w14:textId="77777777" w:rsidR="00F906FE" w:rsidRDefault="00000000" w:rsidP="00285611">
            <w:pPr>
              <w:jc w:val="center"/>
              <w:cnfStyle w:val="000000100000" w:firstRow="0" w:lastRow="0" w:firstColumn="0" w:lastColumn="0" w:oddVBand="0" w:evenVBand="0" w:oddHBand="1" w:evenHBand="0" w:firstRowFirstColumn="0" w:firstRowLastColumn="0" w:lastRowFirstColumn="0" w:lastRowLastColumn="0"/>
            </w:pPr>
            <w:r>
              <w:t>5,320</w:t>
            </w:r>
          </w:p>
        </w:tc>
        <w:tc>
          <w:tcPr>
            <w:tcW w:w="1994" w:type="dxa"/>
            <w:vAlign w:val="center"/>
          </w:tcPr>
          <w:p w14:paraId="50EC4BD3" w14:textId="77777777" w:rsidR="00F906FE" w:rsidRDefault="00000000" w:rsidP="00285611">
            <w:pPr>
              <w:jc w:val="center"/>
              <w:cnfStyle w:val="000000100000" w:firstRow="0" w:lastRow="0" w:firstColumn="0" w:lastColumn="0" w:oddVBand="0" w:evenVBand="0" w:oddHBand="1" w:evenHBand="0" w:firstRowFirstColumn="0" w:firstRowLastColumn="0" w:lastRowFirstColumn="0" w:lastRowLastColumn="0"/>
            </w:pPr>
            <w:r>
              <w:t>12</w:t>
            </w:r>
          </w:p>
        </w:tc>
        <w:tc>
          <w:tcPr>
            <w:tcW w:w="1994" w:type="dxa"/>
            <w:vAlign w:val="center"/>
          </w:tcPr>
          <w:p w14:paraId="1425CEA6" w14:textId="77777777" w:rsidR="00F906FE" w:rsidRDefault="00000000" w:rsidP="00285611">
            <w:pPr>
              <w:jc w:val="center"/>
              <w:cnfStyle w:val="000000100000" w:firstRow="0" w:lastRow="0" w:firstColumn="0" w:lastColumn="0" w:oddVBand="0" w:evenVBand="0" w:oddHBand="1" w:evenHBand="0" w:firstRowFirstColumn="0" w:firstRowLastColumn="0" w:lastRowFirstColumn="0" w:lastRowLastColumn="0"/>
            </w:pPr>
            <w:r>
              <w:t>11</w:t>
            </w:r>
          </w:p>
        </w:tc>
        <w:tc>
          <w:tcPr>
            <w:tcW w:w="1994" w:type="dxa"/>
            <w:vAlign w:val="center"/>
          </w:tcPr>
          <w:p w14:paraId="0975667D" w14:textId="77777777" w:rsidR="00F906FE" w:rsidRDefault="00000000" w:rsidP="00285611">
            <w:pPr>
              <w:jc w:val="center"/>
              <w:cnfStyle w:val="000000100000" w:firstRow="0" w:lastRow="0" w:firstColumn="0" w:lastColumn="0" w:oddVBand="0" w:evenVBand="0" w:oddHBand="1" w:evenHBand="0" w:firstRowFirstColumn="0" w:firstRowLastColumn="0" w:lastRowFirstColumn="0" w:lastRowLastColumn="0"/>
            </w:pPr>
            <w:r>
              <w:t>4</w:t>
            </w:r>
          </w:p>
        </w:tc>
        <w:tc>
          <w:tcPr>
            <w:tcW w:w="1994" w:type="dxa"/>
            <w:vAlign w:val="center"/>
          </w:tcPr>
          <w:p w14:paraId="77E97504" w14:textId="77777777" w:rsidR="00F906FE" w:rsidRDefault="00000000" w:rsidP="00285611">
            <w:pPr>
              <w:jc w:val="center"/>
              <w:cnfStyle w:val="000000100000" w:firstRow="0" w:lastRow="0" w:firstColumn="0" w:lastColumn="0" w:oddVBand="0" w:evenVBand="0" w:oddHBand="1" w:evenHBand="0" w:firstRowFirstColumn="0" w:firstRowLastColumn="0" w:lastRowFirstColumn="0" w:lastRowLastColumn="0"/>
            </w:pPr>
            <w:r>
              <w:t>7</w:t>
            </w:r>
          </w:p>
        </w:tc>
        <w:tc>
          <w:tcPr>
            <w:tcW w:w="1994" w:type="dxa"/>
            <w:vAlign w:val="center"/>
          </w:tcPr>
          <w:p w14:paraId="523B0FB7" w14:textId="77777777" w:rsidR="00F906FE" w:rsidRDefault="00000000" w:rsidP="00285611">
            <w:pPr>
              <w:jc w:val="center"/>
              <w:cnfStyle w:val="000000100000" w:firstRow="0" w:lastRow="0" w:firstColumn="0" w:lastColumn="0" w:oddVBand="0" w:evenVBand="0" w:oddHBand="1" w:evenHBand="0" w:firstRowFirstColumn="0" w:firstRowLastColumn="0" w:lastRowFirstColumn="0" w:lastRowLastColumn="0"/>
            </w:pPr>
            <w:r>
              <w:t>−0.048</w:t>
            </w:r>
          </w:p>
        </w:tc>
      </w:tr>
    </w:tbl>
    <w:p w14:paraId="501CFE9D" w14:textId="77777777" w:rsidR="00F906FE" w:rsidRDefault="00F906FE"/>
    <w:p w14:paraId="0360AD2C" w14:textId="77777777" w:rsidR="00F906FE" w:rsidRDefault="00000000">
      <w:pPr>
        <w:pStyle w:val="Cita"/>
        <w:jc w:val="center"/>
      </w:pPr>
      <w:r>
        <w:t>Table 2.5. Experiment results on the three synthetic datasets (logistic regression, 5-fold CV, accuracy metric).</w:t>
      </w:r>
    </w:p>
    <w:p w14:paraId="2EE0262F" w14:textId="77777777" w:rsidR="00F906FE" w:rsidRDefault="00000000">
      <w:r>
        <w:t>The key finding is the leaky_dataset result: the logistic regression model reaches accuracy = 1.000 when trained with the proxy features included, and falls to 0.952 after they are removed. This four-percentage-point gap quantifies the leakage inflation that the framework detects and measures automatically, without any manual inspection of the data.</w:t>
      </w:r>
    </w:p>
    <w:p w14:paraId="6825B190" w14:textId="77777777" w:rsidR="00F906FE" w:rsidRDefault="00000000">
      <w:pPr>
        <w:jc w:val="center"/>
      </w:pPr>
      <w:r>
        <w:rPr>
          <w:noProof/>
        </w:rPr>
        <w:drawing>
          <wp:inline distT="0" distB="0" distL="0" distR="0" wp14:anchorId="6053C952" wp14:editId="095F299B">
            <wp:extent cx="5303520" cy="1217148"/>
            <wp:effectExtent l="0" t="0" r="0" b="0"/>
            <wp:docPr id="428516707" name="Picture 428516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303520" cy="1217148"/>
                    </a:xfrm>
                    <a:prstGeom prst="rect">
                      <a:avLst/>
                    </a:prstGeom>
                  </pic:spPr>
                </pic:pic>
              </a:graphicData>
            </a:graphic>
          </wp:inline>
        </w:drawing>
      </w:r>
    </w:p>
    <w:p w14:paraId="0919CF03" w14:textId="77777777" w:rsidR="00F906FE" w:rsidRDefault="00000000">
      <w:pPr>
        <w:pStyle w:val="Cita"/>
        <w:jc w:val="center"/>
      </w:pPr>
      <w:r>
        <w:t>Figure 2.2. Pass / fail matrix for all 11 checks across the three synthetic datasets (green = PASS, red = FAIL).</w:t>
      </w:r>
    </w:p>
    <w:p w14:paraId="3E275692" w14:textId="77777777" w:rsidR="00F906FE" w:rsidRDefault="00000000">
      <w:pPr>
        <w:pStyle w:val="Ttulo3"/>
      </w:pPr>
      <w:r>
        <w:t>Real-World Dataset Validation</w:t>
      </w:r>
    </w:p>
    <w:p w14:paraId="0630E686" w14:textId="77777777" w:rsidR="00F906FE" w:rsidRDefault="00000000">
      <w:r>
        <w:lastRenderedPageBreak/>
        <w:t>Two publicly available classification datasets were used to validate the framework on real data. Both were downloaded programmatically from OpenML (the same source as the corresponding Kaggle datasets) via the sklearn.datasets.fetch_openml API, ensuring full reproducibility without requiring manual download or API credentials.</w:t>
      </w:r>
    </w:p>
    <w:p w14:paraId="1D086119" w14:textId="77777777" w:rsidR="00F906FE" w:rsidRDefault="00000000">
      <w:r>
        <w:t>The Titanic survival dataset (1,309 rows, 13 columns) is one of the most widely used benchmark datasets in machine learning. It features a binary target (survived), a mix of numeric and categorical features, and well-known quality issues. The Pima Indians Diabetes dataset (768 rows, 9 columns) is a classic benchmark for binary classification of diabetes onset. All features are numeric; physiologically impossible zero values in columns such as insulin and blood pressure represent implicit missing values, though they are encoded as zeros rather than NaN and are therefore detected as outliers rather than missing values.</w:t>
      </w:r>
    </w:p>
    <w:tbl>
      <w:tblPr>
        <w:tblStyle w:val="Tablaconcuadrcula4-nfasis1"/>
        <w:tblW w:w="0" w:type="auto"/>
        <w:tblLook w:val="04A0" w:firstRow="1" w:lastRow="0" w:firstColumn="1" w:lastColumn="0" w:noHBand="0" w:noVBand="1"/>
      </w:tblPr>
      <w:tblGrid>
        <w:gridCol w:w="1481"/>
        <w:gridCol w:w="1292"/>
        <w:gridCol w:w="1228"/>
        <w:gridCol w:w="2075"/>
        <w:gridCol w:w="1403"/>
        <w:gridCol w:w="1537"/>
      </w:tblGrid>
      <w:tr w:rsidR="00F906FE" w14:paraId="19263576" w14:textId="77777777" w:rsidTr="002856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26" w:type="dxa"/>
            <w:vAlign w:val="center"/>
          </w:tcPr>
          <w:p w14:paraId="6581BB52" w14:textId="77777777" w:rsidR="00F906FE" w:rsidRDefault="00000000" w:rsidP="00285611">
            <w:pPr>
              <w:jc w:val="center"/>
            </w:pPr>
            <w:r>
              <w:t>Dataset</w:t>
            </w:r>
          </w:p>
        </w:tc>
        <w:tc>
          <w:tcPr>
            <w:tcW w:w="2326" w:type="dxa"/>
            <w:vAlign w:val="center"/>
          </w:tcPr>
          <w:p w14:paraId="3CFC1E51" w14:textId="77777777" w:rsidR="00F906FE" w:rsidRDefault="00000000" w:rsidP="00285611">
            <w:pPr>
              <w:jc w:val="center"/>
              <w:cnfStyle w:val="100000000000" w:firstRow="1" w:lastRow="0" w:firstColumn="0" w:lastColumn="0" w:oddVBand="0" w:evenVBand="0" w:oddHBand="0" w:evenHBand="0" w:firstRowFirstColumn="0" w:firstRowLastColumn="0" w:lastRowFirstColumn="0" w:lastRowLastColumn="0"/>
            </w:pPr>
            <w:r>
              <w:t>Rows</w:t>
            </w:r>
          </w:p>
        </w:tc>
        <w:tc>
          <w:tcPr>
            <w:tcW w:w="2326" w:type="dxa"/>
            <w:vAlign w:val="center"/>
          </w:tcPr>
          <w:p w14:paraId="2F23E7FD" w14:textId="77777777" w:rsidR="00F906FE" w:rsidRDefault="00000000" w:rsidP="00285611">
            <w:pPr>
              <w:jc w:val="center"/>
              <w:cnfStyle w:val="100000000000" w:firstRow="1" w:lastRow="0" w:firstColumn="0" w:lastColumn="0" w:oddVBand="0" w:evenVBand="0" w:oddHBand="0" w:evenHBand="0" w:firstRowFirstColumn="0" w:firstRowLastColumn="0" w:lastRowFirstColumn="0" w:lastRowLastColumn="0"/>
            </w:pPr>
            <w:r>
              <w:t>Cols</w:t>
            </w:r>
          </w:p>
        </w:tc>
        <w:tc>
          <w:tcPr>
            <w:tcW w:w="2326" w:type="dxa"/>
            <w:vAlign w:val="center"/>
          </w:tcPr>
          <w:p w14:paraId="0F87913B" w14:textId="77777777" w:rsidR="00F906FE" w:rsidRDefault="00000000" w:rsidP="00285611">
            <w:pPr>
              <w:jc w:val="center"/>
              <w:cnfStyle w:val="100000000000" w:firstRow="1" w:lastRow="0" w:firstColumn="0" w:lastColumn="0" w:oddVBand="0" w:evenVBand="0" w:oddHBand="0" w:evenHBand="0" w:firstRowFirstColumn="0" w:firstRowLastColumn="0" w:lastRowFirstColumn="0" w:lastRowLastColumn="0"/>
            </w:pPr>
            <w:r>
              <w:t>Issues detected</w:t>
            </w:r>
          </w:p>
        </w:tc>
        <w:tc>
          <w:tcPr>
            <w:tcW w:w="2326" w:type="dxa"/>
            <w:vAlign w:val="center"/>
          </w:tcPr>
          <w:p w14:paraId="5EDB4060" w14:textId="77777777" w:rsidR="00F906FE" w:rsidRDefault="00000000" w:rsidP="00285611">
            <w:pPr>
              <w:jc w:val="center"/>
              <w:cnfStyle w:val="100000000000" w:firstRow="1" w:lastRow="0" w:firstColumn="0" w:lastColumn="0" w:oddVBand="0" w:evenVBand="0" w:oddHBand="0" w:evenHBand="0" w:firstRowFirstColumn="0" w:firstRowLastColumn="0" w:lastRowFirstColumn="0" w:lastRowLastColumn="0"/>
            </w:pPr>
            <w:r>
              <w:t>Checks passed / total</w:t>
            </w:r>
          </w:p>
        </w:tc>
        <w:tc>
          <w:tcPr>
            <w:tcW w:w="2326" w:type="dxa"/>
            <w:vAlign w:val="center"/>
          </w:tcPr>
          <w:p w14:paraId="1C4188B4" w14:textId="77777777" w:rsidR="00F906FE" w:rsidRDefault="00000000" w:rsidP="00285611">
            <w:pPr>
              <w:jc w:val="center"/>
              <w:cnfStyle w:val="100000000000" w:firstRow="1" w:lastRow="0" w:firstColumn="0" w:lastColumn="0" w:oddVBand="0" w:evenVBand="0" w:oddHBand="0" w:evenHBand="0" w:firstRowFirstColumn="0" w:firstRowLastColumn="0" w:lastRowFirstColumn="0" w:lastRowLastColumn="0"/>
            </w:pPr>
            <w:r>
              <w:t>Δ Accuracy (LR)</w:t>
            </w:r>
          </w:p>
        </w:tc>
      </w:tr>
      <w:tr w:rsidR="00F906FE" w14:paraId="366F8B5F" w14:textId="77777777" w:rsidTr="00285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26" w:type="dxa"/>
            <w:vAlign w:val="center"/>
          </w:tcPr>
          <w:p w14:paraId="69DDC210" w14:textId="77777777" w:rsidR="00F906FE" w:rsidRDefault="00000000" w:rsidP="00285611">
            <w:pPr>
              <w:jc w:val="center"/>
            </w:pPr>
            <w:r>
              <w:t>Titanic</w:t>
            </w:r>
          </w:p>
        </w:tc>
        <w:tc>
          <w:tcPr>
            <w:tcW w:w="2326" w:type="dxa"/>
            <w:vAlign w:val="center"/>
          </w:tcPr>
          <w:p w14:paraId="7B6AC39D" w14:textId="77777777" w:rsidR="00F906FE" w:rsidRDefault="00000000" w:rsidP="00285611">
            <w:pPr>
              <w:jc w:val="center"/>
              <w:cnfStyle w:val="000000100000" w:firstRow="0" w:lastRow="0" w:firstColumn="0" w:lastColumn="0" w:oddVBand="0" w:evenVBand="0" w:oddHBand="1" w:evenHBand="0" w:firstRowFirstColumn="0" w:firstRowLastColumn="0" w:lastRowFirstColumn="0" w:lastRowLastColumn="0"/>
            </w:pPr>
            <w:r>
              <w:t>1,309</w:t>
            </w:r>
          </w:p>
        </w:tc>
        <w:tc>
          <w:tcPr>
            <w:tcW w:w="2326" w:type="dxa"/>
            <w:vAlign w:val="center"/>
          </w:tcPr>
          <w:p w14:paraId="49DF5C24" w14:textId="77777777" w:rsidR="00F906FE" w:rsidRDefault="00000000" w:rsidP="00285611">
            <w:pPr>
              <w:jc w:val="center"/>
              <w:cnfStyle w:val="000000100000" w:firstRow="0" w:lastRow="0" w:firstColumn="0" w:lastColumn="0" w:oddVBand="0" w:evenVBand="0" w:oddHBand="1" w:evenHBand="0" w:firstRowFirstColumn="0" w:firstRowLastColumn="0" w:lastRowFirstColumn="0" w:lastRowLastColumn="0"/>
            </w:pPr>
            <w:r>
              <w:t>13</w:t>
            </w:r>
          </w:p>
        </w:tc>
        <w:tc>
          <w:tcPr>
            <w:tcW w:w="2326" w:type="dxa"/>
            <w:vAlign w:val="center"/>
          </w:tcPr>
          <w:p w14:paraId="18DE9F88" w14:textId="77777777" w:rsidR="00F906FE" w:rsidRDefault="00000000" w:rsidP="00285611">
            <w:pPr>
              <w:jc w:val="center"/>
              <w:cnfStyle w:val="000000100000" w:firstRow="0" w:lastRow="0" w:firstColumn="0" w:lastColumn="0" w:oddVBand="0" w:evenVBand="0" w:oddHBand="1" w:evenHBand="0" w:firstRowFirstColumn="0" w:firstRowLastColumn="0" w:lastRowFirstColumn="0" w:lastRowLastColumn="0"/>
            </w:pPr>
            <w:r>
              <w:t>missing_values (age 20%, embarked 0.2%), outliers (fare, sibsp), target_leakage (boat column), id_column_leakage (name)</w:t>
            </w:r>
          </w:p>
        </w:tc>
        <w:tc>
          <w:tcPr>
            <w:tcW w:w="2326" w:type="dxa"/>
            <w:vAlign w:val="center"/>
          </w:tcPr>
          <w:p w14:paraId="2F9ADEB4" w14:textId="77777777" w:rsidR="00F906FE" w:rsidRDefault="00000000" w:rsidP="00285611">
            <w:pPr>
              <w:jc w:val="center"/>
              <w:cnfStyle w:val="000000100000" w:firstRow="0" w:lastRow="0" w:firstColumn="0" w:lastColumn="0" w:oddVBand="0" w:evenVBand="0" w:oddHBand="1" w:evenHBand="0" w:firstRowFirstColumn="0" w:firstRowLastColumn="0" w:lastRowFirstColumn="0" w:lastRowLastColumn="0"/>
            </w:pPr>
            <w:r>
              <w:t>8 / 12</w:t>
            </w:r>
          </w:p>
        </w:tc>
        <w:tc>
          <w:tcPr>
            <w:tcW w:w="2326" w:type="dxa"/>
            <w:vAlign w:val="center"/>
          </w:tcPr>
          <w:p w14:paraId="635E5F01" w14:textId="77777777" w:rsidR="00F906FE" w:rsidRDefault="00000000" w:rsidP="00285611">
            <w:pPr>
              <w:jc w:val="center"/>
              <w:cnfStyle w:val="000000100000" w:firstRow="0" w:lastRow="0" w:firstColumn="0" w:lastColumn="0" w:oddVBand="0" w:evenVBand="0" w:oddHBand="1" w:evenHBand="0" w:firstRowFirstColumn="0" w:firstRowLastColumn="0" w:lastRowFirstColumn="0" w:lastRowLastColumn="0"/>
            </w:pPr>
            <w:r>
              <w:t>−0.003</w:t>
            </w:r>
          </w:p>
        </w:tc>
      </w:tr>
      <w:tr w:rsidR="00F906FE" w14:paraId="2DA93333" w14:textId="77777777" w:rsidTr="00285611">
        <w:tc>
          <w:tcPr>
            <w:cnfStyle w:val="001000000000" w:firstRow="0" w:lastRow="0" w:firstColumn="1" w:lastColumn="0" w:oddVBand="0" w:evenVBand="0" w:oddHBand="0" w:evenHBand="0" w:firstRowFirstColumn="0" w:firstRowLastColumn="0" w:lastRowFirstColumn="0" w:lastRowLastColumn="0"/>
            <w:tcW w:w="2326" w:type="dxa"/>
            <w:vAlign w:val="center"/>
          </w:tcPr>
          <w:p w14:paraId="70428577" w14:textId="77777777" w:rsidR="00F906FE" w:rsidRDefault="00000000" w:rsidP="00285611">
            <w:pPr>
              <w:jc w:val="center"/>
            </w:pPr>
            <w:r>
              <w:t>Pima Diabetes</w:t>
            </w:r>
          </w:p>
        </w:tc>
        <w:tc>
          <w:tcPr>
            <w:tcW w:w="2326" w:type="dxa"/>
            <w:vAlign w:val="center"/>
          </w:tcPr>
          <w:p w14:paraId="43070AC9" w14:textId="77777777" w:rsidR="00F906FE" w:rsidRDefault="00000000" w:rsidP="00285611">
            <w:pPr>
              <w:jc w:val="center"/>
              <w:cnfStyle w:val="000000000000" w:firstRow="0" w:lastRow="0" w:firstColumn="0" w:lastColumn="0" w:oddVBand="0" w:evenVBand="0" w:oddHBand="0" w:evenHBand="0" w:firstRowFirstColumn="0" w:firstRowLastColumn="0" w:lastRowFirstColumn="0" w:lastRowLastColumn="0"/>
            </w:pPr>
            <w:r>
              <w:t>768</w:t>
            </w:r>
          </w:p>
        </w:tc>
        <w:tc>
          <w:tcPr>
            <w:tcW w:w="2326" w:type="dxa"/>
            <w:vAlign w:val="center"/>
          </w:tcPr>
          <w:p w14:paraId="003591DF" w14:textId="77777777" w:rsidR="00F906FE" w:rsidRDefault="00000000" w:rsidP="00285611">
            <w:pPr>
              <w:jc w:val="center"/>
              <w:cnfStyle w:val="000000000000" w:firstRow="0" w:lastRow="0" w:firstColumn="0" w:lastColumn="0" w:oddVBand="0" w:evenVBand="0" w:oddHBand="0" w:evenHBand="0" w:firstRowFirstColumn="0" w:firstRowLastColumn="0" w:lastRowFirstColumn="0" w:lastRowLastColumn="0"/>
            </w:pPr>
            <w:r>
              <w:t>9</w:t>
            </w:r>
          </w:p>
        </w:tc>
        <w:tc>
          <w:tcPr>
            <w:tcW w:w="2326" w:type="dxa"/>
            <w:vAlign w:val="center"/>
          </w:tcPr>
          <w:p w14:paraId="2229CB1D" w14:textId="77777777" w:rsidR="00F906FE" w:rsidRDefault="00000000" w:rsidP="00285611">
            <w:pPr>
              <w:jc w:val="center"/>
              <w:cnfStyle w:val="000000000000" w:firstRow="0" w:lastRow="0" w:firstColumn="0" w:lastColumn="0" w:oddVBand="0" w:evenVBand="0" w:oddHBand="0" w:evenHBand="0" w:firstRowFirstColumn="0" w:firstRowLastColumn="0" w:lastRowFirstColumn="0" w:lastRowLastColumn="0"/>
            </w:pPr>
            <w:r>
              <w:t>outliers (insulin, blood pressure, skin thickness, BMI)</w:t>
            </w:r>
          </w:p>
        </w:tc>
        <w:tc>
          <w:tcPr>
            <w:tcW w:w="2326" w:type="dxa"/>
            <w:vAlign w:val="center"/>
          </w:tcPr>
          <w:p w14:paraId="3861ECBB" w14:textId="77777777" w:rsidR="00F906FE" w:rsidRDefault="00000000" w:rsidP="00285611">
            <w:pPr>
              <w:jc w:val="center"/>
              <w:cnfStyle w:val="000000000000" w:firstRow="0" w:lastRow="0" w:firstColumn="0" w:lastColumn="0" w:oddVBand="0" w:evenVBand="0" w:oddHBand="0" w:evenHBand="0" w:firstRowFirstColumn="0" w:firstRowLastColumn="0" w:lastRowFirstColumn="0" w:lastRowLastColumn="0"/>
            </w:pPr>
            <w:r>
              <w:t>11 / 12</w:t>
            </w:r>
          </w:p>
        </w:tc>
        <w:tc>
          <w:tcPr>
            <w:tcW w:w="2326" w:type="dxa"/>
            <w:vAlign w:val="center"/>
          </w:tcPr>
          <w:p w14:paraId="1FC397F4" w14:textId="77777777" w:rsidR="00F906FE" w:rsidRDefault="00000000" w:rsidP="00285611">
            <w:pPr>
              <w:jc w:val="center"/>
              <w:cnfStyle w:val="000000000000" w:firstRow="0" w:lastRow="0" w:firstColumn="0" w:lastColumn="0" w:oddVBand="0" w:evenVBand="0" w:oddHBand="0" w:evenHBand="0" w:firstRowFirstColumn="0" w:firstRowLastColumn="0" w:lastRowFirstColumn="0" w:lastRowLastColumn="0"/>
            </w:pPr>
            <w:r>
              <w:t>+0.000</w:t>
            </w:r>
          </w:p>
        </w:tc>
      </w:tr>
    </w:tbl>
    <w:p w14:paraId="4F1DF0E9" w14:textId="77777777" w:rsidR="00F906FE" w:rsidRDefault="00F906FE"/>
    <w:p w14:paraId="4AAFFC20" w14:textId="77777777" w:rsidR="00F906FE" w:rsidRDefault="00000000">
      <w:pPr>
        <w:pStyle w:val="Cita"/>
        <w:jc w:val="center"/>
      </w:pPr>
      <w:r>
        <w:t>Table 2.6. Results on the two real-world datasets (logistic regression, 5-fold CV, accuracy metric).</w:t>
      </w:r>
    </w:p>
    <w:p w14:paraId="5C683D87" w14:textId="77777777" w:rsidR="00F906FE" w:rsidRDefault="00000000">
      <w:r>
        <w:t>The most notable finding in the Titanic dataset is the detection of the boat column as target leakage (correlation ≥ 0.95 with survived). This variable records which lifeboat a passenger boarded, information that is only known after the outcome — a canonical example of target leakage. The framework correctly identifies it without domain knowledge, purely from the statistical association between the feature and the label. In the Diabetes dataset, the framework detects 51 outliers across four columns corresponding to physiologically impossible zero values, a problem well documented in the dataset's literature.</w:t>
      </w:r>
    </w:p>
    <w:p w14:paraId="260D3F15" w14:textId="77777777" w:rsidR="00F906FE" w:rsidRDefault="00000000">
      <w:pPr>
        <w:jc w:val="center"/>
      </w:pPr>
      <w:r>
        <w:rPr>
          <w:noProof/>
        </w:rPr>
        <w:drawing>
          <wp:inline distT="0" distB="0" distL="0" distR="0" wp14:anchorId="22CBD87B" wp14:editId="013CB0DE">
            <wp:extent cx="5029200" cy="2476371"/>
            <wp:effectExtent l="0" t="0" r="0" b="0"/>
            <wp:docPr id="428516708" name="Picture 4285167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5029200" cy="2476371"/>
                    </a:xfrm>
                    <a:prstGeom prst="rect">
                      <a:avLst/>
                    </a:prstGeom>
                  </pic:spPr>
                </pic:pic>
              </a:graphicData>
            </a:graphic>
          </wp:inline>
        </w:drawing>
      </w:r>
    </w:p>
    <w:p w14:paraId="6539D6B4" w14:textId="77777777" w:rsidR="00F906FE" w:rsidRDefault="00000000">
      <w:pPr>
        <w:pStyle w:val="Cita"/>
        <w:jc w:val="center"/>
      </w:pPr>
      <w:r>
        <w:lastRenderedPageBreak/>
        <w:t>Figure 2.3. Model accuracy comparison: baseline (all features) vs. cleaned (problematic features removed) across all five evaluated datasets.</w:t>
      </w:r>
    </w:p>
    <w:p w14:paraId="76EE9B91" w14:textId="77777777" w:rsidR="00F906FE" w:rsidRDefault="00000000">
      <w:pPr>
        <w:pStyle w:val="Ttulo3"/>
      </w:pPr>
      <w:r>
        <w:t>Summary of Experimental Results</w:t>
      </w:r>
    </w:p>
    <w:p w14:paraId="3AD30442" w14:textId="77777777" w:rsidR="00F906FE" w:rsidRDefault="00000000">
      <w:r>
        <w:t>Across all five evaluated datasets — three synthetic and two real-world — the framework correctly detected every introduced quality and leakage problem, with zero false positives on the clean_dataset control. The impact analysis module successfully quantified performance inflation caused by leakage: the leaky_dataset experiment showed a 4.8 pp drop in accuracy after removing problematic features, and the Titanic experiment confirmed the detection of a real leaky feature (boat) in a widely used benchmark. The complete pipeline, including HTML report generation with embedded figures, runs in under ten seconds on all tested datasets.</w:t>
      </w:r>
    </w:p>
    <w:p w14:paraId="3713D6F8" w14:textId="77777777" w:rsidR="0087425F" w:rsidRDefault="0087425F" w:rsidP="00502DE5">
      <w:pPr>
        <w:pStyle w:val="Ttulo1"/>
        <w:rPr>
          <w:lang w:val="en-GB"/>
        </w:rPr>
      </w:pPr>
      <w:bookmarkStart w:id="12" w:name="_Toc227832076"/>
      <w:r w:rsidRPr="00895565">
        <w:t>resultados</w:t>
      </w:r>
      <w:bookmarkEnd w:id="12"/>
    </w:p>
    <w:p w14:paraId="0F2AC682" w14:textId="77777777" w:rsidR="0087425F" w:rsidRDefault="0087425F" w:rsidP="0087425F">
      <w:pPr>
        <w:rPr>
          <w:lang w:val="en-GB"/>
        </w:rPr>
      </w:pPr>
      <w:r>
        <w:rPr>
          <w:lang w:val="en-GB"/>
        </w:rPr>
        <w:t>….</w:t>
      </w:r>
    </w:p>
    <w:p w14:paraId="770E179B" w14:textId="77777777" w:rsidR="004726B5" w:rsidRDefault="004726B5">
      <w:pPr>
        <w:spacing w:before="200" w:after="200" w:line="276" w:lineRule="auto"/>
        <w:jc w:val="left"/>
        <w:rPr>
          <w:lang w:val="en-GB"/>
        </w:rPr>
      </w:pPr>
      <w:r>
        <w:rPr>
          <w:lang w:val="en-GB"/>
        </w:rPr>
        <w:br w:type="page"/>
      </w:r>
    </w:p>
    <w:p w14:paraId="72AC7FDB" w14:textId="0B18B0ED" w:rsidR="004C1BA6" w:rsidRPr="004C1BA6" w:rsidRDefault="004C1BA6" w:rsidP="00502DE5">
      <w:pPr>
        <w:pStyle w:val="Ttulo1"/>
        <w:rPr>
          <w:lang w:val="en-GB"/>
        </w:rPr>
      </w:pPr>
      <w:bookmarkStart w:id="13" w:name="_Toc227832077"/>
      <w:r>
        <w:lastRenderedPageBreak/>
        <w:t>con</w:t>
      </w:r>
      <w:r w:rsidR="0066376F">
        <w:t>c</w:t>
      </w:r>
      <w:r>
        <w:t xml:space="preserve">lusions y </w:t>
      </w:r>
      <w:r w:rsidR="00621CF3">
        <w:t>future research</w:t>
      </w:r>
      <w:bookmarkEnd w:id="13"/>
    </w:p>
    <w:p w14:paraId="5EB1D9C9" w14:textId="77777777" w:rsidR="00502DE5" w:rsidRDefault="00502DE5" w:rsidP="00502DE5">
      <w:pPr>
        <w:pStyle w:val="Ttulo2"/>
      </w:pPr>
      <w:bookmarkStart w:id="14" w:name="_Toc227832078"/>
      <w:r w:rsidRPr="00502DE5">
        <w:t>Conclusion</w:t>
      </w:r>
      <w:r w:rsidR="002827EE">
        <w:t>e</w:t>
      </w:r>
      <w:r w:rsidRPr="00502DE5">
        <w:t>s</w:t>
      </w:r>
      <w:bookmarkEnd w:id="14"/>
    </w:p>
    <w:p w14:paraId="67FCDD24" w14:textId="77777777" w:rsidR="00502DE5" w:rsidRPr="00502DE5" w:rsidRDefault="00502DE5" w:rsidP="00502DE5">
      <w:pPr>
        <w:rPr>
          <w:lang w:val="es-ES"/>
        </w:rPr>
      </w:pPr>
      <w:r>
        <w:rPr>
          <w:lang w:val="es-ES"/>
        </w:rPr>
        <w:t>…</w:t>
      </w:r>
    </w:p>
    <w:p w14:paraId="6ABCA835" w14:textId="77777777" w:rsidR="00502DE5" w:rsidRDefault="00502DE5" w:rsidP="00502DE5">
      <w:pPr>
        <w:pStyle w:val="Ttulo2"/>
      </w:pPr>
      <w:bookmarkStart w:id="15" w:name="_Toc227832079"/>
      <w:r w:rsidRPr="00502DE5">
        <w:t>Líneas</w:t>
      </w:r>
      <w:r w:rsidRPr="00502DE5">
        <w:rPr>
          <w:lang w:val="en-GB"/>
        </w:rPr>
        <w:t xml:space="preserve"> </w:t>
      </w:r>
      <w:r w:rsidRPr="00502DE5">
        <w:t>futuras</w:t>
      </w:r>
      <w:bookmarkEnd w:id="15"/>
    </w:p>
    <w:p w14:paraId="628DFC4D" w14:textId="77777777" w:rsidR="00502DE5" w:rsidRPr="00502DE5" w:rsidRDefault="00502DE5" w:rsidP="00502DE5">
      <w:pPr>
        <w:rPr>
          <w:lang w:val="es-ES"/>
        </w:rPr>
      </w:pPr>
      <w:r>
        <w:rPr>
          <w:lang w:val="es-ES"/>
        </w:rPr>
        <w:t>…</w:t>
      </w:r>
    </w:p>
    <w:p w14:paraId="7C150A42" w14:textId="77777777" w:rsidR="00C30880" w:rsidRDefault="00C30880">
      <w:pPr>
        <w:spacing w:before="200" w:after="200" w:line="276" w:lineRule="auto"/>
        <w:jc w:val="left"/>
        <w:rPr>
          <w:lang w:val="en-GB"/>
        </w:rPr>
      </w:pPr>
      <w:r>
        <w:rPr>
          <w:lang w:val="en-GB"/>
        </w:rPr>
        <w:br w:type="page"/>
      </w:r>
    </w:p>
    <w:bookmarkStart w:id="16" w:name="_Toc227832080" w:displacedByCustomXml="next"/>
    <w:sdt>
      <w:sdtPr>
        <w:rPr>
          <w:rFonts w:ascii="Calibri" w:eastAsia="Calibri" w:hAnsi="Calibri"/>
          <w:bCs w:val="0"/>
          <w:caps w:val="0"/>
          <w:spacing w:val="0"/>
          <w:sz w:val="22"/>
          <w:szCs w:val="20"/>
          <w:lang w:val="en-US"/>
        </w:rPr>
        <w:id w:val="58878990"/>
        <w:docPartObj>
          <w:docPartGallery w:val="Bibliographies"/>
          <w:docPartUnique/>
        </w:docPartObj>
      </w:sdtPr>
      <w:sdtEndPr>
        <w:rPr>
          <w:rFonts w:ascii="Times New Roman" w:eastAsiaTheme="minorEastAsia" w:hAnsi="Times New Roman"/>
        </w:rPr>
      </w:sdtEndPr>
      <w:sdtContent>
        <w:p w14:paraId="4E378295" w14:textId="0AD87EC3" w:rsidR="006C48EB" w:rsidRDefault="004C1BA6" w:rsidP="00502DE5">
          <w:pPr>
            <w:pStyle w:val="Ttulo1"/>
          </w:pPr>
          <w:r w:rsidRPr="00895565">
            <w:t>bibliogr</w:t>
          </w:r>
          <w:r w:rsidR="00621CF3">
            <w:t>aphy</w:t>
          </w:r>
          <w:bookmarkEnd w:id="16"/>
        </w:p>
        <w:sdt>
          <w:sdtPr>
            <w:id w:val="111145805"/>
            <w:bibliography/>
          </w:sdtPr>
          <w:sdtContent>
            <w:p w14:paraId="224E9FC7" w14:textId="77777777" w:rsidR="00E9211F" w:rsidRDefault="00E373EE" w:rsidP="00364EB8">
              <w:pPr>
                <w:jc w:val="left"/>
                <w:rPr>
                  <w:rFonts w:asciiTheme="minorHAnsi" w:hAnsiTheme="minorHAnsi"/>
                  <w:noProof/>
                  <w:szCs w:val="22"/>
                </w:rPr>
              </w:pPr>
              <w:r>
                <w:fldChar w:fldCharType="begin"/>
              </w:r>
              <w:r w:rsidR="006C48EB">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68"/>
                <w:gridCol w:w="8658"/>
              </w:tblGrid>
              <w:tr w:rsidR="00E9211F" w14:paraId="4F79213D" w14:textId="77777777">
                <w:trPr>
                  <w:divId w:val="36780032"/>
                  <w:tblCellSpacing w:w="15" w:type="dxa"/>
                </w:trPr>
                <w:tc>
                  <w:tcPr>
                    <w:tcW w:w="50" w:type="pct"/>
                    <w:hideMark/>
                  </w:tcPr>
                  <w:p w14:paraId="02AC2B62" w14:textId="4120CC69" w:rsidR="00E9211F" w:rsidRDefault="00E9211F">
                    <w:pPr>
                      <w:pStyle w:val="Bibliografa"/>
                      <w:rPr>
                        <w:noProof/>
                        <w:sz w:val="24"/>
                        <w:szCs w:val="24"/>
                      </w:rPr>
                    </w:pPr>
                    <w:r>
                      <w:rPr>
                        <w:noProof/>
                      </w:rPr>
                      <w:t xml:space="preserve">[1] </w:t>
                    </w:r>
                  </w:p>
                </w:tc>
                <w:tc>
                  <w:tcPr>
                    <w:tcW w:w="0" w:type="auto"/>
                    <w:hideMark/>
                  </w:tcPr>
                  <w:p w14:paraId="220907B3" w14:textId="77777777" w:rsidR="00E9211F" w:rsidRDefault="00E9211F">
                    <w:pPr>
                      <w:pStyle w:val="Bibliografa"/>
                      <w:rPr>
                        <w:noProof/>
                      </w:rPr>
                    </w:pPr>
                    <w:r>
                      <w:rPr>
                        <w:noProof/>
                      </w:rPr>
                      <w:t>Y. Gong, «A Survey on Dataset Quality in Machine Learning.,» 2023. [En línea]. Available: https://www.sciencedirect.com/science/article/pii/S0950584923001222.</w:t>
                    </w:r>
                  </w:p>
                </w:tc>
              </w:tr>
              <w:tr w:rsidR="00E9211F" w14:paraId="65952248" w14:textId="77777777">
                <w:trPr>
                  <w:divId w:val="36780032"/>
                  <w:tblCellSpacing w:w="15" w:type="dxa"/>
                </w:trPr>
                <w:tc>
                  <w:tcPr>
                    <w:tcW w:w="50" w:type="pct"/>
                    <w:hideMark/>
                  </w:tcPr>
                  <w:p w14:paraId="74FD0F60" w14:textId="77777777" w:rsidR="00E9211F" w:rsidRDefault="00E9211F">
                    <w:pPr>
                      <w:pStyle w:val="Bibliografa"/>
                      <w:rPr>
                        <w:noProof/>
                      </w:rPr>
                    </w:pPr>
                    <w:r>
                      <w:rPr>
                        <w:noProof/>
                      </w:rPr>
                      <w:t xml:space="preserve">[2] </w:t>
                    </w:r>
                  </w:p>
                </w:tc>
                <w:tc>
                  <w:tcPr>
                    <w:tcW w:w="0" w:type="auto"/>
                    <w:hideMark/>
                  </w:tcPr>
                  <w:p w14:paraId="2B43DD7F" w14:textId="77777777" w:rsidR="00E9211F" w:rsidRDefault="00E9211F">
                    <w:pPr>
                      <w:pStyle w:val="Bibliografa"/>
                      <w:rPr>
                        <w:noProof/>
                      </w:rPr>
                    </w:pPr>
                    <w:r>
                      <w:rPr>
                        <w:noProof/>
                      </w:rPr>
                      <w:t>N. Polyzotis, «DATA VALIDATION FOR MACHINE LEARNING,» 2019. [En línea]. Available: https://mlsys.org/Conferences/2019/doc/2019/167.pdf.</w:t>
                    </w:r>
                  </w:p>
                </w:tc>
              </w:tr>
              <w:tr w:rsidR="00E9211F" w14:paraId="01240AF7" w14:textId="77777777">
                <w:trPr>
                  <w:divId w:val="36780032"/>
                  <w:tblCellSpacing w:w="15" w:type="dxa"/>
                </w:trPr>
                <w:tc>
                  <w:tcPr>
                    <w:tcW w:w="50" w:type="pct"/>
                    <w:hideMark/>
                  </w:tcPr>
                  <w:p w14:paraId="2551197F" w14:textId="77777777" w:rsidR="00E9211F" w:rsidRDefault="00E9211F">
                    <w:pPr>
                      <w:pStyle w:val="Bibliografa"/>
                      <w:rPr>
                        <w:noProof/>
                      </w:rPr>
                    </w:pPr>
                    <w:r>
                      <w:rPr>
                        <w:noProof/>
                      </w:rPr>
                      <w:t xml:space="preserve">[3] </w:t>
                    </w:r>
                  </w:p>
                </w:tc>
                <w:tc>
                  <w:tcPr>
                    <w:tcW w:w="0" w:type="auto"/>
                    <w:hideMark/>
                  </w:tcPr>
                  <w:p w14:paraId="334BE1D9" w14:textId="77777777" w:rsidR="00E9211F" w:rsidRDefault="00E9211F">
                    <w:pPr>
                      <w:pStyle w:val="Bibliografa"/>
                      <w:rPr>
                        <w:noProof/>
                      </w:rPr>
                    </w:pPr>
                    <w:r>
                      <w:rPr>
                        <w:noProof/>
                      </w:rPr>
                      <w:t>P. Papadimitriou, «Data Leakage Detection,» 2011. [En línea]. Available: https://www.researchgate.net/publication/224146568_Data_Leakage_Detection.</w:t>
                    </w:r>
                  </w:p>
                </w:tc>
              </w:tr>
              <w:tr w:rsidR="00E9211F" w14:paraId="10CA5436" w14:textId="77777777">
                <w:trPr>
                  <w:divId w:val="36780032"/>
                  <w:tblCellSpacing w:w="15" w:type="dxa"/>
                </w:trPr>
                <w:tc>
                  <w:tcPr>
                    <w:tcW w:w="50" w:type="pct"/>
                    <w:hideMark/>
                  </w:tcPr>
                  <w:p w14:paraId="5EC563FF" w14:textId="77777777" w:rsidR="00E9211F" w:rsidRDefault="00E9211F">
                    <w:pPr>
                      <w:pStyle w:val="Bibliografa"/>
                      <w:rPr>
                        <w:noProof/>
                      </w:rPr>
                    </w:pPr>
                    <w:r>
                      <w:rPr>
                        <w:noProof/>
                      </w:rPr>
                      <w:t xml:space="preserve">[4] </w:t>
                    </w:r>
                  </w:p>
                </w:tc>
                <w:tc>
                  <w:tcPr>
                    <w:tcW w:w="0" w:type="auto"/>
                    <w:hideMark/>
                  </w:tcPr>
                  <w:p w14:paraId="559A054E" w14:textId="77777777" w:rsidR="00E9211F" w:rsidRDefault="00E9211F">
                    <w:pPr>
                      <w:pStyle w:val="Bibliografa"/>
                      <w:rPr>
                        <w:noProof/>
                      </w:rPr>
                    </w:pPr>
                    <w:r>
                      <w:rPr>
                        <w:noProof/>
                      </w:rPr>
                      <w:t>A. Hannun, «Measuring Data Leakage in Machine-Learning Models with Fisher Information,» 2021. [En línea]. Available: https://proceedings.mlr.press/v161/hannun21a/hannun21a.pdf.</w:t>
                    </w:r>
                  </w:p>
                </w:tc>
              </w:tr>
              <w:tr w:rsidR="00E9211F" w14:paraId="50BA089F" w14:textId="77777777">
                <w:trPr>
                  <w:divId w:val="36780032"/>
                  <w:tblCellSpacing w:w="15" w:type="dxa"/>
                </w:trPr>
                <w:tc>
                  <w:tcPr>
                    <w:tcW w:w="50" w:type="pct"/>
                    <w:hideMark/>
                  </w:tcPr>
                  <w:p w14:paraId="3D0D4B0C" w14:textId="77777777" w:rsidR="00E9211F" w:rsidRDefault="00E9211F">
                    <w:pPr>
                      <w:pStyle w:val="Bibliografa"/>
                      <w:rPr>
                        <w:noProof/>
                      </w:rPr>
                    </w:pPr>
                    <w:r>
                      <w:rPr>
                        <w:noProof/>
                      </w:rPr>
                      <w:t xml:space="preserve">[5] </w:t>
                    </w:r>
                  </w:p>
                </w:tc>
                <w:tc>
                  <w:tcPr>
                    <w:tcW w:w="0" w:type="auto"/>
                    <w:hideMark/>
                  </w:tcPr>
                  <w:p w14:paraId="4204E460" w14:textId="77777777" w:rsidR="00E9211F" w:rsidRDefault="00E9211F">
                    <w:pPr>
                      <w:pStyle w:val="Bibliografa"/>
                      <w:rPr>
                        <w:noProof/>
                      </w:rPr>
                    </w:pPr>
                    <w:r>
                      <w:rPr>
                        <w:noProof/>
                      </w:rPr>
                      <w:t>H. Chen, «Data quality evaluation and improvement for machine learning,» 2022. [En línea]. Available: https://www.researchgate.net/publication/362294220_Data_quality_evaluation_and_improvement_for_machine_learning.</w:t>
                    </w:r>
                  </w:p>
                </w:tc>
              </w:tr>
              <w:tr w:rsidR="00E9211F" w14:paraId="3D81B147" w14:textId="77777777">
                <w:trPr>
                  <w:divId w:val="36780032"/>
                  <w:tblCellSpacing w:w="15" w:type="dxa"/>
                </w:trPr>
                <w:tc>
                  <w:tcPr>
                    <w:tcW w:w="50" w:type="pct"/>
                    <w:hideMark/>
                  </w:tcPr>
                  <w:p w14:paraId="0BE99C1F" w14:textId="77777777" w:rsidR="00E9211F" w:rsidRDefault="00E9211F">
                    <w:pPr>
                      <w:pStyle w:val="Bibliografa"/>
                      <w:rPr>
                        <w:noProof/>
                      </w:rPr>
                    </w:pPr>
                    <w:r>
                      <w:rPr>
                        <w:noProof/>
                      </w:rPr>
                      <w:t xml:space="preserve">[6] </w:t>
                    </w:r>
                  </w:p>
                </w:tc>
                <w:tc>
                  <w:tcPr>
                    <w:tcW w:w="0" w:type="auto"/>
                    <w:hideMark/>
                  </w:tcPr>
                  <w:p w14:paraId="1C171B5E" w14:textId="77777777" w:rsidR="00E9211F" w:rsidRDefault="00E9211F">
                    <w:pPr>
                      <w:pStyle w:val="Bibliografa"/>
                      <w:rPr>
                        <w:noProof/>
                      </w:rPr>
                    </w:pPr>
                    <w:r>
                      <w:rPr>
                        <w:noProof/>
                      </w:rPr>
                      <w:t>T. Emmanuel, «A survey on missing data in machine learning,» 2021. [En línea]. Available: https://pmc.ncbi.nlm.nih.gov/articles/PMC8549433/?.com.</w:t>
                    </w:r>
                  </w:p>
                </w:tc>
              </w:tr>
              <w:tr w:rsidR="00E9211F" w14:paraId="51E5496F" w14:textId="77777777">
                <w:trPr>
                  <w:divId w:val="36780032"/>
                  <w:tblCellSpacing w:w="15" w:type="dxa"/>
                </w:trPr>
                <w:tc>
                  <w:tcPr>
                    <w:tcW w:w="50" w:type="pct"/>
                    <w:hideMark/>
                  </w:tcPr>
                  <w:p w14:paraId="337AB940" w14:textId="77777777" w:rsidR="00E9211F" w:rsidRDefault="00E9211F">
                    <w:pPr>
                      <w:pStyle w:val="Bibliografa"/>
                      <w:rPr>
                        <w:noProof/>
                      </w:rPr>
                    </w:pPr>
                    <w:r>
                      <w:rPr>
                        <w:noProof/>
                      </w:rPr>
                      <w:t xml:space="preserve">[7] </w:t>
                    </w:r>
                  </w:p>
                </w:tc>
                <w:tc>
                  <w:tcPr>
                    <w:tcW w:w="0" w:type="auto"/>
                    <w:hideMark/>
                  </w:tcPr>
                  <w:p w14:paraId="06219888" w14:textId="77777777" w:rsidR="00E9211F" w:rsidRDefault="00E9211F">
                    <w:pPr>
                      <w:pStyle w:val="Bibliografa"/>
                      <w:rPr>
                        <w:noProof/>
                      </w:rPr>
                    </w:pPr>
                    <w:r>
                      <w:rPr>
                        <w:noProof/>
                      </w:rPr>
                      <w:t>W. Chen, «A survey on imbalanced learning: latest research, applications and future directions,» 2024. [En línea]. Available: https://link.springer.com/article/10.1007/s10462-024-10759-6?.com.</w:t>
                    </w:r>
                  </w:p>
                </w:tc>
              </w:tr>
              <w:tr w:rsidR="00E9211F" w14:paraId="7247E2AF" w14:textId="77777777">
                <w:trPr>
                  <w:divId w:val="36780032"/>
                  <w:tblCellSpacing w:w="15" w:type="dxa"/>
                </w:trPr>
                <w:tc>
                  <w:tcPr>
                    <w:tcW w:w="50" w:type="pct"/>
                    <w:hideMark/>
                  </w:tcPr>
                  <w:p w14:paraId="643F11B8" w14:textId="77777777" w:rsidR="00E9211F" w:rsidRDefault="00E9211F">
                    <w:pPr>
                      <w:pStyle w:val="Bibliografa"/>
                      <w:rPr>
                        <w:noProof/>
                      </w:rPr>
                    </w:pPr>
                    <w:r>
                      <w:rPr>
                        <w:noProof/>
                      </w:rPr>
                      <w:t xml:space="preserve">[8] </w:t>
                    </w:r>
                  </w:p>
                </w:tc>
                <w:tc>
                  <w:tcPr>
                    <w:tcW w:w="0" w:type="auto"/>
                    <w:hideMark/>
                  </w:tcPr>
                  <w:p w14:paraId="6297BD59" w14:textId="77777777" w:rsidR="00E9211F" w:rsidRDefault="00E9211F">
                    <w:pPr>
                      <w:pStyle w:val="Bibliografa"/>
                      <w:rPr>
                        <w:noProof/>
                      </w:rPr>
                    </w:pPr>
                    <w:r>
                      <w:rPr>
                        <w:noProof/>
                      </w:rPr>
                      <w:t>A. S. AlSalehy, «Improving Time Series Data Quality: Identifying Outliers and Handling Missing Values in a Multilocation Gas and Weather Dataset,» 2025. [En línea]. Available: https://www.mdpi.com/2624-6511/8/3/82?.com.</w:t>
                    </w:r>
                  </w:p>
                </w:tc>
              </w:tr>
              <w:tr w:rsidR="00E9211F" w14:paraId="65618314" w14:textId="77777777">
                <w:trPr>
                  <w:divId w:val="36780032"/>
                  <w:tblCellSpacing w:w="15" w:type="dxa"/>
                </w:trPr>
                <w:tc>
                  <w:tcPr>
                    <w:tcW w:w="50" w:type="pct"/>
                    <w:hideMark/>
                  </w:tcPr>
                  <w:p w14:paraId="4AD04E3B" w14:textId="77777777" w:rsidR="00E9211F" w:rsidRDefault="00E9211F">
                    <w:pPr>
                      <w:pStyle w:val="Bibliografa"/>
                      <w:rPr>
                        <w:noProof/>
                      </w:rPr>
                    </w:pPr>
                    <w:r>
                      <w:rPr>
                        <w:noProof/>
                      </w:rPr>
                      <w:t xml:space="preserve">[9] </w:t>
                    </w:r>
                  </w:p>
                </w:tc>
                <w:tc>
                  <w:tcPr>
                    <w:tcW w:w="0" w:type="auto"/>
                    <w:hideMark/>
                  </w:tcPr>
                  <w:p w14:paraId="3456149C" w14:textId="77777777" w:rsidR="00E9211F" w:rsidRDefault="00E9211F">
                    <w:pPr>
                      <w:pStyle w:val="Bibliografa"/>
                      <w:rPr>
                        <w:noProof/>
                      </w:rPr>
                    </w:pPr>
                    <w:r>
                      <w:rPr>
                        <w:noProof/>
                      </w:rPr>
                      <w:t>A. Almaslukh, «DQMAF—Data Quality Modeling and Assessment Framework,» 2025. [En línea]. Available: https://www.mdpi.com/2078-2489/16/10/911?.com.</w:t>
                    </w:r>
                  </w:p>
                </w:tc>
              </w:tr>
              <w:tr w:rsidR="00E9211F" w14:paraId="2F132887" w14:textId="77777777">
                <w:trPr>
                  <w:divId w:val="36780032"/>
                  <w:tblCellSpacing w:w="15" w:type="dxa"/>
                </w:trPr>
                <w:tc>
                  <w:tcPr>
                    <w:tcW w:w="50" w:type="pct"/>
                    <w:hideMark/>
                  </w:tcPr>
                  <w:p w14:paraId="68EE915F" w14:textId="77777777" w:rsidR="00E9211F" w:rsidRDefault="00E9211F">
                    <w:pPr>
                      <w:pStyle w:val="Bibliografa"/>
                      <w:rPr>
                        <w:noProof/>
                      </w:rPr>
                    </w:pPr>
                    <w:r>
                      <w:rPr>
                        <w:noProof/>
                      </w:rPr>
                      <w:t xml:space="preserve">[10] </w:t>
                    </w:r>
                  </w:p>
                </w:tc>
                <w:tc>
                  <w:tcPr>
                    <w:tcW w:w="0" w:type="auto"/>
                    <w:hideMark/>
                  </w:tcPr>
                  <w:p w14:paraId="234BD410" w14:textId="77777777" w:rsidR="00E9211F" w:rsidRDefault="00E9211F">
                    <w:pPr>
                      <w:pStyle w:val="Bibliografa"/>
                      <w:rPr>
                        <w:noProof/>
                      </w:rPr>
                    </w:pPr>
                    <w:r>
                      <w:rPr>
                        <w:noProof/>
                      </w:rPr>
                      <w:t>E. Breck, «The ML Test Score: A Rubric for ML Production Readiness and Technical Debt Reduction,» 2017. [En línea]. Available: https://research.google/pubs/the-ml-test-score-a-rubric-for-ml-production-readiness-and-technical-debt-reduction/?.com.</w:t>
                    </w:r>
                  </w:p>
                </w:tc>
              </w:tr>
              <w:tr w:rsidR="00E9211F" w14:paraId="3B239C76" w14:textId="77777777">
                <w:trPr>
                  <w:divId w:val="36780032"/>
                  <w:tblCellSpacing w:w="15" w:type="dxa"/>
                </w:trPr>
                <w:tc>
                  <w:tcPr>
                    <w:tcW w:w="50" w:type="pct"/>
                    <w:hideMark/>
                  </w:tcPr>
                  <w:p w14:paraId="0D069E29" w14:textId="77777777" w:rsidR="00E9211F" w:rsidRDefault="00E9211F">
                    <w:pPr>
                      <w:pStyle w:val="Bibliografa"/>
                      <w:rPr>
                        <w:noProof/>
                      </w:rPr>
                    </w:pPr>
                    <w:r>
                      <w:rPr>
                        <w:noProof/>
                      </w:rPr>
                      <w:t xml:space="preserve">[11] </w:t>
                    </w:r>
                  </w:p>
                </w:tc>
                <w:tc>
                  <w:tcPr>
                    <w:tcW w:w="0" w:type="auto"/>
                    <w:hideMark/>
                  </w:tcPr>
                  <w:p w14:paraId="51EE3993" w14:textId="77777777" w:rsidR="00E9211F" w:rsidRDefault="00E9211F">
                    <w:pPr>
                      <w:pStyle w:val="Bibliografa"/>
                      <w:rPr>
                        <w:noProof/>
                      </w:rPr>
                    </w:pPr>
                    <w:r>
                      <w:rPr>
                        <w:noProof/>
                      </w:rPr>
                      <w:t>C. Y. Wijaya, «Understanding Data Leakage in Machine Learning - NBD Lite #12,» 2024. [En línea]. Available: https://www.nb-data.com/p/understanding-data-leakage-in-machine.</w:t>
                    </w:r>
                  </w:p>
                </w:tc>
              </w:tr>
              <w:tr w:rsidR="00E9211F" w14:paraId="1A179BA5" w14:textId="77777777">
                <w:trPr>
                  <w:divId w:val="36780032"/>
                  <w:tblCellSpacing w:w="15" w:type="dxa"/>
                </w:trPr>
                <w:tc>
                  <w:tcPr>
                    <w:tcW w:w="50" w:type="pct"/>
                    <w:hideMark/>
                  </w:tcPr>
                  <w:p w14:paraId="60362F76" w14:textId="77777777" w:rsidR="00E9211F" w:rsidRDefault="00E9211F">
                    <w:pPr>
                      <w:pStyle w:val="Bibliografa"/>
                      <w:rPr>
                        <w:noProof/>
                      </w:rPr>
                    </w:pPr>
                    <w:r>
                      <w:rPr>
                        <w:noProof/>
                      </w:rPr>
                      <w:t xml:space="preserve">[12] </w:t>
                    </w:r>
                  </w:p>
                </w:tc>
                <w:tc>
                  <w:tcPr>
                    <w:tcW w:w="0" w:type="auto"/>
                    <w:hideMark/>
                  </w:tcPr>
                  <w:p w14:paraId="19C79E7B" w14:textId="77777777" w:rsidR="00E9211F" w:rsidRDefault="00E9211F">
                    <w:pPr>
                      <w:pStyle w:val="Bibliografa"/>
                      <w:rPr>
                        <w:noProof/>
                      </w:rPr>
                    </w:pPr>
                    <w:r>
                      <w:rPr>
                        <w:noProof/>
                      </w:rPr>
                      <w:t>«Portal web de la ETSIT UPM,» [En línea]. Available: http://www.etsit.upm.es/.</w:t>
                    </w:r>
                  </w:p>
                </w:tc>
              </w:tr>
              <w:tr w:rsidR="00E9211F" w14:paraId="3A4F611F" w14:textId="77777777">
                <w:trPr>
                  <w:divId w:val="36780032"/>
                  <w:tblCellSpacing w:w="15" w:type="dxa"/>
                </w:trPr>
                <w:tc>
                  <w:tcPr>
                    <w:tcW w:w="50" w:type="pct"/>
                    <w:hideMark/>
                  </w:tcPr>
                  <w:p w14:paraId="16BABCF2" w14:textId="77777777" w:rsidR="00E9211F" w:rsidRDefault="00E9211F">
                    <w:pPr>
                      <w:pStyle w:val="Bibliografa"/>
                      <w:rPr>
                        <w:noProof/>
                      </w:rPr>
                    </w:pPr>
                    <w:r>
                      <w:rPr>
                        <w:noProof/>
                      </w:rPr>
                      <w:t xml:space="preserve">[13] </w:t>
                    </w:r>
                  </w:p>
                </w:tc>
                <w:tc>
                  <w:tcPr>
                    <w:tcW w:w="0" w:type="auto"/>
                    <w:hideMark/>
                  </w:tcPr>
                  <w:p w14:paraId="14EF45A4" w14:textId="77777777" w:rsidR="00E9211F" w:rsidRDefault="00E9211F">
                    <w:pPr>
                      <w:pStyle w:val="Bibliografa"/>
                      <w:rPr>
                        <w:noProof/>
                      </w:rPr>
                    </w:pPr>
                    <w:r>
                      <w:rPr>
                        <w:noProof/>
                      </w:rPr>
                      <w:t>Z. Abedjan, «Profiling relational data: a survey,» 2015. [En línea]. Available: https://dl.acm.org/doi/10.1007/s00778-015-0389-y.</w:t>
                    </w:r>
                  </w:p>
                </w:tc>
              </w:tr>
            </w:tbl>
            <w:p w14:paraId="124DB31D" w14:textId="77777777" w:rsidR="00E9211F" w:rsidRDefault="00E9211F">
              <w:pPr>
                <w:divId w:val="36780032"/>
                <w:rPr>
                  <w:rFonts w:eastAsia="Times New Roman"/>
                  <w:noProof/>
                </w:rPr>
              </w:pPr>
            </w:p>
            <w:p w14:paraId="6B8676D7" w14:textId="77777777" w:rsidR="00364EB8" w:rsidRDefault="00E373EE" w:rsidP="00364EB8">
              <w:pPr>
                <w:jc w:val="left"/>
              </w:pPr>
              <w:r>
                <w:fldChar w:fldCharType="end"/>
              </w:r>
            </w:p>
          </w:sdtContent>
        </w:sdt>
      </w:sdtContent>
    </w:sdt>
    <w:p w14:paraId="208A0022" w14:textId="65D3AF3F" w:rsidR="0067793B" w:rsidRDefault="0067793B">
      <w:pPr>
        <w:spacing w:before="200" w:after="200" w:line="276" w:lineRule="auto"/>
        <w:jc w:val="left"/>
      </w:pPr>
      <w:r>
        <w:br w:type="page"/>
      </w:r>
      <w:r w:rsidR="00FA66D0">
        <w:lastRenderedPageBreak/>
        <w:t xml:space="preserve"> </w:t>
      </w:r>
    </w:p>
    <w:p w14:paraId="6933CCB9" w14:textId="77777777" w:rsidR="00364EB8" w:rsidRPr="00BB5F14" w:rsidRDefault="00DF24AB" w:rsidP="003F31C4">
      <w:pPr>
        <w:pStyle w:val="Ttulo1"/>
        <w:numPr>
          <w:ilvl w:val="0"/>
          <w:numId w:val="0"/>
        </w:numPr>
        <w:jc w:val="both"/>
      </w:pPr>
      <w:bookmarkStart w:id="17" w:name="_Toc227832081"/>
      <w:r>
        <w:t>anexo a</w:t>
      </w:r>
      <w:r w:rsidR="00BB5F14" w:rsidRPr="00BB5F14">
        <w:t xml:space="preserve">: </w:t>
      </w:r>
      <w:r>
        <w:t>aspectos ÉTICOS, económicos, sociales y ambientales</w:t>
      </w:r>
      <w:bookmarkEnd w:id="17"/>
    </w:p>
    <w:p w14:paraId="0341D424" w14:textId="77777777" w:rsidR="00BB5F14" w:rsidRPr="007A726B" w:rsidRDefault="00BB5F14" w:rsidP="00BB5F14">
      <w:pPr>
        <w:rPr>
          <w:lang w:val="es-ES"/>
        </w:rPr>
      </w:pPr>
      <w:r w:rsidRPr="007A726B">
        <w:rPr>
          <w:lang w:val="es-ES"/>
        </w:rPr>
        <w:t>El apartado “Requisitos de las acreditaciones internacionales EUR-ACE y ABET” de la Normativa de TFT de la ETSIT-UPM establece que “</w:t>
      </w:r>
      <w:r w:rsidRPr="007A726B">
        <w:rPr>
          <w:i/>
          <w:lang w:val="es-ES"/>
        </w:rPr>
        <w:t>La memoria del TFT del GITST, GIB y MUIT, y en general la de aquellas titulaciones que hayan obtenido o para las que se desee solicitar una acreditación internacional EUR-ACE o ABET, debe mostrar conciencia de la responsabilidad de la aplicación práctica de la ingeniería, el impacto social y ambiental, el compromiso con la ética profesional, la responsabilidad y las normas de la aplicación práctica de la ingeniería, así como sobre las prácticas de gestión de proyectos, gestión, y control de riesgos, entendiendo sus limitaciones</w:t>
      </w:r>
      <w:r w:rsidRPr="007A726B">
        <w:rPr>
          <w:lang w:val="es-ES"/>
        </w:rPr>
        <w:t xml:space="preserve">”. </w:t>
      </w:r>
    </w:p>
    <w:p w14:paraId="0F741105" w14:textId="77777777" w:rsidR="009F12ED" w:rsidRPr="00713C4C" w:rsidRDefault="009F12ED" w:rsidP="009F12ED">
      <w:pPr>
        <w:pStyle w:val="NormalWeb"/>
        <w:rPr>
          <w:lang w:val="es-ES"/>
        </w:rPr>
      </w:pPr>
      <w:r w:rsidRPr="00713C4C">
        <w:rPr>
          <w:lang w:val="es-ES"/>
        </w:rPr>
        <w:t xml:space="preserve">Este anexo obligatorio del TFT tendrá un carácter sintético con los siguientes apartados: </w:t>
      </w:r>
    </w:p>
    <w:p w14:paraId="72BD992C" w14:textId="77777777" w:rsidR="00BB5F14" w:rsidRDefault="00BB5F14" w:rsidP="003F31C4">
      <w:pPr>
        <w:pStyle w:val="Ttulo2"/>
        <w:numPr>
          <w:ilvl w:val="0"/>
          <w:numId w:val="0"/>
        </w:numPr>
        <w:ind w:left="788"/>
      </w:pPr>
      <w:bookmarkStart w:id="18" w:name="_Toc227832082"/>
      <w:r>
        <w:t xml:space="preserve">A.1 </w:t>
      </w:r>
      <w:r w:rsidRPr="00BB5F14">
        <w:t>i</w:t>
      </w:r>
      <w:r w:rsidR="009F12ED">
        <w:t>NTRODUCCIÓN</w:t>
      </w:r>
      <w:bookmarkEnd w:id="18"/>
    </w:p>
    <w:p w14:paraId="6EAA3234" w14:textId="77777777" w:rsidR="009F12ED" w:rsidRPr="00713C4C" w:rsidRDefault="009F12ED" w:rsidP="009F12ED">
      <w:pPr>
        <w:ind w:left="357"/>
        <w:rPr>
          <w:lang w:val="es-ES"/>
        </w:rPr>
      </w:pPr>
      <w:r w:rsidRPr="00713C4C">
        <w:rPr>
          <w:rFonts w:cstheme="minorHAnsi"/>
          <w:lang w:val="es-ES"/>
        </w:rPr>
        <w:t>Breve descripción del contexto del proyecto, objetivos, necesidades que pretende cubrir o problemas que pretende resolver, centrándose en su relación con los temas sociales, económicos, éticos, legales y/o ambientales que se hayan identificado.</w:t>
      </w:r>
    </w:p>
    <w:p w14:paraId="1254F399" w14:textId="77777777" w:rsidR="009F12ED" w:rsidRPr="009F12ED" w:rsidRDefault="009F12ED" w:rsidP="009F12ED">
      <w:pPr>
        <w:rPr>
          <w:lang w:val="es-ES"/>
        </w:rPr>
      </w:pPr>
    </w:p>
    <w:p w14:paraId="6011EE0D" w14:textId="77777777" w:rsidR="00BB5F14" w:rsidRDefault="00BB5F14" w:rsidP="003F31C4">
      <w:pPr>
        <w:pStyle w:val="Ttulo2"/>
        <w:numPr>
          <w:ilvl w:val="0"/>
          <w:numId w:val="0"/>
        </w:numPr>
        <w:ind w:left="788"/>
      </w:pPr>
      <w:bookmarkStart w:id="19" w:name="_Toc227832083"/>
      <w:r>
        <w:t xml:space="preserve">A.2 </w:t>
      </w:r>
      <w:r w:rsidR="009F12ED">
        <w:t>DESCRIPCIÓN DE IMPACTOS RELEVANTES RELACIONADOS CON EL PROYECTO</w:t>
      </w:r>
      <w:bookmarkEnd w:id="19"/>
    </w:p>
    <w:p w14:paraId="2AE64EC7" w14:textId="77777777" w:rsidR="009F12ED" w:rsidRPr="00713C4C" w:rsidRDefault="009F12ED" w:rsidP="009F12ED">
      <w:pPr>
        <w:ind w:left="357"/>
        <w:rPr>
          <w:lang w:val="es-ES"/>
        </w:rPr>
      </w:pPr>
      <w:r w:rsidRPr="00713C4C">
        <w:rPr>
          <w:rFonts w:cstheme="minorHAnsi"/>
          <w:lang w:val="es-ES"/>
        </w:rPr>
        <w:t xml:space="preserve">Síntesis del trabajo realizado en la fase 2, de selección y descripción de impactos. Presentar y justificar las conclusiones a las que se haya llegado sobre cuáles son los asuntos más relevantes relacionados con la sostenibilidad social, económica o ambiental, así como los principales grupos de interés identificados y que se han considerado en los análisis posteriores. </w:t>
      </w:r>
    </w:p>
    <w:p w14:paraId="6068EAE7" w14:textId="77777777" w:rsidR="009F12ED" w:rsidRPr="009F12ED" w:rsidRDefault="009F12ED" w:rsidP="009F12ED">
      <w:pPr>
        <w:rPr>
          <w:lang w:val="es-ES"/>
        </w:rPr>
      </w:pPr>
    </w:p>
    <w:p w14:paraId="34088C1E" w14:textId="77777777" w:rsidR="00BB5F14" w:rsidRDefault="00BB5F14" w:rsidP="003F31C4">
      <w:pPr>
        <w:pStyle w:val="Ttulo2"/>
        <w:numPr>
          <w:ilvl w:val="0"/>
          <w:numId w:val="0"/>
        </w:numPr>
        <w:ind w:left="788"/>
      </w:pPr>
      <w:bookmarkStart w:id="20" w:name="_Toc227832084"/>
      <w:r>
        <w:t xml:space="preserve">A.3 </w:t>
      </w:r>
      <w:r w:rsidR="009F12ED">
        <w:t>ANÁLISIS DETALLADO DE ALGUNO DE LOS PRINCIPALES IMPACTOS</w:t>
      </w:r>
      <w:bookmarkEnd w:id="20"/>
    </w:p>
    <w:p w14:paraId="46F41977" w14:textId="77777777" w:rsidR="009F12ED" w:rsidRPr="00713C4C" w:rsidRDefault="009F12ED" w:rsidP="009F12ED">
      <w:pPr>
        <w:ind w:left="357"/>
        <w:rPr>
          <w:lang w:val="es-ES"/>
        </w:rPr>
      </w:pPr>
      <w:r w:rsidRPr="00713C4C">
        <w:rPr>
          <w:rFonts w:cstheme="minorHAnsi"/>
          <w:lang w:val="es-ES"/>
        </w:rPr>
        <w:t xml:space="preserve">Síntesis del trabajo de análisis realizado. </w:t>
      </w:r>
    </w:p>
    <w:p w14:paraId="1D81B769" w14:textId="77777777" w:rsidR="009F12ED" w:rsidRPr="009F12ED" w:rsidRDefault="009F12ED" w:rsidP="009F12ED">
      <w:pPr>
        <w:rPr>
          <w:lang w:val="es-ES"/>
        </w:rPr>
      </w:pPr>
    </w:p>
    <w:p w14:paraId="1465EE12" w14:textId="77777777" w:rsidR="00BB5F14" w:rsidRDefault="00BB5F14" w:rsidP="003F31C4">
      <w:pPr>
        <w:pStyle w:val="Ttulo2"/>
        <w:numPr>
          <w:ilvl w:val="0"/>
          <w:numId w:val="0"/>
        </w:numPr>
        <w:ind w:left="788"/>
      </w:pPr>
      <w:bookmarkStart w:id="21" w:name="_Toc227832085"/>
      <w:r>
        <w:t xml:space="preserve">A.4 </w:t>
      </w:r>
      <w:r w:rsidR="009F12ED">
        <w:t>CONCLUSIONES</w:t>
      </w:r>
      <w:bookmarkEnd w:id="21"/>
    </w:p>
    <w:p w14:paraId="256AE17D" w14:textId="77777777" w:rsidR="009F12ED" w:rsidRPr="00713C4C" w:rsidRDefault="009F12ED" w:rsidP="009F12ED">
      <w:pPr>
        <w:spacing w:before="100" w:beforeAutospacing="1" w:after="100" w:afterAutospacing="1"/>
        <w:ind w:left="349"/>
        <w:rPr>
          <w:lang w:val="es-ES"/>
        </w:rPr>
      </w:pPr>
      <w:r w:rsidRPr="00713C4C">
        <w:rPr>
          <w:rFonts w:cstheme="minorHAnsi"/>
          <w:lang w:val="es-ES"/>
        </w:rPr>
        <w:t>Valorar el proyecto desde un punto de vista ético, social, económico y medioambiental y justificar si el uso de criterios de sostenibilidad ha aportado o puede aportar valor añadido al proyecto.</w:t>
      </w:r>
    </w:p>
    <w:p w14:paraId="10592DB0" w14:textId="77777777" w:rsidR="009F12ED" w:rsidRPr="009F12ED" w:rsidRDefault="009F12ED" w:rsidP="009F12ED">
      <w:pPr>
        <w:rPr>
          <w:lang w:val="es-ES"/>
        </w:rPr>
      </w:pPr>
    </w:p>
    <w:p w14:paraId="483A7208" w14:textId="77777777" w:rsidR="00BB5F14" w:rsidRPr="0089565A" w:rsidRDefault="00BB5F14" w:rsidP="009F12ED">
      <w:pPr>
        <w:pStyle w:val="Prrafodelista"/>
        <w:rPr>
          <w:lang w:val="es-ES"/>
        </w:rPr>
      </w:pPr>
    </w:p>
    <w:p w14:paraId="0535867C" w14:textId="77777777" w:rsidR="0025061C" w:rsidRDefault="0025061C">
      <w:pPr>
        <w:spacing w:before="200" w:after="200" w:line="276" w:lineRule="auto"/>
        <w:jc w:val="left"/>
        <w:rPr>
          <w:lang w:val="es-ES"/>
        </w:rPr>
        <w:sectPr w:rsidR="0025061C" w:rsidSect="00AB3DF4">
          <w:headerReference w:type="default" r:id="rId20"/>
          <w:type w:val="continuous"/>
          <w:pgSz w:w="11906" w:h="16838" w:code="9"/>
          <w:pgMar w:top="1440" w:right="1440" w:bottom="1440" w:left="1440" w:header="720" w:footer="0" w:gutter="0"/>
          <w:pgNumType w:start="1"/>
          <w:cols w:space="720"/>
          <w:docGrid w:linePitch="360"/>
        </w:sectPr>
      </w:pPr>
    </w:p>
    <w:p w14:paraId="7174F3E6" w14:textId="77777777" w:rsidR="00BB5F14" w:rsidRPr="00BB5F14" w:rsidRDefault="00DF24AB" w:rsidP="003F31C4">
      <w:pPr>
        <w:pStyle w:val="Ttulo1"/>
        <w:numPr>
          <w:ilvl w:val="0"/>
          <w:numId w:val="0"/>
        </w:numPr>
        <w:jc w:val="both"/>
      </w:pPr>
      <w:bookmarkStart w:id="22" w:name="_Toc227832086"/>
      <w:r>
        <w:lastRenderedPageBreak/>
        <w:t>anexo b</w:t>
      </w:r>
      <w:r w:rsidR="00BB5F14" w:rsidRPr="00BB5F14">
        <w:t xml:space="preserve">: </w:t>
      </w:r>
      <w:r>
        <w:t>presupuesto económico</w:t>
      </w:r>
      <w:bookmarkEnd w:id="22"/>
    </w:p>
    <w:p w14:paraId="2EBDA8E1" w14:textId="77777777" w:rsidR="0057284C" w:rsidRDefault="00BB5F14" w:rsidP="00BB5F14">
      <w:pPr>
        <w:rPr>
          <w:lang w:val="es-ES"/>
        </w:rPr>
      </w:pPr>
      <w:r w:rsidRPr="00BB5F14">
        <w:rPr>
          <w:lang w:val="es-ES"/>
        </w:rPr>
        <w:t>El apartado “Requisitos de las acreditaciones internacionales EUR-ACE y ABET” de la Normativa de TFT de</w:t>
      </w:r>
      <w:r>
        <w:rPr>
          <w:lang w:val="es-ES"/>
        </w:rPr>
        <w:t xml:space="preserve"> </w:t>
      </w:r>
      <w:r w:rsidRPr="00BB5F14">
        <w:rPr>
          <w:lang w:val="es-ES"/>
        </w:rPr>
        <w:t>la ETSIT-UPM establece que “</w:t>
      </w:r>
      <w:r w:rsidRPr="00DF24AB">
        <w:rPr>
          <w:i/>
          <w:lang w:val="es-ES"/>
        </w:rPr>
        <w:t>La memoria del TFT del GITST, GIB y MUIT, y en general la de aquellas titulaciones que hayan obtenido o para las que se desee solicitar una acreditación internacional EUR-ACE o ABET, … debe incluir un presupuesto económico</w:t>
      </w:r>
      <w:r w:rsidRPr="00BB5F14">
        <w:rPr>
          <w:lang w:val="es-ES"/>
        </w:rPr>
        <w:t>”.</w:t>
      </w:r>
      <w:r w:rsidR="0057284C">
        <w:rPr>
          <w:lang w:val="es-ES"/>
        </w:rPr>
        <w:t xml:space="preserve"> </w:t>
      </w:r>
      <w:r w:rsidR="009510BF">
        <w:rPr>
          <w:lang w:val="es-ES"/>
        </w:rPr>
        <w:t xml:space="preserve">A modo de ejemplo, </w:t>
      </w:r>
      <w:r w:rsidR="00BC7C9F">
        <w:rPr>
          <w:lang w:val="es-ES"/>
        </w:rPr>
        <w:t>la tabla d</w:t>
      </w:r>
      <w:r w:rsidR="009510BF">
        <w:rPr>
          <w:lang w:val="es-ES"/>
        </w:rPr>
        <w:t>el presupuesto de un proyecto</w:t>
      </w:r>
      <w:r w:rsidR="0057284C">
        <w:rPr>
          <w:lang w:val="es-ES"/>
        </w:rPr>
        <w:t xml:space="preserve"> po</w:t>
      </w:r>
      <w:r w:rsidR="00483154">
        <w:rPr>
          <w:lang w:val="es-ES"/>
        </w:rPr>
        <w:t>dría</w:t>
      </w:r>
      <w:r w:rsidR="0057284C">
        <w:rPr>
          <w:lang w:val="es-ES"/>
        </w:rPr>
        <w:t xml:space="preserve"> ser la siguiente:</w:t>
      </w:r>
    </w:p>
    <w:tbl>
      <w:tblPr>
        <w:tblW w:w="13068" w:type="dxa"/>
        <w:tblInd w:w="55" w:type="dxa"/>
        <w:tblCellMar>
          <w:left w:w="70" w:type="dxa"/>
          <w:right w:w="70" w:type="dxa"/>
        </w:tblCellMar>
        <w:tblLook w:val="04A0" w:firstRow="1" w:lastRow="0" w:firstColumn="1" w:lastColumn="0" w:noHBand="0" w:noVBand="1"/>
      </w:tblPr>
      <w:tblGrid>
        <w:gridCol w:w="5320"/>
        <w:gridCol w:w="791"/>
        <w:gridCol w:w="958"/>
        <w:gridCol w:w="317"/>
        <w:gridCol w:w="1418"/>
        <w:gridCol w:w="405"/>
        <w:gridCol w:w="587"/>
        <w:gridCol w:w="1573"/>
        <w:gridCol w:w="1699"/>
      </w:tblGrid>
      <w:tr w:rsidR="0057284C" w:rsidRPr="0057284C" w14:paraId="56F76D3D" w14:textId="77777777" w:rsidTr="00DE54FD">
        <w:trPr>
          <w:trHeight w:val="300"/>
        </w:trPr>
        <w:tc>
          <w:tcPr>
            <w:tcW w:w="8804" w:type="dxa"/>
            <w:gridSpan w:val="5"/>
            <w:tcBorders>
              <w:top w:val="nil"/>
              <w:left w:val="nil"/>
              <w:bottom w:val="nil"/>
              <w:right w:val="nil"/>
            </w:tcBorders>
            <w:noWrap/>
            <w:vAlign w:val="bottom"/>
            <w:hideMark/>
          </w:tcPr>
          <w:p w14:paraId="3D048FFD" w14:textId="77777777" w:rsidR="0057284C" w:rsidRPr="0057284C" w:rsidRDefault="0057284C" w:rsidP="0057284C">
            <w:pPr>
              <w:spacing w:after="0"/>
              <w:jc w:val="left"/>
              <w:rPr>
                <w:rFonts w:ascii="Calibri" w:eastAsia="Times New Roman" w:hAnsi="Calibri" w:cs="Times New Roman"/>
                <w:color w:val="000000"/>
                <w:szCs w:val="22"/>
                <w:lang w:val="es-ES" w:eastAsia="es-ES" w:bidi="ar-SA"/>
              </w:rPr>
            </w:pPr>
            <w:r w:rsidRPr="0057284C">
              <w:rPr>
                <w:rFonts w:ascii="Calibri" w:eastAsia="Times New Roman" w:hAnsi="Calibri" w:cs="Times New Roman"/>
                <w:b/>
                <w:bCs/>
                <w:color w:val="000000"/>
                <w:sz w:val="24"/>
                <w:szCs w:val="24"/>
                <w:lang w:val="es-ES" w:eastAsia="es-ES" w:bidi="ar-SA"/>
              </w:rPr>
              <w:t>COSTE DE MANO DE OBRA (coste directo)</w:t>
            </w:r>
          </w:p>
        </w:tc>
        <w:tc>
          <w:tcPr>
            <w:tcW w:w="992" w:type="dxa"/>
            <w:gridSpan w:val="2"/>
            <w:tcBorders>
              <w:top w:val="single" w:sz="4" w:space="0" w:color="auto"/>
              <w:left w:val="single" w:sz="4" w:space="0" w:color="auto"/>
              <w:bottom w:val="single" w:sz="4" w:space="0" w:color="auto"/>
              <w:right w:val="single" w:sz="4" w:space="0" w:color="auto"/>
            </w:tcBorders>
            <w:noWrap/>
            <w:vAlign w:val="bottom"/>
            <w:hideMark/>
          </w:tcPr>
          <w:p w14:paraId="7314A4FD" w14:textId="77777777" w:rsidR="0057284C" w:rsidRPr="0057284C" w:rsidRDefault="000B6914" w:rsidP="0057284C">
            <w:pPr>
              <w:spacing w:after="0"/>
              <w:jc w:val="center"/>
              <w:rPr>
                <w:rFonts w:ascii="Calibri" w:eastAsia="Times New Roman" w:hAnsi="Calibri" w:cs="Times New Roman"/>
                <w:b/>
                <w:color w:val="000000"/>
                <w:szCs w:val="22"/>
                <w:lang w:val="es-ES" w:eastAsia="es-ES" w:bidi="ar-SA"/>
              </w:rPr>
            </w:pPr>
            <w:r>
              <w:rPr>
                <w:rFonts w:ascii="Calibri" w:eastAsia="Times New Roman" w:hAnsi="Calibri" w:cs="Times New Roman"/>
                <w:b/>
                <w:color w:val="000000"/>
                <w:szCs w:val="22"/>
                <w:lang w:val="es-ES" w:eastAsia="es-ES" w:bidi="ar-SA"/>
              </w:rPr>
              <w:t>H</w:t>
            </w:r>
            <w:r w:rsidR="0057284C" w:rsidRPr="0057284C">
              <w:rPr>
                <w:rFonts w:ascii="Calibri" w:eastAsia="Times New Roman" w:hAnsi="Calibri" w:cs="Times New Roman"/>
                <w:b/>
                <w:color w:val="000000"/>
                <w:szCs w:val="22"/>
                <w:lang w:val="es-ES" w:eastAsia="es-ES" w:bidi="ar-SA"/>
              </w:rPr>
              <w:t>oras</w:t>
            </w:r>
          </w:p>
        </w:tc>
        <w:tc>
          <w:tcPr>
            <w:tcW w:w="1573" w:type="dxa"/>
            <w:tcBorders>
              <w:top w:val="single" w:sz="4" w:space="0" w:color="auto"/>
              <w:left w:val="nil"/>
              <w:bottom w:val="single" w:sz="4" w:space="0" w:color="auto"/>
              <w:right w:val="single" w:sz="4" w:space="0" w:color="auto"/>
            </w:tcBorders>
            <w:noWrap/>
            <w:vAlign w:val="bottom"/>
            <w:hideMark/>
          </w:tcPr>
          <w:p w14:paraId="7A0A7412" w14:textId="77777777" w:rsidR="0057284C" w:rsidRPr="0057284C" w:rsidRDefault="0057284C" w:rsidP="0057284C">
            <w:pPr>
              <w:spacing w:after="0"/>
              <w:jc w:val="center"/>
              <w:rPr>
                <w:rFonts w:ascii="Calibri" w:eastAsia="Times New Roman" w:hAnsi="Calibri" w:cs="Times New Roman"/>
                <w:b/>
                <w:color w:val="000000"/>
                <w:szCs w:val="22"/>
                <w:lang w:val="es-ES" w:eastAsia="es-ES" w:bidi="ar-SA"/>
              </w:rPr>
            </w:pPr>
            <w:r w:rsidRPr="0057284C">
              <w:rPr>
                <w:rFonts w:ascii="Calibri" w:eastAsia="Times New Roman" w:hAnsi="Calibri" w:cs="Times New Roman"/>
                <w:b/>
                <w:color w:val="000000"/>
                <w:szCs w:val="22"/>
                <w:lang w:val="es-ES" w:eastAsia="es-ES" w:bidi="ar-SA"/>
              </w:rPr>
              <w:t>Precio/hora</w:t>
            </w:r>
          </w:p>
        </w:tc>
        <w:tc>
          <w:tcPr>
            <w:tcW w:w="1699" w:type="dxa"/>
            <w:tcBorders>
              <w:top w:val="single" w:sz="4" w:space="0" w:color="auto"/>
              <w:left w:val="nil"/>
              <w:bottom w:val="single" w:sz="4" w:space="0" w:color="auto"/>
              <w:right w:val="single" w:sz="4" w:space="0" w:color="auto"/>
            </w:tcBorders>
            <w:noWrap/>
            <w:vAlign w:val="bottom"/>
            <w:hideMark/>
          </w:tcPr>
          <w:p w14:paraId="7E13C19C" w14:textId="77777777" w:rsidR="0057284C" w:rsidRPr="0057284C" w:rsidRDefault="000B6914" w:rsidP="0057284C">
            <w:pPr>
              <w:spacing w:after="0"/>
              <w:jc w:val="center"/>
              <w:rPr>
                <w:rFonts w:ascii="Calibri" w:eastAsia="Times New Roman" w:hAnsi="Calibri" w:cs="Times New Roman"/>
                <w:b/>
                <w:color w:val="000000"/>
                <w:szCs w:val="22"/>
                <w:lang w:val="es-ES" w:eastAsia="es-ES" w:bidi="ar-SA"/>
              </w:rPr>
            </w:pPr>
            <w:r>
              <w:rPr>
                <w:rFonts w:ascii="Calibri" w:eastAsia="Times New Roman" w:hAnsi="Calibri" w:cs="Times New Roman"/>
                <w:b/>
                <w:color w:val="000000"/>
                <w:szCs w:val="22"/>
                <w:lang w:val="es-ES" w:eastAsia="es-ES" w:bidi="ar-SA"/>
              </w:rPr>
              <w:t>Total</w:t>
            </w:r>
          </w:p>
        </w:tc>
      </w:tr>
      <w:tr w:rsidR="0057284C" w:rsidRPr="0057284C" w14:paraId="4D21AF64" w14:textId="77777777" w:rsidTr="00DE54FD">
        <w:trPr>
          <w:trHeight w:val="315"/>
        </w:trPr>
        <w:tc>
          <w:tcPr>
            <w:tcW w:w="8804" w:type="dxa"/>
            <w:gridSpan w:val="5"/>
            <w:tcBorders>
              <w:top w:val="nil"/>
              <w:left w:val="nil"/>
              <w:bottom w:val="nil"/>
              <w:right w:val="single" w:sz="4" w:space="0" w:color="000000"/>
            </w:tcBorders>
            <w:vAlign w:val="bottom"/>
          </w:tcPr>
          <w:p w14:paraId="6D26A8D4" w14:textId="77777777" w:rsidR="0057284C" w:rsidRPr="0057284C" w:rsidRDefault="0057284C" w:rsidP="0057284C">
            <w:pPr>
              <w:spacing w:after="0"/>
              <w:jc w:val="left"/>
              <w:rPr>
                <w:rFonts w:ascii="Calibri" w:eastAsia="Times New Roman" w:hAnsi="Calibri" w:cs="Times New Roman"/>
                <w:b/>
                <w:bCs/>
                <w:color w:val="000000"/>
                <w:sz w:val="24"/>
                <w:szCs w:val="24"/>
                <w:lang w:val="es-ES" w:eastAsia="es-ES" w:bidi="ar-SA"/>
              </w:rPr>
            </w:pPr>
          </w:p>
        </w:tc>
        <w:tc>
          <w:tcPr>
            <w:tcW w:w="992" w:type="dxa"/>
            <w:gridSpan w:val="2"/>
            <w:tcBorders>
              <w:top w:val="nil"/>
              <w:left w:val="nil"/>
              <w:bottom w:val="single" w:sz="4" w:space="0" w:color="auto"/>
              <w:right w:val="single" w:sz="4" w:space="0" w:color="auto"/>
            </w:tcBorders>
            <w:noWrap/>
            <w:vAlign w:val="bottom"/>
            <w:hideMark/>
          </w:tcPr>
          <w:p w14:paraId="7F27CDE4" w14:textId="77777777" w:rsidR="0057284C" w:rsidRPr="0057284C" w:rsidRDefault="0057284C" w:rsidP="0057284C">
            <w:pPr>
              <w:spacing w:after="0"/>
              <w:jc w:val="center"/>
              <w:rPr>
                <w:rFonts w:ascii="Calibri" w:eastAsia="Times New Roman" w:hAnsi="Calibri" w:cs="Times New Roman"/>
                <w:color w:val="000000"/>
                <w:szCs w:val="22"/>
                <w:lang w:val="es-ES" w:eastAsia="es-ES" w:bidi="ar-SA"/>
              </w:rPr>
            </w:pPr>
            <w:r w:rsidRPr="0057284C">
              <w:rPr>
                <w:rFonts w:ascii="Calibri" w:eastAsia="Times New Roman" w:hAnsi="Calibri" w:cs="Times New Roman"/>
                <w:color w:val="000000"/>
                <w:szCs w:val="22"/>
                <w:lang w:val="es-ES" w:eastAsia="es-ES" w:bidi="ar-SA"/>
              </w:rPr>
              <w:t>300</w:t>
            </w:r>
          </w:p>
        </w:tc>
        <w:tc>
          <w:tcPr>
            <w:tcW w:w="1573" w:type="dxa"/>
            <w:tcBorders>
              <w:top w:val="nil"/>
              <w:left w:val="nil"/>
              <w:bottom w:val="single" w:sz="4" w:space="0" w:color="auto"/>
              <w:right w:val="single" w:sz="4" w:space="0" w:color="auto"/>
            </w:tcBorders>
            <w:noWrap/>
            <w:vAlign w:val="bottom"/>
            <w:hideMark/>
          </w:tcPr>
          <w:p w14:paraId="35128DDA" w14:textId="77777777" w:rsidR="0057284C" w:rsidRPr="0057284C" w:rsidRDefault="0057284C" w:rsidP="0057284C">
            <w:pPr>
              <w:spacing w:after="0"/>
              <w:jc w:val="center"/>
              <w:rPr>
                <w:rFonts w:ascii="Calibri" w:eastAsia="Times New Roman" w:hAnsi="Calibri" w:cs="Times New Roman"/>
                <w:color w:val="000000"/>
                <w:szCs w:val="22"/>
                <w:lang w:val="es-ES" w:eastAsia="es-ES" w:bidi="ar-SA"/>
              </w:rPr>
            </w:pPr>
            <w:r w:rsidRPr="0057284C">
              <w:rPr>
                <w:rFonts w:ascii="Calibri" w:eastAsia="Times New Roman" w:hAnsi="Calibri" w:cs="Times New Roman"/>
                <w:color w:val="000000"/>
                <w:szCs w:val="22"/>
                <w:lang w:val="es-ES" w:eastAsia="es-ES" w:bidi="ar-SA"/>
              </w:rPr>
              <w:t>15 €</w:t>
            </w:r>
          </w:p>
        </w:tc>
        <w:tc>
          <w:tcPr>
            <w:tcW w:w="1699" w:type="dxa"/>
            <w:tcBorders>
              <w:top w:val="nil"/>
              <w:left w:val="nil"/>
              <w:bottom w:val="single" w:sz="4" w:space="0" w:color="auto"/>
              <w:right w:val="single" w:sz="4" w:space="0" w:color="auto"/>
            </w:tcBorders>
            <w:noWrap/>
            <w:vAlign w:val="bottom"/>
            <w:hideMark/>
          </w:tcPr>
          <w:p w14:paraId="23D8BEEF" w14:textId="77777777" w:rsidR="0057284C" w:rsidRPr="0057284C" w:rsidRDefault="0057284C" w:rsidP="0057284C">
            <w:pPr>
              <w:spacing w:after="0"/>
              <w:jc w:val="center"/>
              <w:rPr>
                <w:rFonts w:ascii="Calibri" w:eastAsia="Times New Roman" w:hAnsi="Calibri" w:cs="Times New Roman"/>
                <w:b/>
                <w:bCs/>
                <w:color w:val="000000"/>
                <w:sz w:val="24"/>
                <w:szCs w:val="24"/>
                <w:lang w:val="es-ES" w:eastAsia="es-ES" w:bidi="ar-SA"/>
              </w:rPr>
            </w:pPr>
            <w:r w:rsidRPr="0057284C">
              <w:rPr>
                <w:rFonts w:ascii="Calibri" w:eastAsia="Times New Roman" w:hAnsi="Calibri" w:cs="Times New Roman"/>
                <w:b/>
                <w:bCs/>
                <w:color w:val="000000"/>
                <w:sz w:val="24"/>
                <w:szCs w:val="24"/>
                <w:lang w:val="es-ES" w:eastAsia="es-ES" w:bidi="ar-SA"/>
              </w:rPr>
              <w:t>4.500 €</w:t>
            </w:r>
          </w:p>
        </w:tc>
      </w:tr>
      <w:tr w:rsidR="0057284C" w:rsidRPr="0057284C" w14:paraId="2798A639" w14:textId="77777777" w:rsidTr="00DE54FD">
        <w:trPr>
          <w:trHeight w:val="150"/>
        </w:trPr>
        <w:tc>
          <w:tcPr>
            <w:tcW w:w="7386" w:type="dxa"/>
            <w:gridSpan w:val="4"/>
            <w:tcBorders>
              <w:top w:val="nil"/>
              <w:left w:val="nil"/>
              <w:bottom w:val="nil"/>
              <w:right w:val="nil"/>
            </w:tcBorders>
            <w:noWrap/>
            <w:vAlign w:val="bottom"/>
            <w:hideMark/>
          </w:tcPr>
          <w:p w14:paraId="20525DA1" w14:textId="77777777" w:rsidR="0057284C" w:rsidRPr="0057284C" w:rsidRDefault="0057284C" w:rsidP="0057284C">
            <w:pPr>
              <w:spacing w:after="0"/>
              <w:jc w:val="left"/>
              <w:rPr>
                <w:rFonts w:ascii="Calibri" w:eastAsia="Times New Roman" w:hAnsi="Calibri" w:cs="Times New Roman"/>
                <w:color w:val="000000"/>
                <w:szCs w:val="22"/>
                <w:lang w:val="es-ES" w:eastAsia="es-ES" w:bidi="ar-SA"/>
              </w:rPr>
            </w:pPr>
          </w:p>
        </w:tc>
        <w:tc>
          <w:tcPr>
            <w:tcW w:w="1418" w:type="dxa"/>
            <w:tcBorders>
              <w:top w:val="nil"/>
              <w:left w:val="nil"/>
              <w:bottom w:val="nil"/>
              <w:right w:val="nil"/>
            </w:tcBorders>
            <w:noWrap/>
            <w:vAlign w:val="bottom"/>
            <w:hideMark/>
          </w:tcPr>
          <w:p w14:paraId="12DEBC36" w14:textId="77777777" w:rsidR="0057284C" w:rsidRPr="0057284C" w:rsidRDefault="0057284C" w:rsidP="0057284C">
            <w:pPr>
              <w:spacing w:after="0"/>
              <w:jc w:val="left"/>
              <w:rPr>
                <w:rFonts w:ascii="Calibri" w:eastAsia="Times New Roman" w:hAnsi="Calibri" w:cs="Times New Roman"/>
                <w:color w:val="000000"/>
                <w:szCs w:val="22"/>
                <w:lang w:val="es-ES" w:eastAsia="es-ES" w:bidi="ar-SA"/>
              </w:rPr>
            </w:pPr>
          </w:p>
        </w:tc>
        <w:tc>
          <w:tcPr>
            <w:tcW w:w="992" w:type="dxa"/>
            <w:gridSpan w:val="2"/>
            <w:tcBorders>
              <w:top w:val="nil"/>
              <w:left w:val="nil"/>
              <w:bottom w:val="nil"/>
              <w:right w:val="nil"/>
            </w:tcBorders>
            <w:noWrap/>
            <w:vAlign w:val="bottom"/>
            <w:hideMark/>
          </w:tcPr>
          <w:p w14:paraId="05E72B7A" w14:textId="77777777" w:rsidR="0057284C" w:rsidRPr="0057284C" w:rsidRDefault="0057284C" w:rsidP="0057284C">
            <w:pPr>
              <w:spacing w:after="0"/>
              <w:jc w:val="left"/>
              <w:rPr>
                <w:rFonts w:ascii="Calibri" w:eastAsia="Times New Roman" w:hAnsi="Calibri" w:cs="Times New Roman"/>
                <w:color w:val="000000"/>
                <w:szCs w:val="22"/>
                <w:lang w:val="es-ES" w:eastAsia="es-ES" w:bidi="ar-SA"/>
              </w:rPr>
            </w:pPr>
          </w:p>
        </w:tc>
        <w:tc>
          <w:tcPr>
            <w:tcW w:w="1573" w:type="dxa"/>
            <w:tcBorders>
              <w:top w:val="nil"/>
              <w:left w:val="nil"/>
              <w:bottom w:val="nil"/>
              <w:right w:val="nil"/>
            </w:tcBorders>
            <w:noWrap/>
            <w:vAlign w:val="bottom"/>
            <w:hideMark/>
          </w:tcPr>
          <w:p w14:paraId="107BA238" w14:textId="77777777" w:rsidR="0057284C" w:rsidRPr="0057284C" w:rsidRDefault="0057284C" w:rsidP="0057284C">
            <w:pPr>
              <w:spacing w:after="0"/>
              <w:jc w:val="left"/>
              <w:rPr>
                <w:rFonts w:ascii="Calibri" w:eastAsia="Times New Roman" w:hAnsi="Calibri" w:cs="Times New Roman"/>
                <w:color w:val="000000"/>
                <w:szCs w:val="22"/>
                <w:lang w:val="es-ES" w:eastAsia="es-ES" w:bidi="ar-SA"/>
              </w:rPr>
            </w:pPr>
          </w:p>
        </w:tc>
        <w:tc>
          <w:tcPr>
            <w:tcW w:w="1699" w:type="dxa"/>
            <w:tcBorders>
              <w:top w:val="nil"/>
              <w:left w:val="nil"/>
              <w:bottom w:val="nil"/>
              <w:right w:val="nil"/>
            </w:tcBorders>
            <w:noWrap/>
            <w:vAlign w:val="bottom"/>
            <w:hideMark/>
          </w:tcPr>
          <w:p w14:paraId="720AE8FA" w14:textId="77777777" w:rsidR="0057284C" w:rsidRPr="0057284C" w:rsidRDefault="0057284C" w:rsidP="0057284C">
            <w:pPr>
              <w:spacing w:after="0"/>
              <w:jc w:val="left"/>
              <w:rPr>
                <w:rFonts w:ascii="Calibri" w:eastAsia="Times New Roman" w:hAnsi="Calibri" w:cs="Times New Roman"/>
                <w:color w:val="000000"/>
                <w:szCs w:val="22"/>
                <w:lang w:val="es-ES" w:eastAsia="es-ES" w:bidi="ar-SA"/>
              </w:rPr>
            </w:pPr>
          </w:p>
        </w:tc>
      </w:tr>
      <w:tr w:rsidR="0057284C" w:rsidRPr="0057284C" w14:paraId="073C1CB6" w14:textId="77777777" w:rsidTr="00DE54FD">
        <w:trPr>
          <w:trHeight w:val="300"/>
        </w:trPr>
        <w:tc>
          <w:tcPr>
            <w:tcW w:w="7386" w:type="dxa"/>
            <w:gridSpan w:val="4"/>
            <w:tcBorders>
              <w:top w:val="nil"/>
              <w:left w:val="nil"/>
              <w:bottom w:val="nil"/>
              <w:right w:val="nil"/>
            </w:tcBorders>
            <w:noWrap/>
            <w:vAlign w:val="bottom"/>
            <w:hideMark/>
          </w:tcPr>
          <w:p w14:paraId="262DA5A9" w14:textId="77777777" w:rsidR="0057284C" w:rsidRPr="0057284C" w:rsidRDefault="0057284C" w:rsidP="0041077E">
            <w:pPr>
              <w:spacing w:after="0"/>
              <w:jc w:val="left"/>
              <w:rPr>
                <w:rFonts w:ascii="Calibri" w:eastAsia="Times New Roman" w:hAnsi="Calibri" w:cs="Times New Roman"/>
                <w:b/>
                <w:bCs/>
                <w:color w:val="000000"/>
                <w:sz w:val="24"/>
                <w:szCs w:val="24"/>
                <w:lang w:val="es-ES" w:eastAsia="es-ES" w:bidi="ar-SA"/>
              </w:rPr>
            </w:pPr>
            <w:r w:rsidRPr="0057284C">
              <w:rPr>
                <w:rFonts w:ascii="Calibri" w:eastAsia="Times New Roman" w:hAnsi="Calibri" w:cs="Times New Roman"/>
                <w:b/>
                <w:bCs/>
                <w:color w:val="000000"/>
                <w:sz w:val="24"/>
                <w:szCs w:val="24"/>
                <w:lang w:val="es-ES" w:eastAsia="es-ES" w:bidi="ar-SA"/>
              </w:rPr>
              <w:t>COSTE DE RECURSOS MATERIALES (coste directo)</w:t>
            </w:r>
          </w:p>
        </w:tc>
        <w:tc>
          <w:tcPr>
            <w:tcW w:w="1418" w:type="dxa"/>
            <w:tcBorders>
              <w:top w:val="single" w:sz="4" w:space="0" w:color="auto"/>
              <w:left w:val="single" w:sz="4" w:space="0" w:color="auto"/>
              <w:bottom w:val="nil"/>
              <w:right w:val="single" w:sz="4" w:space="0" w:color="auto"/>
            </w:tcBorders>
            <w:vAlign w:val="bottom"/>
            <w:hideMark/>
          </w:tcPr>
          <w:p w14:paraId="40390CC7" w14:textId="77777777" w:rsidR="0057284C" w:rsidRPr="0057284C" w:rsidRDefault="0057284C" w:rsidP="0057284C">
            <w:pPr>
              <w:spacing w:after="0"/>
              <w:jc w:val="center"/>
              <w:rPr>
                <w:rFonts w:ascii="Calibri" w:eastAsia="Times New Roman" w:hAnsi="Calibri" w:cs="Times New Roman"/>
                <w:b/>
                <w:color w:val="000000"/>
                <w:szCs w:val="22"/>
                <w:lang w:val="es-ES" w:eastAsia="es-ES" w:bidi="ar-SA"/>
              </w:rPr>
            </w:pPr>
            <w:r w:rsidRPr="0057284C">
              <w:rPr>
                <w:rFonts w:ascii="Calibri" w:eastAsia="Times New Roman" w:hAnsi="Calibri" w:cs="Times New Roman"/>
                <w:b/>
                <w:color w:val="000000"/>
                <w:szCs w:val="22"/>
                <w:lang w:val="es-ES" w:eastAsia="es-ES" w:bidi="ar-SA"/>
              </w:rPr>
              <w:t>Precio de compra</w:t>
            </w:r>
          </w:p>
        </w:tc>
        <w:tc>
          <w:tcPr>
            <w:tcW w:w="992" w:type="dxa"/>
            <w:gridSpan w:val="2"/>
            <w:tcBorders>
              <w:top w:val="single" w:sz="4" w:space="0" w:color="auto"/>
              <w:left w:val="nil"/>
              <w:bottom w:val="nil"/>
              <w:right w:val="single" w:sz="4" w:space="0" w:color="auto"/>
            </w:tcBorders>
            <w:vAlign w:val="bottom"/>
            <w:hideMark/>
          </w:tcPr>
          <w:p w14:paraId="67ABF399" w14:textId="77777777" w:rsidR="0057284C" w:rsidRPr="0057284C" w:rsidRDefault="0057284C" w:rsidP="0057284C">
            <w:pPr>
              <w:spacing w:after="0"/>
              <w:jc w:val="center"/>
              <w:rPr>
                <w:rFonts w:ascii="Calibri" w:eastAsia="Times New Roman" w:hAnsi="Calibri" w:cs="Times New Roman"/>
                <w:b/>
                <w:color w:val="000000"/>
                <w:szCs w:val="22"/>
                <w:lang w:val="es-ES" w:eastAsia="es-ES" w:bidi="ar-SA"/>
              </w:rPr>
            </w:pPr>
            <w:r w:rsidRPr="0057284C">
              <w:rPr>
                <w:rFonts w:ascii="Calibri" w:eastAsia="Times New Roman" w:hAnsi="Calibri" w:cs="Times New Roman"/>
                <w:b/>
                <w:color w:val="000000"/>
                <w:szCs w:val="22"/>
                <w:lang w:val="es-ES" w:eastAsia="es-ES" w:bidi="ar-SA"/>
              </w:rPr>
              <w:t>Uso en meses</w:t>
            </w:r>
          </w:p>
        </w:tc>
        <w:tc>
          <w:tcPr>
            <w:tcW w:w="1573" w:type="dxa"/>
            <w:tcBorders>
              <w:top w:val="single" w:sz="4" w:space="0" w:color="auto"/>
              <w:left w:val="nil"/>
              <w:bottom w:val="nil"/>
              <w:right w:val="single" w:sz="4" w:space="0" w:color="auto"/>
            </w:tcBorders>
            <w:vAlign w:val="bottom"/>
            <w:hideMark/>
          </w:tcPr>
          <w:p w14:paraId="4AAD3575" w14:textId="77777777" w:rsidR="0057284C" w:rsidRPr="0057284C" w:rsidRDefault="0057284C" w:rsidP="0057284C">
            <w:pPr>
              <w:spacing w:after="0"/>
              <w:jc w:val="center"/>
              <w:rPr>
                <w:rFonts w:ascii="Calibri" w:eastAsia="Times New Roman" w:hAnsi="Calibri" w:cs="Times New Roman"/>
                <w:b/>
                <w:color w:val="000000"/>
                <w:szCs w:val="22"/>
                <w:lang w:val="es-ES" w:eastAsia="es-ES" w:bidi="ar-SA"/>
              </w:rPr>
            </w:pPr>
            <w:r w:rsidRPr="0057284C">
              <w:rPr>
                <w:rFonts w:ascii="Calibri" w:eastAsia="Times New Roman" w:hAnsi="Calibri" w:cs="Times New Roman"/>
                <w:b/>
                <w:color w:val="000000"/>
                <w:szCs w:val="22"/>
                <w:lang w:val="es-ES" w:eastAsia="es-ES" w:bidi="ar-SA"/>
              </w:rPr>
              <w:t>Amortiz</w:t>
            </w:r>
            <w:r w:rsidRPr="000B6914">
              <w:rPr>
                <w:rFonts w:ascii="Calibri" w:eastAsia="Times New Roman" w:hAnsi="Calibri" w:cs="Times New Roman"/>
                <w:b/>
                <w:color w:val="000000"/>
                <w:szCs w:val="22"/>
                <w:lang w:val="es-ES" w:eastAsia="es-ES" w:bidi="ar-SA"/>
              </w:rPr>
              <w:t>ación</w:t>
            </w:r>
            <w:r w:rsidRPr="0057284C">
              <w:rPr>
                <w:rFonts w:ascii="Calibri" w:eastAsia="Times New Roman" w:hAnsi="Calibri" w:cs="Times New Roman"/>
                <w:b/>
                <w:color w:val="000000"/>
                <w:szCs w:val="22"/>
                <w:lang w:val="es-ES" w:eastAsia="es-ES" w:bidi="ar-SA"/>
              </w:rPr>
              <w:t xml:space="preserve"> </w:t>
            </w:r>
            <w:r w:rsidRPr="000B6914">
              <w:rPr>
                <w:rFonts w:ascii="Calibri" w:eastAsia="Times New Roman" w:hAnsi="Calibri" w:cs="Times New Roman"/>
                <w:b/>
                <w:color w:val="000000"/>
                <w:szCs w:val="22"/>
                <w:lang w:val="es-ES" w:eastAsia="es-ES" w:bidi="ar-SA"/>
              </w:rPr>
              <w:t>(</w:t>
            </w:r>
            <w:r w:rsidRPr="0057284C">
              <w:rPr>
                <w:rFonts w:ascii="Calibri" w:eastAsia="Times New Roman" w:hAnsi="Calibri" w:cs="Times New Roman"/>
                <w:b/>
                <w:color w:val="000000"/>
                <w:szCs w:val="22"/>
                <w:lang w:val="es-ES" w:eastAsia="es-ES" w:bidi="ar-SA"/>
              </w:rPr>
              <w:t>en años</w:t>
            </w:r>
            <w:r w:rsidRPr="000B6914">
              <w:rPr>
                <w:rFonts w:ascii="Calibri" w:eastAsia="Times New Roman" w:hAnsi="Calibri" w:cs="Times New Roman"/>
                <w:b/>
                <w:color w:val="000000"/>
                <w:szCs w:val="22"/>
                <w:lang w:val="es-ES" w:eastAsia="es-ES" w:bidi="ar-SA"/>
              </w:rPr>
              <w:t>)</w:t>
            </w:r>
          </w:p>
        </w:tc>
        <w:tc>
          <w:tcPr>
            <w:tcW w:w="1699" w:type="dxa"/>
            <w:tcBorders>
              <w:top w:val="single" w:sz="4" w:space="0" w:color="auto"/>
              <w:left w:val="nil"/>
              <w:bottom w:val="nil"/>
              <w:right w:val="single" w:sz="4" w:space="0" w:color="auto"/>
            </w:tcBorders>
            <w:vAlign w:val="bottom"/>
            <w:hideMark/>
          </w:tcPr>
          <w:p w14:paraId="71E8B386" w14:textId="77777777" w:rsidR="0057284C" w:rsidRPr="0057284C" w:rsidRDefault="000B6914" w:rsidP="0057284C">
            <w:pPr>
              <w:spacing w:after="0"/>
              <w:jc w:val="center"/>
              <w:rPr>
                <w:rFonts w:ascii="Calibri" w:eastAsia="Times New Roman" w:hAnsi="Calibri" w:cs="Times New Roman"/>
                <w:b/>
                <w:color w:val="000000"/>
                <w:szCs w:val="22"/>
                <w:lang w:val="es-ES" w:eastAsia="es-ES" w:bidi="ar-SA"/>
              </w:rPr>
            </w:pPr>
            <w:r>
              <w:rPr>
                <w:rFonts w:ascii="Calibri" w:eastAsia="Times New Roman" w:hAnsi="Calibri" w:cs="Times New Roman"/>
                <w:b/>
                <w:color w:val="000000"/>
                <w:szCs w:val="22"/>
                <w:lang w:val="es-ES" w:eastAsia="es-ES" w:bidi="ar-SA"/>
              </w:rPr>
              <w:t>Total</w:t>
            </w:r>
          </w:p>
        </w:tc>
      </w:tr>
      <w:tr w:rsidR="0057284C" w:rsidRPr="0057284C" w14:paraId="267428D4" w14:textId="77777777" w:rsidTr="00DE54FD">
        <w:trPr>
          <w:trHeight w:val="300"/>
        </w:trPr>
        <w:tc>
          <w:tcPr>
            <w:tcW w:w="7386" w:type="dxa"/>
            <w:gridSpan w:val="4"/>
            <w:tcBorders>
              <w:top w:val="single" w:sz="4" w:space="0" w:color="auto"/>
              <w:left w:val="single" w:sz="4" w:space="0" w:color="auto"/>
              <w:bottom w:val="single" w:sz="4" w:space="0" w:color="auto"/>
              <w:right w:val="single" w:sz="4" w:space="0" w:color="auto"/>
            </w:tcBorders>
            <w:noWrap/>
            <w:vAlign w:val="center"/>
            <w:hideMark/>
          </w:tcPr>
          <w:p w14:paraId="28261D81" w14:textId="77777777" w:rsidR="0057284C" w:rsidRPr="0057284C" w:rsidRDefault="0057284C" w:rsidP="0057284C">
            <w:pPr>
              <w:spacing w:after="0"/>
              <w:rPr>
                <w:rFonts w:eastAsia="Times New Roman" w:cs="Times New Roman"/>
                <w:color w:val="000000"/>
                <w:szCs w:val="22"/>
                <w:lang w:val="es-ES" w:eastAsia="es-ES" w:bidi="ar-SA"/>
              </w:rPr>
            </w:pPr>
            <w:r w:rsidRPr="0057284C">
              <w:rPr>
                <w:rFonts w:eastAsia="Times New Roman" w:cs="Times New Roman"/>
                <w:color w:val="000000"/>
                <w:szCs w:val="22"/>
                <w:lang w:val="es-ES" w:eastAsia="es-ES" w:bidi="ar-SA"/>
              </w:rPr>
              <w:t>Ordenador personal (Software incluido).......</w:t>
            </w:r>
          </w:p>
        </w:tc>
        <w:tc>
          <w:tcPr>
            <w:tcW w:w="1418" w:type="dxa"/>
            <w:tcBorders>
              <w:top w:val="single" w:sz="4" w:space="0" w:color="auto"/>
              <w:left w:val="nil"/>
              <w:bottom w:val="single" w:sz="4" w:space="0" w:color="auto"/>
              <w:right w:val="single" w:sz="4" w:space="0" w:color="auto"/>
            </w:tcBorders>
            <w:noWrap/>
            <w:vAlign w:val="bottom"/>
            <w:hideMark/>
          </w:tcPr>
          <w:p w14:paraId="594697DB" w14:textId="77777777" w:rsidR="0057284C" w:rsidRPr="0057284C" w:rsidRDefault="0057284C" w:rsidP="0057284C">
            <w:pPr>
              <w:spacing w:after="0"/>
              <w:jc w:val="center"/>
              <w:rPr>
                <w:rFonts w:ascii="Calibri" w:eastAsia="Times New Roman" w:hAnsi="Calibri" w:cs="Times New Roman"/>
                <w:color w:val="000000"/>
                <w:szCs w:val="22"/>
                <w:lang w:val="es-ES" w:eastAsia="es-ES" w:bidi="ar-SA"/>
              </w:rPr>
            </w:pPr>
            <w:r w:rsidRPr="0057284C">
              <w:rPr>
                <w:rFonts w:ascii="Calibri" w:eastAsia="Times New Roman" w:hAnsi="Calibri" w:cs="Times New Roman"/>
                <w:color w:val="000000"/>
                <w:szCs w:val="22"/>
                <w:lang w:val="es-ES" w:eastAsia="es-ES" w:bidi="ar-SA"/>
              </w:rPr>
              <w:t>1.500,00 €</w:t>
            </w:r>
          </w:p>
        </w:tc>
        <w:tc>
          <w:tcPr>
            <w:tcW w:w="992" w:type="dxa"/>
            <w:gridSpan w:val="2"/>
            <w:tcBorders>
              <w:top w:val="single" w:sz="4" w:space="0" w:color="auto"/>
              <w:left w:val="nil"/>
              <w:bottom w:val="single" w:sz="4" w:space="0" w:color="auto"/>
              <w:right w:val="single" w:sz="4" w:space="0" w:color="auto"/>
            </w:tcBorders>
            <w:noWrap/>
            <w:vAlign w:val="bottom"/>
            <w:hideMark/>
          </w:tcPr>
          <w:p w14:paraId="043C9D08" w14:textId="77777777" w:rsidR="0057284C" w:rsidRPr="0057284C" w:rsidRDefault="0057284C" w:rsidP="0057284C">
            <w:pPr>
              <w:spacing w:after="0"/>
              <w:jc w:val="center"/>
              <w:rPr>
                <w:rFonts w:ascii="Calibri" w:eastAsia="Times New Roman" w:hAnsi="Calibri" w:cs="Times New Roman"/>
                <w:color w:val="000000"/>
                <w:szCs w:val="22"/>
                <w:lang w:val="es-ES" w:eastAsia="es-ES" w:bidi="ar-SA"/>
              </w:rPr>
            </w:pPr>
            <w:r w:rsidRPr="0057284C">
              <w:rPr>
                <w:rFonts w:ascii="Calibri" w:eastAsia="Times New Roman" w:hAnsi="Calibri" w:cs="Times New Roman"/>
                <w:color w:val="000000"/>
                <w:szCs w:val="22"/>
                <w:lang w:val="es-ES" w:eastAsia="es-ES" w:bidi="ar-SA"/>
              </w:rPr>
              <w:t>6</w:t>
            </w:r>
          </w:p>
        </w:tc>
        <w:tc>
          <w:tcPr>
            <w:tcW w:w="1573" w:type="dxa"/>
            <w:tcBorders>
              <w:top w:val="single" w:sz="4" w:space="0" w:color="auto"/>
              <w:left w:val="nil"/>
              <w:bottom w:val="single" w:sz="4" w:space="0" w:color="auto"/>
              <w:right w:val="single" w:sz="4" w:space="0" w:color="auto"/>
            </w:tcBorders>
            <w:noWrap/>
            <w:vAlign w:val="bottom"/>
            <w:hideMark/>
          </w:tcPr>
          <w:p w14:paraId="2460E1AC" w14:textId="77777777" w:rsidR="0057284C" w:rsidRPr="0057284C" w:rsidRDefault="0057284C" w:rsidP="0057284C">
            <w:pPr>
              <w:spacing w:after="0"/>
              <w:jc w:val="center"/>
              <w:rPr>
                <w:rFonts w:ascii="Calibri" w:eastAsia="Times New Roman" w:hAnsi="Calibri" w:cs="Times New Roman"/>
                <w:color w:val="000000"/>
                <w:szCs w:val="22"/>
                <w:lang w:val="es-ES" w:eastAsia="es-ES" w:bidi="ar-SA"/>
              </w:rPr>
            </w:pPr>
            <w:r w:rsidRPr="0057284C">
              <w:rPr>
                <w:rFonts w:ascii="Calibri" w:eastAsia="Times New Roman" w:hAnsi="Calibri" w:cs="Times New Roman"/>
                <w:color w:val="000000"/>
                <w:szCs w:val="22"/>
                <w:lang w:val="es-ES" w:eastAsia="es-ES" w:bidi="ar-SA"/>
              </w:rPr>
              <w:t>5</w:t>
            </w:r>
          </w:p>
        </w:tc>
        <w:tc>
          <w:tcPr>
            <w:tcW w:w="1699" w:type="dxa"/>
            <w:tcBorders>
              <w:top w:val="single" w:sz="4" w:space="0" w:color="auto"/>
              <w:left w:val="nil"/>
              <w:bottom w:val="single" w:sz="4" w:space="0" w:color="auto"/>
              <w:right w:val="single" w:sz="4" w:space="0" w:color="auto"/>
            </w:tcBorders>
            <w:noWrap/>
            <w:vAlign w:val="bottom"/>
            <w:hideMark/>
          </w:tcPr>
          <w:p w14:paraId="33BE4BF1" w14:textId="77777777" w:rsidR="0057284C" w:rsidRPr="0057284C" w:rsidRDefault="0057284C" w:rsidP="0057284C">
            <w:pPr>
              <w:spacing w:after="0"/>
              <w:jc w:val="center"/>
              <w:rPr>
                <w:rFonts w:ascii="Calibri" w:eastAsia="Times New Roman" w:hAnsi="Calibri" w:cs="Times New Roman"/>
                <w:color w:val="000000"/>
                <w:szCs w:val="22"/>
                <w:lang w:val="es-ES" w:eastAsia="es-ES" w:bidi="ar-SA"/>
              </w:rPr>
            </w:pPr>
            <w:r w:rsidRPr="0057284C">
              <w:rPr>
                <w:rFonts w:ascii="Calibri" w:eastAsia="Times New Roman" w:hAnsi="Calibri" w:cs="Times New Roman"/>
                <w:color w:val="000000"/>
                <w:szCs w:val="22"/>
                <w:lang w:val="es-ES" w:eastAsia="es-ES" w:bidi="ar-SA"/>
              </w:rPr>
              <w:t>150,00 €</w:t>
            </w:r>
          </w:p>
        </w:tc>
      </w:tr>
      <w:tr w:rsidR="0057284C" w:rsidRPr="0057284C" w14:paraId="45A5BC21" w14:textId="77777777" w:rsidTr="00DE54FD">
        <w:trPr>
          <w:trHeight w:val="300"/>
        </w:trPr>
        <w:tc>
          <w:tcPr>
            <w:tcW w:w="7386" w:type="dxa"/>
            <w:gridSpan w:val="4"/>
            <w:tcBorders>
              <w:top w:val="nil"/>
              <w:left w:val="single" w:sz="4" w:space="0" w:color="auto"/>
              <w:bottom w:val="single" w:sz="4" w:space="0" w:color="auto"/>
              <w:right w:val="single" w:sz="4" w:space="0" w:color="auto"/>
            </w:tcBorders>
            <w:noWrap/>
            <w:vAlign w:val="center"/>
            <w:hideMark/>
          </w:tcPr>
          <w:p w14:paraId="514F2368" w14:textId="77777777" w:rsidR="0057284C" w:rsidRPr="0057284C" w:rsidRDefault="0057284C" w:rsidP="0057284C">
            <w:pPr>
              <w:spacing w:after="0"/>
              <w:rPr>
                <w:rFonts w:eastAsia="Times New Roman" w:cs="Times New Roman"/>
                <w:color w:val="000000"/>
                <w:szCs w:val="22"/>
                <w:lang w:val="es-ES" w:eastAsia="es-ES" w:bidi="ar-SA"/>
              </w:rPr>
            </w:pPr>
            <w:r w:rsidRPr="0057284C">
              <w:rPr>
                <w:rFonts w:eastAsia="Times New Roman" w:cs="Times New Roman"/>
                <w:color w:val="000000"/>
                <w:szCs w:val="22"/>
                <w:lang w:val="es-ES" w:eastAsia="es-ES" w:bidi="ar-SA"/>
              </w:rPr>
              <w:t>Impresora láser</w:t>
            </w:r>
          </w:p>
        </w:tc>
        <w:tc>
          <w:tcPr>
            <w:tcW w:w="1418" w:type="dxa"/>
            <w:tcBorders>
              <w:top w:val="nil"/>
              <w:left w:val="nil"/>
              <w:bottom w:val="single" w:sz="4" w:space="0" w:color="auto"/>
              <w:right w:val="single" w:sz="4" w:space="0" w:color="auto"/>
            </w:tcBorders>
            <w:noWrap/>
            <w:vAlign w:val="bottom"/>
            <w:hideMark/>
          </w:tcPr>
          <w:p w14:paraId="640E372D" w14:textId="77777777" w:rsidR="0057284C" w:rsidRPr="0057284C" w:rsidRDefault="0057284C" w:rsidP="0057284C">
            <w:pPr>
              <w:spacing w:after="0"/>
              <w:jc w:val="center"/>
              <w:rPr>
                <w:rFonts w:ascii="Calibri" w:eastAsia="Times New Roman" w:hAnsi="Calibri" w:cs="Times New Roman"/>
                <w:color w:val="000000"/>
                <w:szCs w:val="22"/>
                <w:lang w:val="es-ES" w:eastAsia="es-ES" w:bidi="ar-SA"/>
              </w:rPr>
            </w:pPr>
            <w:r w:rsidRPr="0057284C">
              <w:rPr>
                <w:rFonts w:ascii="Calibri" w:eastAsia="Times New Roman" w:hAnsi="Calibri" w:cs="Times New Roman"/>
                <w:color w:val="000000"/>
                <w:szCs w:val="22"/>
                <w:lang w:val="es-ES" w:eastAsia="es-ES" w:bidi="ar-SA"/>
              </w:rPr>
              <w:t>500,00 €</w:t>
            </w:r>
          </w:p>
        </w:tc>
        <w:tc>
          <w:tcPr>
            <w:tcW w:w="992" w:type="dxa"/>
            <w:gridSpan w:val="2"/>
            <w:tcBorders>
              <w:top w:val="nil"/>
              <w:left w:val="nil"/>
              <w:bottom w:val="single" w:sz="4" w:space="0" w:color="auto"/>
              <w:right w:val="single" w:sz="4" w:space="0" w:color="auto"/>
            </w:tcBorders>
            <w:noWrap/>
            <w:vAlign w:val="bottom"/>
            <w:hideMark/>
          </w:tcPr>
          <w:p w14:paraId="1067B6DB" w14:textId="77777777" w:rsidR="0057284C" w:rsidRPr="0057284C" w:rsidRDefault="0057284C" w:rsidP="0057284C">
            <w:pPr>
              <w:spacing w:after="0"/>
              <w:jc w:val="center"/>
              <w:rPr>
                <w:rFonts w:ascii="Calibri" w:eastAsia="Times New Roman" w:hAnsi="Calibri" w:cs="Times New Roman"/>
                <w:color w:val="000000"/>
                <w:szCs w:val="22"/>
                <w:lang w:val="es-ES" w:eastAsia="es-ES" w:bidi="ar-SA"/>
              </w:rPr>
            </w:pPr>
            <w:r w:rsidRPr="0057284C">
              <w:rPr>
                <w:rFonts w:ascii="Calibri" w:eastAsia="Times New Roman" w:hAnsi="Calibri" w:cs="Times New Roman"/>
                <w:color w:val="000000"/>
                <w:szCs w:val="22"/>
                <w:lang w:val="es-ES" w:eastAsia="es-ES" w:bidi="ar-SA"/>
              </w:rPr>
              <w:t>6</w:t>
            </w:r>
          </w:p>
        </w:tc>
        <w:tc>
          <w:tcPr>
            <w:tcW w:w="1573" w:type="dxa"/>
            <w:tcBorders>
              <w:top w:val="nil"/>
              <w:left w:val="nil"/>
              <w:bottom w:val="single" w:sz="4" w:space="0" w:color="auto"/>
              <w:right w:val="single" w:sz="4" w:space="0" w:color="auto"/>
            </w:tcBorders>
            <w:noWrap/>
            <w:vAlign w:val="bottom"/>
            <w:hideMark/>
          </w:tcPr>
          <w:p w14:paraId="75DEAC8C" w14:textId="77777777" w:rsidR="0057284C" w:rsidRPr="0057284C" w:rsidRDefault="0057284C" w:rsidP="0057284C">
            <w:pPr>
              <w:spacing w:after="0"/>
              <w:jc w:val="center"/>
              <w:rPr>
                <w:rFonts w:ascii="Calibri" w:eastAsia="Times New Roman" w:hAnsi="Calibri" w:cs="Times New Roman"/>
                <w:color w:val="000000"/>
                <w:szCs w:val="22"/>
                <w:lang w:val="es-ES" w:eastAsia="es-ES" w:bidi="ar-SA"/>
              </w:rPr>
            </w:pPr>
            <w:r w:rsidRPr="0057284C">
              <w:rPr>
                <w:rFonts w:ascii="Calibri" w:eastAsia="Times New Roman" w:hAnsi="Calibri" w:cs="Times New Roman"/>
                <w:color w:val="000000"/>
                <w:szCs w:val="22"/>
                <w:lang w:val="es-ES" w:eastAsia="es-ES" w:bidi="ar-SA"/>
              </w:rPr>
              <w:t>5</w:t>
            </w:r>
          </w:p>
        </w:tc>
        <w:tc>
          <w:tcPr>
            <w:tcW w:w="1699" w:type="dxa"/>
            <w:tcBorders>
              <w:top w:val="nil"/>
              <w:left w:val="nil"/>
              <w:bottom w:val="single" w:sz="4" w:space="0" w:color="auto"/>
              <w:right w:val="single" w:sz="4" w:space="0" w:color="auto"/>
            </w:tcBorders>
            <w:noWrap/>
            <w:vAlign w:val="bottom"/>
            <w:hideMark/>
          </w:tcPr>
          <w:p w14:paraId="7A8E7184" w14:textId="77777777" w:rsidR="0057284C" w:rsidRPr="0057284C" w:rsidRDefault="0057284C" w:rsidP="0057284C">
            <w:pPr>
              <w:spacing w:after="0"/>
              <w:jc w:val="center"/>
              <w:rPr>
                <w:rFonts w:ascii="Calibri" w:eastAsia="Times New Roman" w:hAnsi="Calibri" w:cs="Times New Roman"/>
                <w:color w:val="000000"/>
                <w:szCs w:val="22"/>
                <w:lang w:val="es-ES" w:eastAsia="es-ES" w:bidi="ar-SA"/>
              </w:rPr>
            </w:pPr>
            <w:r w:rsidRPr="0057284C">
              <w:rPr>
                <w:rFonts w:ascii="Calibri" w:eastAsia="Times New Roman" w:hAnsi="Calibri" w:cs="Times New Roman"/>
                <w:color w:val="000000"/>
                <w:szCs w:val="22"/>
                <w:lang w:val="es-ES" w:eastAsia="es-ES" w:bidi="ar-SA"/>
              </w:rPr>
              <w:t>50,00 €</w:t>
            </w:r>
          </w:p>
        </w:tc>
      </w:tr>
      <w:tr w:rsidR="0057284C" w:rsidRPr="0057284C" w14:paraId="45C4C4C6" w14:textId="77777777" w:rsidTr="00DE54FD">
        <w:trPr>
          <w:trHeight w:val="300"/>
        </w:trPr>
        <w:tc>
          <w:tcPr>
            <w:tcW w:w="7386" w:type="dxa"/>
            <w:gridSpan w:val="4"/>
            <w:tcBorders>
              <w:top w:val="nil"/>
              <w:left w:val="single" w:sz="4" w:space="0" w:color="auto"/>
              <w:bottom w:val="single" w:sz="4" w:space="0" w:color="auto"/>
              <w:right w:val="single" w:sz="4" w:space="0" w:color="auto"/>
            </w:tcBorders>
            <w:noWrap/>
            <w:vAlign w:val="center"/>
            <w:hideMark/>
          </w:tcPr>
          <w:p w14:paraId="022F1C7A" w14:textId="77777777" w:rsidR="0057284C" w:rsidRPr="0057284C" w:rsidRDefault="0057284C" w:rsidP="0057284C">
            <w:pPr>
              <w:spacing w:after="0"/>
              <w:rPr>
                <w:rFonts w:eastAsia="Times New Roman" w:cs="Times New Roman"/>
                <w:color w:val="000000"/>
                <w:szCs w:val="22"/>
                <w:lang w:val="es-ES" w:eastAsia="es-ES" w:bidi="ar-SA"/>
              </w:rPr>
            </w:pPr>
            <w:r w:rsidRPr="0057284C">
              <w:rPr>
                <w:rFonts w:eastAsia="Times New Roman" w:cs="Times New Roman"/>
                <w:color w:val="000000"/>
                <w:szCs w:val="22"/>
                <w:lang w:val="es-ES" w:eastAsia="es-ES" w:bidi="ar-SA"/>
              </w:rPr>
              <w:t>Otro equipamiento</w:t>
            </w:r>
          </w:p>
        </w:tc>
        <w:tc>
          <w:tcPr>
            <w:tcW w:w="1418" w:type="dxa"/>
            <w:tcBorders>
              <w:top w:val="nil"/>
              <w:left w:val="nil"/>
              <w:bottom w:val="single" w:sz="4" w:space="0" w:color="auto"/>
              <w:right w:val="single" w:sz="4" w:space="0" w:color="auto"/>
            </w:tcBorders>
            <w:noWrap/>
            <w:vAlign w:val="bottom"/>
            <w:hideMark/>
          </w:tcPr>
          <w:p w14:paraId="646429AB" w14:textId="77777777" w:rsidR="0057284C" w:rsidRPr="0057284C" w:rsidRDefault="0057284C" w:rsidP="0057284C">
            <w:pPr>
              <w:spacing w:after="0"/>
              <w:jc w:val="left"/>
              <w:rPr>
                <w:rFonts w:ascii="Calibri" w:eastAsia="Times New Roman" w:hAnsi="Calibri" w:cs="Times New Roman"/>
                <w:color w:val="000000"/>
                <w:szCs w:val="22"/>
                <w:lang w:val="es-ES" w:eastAsia="es-ES" w:bidi="ar-SA"/>
              </w:rPr>
            </w:pPr>
            <w:r w:rsidRPr="0057284C">
              <w:rPr>
                <w:rFonts w:ascii="Calibri" w:eastAsia="Times New Roman" w:hAnsi="Calibri" w:cs="Times New Roman"/>
                <w:color w:val="000000"/>
                <w:szCs w:val="22"/>
                <w:lang w:val="es-ES" w:eastAsia="es-ES" w:bidi="ar-SA"/>
              </w:rPr>
              <w:t> </w:t>
            </w:r>
          </w:p>
        </w:tc>
        <w:tc>
          <w:tcPr>
            <w:tcW w:w="992" w:type="dxa"/>
            <w:gridSpan w:val="2"/>
            <w:tcBorders>
              <w:top w:val="nil"/>
              <w:left w:val="nil"/>
              <w:bottom w:val="single" w:sz="4" w:space="0" w:color="auto"/>
              <w:right w:val="single" w:sz="4" w:space="0" w:color="auto"/>
            </w:tcBorders>
            <w:noWrap/>
            <w:vAlign w:val="bottom"/>
            <w:hideMark/>
          </w:tcPr>
          <w:p w14:paraId="719F6B8C" w14:textId="77777777" w:rsidR="0057284C" w:rsidRPr="0057284C" w:rsidRDefault="0057284C" w:rsidP="0057284C">
            <w:pPr>
              <w:spacing w:after="0"/>
              <w:jc w:val="left"/>
              <w:rPr>
                <w:rFonts w:ascii="Calibri" w:eastAsia="Times New Roman" w:hAnsi="Calibri" w:cs="Times New Roman"/>
                <w:color w:val="000000"/>
                <w:szCs w:val="22"/>
                <w:lang w:val="es-ES" w:eastAsia="es-ES" w:bidi="ar-SA"/>
              </w:rPr>
            </w:pPr>
            <w:r w:rsidRPr="0057284C">
              <w:rPr>
                <w:rFonts w:ascii="Calibri" w:eastAsia="Times New Roman" w:hAnsi="Calibri" w:cs="Times New Roman"/>
                <w:color w:val="000000"/>
                <w:szCs w:val="22"/>
                <w:lang w:val="es-ES" w:eastAsia="es-ES" w:bidi="ar-SA"/>
              </w:rPr>
              <w:t> </w:t>
            </w:r>
          </w:p>
        </w:tc>
        <w:tc>
          <w:tcPr>
            <w:tcW w:w="1573" w:type="dxa"/>
            <w:tcBorders>
              <w:top w:val="nil"/>
              <w:left w:val="nil"/>
              <w:bottom w:val="single" w:sz="4" w:space="0" w:color="auto"/>
              <w:right w:val="single" w:sz="4" w:space="0" w:color="auto"/>
            </w:tcBorders>
            <w:noWrap/>
            <w:vAlign w:val="bottom"/>
            <w:hideMark/>
          </w:tcPr>
          <w:p w14:paraId="0BEDD652" w14:textId="77777777" w:rsidR="0057284C" w:rsidRPr="0057284C" w:rsidRDefault="0057284C" w:rsidP="0057284C">
            <w:pPr>
              <w:spacing w:after="0"/>
              <w:jc w:val="left"/>
              <w:rPr>
                <w:rFonts w:ascii="Calibri" w:eastAsia="Times New Roman" w:hAnsi="Calibri" w:cs="Times New Roman"/>
                <w:color w:val="000000"/>
                <w:szCs w:val="22"/>
                <w:lang w:val="es-ES" w:eastAsia="es-ES" w:bidi="ar-SA"/>
              </w:rPr>
            </w:pPr>
            <w:r w:rsidRPr="0057284C">
              <w:rPr>
                <w:rFonts w:ascii="Calibri" w:eastAsia="Times New Roman" w:hAnsi="Calibri" w:cs="Times New Roman"/>
                <w:color w:val="000000"/>
                <w:szCs w:val="22"/>
                <w:lang w:val="es-ES" w:eastAsia="es-ES" w:bidi="ar-SA"/>
              </w:rPr>
              <w:t> </w:t>
            </w:r>
          </w:p>
        </w:tc>
        <w:tc>
          <w:tcPr>
            <w:tcW w:w="1699" w:type="dxa"/>
            <w:tcBorders>
              <w:top w:val="nil"/>
              <w:left w:val="nil"/>
              <w:bottom w:val="single" w:sz="4" w:space="0" w:color="auto"/>
              <w:right w:val="single" w:sz="4" w:space="0" w:color="auto"/>
            </w:tcBorders>
            <w:noWrap/>
            <w:vAlign w:val="bottom"/>
            <w:hideMark/>
          </w:tcPr>
          <w:p w14:paraId="3E43B007" w14:textId="77777777" w:rsidR="0057284C" w:rsidRPr="0057284C" w:rsidRDefault="0057284C" w:rsidP="0057284C">
            <w:pPr>
              <w:spacing w:after="0"/>
              <w:jc w:val="left"/>
              <w:rPr>
                <w:rFonts w:ascii="Calibri" w:eastAsia="Times New Roman" w:hAnsi="Calibri" w:cs="Times New Roman"/>
                <w:color w:val="000000"/>
                <w:szCs w:val="22"/>
                <w:lang w:val="es-ES" w:eastAsia="es-ES" w:bidi="ar-SA"/>
              </w:rPr>
            </w:pPr>
            <w:r w:rsidRPr="0057284C">
              <w:rPr>
                <w:rFonts w:ascii="Calibri" w:eastAsia="Times New Roman" w:hAnsi="Calibri" w:cs="Times New Roman"/>
                <w:color w:val="000000"/>
                <w:szCs w:val="22"/>
                <w:lang w:val="es-ES" w:eastAsia="es-ES" w:bidi="ar-SA"/>
              </w:rPr>
              <w:t> </w:t>
            </w:r>
          </w:p>
        </w:tc>
      </w:tr>
      <w:tr w:rsidR="0057284C" w:rsidRPr="0057284C" w14:paraId="67193384" w14:textId="77777777" w:rsidTr="00DE54FD">
        <w:trPr>
          <w:trHeight w:val="180"/>
        </w:trPr>
        <w:tc>
          <w:tcPr>
            <w:tcW w:w="7386" w:type="dxa"/>
            <w:gridSpan w:val="4"/>
            <w:tcBorders>
              <w:top w:val="nil"/>
              <w:left w:val="nil"/>
              <w:bottom w:val="nil"/>
              <w:right w:val="nil"/>
            </w:tcBorders>
            <w:noWrap/>
            <w:vAlign w:val="bottom"/>
            <w:hideMark/>
          </w:tcPr>
          <w:p w14:paraId="28BDBDAB" w14:textId="77777777" w:rsidR="0057284C" w:rsidRPr="0057284C" w:rsidRDefault="0057284C" w:rsidP="0057284C">
            <w:pPr>
              <w:spacing w:after="0"/>
              <w:jc w:val="left"/>
              <w:rPr>
                <w:rFonts w:ascii="Calibri" w:eastAsia="Times New Roman" w:hAnsi="Calibri" w:cs="Times New Roman"/>
                <w:color w:val="000000"/>
                <w:szCs w:val="22"/>
                <w:lang w:val="es-ES" w:eastAsia="es-ES" w:bidi="ar-SA"/>
              </w:rPr>
            </w:pPr>
          </w:p>
        </w:tc>
        <w:tc>
          <w:tcPr>
            <w:tcW w:w="1418" w:type="dxa"/>
            <w:tcBorders>
              <w:top w:val="nil"/>
              <w:left w:val="nil"/>
              <w:bottom w:val="nil"/>
              <w:right w:val="nil"/>
            </w:tcBorders>
            <w:noWrap/>
            <w:vAlign w:val="bottom"/>
            <w:hideMark/>
          </w:tcPr>
          <w:p w14:paraId="12220584" w14:textId="77777777" w:rsidR="0057284C" w:rsidRPr="0057284C" w:rsidRDefault="0057284C" w:rsidP="0057284C">
            <w:pPr>
              <w:spacing w:after="0"/>
              <w:jc w:val="left"/>
              <w:rPr>
                <w:rFonts w:ascii="Calibri" w:eastAsia="Times New Roman" w:hAnsi="Calibri" w:cs="Times New Roman"/>
                <w:color w:val="000000"/>
                <w:szCs w:val="22"/>
                <w:lang w:val="es-ES" w:eastAsia="es-ES" w:bidi="ar-SA"/>
              </w:rPr>
            </w:pPr>
          </w:p>
        </w:tc>
        <w:tc>
          <w:tcPr>
            <w:tcW w:w="992" w:type="dxa"/>
            <w:gridSpan w:val="2"/>
            <w:tcBorders>
              <w:top w:val="nil"/>
              <w:left w:val="nil"/>
              <w:bottom w:val="nil"/>
              <w:right w:val="nil"/>
            </w:tcBorders>
            <w:noWrap/>
            <w:vAlign w:val="bottom"/>
            <w:hideMark/>
          </w:tcPr>
          <w:p w14:paraId="3E3A5BDD" w14:textId="77777777" w:rsidR="0057284C" w:rsidRPr="0057284C" w:rsidRDefault="0057284C" w:rsidP="0057284C">
            <w:pPr>
              <w:spacing w:after="0"/>
              <w:jc w:val="left"/>
              <w:rPr>
                <w:rFonts w:ascii="Calibri" w:eastAsia="Times New Roman" w:hAnsi="Calibri" w:cs="Times New Roman"/>
                <w:color w:val="000000"/>
                <w:szCs w:val="22"/>
                <w:lang w:val="es-ES" w:eastAsia="es-ES" w:bidi="ar-SA"/>
              </w:rPr>
            </w:pPr>
          </w:p>
        </w:tc>
        <w:tc>
          <w:tcPr>
            <w:tcW w:w="1573" w:type="dxa"/>
            <w:tcBorders>
              <w:top w:val="nil"/>
              <w:left w:val="nil"/>
              <w:bottom w:val="nil"/>
              <w:right w:val="nil"/>
            </w:tcBorders>
            <w:noWrap/>
            <w:vAlign w:val="bottom"/>
            <w:hideMark/>
          </w:tcPr>
          <w:p w14:paraId="5FE30EFD" w14:textId="77777777" w:rsidR="0057284C" w:rsidRPr="0057284C" w:rsidRDefault="0057284C" w:rsidP="0057284C">
            <w:pPr>
              <w:spacing w:after="0"/>
              <w:jc w:val="left"/>
              <w:rPr>
                <w:rFonts w:ascii="Calibri" w:eastAsia="Times New Roman" w:hAnsi="Calibri" w:cs="Times New Roman"/>
                <w:color w:val="000000"/>
                <w:szCs w:val="22"/>
                <w:lang w:val="es-ES" w:eastAsia="es-ES" w:bidi="ar-SA"/>
              </w:rPr>
            </w:pPr>
          </w:p>
        </w:tc>
        <w:tc>
          <w:tcPr>
            <w:tcW w:w="1699" w:type="dxa"/>
            <w:tcBorders>
              <w:top w:val="nil"/>
              <w:left w:val="nil"/>
              <w:bottom w:val="nil"/>
              <w:right w:val="nil"/>
            </w:tcBorders>
            <w:noWrap/>
            <w:vAlign w:val="bottom"/>
            <w:hideMark/>
          </w:tcPr>
          <w:p w14:paraId="24C2FAB8" w14:textId="77777777" w:rsidR="0057284C" w:rsidRPr="0057284C" w:rsidRDefault="0057284C" w:rsidP="0057284C">
            <w:pPr>
              <w:spacing w:after="0"/>
              <w:jc w:val="left"/>
              <w:rPr>
                <w:rFonts w:ascii="Calibri" w:eastAsia="Times New Roman" w:hAnsi="Calibri" w:cs="Times New Roman"/>
                <w:color w:val="000000"/>
                <w:szCs w:val="22"/>
                <w:lang w:val="es-ES" w:eastAsia="es-ES" w:bidi="ar-SA"/>
              </w:rPr>
            </w:pPr>
          </w:p>
        </w:tc>
      </w:tr>
      <w:tr w:rsidR="0057284C" w:rsidRPr="0057284C" w14:paraId="05767ECF" w14:textId="77777777" w:rsidTr="0057284C">
        <w:trPr>
          <w:trHeight w:val="315"/>
        </w:trPr>
        <w:tc>
          <w:tcPr>
            <w:tcW w:w="11369" w:type="dxa"/>
            <w:gridSpan w:val="8"/>
            <w:tcBorders>
              <w:top w:val="single" w:sz="4" w:space="0" w:color="auto"/>
              <w:left w:val="single" w:sz="4" w:space="0" w:color="auto"/>
              <w:bottom w:val="single" w:sz="4" w:space="0" w:color="auto"/>
              <w:right w:val="nil"/>
            </w:tcBorders>
            <w:noWrap/>
            <w:vAlign w:val="center"/>
            <w:hideMark/>
          </w:tcPr>
          <w:p w14:paraId="4CDA4484" w14:textId="77777777" w:rsidR="0057284C" w:rsidRPr="0057284C" w:rsidRDefault="000B6914" w:rsidP="0057284C">
            <w:pPr>
              <w:spacing w:after="0"/>
              <w:rPr>
                <w:rFonts w:eastAsia="Times New Roman" w:cs="Times New Roman"/>
                <w:b/>
                <w:bCs/>
                <w:color w:val="000000"/>
                <w:szCs w:val="22"/>
                <w:lang w:val="es-ES" w:eastAsia="es-ES" w:bidi="ar-SA"/>
              </w:rPr>
            </w:pPr>
            <w:r w:rsidRPr="0057284C">
              <w:rPr>
                <w:rFonts w:ascii="Calibri" w:eastAsia="Times New Roman" w:hAnsi="Calibri" w:cs="Times New Roman"/>
                <w:b/>
                <w:bCs/>
                <w:color w:val="000000"/>
                <w:sz w:val="24"/>
                <w:szCs w:val="24"/>
                <w:lang w:val="es-ES" w:eastAsia="es-ES" w:bidi="ar-SA"/>
              </w:rPr>
              <w:t>COSTE</w:t>
            </w:r>
            <w:r>
              <w:rPr>
                <w:rFonts w:ascii="Calibri" w:eastAsia="Times New Roman" w:hAnsi="Calibri" w:cs="Times New Roman"/>
                <w:b/>
                <w:bCs/>
                <w:color w:val="000000"/>
                <w:sz w:val="24"/>
                <w:szCs w:val="24"/>
                <w:lang w:val="es-ES" w:eastAsia="es-ES" w:bidi="ar-SA"/>
              </w:rPr>
              <w:t xml:space="preserve"> TOTAL</w:t>
            </w:r>
            <w:r w:rsidRPr="0057284C">
              <w:rPr>
                <w:rFonts w:ascii="Calibri" w:eastAsia="Times New Roman" w:hAnsi="Calibri" w:cs="Times New Roman"/>
                <w:b/>
                <w:bCs/>
                <w:color w:val="000000"/>
                <w:sz w:val="24"/>
                <w:szCs w:val="24"/>
                <w:lang w:val="es-ES" w:eastAsia="es-ES" w:bidi="ar-SA"/>
              </w:rPr>
              <w:t xml:space="preserve"> DE RECURSOS MATERIALES</w:t>
            </w:r>
          </w:p>
        </w:tc>
        <w:tc>
          <w:tcPr>
            <w:tcW w:w="1699" w:type="dxa"/>
            <w:tcBorders>
              <w:top w:val="single" w:sz="4" w:space="0" w:color="auto"/>
              <w:left w:val="nil"/>
              <w:bottom w:val="single" w:sz="4" w:space="0" w:color="auto"/>
              <w:right w:val="single" w:sz="4" w:space="0" w:color="auto"/>
            </w:tcBorders>
            <w:noWrap/>
            <w:vAlign w:val="bottom"/>
            <w:hideMark/>
          </w:tcPr>
          <w:p w14:paraId="6C835591" w14:textId="77777777" w:rsidR="0057284C" w:rsidRPr="0057284C" w:rsidRDefault="0057284C" w:rsidP="006671D7">
            <w:pPr>
              <w:spacing w:after="0"/>
              <w:jc w:val="center"/>
              <w:rPr>
                <w:rFonts w:ascii="Calibri" w:eastAsia="Times New Roman" w:hAnsi="Calibri" w:cs="Times New Roman"/>
                <w:b/>
                <w:bCs/>
                <w:color w:val="000000"/>
                <w:sz w:val="24"/>
                <w:szCs w:val="24"/>
                <w:lang w:val="es-ES" w:eastAsia="es-ES" w:bidi="ar-SA"/>
              </w:rPr>
            </w:pPr>
            <w:r w:rsidRPr="0057284C">
              <w:rPr>
                <w:rFonts w:ascii="Calibri" w:eastAsia="Times New Roman" w:hAnsi="Calibri" w:cs="Times New Roman"/>
                <w:b/>
                <w:bCs/>
                <w:color w:val="000000"/>
                <w:sz w:val="24"/>
                <w:szCs w:val="24"/>
                <w:lang w:val="es-ES" w:eastAsia="es-ES" w:bidi="ar-SA"/>
              </w:rPr>
              <w:t>200,00 €</w:t>
            </w:r>
          </w:p>
        </w:tc>
      </w:tr>
      <w:tr w:rsidR="0057284C" w:rsidRPr="0057284C" w14:paraId="17E71833" w14:textId="77777777" w:rsidTr="00DE54FD">
        <w:trPr>
          <w:trHeight w:val="255"/>
        </w:trPr>
        <w:tc>
          <w:tcPr>
            <w:tcW w:w="6111" w:type="dxa"/>
            <w:gridSpan w:val="2"/>
            <w:tcBorders>
              <w:top w:val="nil"/>
              <w:left w:val="nil"/>
              <w:bottom w:val="nil"/>
              <w:right w:val="nil"/>
            </w:tcBorders>
            <w:noWrap/>
            <w:vAlign w:val="bottom"/>
            <w:hideMark/>
          </w:tcPr>
          <w:p w14:paraId="2DEB8AAA" w14:textId="77777777" w:rsidR="0057284C" w:rsidRPr="0057284C" w:rsidRDefault="0057284C" w:rsidP="0057284C">
            <w:pPr>
              <w:spacing w:after="0"/>
              <w:jc w:val="left"/>
              <w:rPr>
                <w:rFonts w:ascii="Calibri" w:eastAsia="Times New Roman" w:hAnsi="Calibri" w:cs="Times New Roman"/>
                <w:color w:val="000000"/>
                <w:szCs w:val="22"/>
                <w:lang w:val="es-ES" w:eastAsia="es-ES" w:bidi="ar-SA"/>
              </w:rPr>
            </w:pPr>
          </w:p>
        </w:tc>
        <w:tc>
          <w:tcPr>
            <w:tcW w:w="1275" w:type="dxa"/>
            <w:gridSpan w:val="2"/>
            <w:tcBorders>
              <w:top w:val="nil"/>
              <w:left w:val="nil"/>
              <w:bottom w:val="nil"/>
              <w:right w:val="nil"/>
            </w:tcBorders>
            <w:noWrap/>
            <w:vAlign w:val="bottom"/>
            <w:hideMark/>
          </w:tcPr>
          <w:p w14:paraId="40336FD4" w14:textId="77777777" w:rsidR="0057284C" w:rsidRPr="0057284C" w:rsidRDefault="0057284C" w:rsidP="0057284C">
            <w:pPr>
              <w:spacing w:after="0"/>
              <w:jc w:val="left"/>
              <w:rPr>
                <w:rFonts w:ascii="Calibri" w:eastAsia="Times New Roman" w:hAnsi="Calibri" w:cs="Times New Roman"/>
                <w:color w:val="000000"/>
                <w:szCs w:val="22"/>
                <w:lang w:val="es-ES" w:eastAsia="es-ES" w:bidi="ar-SA"/>
              </w:rPr>
            </w:pPr>
          </w:p>
        </w:tc>
        <w:tc>
          <w:tcPr>
            <w:tcW w:w="1823" w:type="dxa"/>
            <w:gridSpan w:val="2"/>
            <w:tcBorders>
              <w:top w:val="nil"/>
              <w:left w:val="nil"/>
              <w:bottom w:val="nil"/>
              <w:right w:val="nil"/>
            </w:tcBorders>
            <w:noWrap/>
            <w:vAlign w:val="bottom"/>
            <w:hideMark/>
          </w:tcPr>
          <w:p w14:paraId="1055EA37" w14:textId="77777777" w:rsidR="0057284C" w:rsidRPr="0057284C" w:rsidRDefault="0057284C" w:rsidP="0057284C">
            <w:pPr>
              <w:spacing w:after="0"/>
              <w:jc w:val="left"/>
              <w:rPr>
                <w:rFonts w:ascii="Calibri" w:eastAsia="Times New Roman" w:hAnsi="Calibri" w:cs="Times New Roman"/>
                <w:color w:val="000000"/>
                <w:szCs w:val="22"/>
                <w:lang w:val="es-ES" w:eastAsia="es-ES" w:bidi="ar-SA"/>
              </w:rPr>
            </w:pPr>
          </w:p>
        </w:tc>
        <w:tc>
          <w:tcPr>
            <w:tcW w:w="2160" w:type="dxa"/>
            <w:gridSpan w:val="2"/>
            <w:tcBorders>
              <w:top w:val="nil"/>
              <w:left w:val="nil"/>
              <w:bottom w:val="nil"/>
              <w:right w:val="nil"/>
            </w:tcBorders>
            <w:noWrap/>
            <w:vAlign w:val="bottom"/>
            <w:hideMark/>
          </w:tcPr>
          <w:p w14:paraId="4B06FD6C" w14:textId="77777777" w:rsidR="0057284C" w:rsidRPr="0057284C" w:rsidRDefault="0057284C" w:rsidP="0057284C">
            <w:pPr>
              <w:spacing w:after="0"/>
              <w:jc w:val="left"/>
              <w:rPr>
                <w:rFonts w:ascii="Calibri" w:eastAsia="Times New Roman" w:hAnsi="Calibri" w:cs="Times New Roman"/>
                <w:color w:val="000000"/>
                <w:szCs w:val="22"/>
                <w:lang w:val="es-ES" w:eastAsia="es-ES" w:bidi="ar-SA"/>
              </w:rPr>
            </w:pPr>
          </w:p>
        </w:tc>
        <w:tc>
          <w:tcPr>
            <w:tcW w:w="1699" w:type="dxa"/>
            <w:tcBorders>
              <w:top w:val="nil"/>
              <w:left w:val="nil"/>
              <w:bottom w:val="nil"/>
              <w:right w:val="nil"/>
            </w:tcBorders>
            <w:noWrap/>
            <w:vAlign w:val="bottom"/>
            <w:hideMark/>
          </w:tcPr>
          <w:p w14:paraId="6634EFF9" w14:textId="77777777" w:rsidR="0057284C" w:rsidRPr="0057284C" w:rsidRDefault="0057284C" w:rsidP="0057284C">
            <w:pPr>
              <w:spacing w:after="0"/>
              <w:jc w:val="left"/>
              <w:rPr>
                <w:rFonts w:ascii="Calibri" w:eastAsia="Times New Roman" w:hAnsi="Calibri" w:cs="Times New Roman"/>
                <w:color w:val="000000"/>
                <w:szCs w:val="22"/>
                <w:lang w:val="es-ES" w:eastAsia="es-ES" w:bidi="ar-SA"/>
              </w:rPr>
            </w:pPr>
          </w:p>
        </w:tc>
      </w:tr>
      <w:tr w:rsidR="0057284C" w:rsidRPr="0057284C" w14:paraId="1D4817C7" w14:textId="77777777" w:rsidTr="00DE54FD">
        <w:trPr>
          <w:trHeight w:val="315"/>
        </w:trPr>
        <w:tc>
          <w:tcPr>
            <w:tcW w:w="6111" w:type="dxa"/>
            <w:gridSpan w:val="2"/>
            <w:tcBorders>
              <w:top w:val="single" w:sz="4" w:space="0" w:color="auto"/>
              <w:left w:val="single" w:sz="4" w:space="0" w:color="auto"/>
              <w:bottom w:val="single" w:sz="4" w:space="0" w:color="auto"/>
              <w:right w:val="single" w:sz="4" w:space="0" w:color="auto"/>
            </w:tcBorders>
            <w:vAlign w:val="bottom"/>
            <w:hideMark/>
          </w:tcPr>
          <w:p w14:paraId="17980FDB" w14:textId="77777777" w:rsidR="0057284C" w:rsidRPr="0057284C" w:rsidRDefault="0057284C" w:rsidP="0057284C">
            <w:pPr>
              <w:spacing w:after="0"/>
              <w:jc w:val="left"/>
              <w:rPr>
                <w:rFonts w:ascii="Calibri" w:eastAsia="Times New Roman" w:hAnsi="Calibri" w:cs="Times New Roman"/>
                <w:b/>
                <w:bCs/>
                <w:color w:val="000000"/>
                <w:sz w:val="24"/>
                <w:szCs w:val="24"/>
                <w:lang w:val="es-ES" w:eastAsia="es-ES" w:bidi="ar-SA"/>
              </w:rPr>
            </w:pPr>
            <w:r w:rsidRPr="0057284C">
              <w:rPr>
                <w:rFonts w:ascii="Calibri" w:eastAsia="Times New Roman" w:hAnsi="Calibri" w:cs="Times New Roman"/>
                <w:b/>
                <w:bCs/>
                <w:color w:val="000000"/>
                <w:sz w:val="24"/>
                <w:szCs w:val="24"/>
                <w:lang w:val="es-ES" w:eastAsia="es-ES" w:bidi="ar-SA"/>
              </w:rPr>
              <w:t>GASTOS GENERALES (costes indirectos)</w:t>
            </w:r>
          </w:p>
        </w:tc>
        <w:tc>
          <w:tcPr>
            <w:tcW w:w="1275" w:type="dxa"/>
            <w:gridSpan w:val="2"/>
            <w:tcBorders>
              <w:top w:val="single" w:sz="4" w:space="0" w:color="auto"/>
              <w:left w:val="nil"/>
              <w:bottom w:val="single" w:sz="4" w:space="0" w:color="auto"/>
              <w:right w:val="single" w:sz="4" w:space="0" w:color="auto"/>
            </w:tcBorders>
            <w:noWrap/>
            <w:vAlign w:val="bottom"/>
            <w:hideMark/>
          </w:tcPr>
          <w:p w14:paraId="3FA5084B" w14:textId="77777777" w:rsidR="0057284C" w:rsidRPr="0057284C" w:rsidRDefault="0057284C" w:rsidP="0057284C">
            <w:pPr>
              <w:spacing w:after="0"/>
              <w:jc w:val="center"/>
              <w:rPr>
                <w:rFonts w:ascii="Calibri" w:eastAsia="Times New Roman" w:hAnsi="Calibri" w:cs="Times New Roman"/>
                <w:color w:val="000000"/>
                <w:szCs w:val="22"/>
                <w:lang w:val="es-ES" w:eastAsia="es-ES" w:bidi="ar-SA"/>
              </w:rPr>
            </w:pPr>
            <w:r w:rsidRPr="0057284C">
              <w:rPr>
                <w:rFonts w:ascii="Calibri" w:eastAsia="Times New Roman" w:hAnsi="Calibri" w:cs="Times New Roman"/>
                <w:color w:val="000000"/>
                <w:szCs w:val="22"/>
                <w:lang w:val="es-ES" w:eastAsia="es-ES" w:bidi="ar-SA"/>
              </w:rPr>
              <w:t>15%</w:t>
            </w:r>
          </w:p>
        </w:tc>
        <w:tc>
          <w:tcPr>
            <w:tcW w:w="3983" w:type="dxa"/>
            <w:gridSpan w:val="4"/>
            <w:tcBorders>
              <w:top w:val="single" w:sz="4" w:space="0" w:color="auto"/>
              <w:left w:val="nil"/>
              <w:bottom w:val="single" w:sz="4" w:space="0" w:color="auto"/>
              <w:right w:val="single" w:sz="4" w:space="0" w:color="000000"/>
            </w:tcBorders>
            <w:noWrap/>
            <w:vAlign w:val="bottom"/>
            <w:hideMark/>
          </w:tcPr>
          <w:p w14:paraId="393C06E1" w14:textId="77777777" w:rsidR="0057284C" w:rsidRPr="0057284C" w:rsidRDefault="0057284C" w:rsidP="0057284C">
            <w:pPr>
              <w:spacing w:after="0"/>
              <w:jc w:val="center"/>
              <w:rPr>
                <w:rFonts w:ascii="Calibri" w:eastAsia="Times New Roman" w:hAnsi="Calibri" w:cs="Times New Roman"/>
                <w:color w:val="000000"/>
                <w:szCs w:val="22"/>
                <w:lang w:val="es-ES" w:eastAsia="es-ES" w:bidi="ar-SA"/>
              </w:rPr>
            </w:pPr>
            <w:r w:rsidRPr="0057284C">
              <w:rPr>
                <w:rFonts w:ascii="Calibri" w:eastAsia="Times New Roman" w:hAnsi="Calibri" w:cs="Times New Roman"/>
                <w:color w:val="000000"/>
                <w:szCs w:val="22"/>
                <w:lang w:val="es-ES" w:eastAsia="es-ES" w:bidi="ar-SA"/>
              </w:rPr>
              <w:t>sobre CD</w:t>
            </w:r>
          </w:p>
        </w:tc>
        <w:tc>
          <w:tcPr>
            <w:tcW w:w="1699" w:type="dxa"/>
            <w:tcBorders>
              <w:top w:val="single" w:sz="4" w:space="0" w:color="auto"/>
              <w:left w:val="nil"/>
              <w:bottom w:val="single" w:sz="4" w:space="0" w:color="auto"/>
              <w:right w:val="single" w:sz="4" w:space="0" w:color="auto"/>
            </w:tcBorders>
            <w:noWrap/>
            <w:vAlign w:val="bottom"/>
            <w:hideMark/>
          </w:tcPr>
          <w:p w14:paraId="4EE0B337" w14:textId="77777777" w:rsidR="0057284C" w:rsidRPr="0057284C" w:rsidRDefault="0057284C" w:rsidP="0057284C">
            <w:pPr>
              <w:spacing w:after="0"/>
              <w:jc w:val="center"/>
              <w:rPr>
                <w:rFonts w:ascii="Calibri" w:eastAsia="Times New Roman" w:hAnsi="Calibri" w:cs="Times New Roman"/>
                <w:b/>
                <w:bCs/>
                <w:color w:val="000000"/>
                <w:sz w:val="24"/>
                <w:szCs w:val="24"/>
                <w:lang w:val="es-ES" w:eastAsia="es-ES" w:bidi="ar-SA"/>
              </w:rPr>
            </w:pPr>
            <w:r w:rsidRPr="0057284C">
              <w:rPr>
                <w:rFonts w:ascii="Calibri" w:eastAsia="Times New Roman" w:hAnsi="Calibri" w:cs="Times New Roman"/>
                <w:b/>
                <w:bCs/>
                <w:color w:val="000000"/>
                <w:sz w:val="24"/>
                <w:szCs w:val="24"/>
                <w:lang w:val="es-ES" w:eastAsia="es-ES" w:bidi="ar-SA"/>
              </w:rPr>
              <w:t>705,00 €</w:t>
            </w:r>
          </w:p>
        </w:tc>
      </w:tr>
      <w:tr w:rsidR="0057284C" w:rsidRPr="0057284C" w14:paraId="0D388E1B" w14:textId="77777777" w:rsidTr="00DE54FD">
        <w:trPr>
          <w:trHeight w:val="315"/>
        </w:trPr>
        <w:tc>
          <w:tcPr>
            <w:tcW w:w="6111" w:type="dxa"/>
            <w:gridSpan w:val="2"/>
            <w:tcBorders>
              <w:top w:val="nil"/>
              <w:left w:val="single" w:sz="4" w:space="0" w:color="auto"/>
              <w:bottom w:val="single" w:sz="4" w:space="0" w:color="auto"/>
              <w:right w:val="single" w:sz="4" w:space="0" w:color="auto"/>
            </w:tcBorders>
            <w:noWrap/>
            <w:vAlign w:val="bottom"/>
            <w:hideMark/>
          </w:tcPr>
          <w:p w14:paraId="71C4FC1D" w14:textId="77777777" w:rsidR="0057284C" w:rsidRPr="0057284C" w:rsidRDefault="0057284C" w:rsidP="0057284C">
            <w:pPr>
              <w:spacing w:after="0"/>
              <w:jc w:val="left"/>
              <w:rPr>
                <w:rFonts w:ascii="Calibri" w:eastAsia="Times New Roman" w:hAnsi="Calibri" w:cs="Times New Roman"/>
                <w:b/>
                <w:bCs/>
                <w:color w:val="000000"/>
                <w:sz w:val="24"/>
                <w:szCs w:val="24"/>
                <w:lang w:val="es-ES" w:eastAsia="es-ES" w:bidi="ar-SA"/>
              </w:rPr>
            </w:pPr>
            <w:r w:rsidRPr="0057284C">
              <w:rPr>
                <w:rFonts w:ascii="Calibri" w:eastAsia="Times New Roman" w:hAnsi="Calibri" w:cs="Times New Roman"/>
                <w:b/>
                <w:bCs/>
                <w:color w:val="000000"/>
                <w:sz w:val="24"/>
                <w:szCs w:val="24"/>
                <w:lang w:val="es-ES" w:eastAsia="es-ES" w:bidi="ar-SA"/>
              </w:rPr>
              <w:t>BENEFICIO INDUSTRIAL</w:t>
            </w:r>
          </w:p>
        </w:tc>
        <w:tc>
          <w:tcPr>
            <w:tcW w:w="1275" w:type="dxa"/>
            <w:gridSpan w:val="2"/>
            <w:tcBorders>
              <w:top w:val="nil"/>
              <w:left w:val="nil"/>
              <w:bottom w:val="single" w:sz="4" w:space="0" w:color="auto"/>
              <w:right w:val="single" w:sz="4" w:space="0" w:color="auto"/>
            </w:tcBorders>
            <w:noWrap/>
            <w:vAlign w:val="bottom"/>
            <w:hideMark/>
          </w:tcPr>
          <w:p w14:paraId="2D08E809" w14:textId="77777777" w:rsidR="0057284C" w:rsidRPr="0057284C" w:rsidRDefault="0057284C" w:rsidP="0057284C">
            <w:pPr>
              <w:spacing w:after="0"/>
              <w:jc w:val="center"/>
              <w:rPr>
                <w:rFonts w:ascii="Calibri" w:eastAsia="Times New Roman" w:hAnsi="Calibri" w:cs="Times New Roman"/>
                <w:color w:val="000000"/>
                <w:szCs w:val="22"/>
                <w:lang w:val="es-ES" w:eastAsia="es-ES" w:bidi="ar-SA"/>
              </w:rPr>
            </w:pPr>
            <w:r w:rsidRPr="0057284C">
              <w:rPr>
                <w:rFonts w:ascii="Calibri" w:eastAsia="Times New Roman" w:hAnsi="Calibri" w:cs="Times New Roman"/>
                <w:color w:val="000000"/>
                <w:szCs w:val="22"/>
                <w:lang w:val="es-ES" w:eastAsia="es-ES" w:bidi="ar-SA"/>
              </w:rPr>
              <w:t>6%</w:t>
            </w:r>
          </w:p>
        </w:tc>
        <w:tc>
          <w:tcPr>
            <w:tcW w:w="3983" w:type="dxa"/>
            <w:gridSpan w:val="4"/>
            <w:tcBorders>
              <w:top w:val="single" w:sz="4" w:space="0" w:color="auto"/>
              <w:left w:val="nil"/>
              <w:bottom w:val="single" w:sz="4" w:space="0" w:color="auto"/>
              <w:right w:val="single" w:sz="4" w:space="0" w:color="000000"/>
            </w:tcBorders>
            <w:noWrap/>
            <w:vAlign w:val="bottom"/>
            <w:hideMark/>
          </w:tcPr>
          <w:p w14:paraId="49BA72B7" w14:textId="77777777" w:rsidR="0057284C" w:rsidRPr="0057284C" w:rsidRDefault="0057284C" w:rsidP="0057284C">
            <w:pPr>
              <w:spacing w:after="0"/>
              <w:jc w:val="center"/>
              <w:rPr>
                <w:rFonts w:ascii="Calibri" w:eastAsia="Times New Roman" w:hAnsi="Calibri" w:cs="Times New Roman"/>
                <w:color w:val="000000"/>
                <w:szCs w:val="22"/>
                <w:lang w:val="es-ES" w:eastAsia="es-ES" w:bidi="ar-SA"/>
              </w:rPr>
            </w:pPr>
            <w:r w:rsidRPr="0057284C">
              <w:rPr>
                <w:rFonts w:ascii="Calibri" w:eastAsia="Times New Roman" w:hAnsi="Calibri" w:cs="Times New Roman"/>
                <w:color w:val="000000"/>
                <w:szCs w:val="22"/>
                <w:lang w:val="es-ES" w:eastAsia="es-ES" w:bidi="ar-SA"/>
              </w:rPr>
              <w:t>sobre CD+CI</w:t>
            </w:r>
          </w:p>
        </w:tc>
        <w:tc>
          <w:tcPr>
            <w:tcW w:w="1699" w:type="dxa"/>
            <w:tcBorders>
              <w:top w:val="nil"/>
              <w:left w:val="nil"/>
              <w:bottom w:val="single" w:sz="4" w:space="0" w:color="auto"/>
              <w:right w:val="single" w:sz="4" w:space="0" w:color="auto"/>
            </w:tcBorders>
            <w:noWrap/>
            <w:vAlign w:val="bottom"/>
            <w:hideMark/>
          </w:tcPr>
          <w:p w14:paraId="10CFC155" w14:textId="77777777" w:rsidR="0057284C" w:rsidRPr="0057284C" w:rsidRDefault="0057284C" w:rsidP="0057284C">
            <w:pPr>
              <w:spacing w:after="0"/>
              <w:jc w:val="center"/>
              <w:rPr>
                <w:rFonts w:ascii="Calibri" w:eastAsia="Times New Roman" w:hAnsi="Calibri" w:cs="Times New Roman"/>
                <w:b/>
                <w:bCs/>
                <w:color w:val="000000"/>
                <w:sz w:val="24"/>
                <w:szCs w:val="24"/>
                <w:lang w:val="es-ES" w:eastAsia="es-ES" w:bidi="ar-SA"/>
              </w:rPr>
            </w:pPr>
            <w:r w:rsidRPr="0057284C">
              <w:rPr>
                <w:rFonts w:ascii="Calibri" w:eastAsia="Times New Roman" w:hAnsi="Calibri" w:cs="Times New Roman"/>
                <w:b/>
                <w:bCs/>
                <w:color w:val="000000"/>
                <w:sz w:val="24"/>
                <w:szCs w:val="24"/>
                <w:lang w:val="es-ES" w:eastAsia="es-ES" w:bidi="ar-SA"/>
              </w:rPr>
              <w:t>324,30 €</w:t>
            </w:r>
          </w:p>
        </w:tc>
      </w:tr>
      <w:tr w:rsidR="0057284C" w:rsidRPr="0057284C" w14:paraId="2C4947AE" w14:textId="77777777" w:rsidTr="00DE54FD">
        <w:trPr>
          <w:trHeight w:val="210"/>
        </w:trPr>
        <w:tc>
          <w:tcPr>
            <w:tcW w:w="6111" w:type="dxa"/>
            <w:gridSpan w:val="2"/>
            <w:tcBorders>
              <w:top w:val="nil"/>
              <w:left w:val="nil"/>
              <w:bottom w:val="nil"/>
              <w:right w:val="nil"/>
            </w:tcBorders>
            <w:noWrap/>
            <w:vAlign w:val="bottom"/>
            <w:hideMark/>
          </w:tcPr>
          <w:p w14:paraId="4DB06C70" w14:textId="77777777" w:rsidR="0057284C" w:rsidRPr="0057284C" w:rsidRDefault="0057284C" w:rsidP="0057284C">
            <w:pPr>
              <w:spacing w:after="0"/>
              <w:jc w:val="left"/>
              <w:rPr>
                <w:rFonts w:ascii="Calibri" w:eastAsia="Times New Roman" w:hAnsi="Calibri" w:cs="Times New Roman"/>
                <w:color w:val="000000"/>
                <w:szCs w:val="22"/>
                <w:lang w:val="es-ES" w:eastAsia="es-ES" w:bidi="ar-SA"/>
              </w:rPr>
            </w:pPr>
          </w:p>
        </w:tc>
        <w:tc>
          <w:tcPr>
            <w:tcW w:w="1275" w:type="dxa"/>
            <w:gridSpan w:val="2"/>
            <w:tcBorders>
              <w:top w:val="nil"/>
              <w:left w:val="nil"/>
              <w:bottom w:val="nil"/>
              <w:right w:val="nil"/>
            </w:tcBorders>
            <w:noWrap/>
            <w:vAlign w:val="bottom"/>
            <w:hideMark/>
          </w:tcPr>
          <w:p w14:paraId="043CDB3C" w14:textId="77777777" w:rsidR="0057284C" w:rsidRPr="0057284C" w:rsidRDefault="0057284C" w:rsidP="0057284C">
            <w:pPr>
              <w:spacing w:after="0"/>
              <w:jc w:val="left"/>
              <w:rPr>
                <w:rFonts w:ascii="Calibri" w:eastAsia="Times New Roman" w:hAnsi="Calibri" w:cs="Times New Roman"/>
                <w:color w:val="000000"/>
                <w:szCs w:val="22"/>
                <w:lang w:val="es-ES" w:eastAsia="es-ES" w:bidi="ar-SA"/>
              </w:rPr>
            </w:pPr>
          </w:p>
        </w:tc>
        <w:tc>
          <w:tcPr>
            <w:tcW w:w="1823" w:type="dxa"/>
            <w:gridSpan w:val="2"/>
            <w:tcBorders>
              <w:top w:val="nil"/>
              <w:left w:val="nil"/>
              <w:bottom w:val="nil"/>
              <w:right w:val="nil"/>
            </w:tcBorders>
            <w:noWrap/>
            <w:vAlign w:val="bottom"/>
            <w:hideMark/>
          </w:tcPr>
          <w:p w14:paraId="2DB33868" w14:textId="77777777" w:rsidR="0057284C" w:rsidRPr="0057284C" w:rsidRDefault="0057284C" w:rsidP="0057284C">
            <w:pPr>
              <w:spacing w:after="0"/>
              <w:jc w:val="left"/>
              <w:rPr>
                <w:rFonts w:ascii="Calibri" w:eastAsia="Times New Roman" w:hAnsi="Calibri" w:cs="Times New Roman"/>
                <w:color w:val="000000"/>
                <w:szCs w:val="22"/>
                <w:lang w:val="es-ES" w:eastAsia="es-ES" w:bidi="ar-SA"/>
              </w:rPr>
            </w:pPr>
          </w:p>
        </w:tc>
        <w:tc>
          <w:tcPr>
            <w:tcW w:w="2160" w:type="dxa"/>
            <w:gridSpan w:val="2"/>
            <w:tcBorders>
              <w:top w:val="nil"/>
              <w:left w:val="nil"/>
              <w:bottom w:val="nil"/>
              <w:right w:val="nil"/>
            </w:tcBorders>
            <w:noWrap/>
            <w:vAlign w:val="bottom"/>
            <w:hideMark/>
          </w:tcPr>
          <w:p w14:paraId="4F87BCAE" w14:textId="77777777" w:rsidR="0057284C" w:rsidRPr="0057284C" w:rsidRDefault="0057284C" w:rsidP="0057284C">
            <w:pPr>
              <w:spacing w:after="0"/>
              <w:jc w:val="left"/>
              <w:rPr>
                <w:rFonts w:ascii="Calibri" w:eastAsia="Times New Roman" w:hAnsi="Calibri" w:cs="Times New Roman"/>
                <w:color w:val="000000"/>
                <w:szCs w:val="22"/>
                <w:lang w:val="es-ES" w:eastAsia="es-ES" w:bidi="ar-SA"/>
              </w:rPr>
            </w:pPr>
          </w:p>
        </w:tc>
        <w:tc>
          <w:tcPr>
            <w:tcW w:w="1699" w:type="dxa"/>
            <w:tcBorders>
              <w:top w:val="nil"/>
              <w:left w:val="nil"/>
              <w:bottom w:val="nil"/>
              <w:right w:val="nil"/>
            </w:tcBorders>
            <w:noWrap/>
            <w:vAlign w:val="bottom"/>
            <w:hideMark/>
          </w:tcPr>
          <w:p w14:paraId="255E4351" w14:textId="77777777" w:rsidR="0057284C" w:rsidRPr="0057284C" w:rsidRDefault="0057284C" w:rsidP="0057284C">
            <w:pPr>
              <w:spacing w:after="0"/>
              <w:jc w:val="left"/>
              <w:rPr>
                <w:rFonts w:ascii="Calibri" w:eastAsia="Times New Roman" w:hAnsi="Calibri" w:cs="Times New Roman"/>
                <w:color w:val="000000"/>
                <w:szCs w:val="22"/>
                <w:lang w:val="es-ES" w:eastAsia="es-ES" w:bidi="ar-SA"/>
              </w:rPr>
            </w:pPr>
          </w:p>
        </w:tc>
      </w:tr>
      <w:tr w:rsidR="0057284C" w:rsidRPr="0057284C" w14:paraId="452C48E2" w14:textId="77777777" w:rsidTr="00DE54FD">
        <w:trPr>
          <w:trHeight w:val="315"/>
        </w:trPr>
        <w:tc>
          <w:tcPr>
            <w:tcW w:w="6111" w:type="dxa"/>
            <w:gridSpan w:val="2"/>
            <w:tcBorders>
              <w:top w:val="nil"/>
              <w:left w:val="nil"/>
              <w:bottom w:val="nil"/>
              <w:right w:val="nil"/>
            </w:tcBorders>
            <w:noWrap/>
            <w:vAlign w:val="bottom"/>
            <w:hideMark/>
          </w:tcPr>
          <w:p w14:paraId="124F9C1B" w14:textId="77777777" w:rsidR="0057284C" w:rsidRPr="0057284C" w:rsidRDefault="0057284C" w:rsidP="0057284C">
            <w:pPr>
              <w:spacing w:after="0"/>
              <w:jc w:val="left"/>
              <w:rPr>
                <w:rFonts w:ascii="Calibri" w:eastAsia="Times New Roman" w:hAnsi="Calibri" w:cs="Times New Roman"/>
                <w:b/>
                <w:bCs/>
                <w:color w:val="000000"/>
                <w:sz w:val="24"/>
                <w:szCs w:val="24"/>
                <w:lang w:val="es-ES" w:eastAsia="es-ES" w:bidi="ar-SA"/>
              </w:rPr>
            </w:pPr>
            <w:r w:rsidRPr="0057284C">
              <w:rPr>
                <w:rFonts w:ascii="Calibri" w:eastAsia="Times New Roman" w:hAnsi="Calibri" w:cs="Times New Roman"/>
                <w:b/>
                <w:bCs/>
                <w:color w:val="000000"/>
                <w:sz w:val="24"/>
                <w:szCs w:val="24"/>
                <w:lang w:val="es-ES" w:eastAsia="es-ES" w:bidi="ar-SA"/>
              </w:rPr>
              <w:t>MATERIAL FUNGIBLE</w:t>
            </w:r>
          </w:p>
        </w:tc>
        <w:tc>
          <w:tcPr>
            <w:tcW w:w="1275" w:type="dxa"/>
            <w:gridSpan w:val="2"/>
            <w:tcBorders>
              <w:top w:val="nil"/>
              <w:left w:val="nil"/>
              <w:bottom w:val="nil"/>
              <w:right w:val="nil"/>
            </w:tcBorders>
            <w:noWrap/>
            <w:vAlign w:val="bottom"/>
            <w:hideMark/>
          </w:tcPr>
          <w:p w14:paraId="13246CA3" w14:textId="77777777" w:rsidR="0057284C" w:rsidRPr="0057284C" w:rsidRDefault="0057284C" w:rsidP="0057284C">
            <w:pPr>
              <w:spacing w:after="0"/>
              <w:jc w:val="left"/>
              <w:rPr>
                <w:rFonts w:ascii="Calibri" w:eastAsia="Times New Roman" w:hAnsi="Calibri" w:cs="Times New Roman"/>
                <w:color w:val="000000"/>
                <w:szCs w:val="22"/>
                <w:lang w:val="es-ES" w:eastAsia="es-ES" w:bidi="ar-SA"/>
              </w:rPr>
            </w:pPr>
          </w:p>
        </w:tc>
        <w:tc>
          <w:tcPr>
            <w:tcW w:w="1823" w:type="dxa"/>
            <w:gridSpan w:val="2"/>
            <w:tcBorders>
              <w:top w:val="nil"/>
              <w:left w:val="nil"/>
              <w:bottom w:val="nil"/>
              <w:right w:val="nil"/>
            </w:tcBorders>
            <w:noWrap/>
            <w:vAlign w:val="bottom"/>
            <w:hideMark/>
          </w:tcPr>
          <w:p w14:paraId="77685EDC" w14:textId="77777777" w:rsidR="0057284C" w:rsidRPr="0057284C" w:rsidRDefault="0057284C" w:rsidP="0057284C">
            <w:pPr>
              <w:spacing w:after="0"/>
              <w:jc w:val="left"/>
              <w:rPr>
                <w:rFonts w:ascii="Calibri" w:eastAsia="Times New Roman" w:hAnsi="Calibri" w:cs="Times New Roman"/>
                <w:color w:val="000000"/>
                <w:szCs w:val="22"/>
                <w:lang w:val="es-ES" w:eastAsia="es-ES" w:bidi="ar-SA"/>
              </w:rPr>
            </w:pPr>
          </w:p>
        </w:tc>
        <w:tc>
          <w:tcPr>
            <w:tcW w:w="2160" w:type="dxa"/>
            <w:gridSpan w:val="2"/>
            <w:tcBorders>
              <w:top w:val="nil"/>
              <w:left w:val="nil"/>
              <w:bottom w:val="nil"/>
              <w:right w:val="nil"/>
            </w:tcBorders>
            <w:noWrap/>
            <w:vAlign w:val="bottom"/>
            <w:hideMark/>
          </w:tcPr>
          <w:p w14:paraId="7A0C2038" w14:textId="77777777" w:rsidR="0057284C" w:rsidRPr="0057284C" w:rsidRDefault="0057284C" w:rsidP="0057284C">
            <w:pPr>
              <w:spacing w:after="0"/>
              <w:jc w:val="left"/>
              <w:rPr>
                <w:rFonts w:ascii="Calibri" w:eastAsia="Times New Roman" w:hAnsi="Calibri" w:cs="Times New Roman"/>
                <w:color w:val="000000"/>
                <w:szCs w:val="22"/>
                <w:lang w:val="es-ES" w:eastAsia="es-ES" w:bidi="ar-SA"/>
              </w:rPr>
            </w:pPr>
          </w:p>
        </w:tc>
        <w:tc>
          <w:tcPr>
            <w:tcW w:w="1699" w:type="dxa"/>
            <w:tcBorders>
              <w:top w:val="nil"/>
              <w:left w:val="nil"/>
              <w:bottom w:val="nil"/>
              <w:right w:val="nil"/>
            </w:tcBorders>
            <w:noWrap/>
            <w:vAlign w:val="bottom"/>
            <w:hideMark/>
          </w:tcPr>
          <w:p w14:paraId="3E3CFFC0" w14:textId="77777777" w:rsidR="0057284C" w:rsidRPr="0057284C" w:rsidRDefault="0057284C" w:rsidP="0057284C">
            <w:pPr>
              <w:spacing w:after="0"/>
              <w:jc w:val="left"/>
              <w:rPr>
                <w:rFonts w:ascii="Calibri" w:eastAsia="Times New Roman" w:hAnsi="Calibri" w:cs="Times New Roman"/>
                <w:color w:val="000000"/>
                <w:szCs w:val="22"/>
                <w:lang w:val="es-ES" w:eastAsia="es-ES" w:bidi="ar-SA"/>
              </w:rPr>
            </w:pPr>
          </w:p>
        </w:tc>
      </w:tr>
      <w:tr w:rsidR="0057284C" w:rsidRPr="0057284C" w14:paraId="4F8FD195" w14:textId="77777777" w:rsidTr="0057284C">
        <w:trPr>
          <w:trHeight w:val="315"/>
        </w:trPr>
        <w:tc>
          <w:tcPr>
            <w:tcW w:w="11369" w:type="dxa"/>
            <w:gridSpan w:val="8"/>
            <w:tcBorders>
              <w:top w:val="single" w:sz="4" w:space="0" w:color="auto"/>
              <w:left w:val="single" w:sz="4" w:space="0" w:color="auto"/>
              <w:bottom w:val="single" w:sz="4" w:space="0" w:color="auto"/>
              <w:right w:val="single" w:sz="4" w:space="0" w:color="000000"/>
            </w:tcBorders>
            <w:noWrap/>
            <w:vAlign w:val="bottom"/>
            <w:hideMark/>
          </w:tcPr>
          <w:p w14:paraId="4EF4E1AA" w14:textId="77777777" w:rsidR="0057284C" w:rsidRPr="0057284C" w:rsidRDefault="0057284C" w:rsidP="0057284C">
            <w:pPr>
              <w:spacing w:after="0"/>
              <w:jc w:val="left"/>
              <w:rPr>
                <w:rFonts w:ascii="Calibri" w:eastAsia="Times New Roman" w:hAnsi="Calibri" w:cs="Times New Roman"/>
                <w:color w:val="000000"/>
                <w:szCs w:val="22"/>
                <w:lang w:val="es-ES" w:eastAsia="es-ES" w:bidi="ar-SA"/>
              </w:rPr>
            </w:pPr>
            <w:r w:rsidRPr="0057284C">
              <w:rPr>
                <w:rFonts w:ascii="Calibri" w:eastAsia="Times New Roman" w:hAnsi="Calibri" w:cs="Times New Roman"/>
                <w:color w:val="000000"/>
                <w:szCs w:val="22"/>
                <w:lang w:val="es-ES" w:eastAsia="es-ES" w:bidi="ar-SA"/>
              </w:rPr>
              <w:t>Impresión</w:t>
            </w:r>
          </w:p>
        </w:tc>
        <w:tc>
          <w:tcPr>
            <w:tcW w:w="1699" w:type="dxa"/>
            <w:tcBorders>
              <w:top w:val="single" w:sz="4" w:space="0" w:color="auto"/>
              <w:left w:val="nil"/>
              <w:bottom w:val="single" w:sz="4" w:space="0" w:color="auto"/>
              <w:right w:val="single" w:sz="4" w:space="0" w:color="auto"/>
            </w:tcBorders>
            <w:noWrap/>
            <w:vAlign w:val="bottom"/>
            <w:hideMark/>
          </w:tcPr>
          <w:p w14:paraId="23820F40" w14:textId="77777777" w:rsidR="0057284C" w:rsidRPr="0057284C" w:rsidRDefault="0057284C" w:rsidP="0057284C">
            <w:pPr>
              <w:spacing w:after="0"/>
              <w:jc w:val="center"/>
              <w:rPr>
                <w:rFonts w:ascii="Calibri" w:eastAsia="Times New Roman" w:hAnsi="Calibri" w:cs="Times New Roman"/>
                <w:b/>
                <w:bCs/>
                <w:color w:val="000000"/>
                <w:sz w:val="24"/>
                <w:szCs w:val="24"/>
                <w:lang w:val="es-ES" w:eastAsia="es-ES" w:bidi="ar-SA"/>
              </w:rPr>
            </w:pPr>
            <w:r w:rsidRPr="0057284C">
              <w:rPr>
                <w:rFonts w:ascii="Calibri" w:eastAsia="Times New Roman" w:hAnsi="Calibri" w:cs="Times New Roman"/>
                <w:b/>
                <w:bCs/>
                <w:color w:val="000000"/>
                <w:sz w:val="24"/>
                <w:szCs w:val="24"/>
                <w:lang w:val="es-ES" w:eastAsia="es-ES" w:bidi="ar-SA"/>
              </w:rPr>
              <w:t>100,00 €</w:t>
            </w:r>
          </w:p>
        </w:tc>
      </w:tr>
      <w:tr w:rsidR="0057284C" w:rsidRPr="0057284C" w14:paraId="328245F8" w14:textId="77777777" w:rsidTr="0057284C">
        <w:trPr>
          <w:trHeight w:val="315"/>
        </w:trPr>
        <w:tc>
          <w:tcPr>
            <w:tcW w:w="11369" w:type="dxa"/>
            <w:gridSpan w:val="8"/>
            <w:tcBorders>
              <w:top w:val="single" w:sz="4" w:space="0" w:color="auto"/>
              <w:left w:val="single" w:sz="4" w:space="0" w:color="auto"/>
              <w:bottom w:val="single" w:sz="4" w:space="0" w:color="auto"/>
              <w:right w:val="single" w:sz="4" w:space="0" w:color="000000"/>
            </w:tcBorders>
            <w:noWrap/>
            <w:vAlign w:val="bottom"/>
            <w:hideMark/>
          </w:tcPr>
          <w:p w14:paraId="5B6817F8" w14:textId="77777777" w:rsidR="0057284C" w:rsidRPr="0057284C" w:rsidRDefault="0057284C" w:rsidP="0057284C">
            <w:pPr>
              <w:spacing w:after="0"/>
              <w:jc w:val="left"/>
              <w:rPr>
                <w:rFonts w:ascii="Calibri" w:eastAsia="Times New Roman" w:hAnsi="Calibri" w:cs="Times New Roman"/>
                <w:color w:val="000000"/>
                <w:szCs w:val="22"/>
                <w:lang w:val="es-ES" w:eastAsia="es-ES" w:bidi="ar-SA"/>
              </w:rPr>
            </w:pPr>
            <w:r w:rsidRPr="0057284C">
              <w:rPr>
                <w:rFonts w:ascii="Calibri" w:eastAsia="Times New Roman" w:hAnsi="Calibri" w:cs="Times New Roman"/>
                <w:color w:val="000000"/>
                <w:szCs w:val="22"/>
                <w:lang w:val="es-ES" w:eastAsia="es-ES" w:bidi="ar-SA"/>
              </w:rPr>
              <w:t>Encuadernación</w:t>
            </w:r>
          </w:p>
        </w:tc>
        <w:tc>
          <w:tcPr>
            <w:tcW w:w="1699" w:type="dxa"/>
            <w:tcBorders>
              <w:top w:val="nil"/>
              <w:left w:val="nil"/>
              <w:bottom w:val="single" w:sz="4" w:space="0" w:color="auto"/>
              <w:right w:val="single" w:sz="4" w:space="0" w:color="auto"/>
            </w:tcBorders>
            <w:noWrap/>
            <w:vAlign w:val="bottom"/>
            <w:hideMark/>
          </w:tcPr>
          <w:p w14:paraId="436C72F0" w14:textId="77777777" w:rsidR="0057284C" w:rsidRPr="0057284C" w:rsidRDefault="0057284C" w:rsidP="0057284C">
            <w:pPr>
              <w:spacing w:after="0"/>
              <w:jc w:val="center"/>
              <w:rPr>
                <w:rFonts w:ascii="Calibri" w:eastAsia="Times New Roman" w:hAnsi="Calibri" w:cs="Times New Roman"/>
                <w:b/>
                <w:bCs/>
                <w:color w:val="000000"/>
                <w:sz w:val="24"/>
                <w:szCs w:val="24"/>
                <w:lang w:val="es-ES" w:eastAsia="es-ES" w:bidi="ar-SA"/>
              </w:rPr>
            </w:pPr>
            <w:r w:rsidRPr="0057284C">
              <w:rPr>
                <w:rFonts w:ascii="Calibri" w:eastAsia="Times New Roman" w:hAnsi="Calibri" w:cs="Times New Roman"/>
                <w:b/>
                <w:bCs/>
                <w:color w:val="000000"/>
                <w:sz w:val="24"/>
                <w:szCs w:val="24"/>
                <w:lang w:val="es-ES" w:eastAsia="es-ES" w:bidi="ar-SA"/>
              </w:rPr>
              <w:t>300,00 €</w:t>
            </w:r>
          </w:p>
        </w:tc>
      </w:tr>
      <w:tr w:rsidR="0057284C" w:rsidRPr="0057284C" w14:paraId="5AFBF259" w14:textId="77777777" w:rsidTr="0057284C">
        <w:trPr>
          <w:trHeight w:val="180"/>
        </w:trPr>
        <w:tc>
          <w:tcPr>
            <w:tcW w:w="5320" w:type="dxa"/>
            <w:tcBorders>
              <w:top w:val="nil"/>
              <w:left w:val="nil"/>
              <w:bottom w:val="nil"/>
              <w:right w:val="nil"/>
            </w:tcBorders>
            <w:noWrap/>
            <w:vAlign w:val="bottom"/>
            <w:hideMark/>
          </w:tcPr>
          <w:p w14:paraId="4AC2FA55" w14:textId="77777777" w:rsidR="0057284C" w:rsidRPr="0057284C" w:rsidRDefault="0057284C" w:rsidP="0057284C">
            <w:pPr>
              <w:spacing w:after="0"/>
              <w:jc w:val="left"/>
              <w:rPr>
                <w:rFonts w:ascii="Calibri" w:eastAsia="Times New Roman" w:hAnsi="Calibri" w:cs="Times New Roman"/>
                <w:color w:val="000000"/>
                <w:szCs w:val="22"/>
                <w:lang w:val="es-ES" w:eastAsia="es-ES" w:bidi="ar-SA"/>
              </w:rPr>
            </w:pPr>
          </w:p>
        </w:tc>
        <w:tc>
          <w:tcPr>
            <w:tcW w:w="1749" w:type="dxa"/>
            <w:gridSpan w:val="2"/>
            <w:tcBorders>
              <w:top w:val="nil"/>
              <w:left w:val="nil"/>
              <w:bottom w:val="nil"/>
              <w:right w:val="nil"/>
            </w:tcBorders>
            <w:noWrap/>
            <w:vAlign w:val="bottom"/>
            <w:hideMark/>
          </w:tcPr>
          <w:p w14:paraId="350A7468" w14:textId="77777777" w:rsidR="0057284C" w:rsidRPr="0057284C" w:rsidRDefault="0057284C" w:rsidP="0057284C">
            <w:pPr>
              <w:spacing w:after="0"/>
              <w:jc w:val="left"/>
              <w:rPr>
                <w:rFonts w:ascii="Calibri" w:eastAsia="Times New Roman" w:hAnsi="Calibri" w:cs="Times New Roman"/>
                <w:color w:val="000000"/>
                <w:szCs w:val="22"/>
                <w:lang w:val="es-ES" w:eastAsia="es-ES" w:bidi="ar-SA"/>
              </w:rPr>
            </w:pPr>
          </w:p>
        </w:tc>
        <w:tc>
          <w:tcPr>
            <w:tcW w:w="2140" w:type="dxa"/>
            <w:gridSpan w:val="3"/>
            <w:tcBorders>
              <w:top w:val="nil"/>
              <w:left w:val="nil"/>
              <w:bottom w:val="nil"/>
              <w:right w:val="nil"/>
            </w:tcBorders>
            <w:noWrap/>
            <w:vAlign w:val="bottom"/>
            <w:hideMark/>
          </w:tcPr>
          <w:p w14:paraId="6D209857" w14:textId="77777777" w:rsidR="0057284C" w:rsidRPr="0057284C" w:rsidRDefault="0057284C" w:rsidP="0057284C">
            <w:pPr>
              <w:spacing w:after="0"/>
              <w:jc w:val="left"/>
              <w:rPr>
                <w:rFonts w:ascii="Calibri" w:eastAsia="Times New Roman" w:hAnsi="Calibri" w:cs="Times New Roman"/>
                <w:color w:val="000000"/>
                <w:szCs w:val="22"/>
                <w:lang w:val="es-ES" w:eastAsia="es-ES" w:bidi="ar-SA"/>
              </w:rPr>
            </w:pPr>
          </w:p>
        </w:tc>
        <w:tc>
          <w:tcPr>
            <w:tcW w:w="2160" w:type="dxa"/>
            <w:gridSpan w:val="2"/>
            <w:tcBorders>
              <w:top w:val="nil"/>
              <w:left w:val="nil"/>
              <w:bottom w:val="nil"/>
              <w:right w:val="nil"/>
            </w:tcBorders>
            <w:noWrap/>
            <w:vAlign w:val="bottom"/>
            <w:hideMark/>
          </w:tcPr>
          <w:p w14:paraId="1681244A" w14:textId="77777777" w:rsidR="0057284C" w:rsidRPr="0057284C" w:rsidRDefault="0057284C" w:rsidP="0057284C">
            <w:pPr>
              <w:spacing w:after="0"/>
              <w:jc w:val="left"/>
              <w:rPr>
                <w:rFonts w:ascii="Calibri" w:eastAsia="Times New Roman" w:hAnsi="Calibri" w:cs="Times New Roman"/>
                <w:color w:val="000000"/>
                <w:szCs w:val="22"/>
                <w:lang w:val="es-ES" w:eastAsia="es-ES" w:bidi="ar-SA"/>
              </w:rPr>
            </w:pPr>
          </w:p>
        </w:tc>
        <w:tc>
          <w:tcPr>
            <w:tcW w:w="1699" w:type="dxa"/>
            <w:tcBorders>
              <w:top w:val="nil"/>
              <w:left w:val="nil"/>
              <w:bottom w:val="nil"/>
              <w:right w:val="nil"/>
            </w:tcBorders>
            <w:noWrap/>
            <w:vAlign w:val="bottom"/>
            <w:hideMark/>
          </w:tcPr>
          <w:p w14:paraId="7359E6E6" w14:textId="77777777" w:rsidR="0057284C" w:rsidRPr="0057284C" w:rsidRDefault="0057284C" w:rsidP="0057284C">
            <w:pPr>
              <w:spacing w:after="0"/>
              <w:jc w:val="center"/>
              <w:rPr>
                <w:rFonts w:ascii="Calibri" w:eastAsia="Times New Roman" w:hAnsi="Calibri" w:cs="Times New Roman"/>
                <w:color w:val="000000"/>
                <w:szCs w:val="22"/>
                <w:lang w:val="es-ES" w:eastAsia="es-ES" w:bidi="ar-SA"/>
              </w:rPr>
            </w:pPr>
          </w:p>
        </w:tc>
      </w:tr>
      <w:tr w:rsidR="0057284C" w:rsidRPr="0057284C" w14:paraId="0249C3E0" w14:textId="77777777" w:rsidTr="0057284C">
        <w:trPr>
          <w:trHeight w:val="315"/>
        </w:trPr>
        <w:tc>
          <w:tcPr>
            <w:tcW w:w="11369" w:type="dxa"/>
            <w:gridSpan w:val="8"/>
            <w:tcBorders>
              <w:top w:val="single" w:sz="4" w:space="0" w:color="auto"/>
              <w:left w:val="single" w:sz="4" w:space="0" w:color="auto"/>
              <w:bottom w:val="single" w:sz="4" w:space="0" w:color="auto"/>
              <w:right w:val="single" w:sz="4" w:space="0" w:color="000000"/>
            </w:tcBorders>
            <w:noWrap/>
            <w:vAlign w:val="bottom"/>
            <w:hideMark/>
          </w:tcPr>
          <w:p w14:paraId="0E8D36A6" w14:textId="77777777" w:rsidR="0057284C" w:rsidRPr="0057284C" w:rsidRDefault="0057284C" w:rsidP="0057284C">
            <w:pPr>
              <w:spacing w:after="0"/>
              <w:jc w:val="left"/>
              <w:rPr>
                <w:rFonts w:ascii="Calibri" w:eastAsia="Times New Roman" w:hAnsi="Calibri" w:cs="Times New Roman"/>
                <w:b/>
                <w:bCs/>
                <w:color w:val="000000"/>
                <w:sz w:val="24"/>
                <w:szCs w:val="24"/>
                <w:lang w:val="es-ES" w:eastAsia="es-ES" w:bidi="ar-SA"/>
              </w:rPr>
            </w:pPr>
            <w:r w:rsidRPr="0057284C">
              <w:rPr>
                <w:rFonts w:ascii="Calibri" w:eastAsia="Times New Roman" w:hAnsi="Calibri" w:cs="Times New Roman"/>
                <w:b/>
                <w:bCs/>
                <w:color w:val="000000"/>
                <w:sz w:val="24"/>
                <w:szCs w:val="24"/>
                <w:lang w:val="es-ES" w:eastAsia="es-ES" w:bidi="ar-SA"/>
              </w:rPr>
              <w:t>SUBTOTAL PRESUPUESTO</w:t>
            </w:r>
          </w:p>
        </w:tc>
        <w:tc>
          <w:tcPr>
            <w:tcW w:w="1699" w:type="dxa"/>
            <w:tcBorders>
              <w:top w:val="single" w:sz="4" w:space="0" w:color="auto"/>
              <w:left w:val="nil"/>
              <w:bottom w:val="single" w:sz="4" w:space="0" w:color="auto"/>
              <w:right w:val="single" w:sz="4" w:space="0" w:color="auto"/>
            </w:tcBorders>
            <w:noWrap/>
            <w:vAlign w:val="bottom"/>
            <w:hideMark/>
          </w:tcPr>
          <w:p w14:paraId="5A762A83" w14:textId="77777777" w:rsidR="0057284C" w:rsidRPr="0057284C" w:rsidRDefault="0057284C" w:rsidP="0057284C">
            <w:pPr>
              <w:spacing w:after="0"/>
              <w:jc w:val="center"/>
              <w:rPr>
                <w:rFonts w:ascii="Calibri" w:eastAsia="Times New Roman" w:hAnsi="Calibri" w:cs="Times New Roman"/>
                <w:b/>
                <w:bCs/>
                <w:color w:val="000000"/>
                <w:sz w:val="24"/>
                <w:szCs w:val="24"/>
                <w:lang w:val="es-ES" w:eastAsia="es-ES" w:bidi="ar-SA"/>
              </w:rPr>
            </w:pPr>
            <w:r w:rsidRPr="0057284C">
              <w:rPr>
                <w:rFonts w:ascii="Calibri" w:eastAsia="Times New Roman" w:hAnsi="Calibri" w:cs="Times New Roman"/>
                <w:b/>
                <w:bCs/>
                <w:color w:val="000000"/>
                <w:sz w:val="24"/>
                <w:szCs w:val="24"/>
                <w:lang w:val="es-ES" w:eastAsia="es-ES" w:bidi="ar-SA"/>
              </w:rPr>
              <w:t>6.129,30 €</w:t>
            </w:r>
          </w:p>
        </w:tc>
      </w:tr>
      <w:tr w:rsidR="0057284C" w:rsidRPr="0057284C" w14:paraId="1BFA0989" w14:textId="77777777" w:rsidTr="00DE54FD">
        <w:trPr>
          <w:trHeight w:val="315"/>
        </w:trPr>
        <w:tc>
          <w:tcPr>
            <w:tcW w:w="9796" w:type="dxa"/>
            <w:gridSpan w:val="7"/>
            <w:tcBorders>
              <w:top w:val="single" w:sz="4" w:space="0" w:color="auto"/>
              <w:left w:val="single" w:sz="4" w:space="0" w:color="auto"/>
              <w:bottom w:val="single" w:sz="4" w:space="0" w:color="auto"/>
              <w:right w:val="single" w:sz="4" w:space="0" w:color="000000"/>
            </w:tcBorders>
            <w:noWrap/>
            <w:vAlign w:val="bottom"/>
            <w:hideMark/>
          </w:tcPr>
          <w:p w14:paraId="62EC2B82" w14:textId="77777777" w:rsidR="0057284C" w:rsidRPr="0057284C" w:rsidRDefault="0057284C" w:rsidP="0057284C">
            <w:pPr>
              <w:spacing w:after="0"/>
              <w:jc w:val="left"/>
              <w:rPr>
                <w:rFonts w:ascii="Calibri" w:eastAsia="Times New Roman" w:hAnsi="Calibri" w:cs="Times New Roman"/>
                <w:b/>
                <w:bCs/>
                <w:color w:val="000000"/>
                <w:sz w:val="24"/>
                <w:szCs w:val="24"/>
                <w:lang w:val="es-ES" w:eastAsia="es-ES" w:bidi="ar-SA"/>
              </w:rPr>
            </w:pPr>
            <w:r w:rsidRPr="0057284C">
              <w:rPr>
                <w:rFonts w:ascii="Calibri" w:eastAsia="Times New Roman" w:hAnsi="Calibri" w:cs="Times New Roman"/>
                <w:b/>
                <w:bCs/>
                <w:color w:val="000000"/>
                <w:sz w:val="24"/>
                <w:szCs w:val="24"/>
                <w:lang w:val="es-ES" w:eastAsia="es-ES" w:bidi="ar-SA"/>
              </w:rPr>
              <w:t>IVA APLICABLE</w:t>
            </w:r>
          </w:p>
        </w:tc>
        <w:tc>
          <w:tcPr>
            <w:tcW w:w="1573" w:type="dxa"/>
            <w:tcBorders>
              <w:top w:val="nil"/>
              <w:left w:val="nil"/>
              <w:bottom w:val="single" w:sz="4" w:space="0" w:color="auto"/>
              <w:right w:val="single" w:sz="4" w:space="0" w:color="auto"/>
            </w:tcBorders>
            <w:noWrap/>
            <w:vAlign w:val="bottom"/>
            <w:hideMark/>
          </w:tcPr>
          <w:p w14:paraId="194E10D8" w14:textId="77777777" w:rsidR="0057284C" w:rsidRPr="0057284C" w:rsidRDefault="0057284C" w:rsidP="0057284C">
            <w:pPr>
              <w:spacing w:after="0"/>
              <w:jc w:val="center"/>
              <w:rPr>
                <w:rFonts w:ascii="Calibri" w:eastAsia="Times New Roman" w:hAnsi="Calibri" w:cs="Times New Roman"/>
                <w:color w:val="000000"/>
                <w:szCs w:val="22"/>
                <w:lang w:val="es-ES" w:eastAsia="es-ES" w:bidi="ar-SA"/>
              </w:rPr>
            </w:pPr>
            <w:r w:rsidRPr="0057284C">
              <w:rPr>
                <w:rFonts w:ascii="Calibri" w:eastAsia="Times New Roman" w:hAnsi="Calibri" w:cs="Times New Roman"/>
                <w:color w:val="000000"/>
                <w:szCs w:val="22"/>
                <w:lang w:val="es-ES" w:eastAsia="es-ES" w:bidi="ar-SA"/>
              </w:rPr>
              <w:t>21%</w:t>
            </w:r>
          </w:p>
        </w:tc>
        <w:tc>
          <w:tcPr>
            <w:tcW w:w="1699" w:type="dxa"/>
            <w:tcBorders>
              <w:top w:val="nil"/>
              <w:left w:val="nil"/>
              <w:bottom w:val="single" w:sz="4" w:space="0" w:color="auto"/>
              <w:right w:val="single" w:sz="4" w:space="0" w:color="auto"/>
            </w:tcBorders>
            <w:noWrap/>
            <w:vAlign w:val="bottom"/>
            <w:hideMark/>
          </w:tcPr>
          <w:p w14:paraId="62E8E730" w14:textId="77777777" w:rsidR="0057284C" w:rsidRPr="0057284C" w:rsidRDefault="0057284C" w:rsidP="0057284C">
            <w:pPr>
              <w:spacing w:after="0"/>
              <w:jc w:val="center"/>
              <w:rPr>
                <w:rFonts w:ascii="Calibri" w:eastAsia="Times New Roman" w:hAnsi="Calibri" w:cs="Times New Roman"/>
                <w:b/>
                <w:bCs/>
                <w:color w:val="000000"/>
                <w:sz w:val="24"/>
                <w:szCs w:val="24"/>
                <w:lang w:val="es-ES" w:eastAsia="es-ES" w:bidi="ar-SA"/>
              </w:rPr>
            </w:pPr>
            <w:r w:rsidRPr="0057284C">
              <w:rPr>
                <w:rFonts w:ascii="Calibri" w:eastAsia="Times New Roman" w:hAnsi="Calibri" w:cs="Times New Roman"/>
                <w:b/>
                <w:bCs/>
                <w:color w:val="000000"/>
                <w:sz w:val="24"/>
                <w:szCs w:val="24"/>
                <w:lang w:val="es-ES" w:eastAsia="es-ES" w:bidi="ar-SA"/>
              </w:rPr>
              <w:t>1.287,15 €</w:t>
            </w:r>
          </w:p>
        </w:tc>
      </w:tr>
      <w:tr w:rsidR="0057284C" w:rsidRPr="0057284C" w14:paraId="160DACE1" w14:textId="77777777" w:rsidTr="00DE54FD">
        <w:trPr>
          <w:trHeight w:val="105"/>
        </w:trPr>
        <w:tc>
          <w:tcPr>
            <w:tcW w:w="5320" w:type="dxa"/>
            <w:tcBorders>
              <w:top w:val="nil"/>
              <w:left w:val="nil"/>
              <w:bottom w:val="nil"/>
              <w:right w:val="nil"/>
            </w:tcBorders>
            <w:noWrap/>
            <w:vAlign w:val="bottom"/>
            <w:hideMark/>
          </w:tcPr>
          <w:p w14:paraId="624C923A" w14:textId="77777777" w:rsidR="0057284C" w:rsidRPr="0057284C" w:rsidRDefault="0057284C" w:rsidP="0057284C">
            <w:pPr>
              <w:spacing w:after="0"/>
              <w:jc w:val="left"/>
              <w:rPr>
                <w:rFonts w:ascii="Calibri" w:eastAsia="Times New Roman" w:hAnsi="Calibri" w:cs="Times New Roman"/>
                <w:color w:val="000000"/>
                <w:szCs w:val="22"/>
                <w:lang w:val="es-ES" w:eastAsia="es-ES" w:bidi="ar-SA"/>
              </w:rPr>
            </w:pPr>
          </w:p>
        </w:tc>
        <w:tc>
          <w:tcPr>
            <w:tcW w:w="1749" w:type="dxa"/>
            <w:gridSpan w:val="2"/>
            <w:tcBorders>
              <w:top w:val="nil"/>
              <w:left w:val="nil"/>
              <w:bottom w:val="nil"/>
              <w:right w:val="nil"/>
            </w:tcBorders>
            <w:noWrap/>
            <w:vAlign w:val="bottom"/>
            <w:hideMark/>
          </w:tcPr>
          <w:p w14:paraId="2E92A386" w14:textId="77777777" w:rsidR="0057284C" w:rsidRPr="0057284C" w:rsidRDefault="0057284C" w:rsidP="0057284C">
            <w:pPr>
              <w:spacing w:after="0"/>
              <w:jc w:val="left"/>
              <w:rPr>
                <w:rFonts w:ascii="Calibri" w:eastAsia="Times New Roman" w:hAnsi="Calibri" w:cs="Times New Roman"/>
                <w:color w:val="000000"/>
                <w:szCs w:val="22"/>
                <w:lang w:val="es-ES" w:eastAsia="es-ES" w:bidi="ar-SA"/>
              </w:rPr>
            </w:pPr>
          </w:p>
        </w:tc>
        <w:tc>
          <w:tcPr>
            <w:tcW w:w="2727" w:type="dxa"/>
            <w:gridSpan w:val="4"/>
            <w:tcBorders>
              <w:top w:val="nil"/>
              <w:left w:val="nil"/>
              <w:bottom w:val="nil"/>
              <w:right w:val="nil"/>
            </w:tcBorders>
            <w:noWrap/>
            <w:vAlign w:val="bottom"/>
            <w:hideMark/>
          </w:tcPr>
          <w:p w14:paraId="4A980719" w14:textId="77777777" w:rsidR="0057284C" w:rsidRPr="0057284C" w:rsidRDefault="0057284C" w:rsidP="0057284C">
            <w:pPr>
              <w:spacing w:after="0"/>
              <w:jc w:val="left"/>
              <w:rPr>
                <w:rFonts w:ascii="Calibri" w:eastAsia="Times New Roman" w:hAnsi="Calibri" w:cs="Times New Roman"/>
                <w:color w:val="000000"/>
                <w:szCs w:val="22"/>
                <w:lang w:val="es-ES" w:eastAsia="es-ES" w:bidi="ar-SA"/>
              </w:rPr>
            </w:pPr>
          </w:p>
        </w:tc>
        <w:tc>
          <w:tcPr>
            <w:tcW w:w="1573" w:type="dxa"/>
            <w:tcBorders>
              <w:top w:val="nil"/>
              <w:left w:val="nil"/>
              <w:bottom w:val="nil"/>
              <w:right w:val="nil"/>
            </w:tcBorders>
            <w:noWrap/>
            <w:vAlign w:val="bottom"/>
            <w:hideMark/>
          </w:tcPr>
          <w:p w14:paraId="4555257F" w14:textId="77777777" w:rsidR="0057284C" w:rsidRPr="0057284C" w:rsidRDefault="0057284C" w:rsidP="0057284C">
            <w:pPr>
              <w:spacing w:after="0"/>
              <w:jc w:val="left"/>
              <w:rPr>
                <w:rFonts w:ascii="Calibri" w:eastAsia="Times New Roman" w:hAnsi="Calibri" w:cs="Times New Roman"/>
                <w:color w:val="000000"/>
                <w:szCs w:val="22"/>
                <w:lang w:val="es-ES" w:eastAsia="es-ES" w:bidi="ar-SA"/>
              </w:rPr>
            </w:pPr>
          </w:p>
        </w:tc>
        <w:tc>
          <w:tcPr>
            <w:tcW w:w="1699" w:type="dxa"/>
            <w:tcBorders>
              <w:top w:val="nil"/>
              <w:left w:val="nil"/>
              <w:bottom w:val="nil"/>
              <w:right w:val="nil"/>
            </w:tcBorders>
            <w:noWrap/>
            <w:vAlign w:val="bottom"/>
            <w:hideMark/>
          </w:tcPr>
          <w:p w14:paraId="6E8C43B0" w14:textId="77777777" w:rsidR="0057284C" w:rsidRPr="0057284C" w:rsidRDefault="0057284C" w:rsidP="0057284C">
            <w:pPr>
              <w:spacing w:after="0"/>
              <w:jc w:val="center"/>
              <w:rPr>
                <w:rFonts w:ascii="Calibri" w:eastAsia="Times New Roman" w:hAnsi="Calibri" w:cs="Times New Roman"/>
                <w:color w:val="000000"/>
                <w:szCs w:val="22"/>
                <w:lang w:val="es-ES" w:eastAsia="es-ES" w:bidi="ar-SA"/>
              </w:rPr>
            </w:pPr>
          </w:p>
        </w:tc>
      </w:tr>
      <w:tr w:rsidR="0057284C" w:rsidRPr="0057284C" w14:paraId="36E7D74E" w14:textId="77777777" w:rsidTr="0057284C">
        <w:trPr>
          <w:trHeight w:val="315"/>
        </w:trPr>
        <w:tc>
          <w:tcPr>
            <w:tcW w:w="11369" w:type="dxa"/>
            <w:gridSpan w:val="8"/>
            <w:tcBorders>
              <w:top w:val="single" w:sz="4" w:space="0" w:color="auto"/>
              <w:left w:val="single" w:sz="4" w:space="0" w:color="auto"/>
              <w:bottom w:val="single" w:sz="4" w:space="0" w:color="auto"/>
              <w:right w:val="single" w:sz="4" w:space="0" w:color="000000"/>
            </w:tcBorders>
            <w:noWrap/>
            <w:vAlign w:val="bottom"/>
            <w:hideMark/>
          </w:tcPr>
          <w:p w14:paraId="25ADE39F" w14:textId="77777777" w:rsidR="0057284C" w:rsidRPr="0057284C" w:rsidRDefault="0057284C" w:rsidP="0057284C">
            <w:pPr>
              <w:spacing w:after="0"/>
              <w:jc w:val="left"/>
              <w:rPr>
                <w:rFonts w:ascii="Calibri" w:eastAsia="Times New Roman" w:hAnsi="Calibri" w:cs="Times New Roman"/>
                <w:b/>
                <w:bCs/>
                <w:color w:val="000000"/>
                <w:sz w:val="24"/>
                <w:szCs w:val="24"/>
                <w:lang w:val="es-ES" w:eastAsia="es-ES" w:bidi="ar-SA"/>
              </w:rPr>
            </w:pPr>
            <w:r w:rsidRPr="0057284C">
              <w:rPr>
                <w:rFonts w:ascii="Calibri" w:eastAsia="Times New Roman" w:hAnsi="Calibri" w:cs="Times New Roman"/>
                <w:b/>
                <w:bCs/>
                <w:color w:val="000000"/>
                <w:sz w:val="24"/>
                <w:szCs w:val="24"/>
                <w:lang w:val="es-ES" w:eastAsia="es-ES" w:bidi="ar-SA"/>
              </w:rPr>
              <w:t>TOTAL PRESUPUESTO</w:t>
            </w:r>
          </w:p>
        </w:tc>
        <w:tc>
          <w:tcPr>
            <w:tcW w:w="1699" w:type="dxa"/>
            <w:tcBorders>
              <w:top w:val="single" w:sz="4" w:space="0" w:color="auto"/>
              <w:left w:val="nil"/>
              <w:bottom w:val="single" w:sz="4" w:space="0" w:color="auto"/>
              <w:right w:val="single" w:sz="4" w:space="0" w:color="auto"/>
            </w:tcBorders>
            <w:noWrap/>
            <w:vAlign w:val="bottom"/>
            <w:hideMark/>
          </w:tcPr>
          <w:p w14:paraId="1B0200DD" w14:textId="77777777" w:rsidR="0057284C" w:rsidRPr="0057284C" w:rsidRDefault="0057284C" w:rsidP="0057284C">
            <w:pPr>
              <w:spacing w:after="0"/>
              <w:jc w:val="center"/>
              <w:rPr>
                <w:rFonts w:ascii="Calibri" w:eastAsia="Times New Roman" w:hAnsi="Calibri" w:cs="Times New Roman"/>
                <w:b/>
                <w:bCs/>
                <w:color w:val="000000"/>
                <w:sz w:val="24"/>
                <w:szCs w:val="24"/>
                <w:lang w:val="es-ES" w:eastAsia="es-ES" w:bidi="ar-SA"/>
              </w:rPr>
            </w:pPr>
            <w:r w:rsidRPr="0057284C">
              <w:rPr>
                <w:rFonts w:ascii="Calibri" w:eastAsia="Times New Roman" w:hAnsi="Calibri" w:cs="Times New Roman"/>
                <w:b/>
                <w:bCs/>
                <w:color w:val="000000"/>
                <w:sz w:val="24"/>
                <w:szCs w:val="24"/>
                <w:lang w:val="es-ES" w:eastAsia="es-ES" w:bidi="ar-SA"/>
              </w:rPr>
              <w:t>7.416,45 €</w:t>
            </w:r>
          </w:p>
        </w:tc>
      </w:tr>
    </w:tbl>
    <w:p w14:paraId="773BADF0" w14:textId="77777777" w:rsidR="0057284C" w:rsidRDefault="0057284C" w:rsidP="00BB5F14">
      <w:pPr>
        <w:rPr>
          <w:lang w:val="es-ES"/>
        </w:rPr>
      </w:pPr>
    </w:p>
    <w:p w14:paraId="478CD1E3" w14:textId="77777777" w:rsidR="002B4175" w:rsidRDefault="0057284C" w:rsidP="00BB5F14">
      <w:pPr>
        <w:rPr>
          <w:lang w:val="es-ES"/>
        </w:rPr>
      </w:pPr>
      <w:r>
        <w:rPr>
          <w:lang w:val="es-ES"/>
        </w:rPr>
        <w:t>Esta tabla podría</w:t>
      </w:r>
      <w:r w:rsidR="009510BF">
        <w:rPr>
          <w:lang w:val="es-ES"/>
        </w:rPr>
        <w:t xml:space="preserve"> ser</w:t>
      </w:r>
      <w:r>
        <w:rPr>
          <w:lang w:val="es-ES"/>
        </w:rPr>
        <w:t xml:space="preserve"> rellenada</w:t>
      </w:r>
      <w:r w:rsidR="002B4175">
        <w:rPr>
          <w:lang w:val="es-ES"/>
        </w:rPr>
        <w:t xml:space="preserve"> mediante una sencilla hoja de cálculo</w:t>
      </w:r>
      <w:r w:rsidR="00BC7C9F">
        <w:rPr>
          <w:lang w:val="es-ES"/>
        </w:rPr>
        <w:t xml:space="preserve"> como la siguiente</w:t>
      </w:r>
      <w:r w:rsidR="002B4175">
        <w:rPr>
          <w:lang w:val="es-ES"/>
        </w:rPr>
        <w:t>:</w:t>
      </w:r>
    </w:p>
    <w:p w14:paraId="005CDB7E" w14:textId="77777777" w:rsidR="0025061C" w:rsidRDefault="0025061C" w:rsidP="00BB5F14">
      <w:pPr>
        <w:rPr>
          <w:lang w:val="es-ES"/>
        </w:rPr>
      </w:pPr>
    </w:p>
    <w:p w14:paraId="055D2514" w14:textId="77777777" w:rsidR="0025061C" w:rsidRDefault="004B497C" w:rsidP="00BB5F14">
      <w:pPr>
        <w:rPr>
          <w:lang w:val="es-ES"/>
        </w:rPr>
      </w:pPr>
      <w:r>
        <w:rPr>
          <w:noProof/>
        </w:rPr>
        <w:lastRenderedPageBreak/>
        <w:object w:dxaOrig="1440" w:dyaOrig="1440" w14:anchorId="165AFE8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alt="" style="position:absolute;left:0;text-align:left;margin-left:0;margin-top:-.3pt;width:574.3pt;height:324pt;z-index:251659264;mso-wrap-edited:f;mso-width-percent:0;mso-height-percent:0;mso-position-horizontal:left;mso-position-horizontal-relative:text;mso-position-vertical-relative:text;mso-width-percent:0;mso-height-percent:0">
            <v:imagedata r:id="rId21" o:title=""/>
            <w10:wrap type="square" side="right"/>
          </v:shape>
          <o:OLEObject Type="Embed" ProgID="Excel.Sheet.12" ShapeID="_x0000_s2050" DrawAspect="Content" ObjectID="_1839422138" r:id="rId22"/>
        </w:object>
      </w:r>
    </w:p>
    <w:p w14:paraId="61641B80" w14:textId="77777777" w:rsidR="0025061C" w:rsidRPr="0025061C" w:rsidRDefault="0025061C" w:rsidP="0025061C">
      <w:pPr>
        <w:rPr>
          <w:lang w:val="es-ES"/>
        </w:rPr>
      </w:pPr>
    </w:p>
    <w:p w14:paraId="587FDE4B" w14:textId="77777777" w:rsidR="0025061C" w:rsidRPr="0025061C" w:rsidRDefault="0025061C" w:rsidP="0025061C">
      <w:pPr>
        <w:rPr>
          <w:lang w:val="es-ES"/>
        </w:rPr>
      </w:pPr>
    </w:p>
    <w:p w14:paraId="3C7FC04F" w14:textId="77777777" w:rsidR="0025061C" w:rsidRPr="0025061C" w:rsidRDefault="0025061C" w:rsidP="0025061C">
      <w:pPr>
        <w:rPr>
          <w:lang w:val="es-ES"/>
        </w:rPr>
      </w:pPr>
    </w:p>
    <w:p w14:paraId="0C01611B" w14:textId="77777777" w:rsidR="0025061C" w:rsidRPr="0025061C" w:rsidRDefault="0025061C" w:rsidP="0025061C">
      <w:pPr>
        <w:rPr>
          <w:lang w:val="es-ES"/>
        </w:rPr>
      </w:pPr>
    </w:p>
    <w:p w14:paraId="2BF70A73" w14:textId="77777777" w:rsidR="0025061C" w:rsidRPr="0025061C" w:rsidRDefault="0025061C" w:rsidP="0025061C">
      <w:pPr>
        <w:rPr>
          <w:lang w:val="es-ES"/>
        </w:rPr>
      </w:pPr>
    </w:p>
    <w:p w14:paraId="3F5895C0" w14:textId="77777777" w:rsidR="0025061C" w:rsidRPr="0025061C" w:rsidRDefault="0025061C" w:rsidP="0025061C">
      <w:pPr>
        <w:rPr>
          <w:lang w:val="es-ES"/>
        </w:rPr>
      </w:pPr>
    </w:p>
    <w:p w14:paraId="4475B487" w14:textId="77777777" w:rsidR="0025061C" w:rsidRPr="0025061C" w:rsidRDefault="0025061C" w:rsidP="0025061C">
      <w:pPr>
        <w:rPr>
          <w:lang w:val="es-ES"/>
        </w:rPr>
      </w:pPr>
    </w:p>
    <w:p w14:paraId="729B6759" w14:textId="77777777" w:rsidR="0025061C" w:rsidRDefault="0025061C" w:rsidP="00BB5F14">
      <w:pPr>
        <w:rPr>
          <w:lang w:val="es-ES"/>
        </w:rPr>
      </w:pPr>
    </w:p>
    <w:p w14:paraId="4ED8A609" w14:textId="77777777" w:rsidR="0025061C" w:rsidRDefault="0025061C" w:rsidP="0025061C">
      <w:pPr>
        <w:jc w:val="right"/>
        <w:rPr>
          <w:lang w:val="es-ES"/>
        </w:rPr>
      </w:pPr>
    </w:p>
    <w:p w14:paraId="686685E7" w14:textId="77777777" w:rsidR="002B4175" w:rsidRPr="00BB5F14" w:rsidRDefault="0025061C" w:rsidP="00BB5F14">
      <w:pPr>
        <w:rPr>
          <w:lang w:val="es-ES"/>
        </w:rPr>
      </w:pPr>
      <w:r>
        <w:rPr>
          <w:lang w:val="es-ES"/>
        </w:rPr>
        <w:br w:type="textWrapping" w:clear="all"/>
      </w:r>
    </w:p>
    <w:sectPr w:rsidR="002B4175" w:rsidRPr="00BB5F14" w:rsidSect="007843AB">
      <w:headerReference w:type="default" r:id="rId23"/>
      <w:pgSz w:w="16838" w:h="11906" w:orient="landscape" w:code="9"/>
      <w:pgMar w:top="1440" w:right="1440" w:bottom="1440" w:left="1440" w:header="720" w:footer="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Belen Moraño Gonzalez" w:date="2026-04-23T09:10:00Z" w:initials="BM">
    <w:p w14:paraId="178E7550" w14:textId="77777777" w:rsidR="001F601F" w:rsidRDefault="001F601F" w:rsidP="001F601F">
      <w:pPr>
        <w:jc w:val="left"/>
      </w:pPr>
      <w:r>
        <w:rPr>
          <w:rStyle w:val="Refdecomentario"/>
        </w:rPr>
        <w:annotationRef/>
      </w:r>
      <w:r>
        <w:rPr>
          <w:sz w:val="20"/>
        </w:rPr>
        <w:t>new</w:t>
      </w:r>
    </w:p>
  </w:comment>
  <w:comment w:id="6" w:author="Belen Moraño Gonzalez" w:date="2026-04-23T09:20:00Z" w:initials="BM">
    <w:p w14:paraId="39A4228D" w14:textId="77777777" w:rsidR="009344B7" w:rsidRDefault="009344B7" w:rsidP="009344B7">
      <w:pPr>
        <w:jc w:val="left"/>
      </w:pPr>
      <w:r>
        <w:rPr>
          <w:rStyle w:val="Refdecomentario"/>
        </w:rPr>
        <w:annotationRef/>
      </w:r>
      <w:r>
        <w:rPr>
          <w:sz w:val="20"/>
        </w:rPr>
        <w:t>I have added: detect leakage,quantify leakage, evaluate impact, ML-aware perspective, stronger novelty angle</w:t>
      </w:r>
    </w:p>
  </w:comment>
  <w:comment w:id="8" w:author="Belen Moraño Gonzalez" w:date="2026-04-23T09:49:00Z" w:initials="BM">
    <w:p w14:paraId="0C31E03C" w14:textId="77777777" w:rsidR="001840C1" w:rsidRDefault="001840C1" w:rsidP="001840C1">
      <w:pPr>
        <w:jc w:val="left"/>
      </w:pPr>
      <w:r>
        <w:rPr>
          <w:rStyle w:val="Refdecomentario"/>
        </w:rPr>
        <w:annotationRef/>
      </w:r>
      <w:r>
        <w:rPr>
          <w:sz w:val="20"/>
        </w:rPr>
        <w:t>I have remade the entire section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78E7550" w15:done="0"/>
  <w15:commentEx w15:paraId="39A4228D" w15:done="0"/>
  <w15:commentEx w15:paraId="0C31E03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63D00DE" w16cex:dateUtc="2026-04-23T14:10:00Z"/>
  <w16cex:commentExtensible w16cex:durableId="7F4C692F" w16cex:dateUtc="2026-04-23T14:20:00Z"/>
  <w16cex:commentExtensible w16cex:durableId="38707EB8" w16cex:dateUtc="2026-04-23T14:4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78E7550" w16cid:durableId="663D00DE"/>
  <w16cid:commentId w16cid:paraId="39A4228D" w16cid:durableId="7F4C692F"/>
  <w16cid:commentId w16cid:paraId="0C31E03C" w16cid:durableId="38707EB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FCA637" w14:textId="77777777" w:rsidR="004B497C" w:rsidRDefault="004B497C" w:rsidP="00AF3734">
      <w:pPr>
        <w:spacing w:after="0"/>
      </w:pPr>
      <w:r>
        <w:separator/>
      </w:r>
    </w:p>
  </w:endnote>
  <w:endnote w:type="continuationSeparator" w:id="0">
    <w:p w14:paraId="33033A3E" w14:textId="77777777" w:rsidR="004B497C" w:rsidRDefault="004B497C" w:rsidP="00AF373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0368745"/>
      <w:docPartObj>
        <w:docPartGallery w:val="Page Numbers (Bottom of Page)"/>
        <w:docPartUnique/>
      </w:docPartObj>
    </w:sdtPr>
    <w:sdtContent>
      <w:p w14:paraId="29A2BAD2" w14:textId="77777777" w:rsidR="00873556" w:rsidRDefault="00873556">
        <w:pPr>
          <w:pStyle w:val="Piedepgina"/>
        </w:pPr>
        <w:r>
          <w:fldChar w:fldCharType="begin"/>
        </w:r>
        <w:r>
          <w:instrText>PAGE   \* MERGEFORMAT</w:instrText>
        </w:r>
        <w:r>
          <w:fldChar w:fldCharType="separate"/>
        </w:r>
        <w:r>
          <w:rPr>
            <w:noProof/>
          </w:rPr>
          <w:t>8</w:t>
        </w:r>
        <w:r>
          <w:fldChar w:fldCharType="end"/>
        </w:r>
      </w:p>
    </w:sdtContent>
  </w:sdt>
  <w:p w14:paraId="62E5C328" w14:textId="77777777" w:rsidR="00873556" w:rsidRDefault="00873556">
    <w:pPr>
      <w:pStyle w:val="Piedepgina"/>
    </w:pPr>
  </w:p>
  <w:p w14:paraId="237CD091" w14:textId="77777777" w:rsidR="00873556" w:rsidRDefault="00873556"/>
  <w:p w14:paraId="065A07E5" w14:textId="77777777" w:rsidR="00873556" w:rsidRDefault="0087355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535AB8" w14:textId="77777777" w:rsidR="004B497C" w:rsidRDefault="004B497C" w:rsidP="00AF3734">
      <w:pPr>
        <w:spacing w:after="0"/>
      </w:pPr>
      <w:r>
        <w:separator/>
      </w:r>
    </w:p>
  </w:footnote>
  <w:footnote w:type="continuationSeparator" w:id="0">
    <w:p w14:paraId="05CFA290" w14:textId="77777777" w:rsidR="004B497C" w:rsidRDefault="004B497C" w:rsidP="00AF3734">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AAA48" w14:textId="77777777" w:rsidR="00873556" w:rsidRDefault="00873556">
    <w:pPr>
      <w:pStyle w:val="Encabezado"/>
    </w:pPr>
    <w:r w:rsidRPr="00873556">
      <w:rPr>
        <w:noProof/>
        <w:lang w:val="es-ES" w:eastAsia="es-ES" w:bidi="ar-SA"/>
      </w:rPr>
      <w:drawing>
        <wp:anchor distT="0" distB="0" distL="114300" distR="114300" simplePos="0" relativeHeight="251659264" behindDoc="1" locked="0" layoutInCell="1" allowOverlap="1" wp14:anchorId="2DA1E7D0" wp14:editId="3746F14D">
          <wp:simplePos x="0" y="0"/>
          <wp:positionH relativeFrom="page">
            <wp:posOffset>0</wp:posOffset>
          </wp:positionH>
          <wp:positionV relativeFrom="page">
            <wp:posOffset>0</wp:posOffset>
          </wp:positionV>
          <wp:extent cx="7560000" cy="10692000"/>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7560000" cy="10692000"/>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BDB81" w14:textId="77777777" w:rsidR="00C30880" w:rsidRDefault="00C30880" w:rsidP="00FF0AC4">
    <w:pPr>
      <w:pStyle w:val="Encabezado"/>
    </w:pPr>
    <w:r>
      <w:rPr>
        <w:noProof/>
        <w:lang w:val="es-ES" w:eastAsia="es-ES" w:bidi="ar-SA"/>
      </w:rPr>
      <w:drawing>
        <wp:inline distT="0" distB="0" distL="0" distR="0" wp14:anchorId="37A3EF8A" wp14:editId="27294F6F">
          <wp:extent cx="983615" cy="422910"/>
          <wp:effectExtent l="19050" t="0" r="6985" b="0"/>
          <wp:docPr id="1410681646"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
                  <a:srcRect/>
                  <a:stretch>
                    <a:fillRect/>
                  </a:stretch>
                </pic:blipFill>
                <pic:spPr bwMode="auto">
                  <a:xfrm>
                    <a:off x="0" y="0"/>
                    <a:ext cx="983615" cy="422910"/>
                  </a:xfrm>
                  <a:prstGeom prst="rect">
                    <a:avLst/>
                  </a:prstGeom>
                  <a:noFill/>
                  <a:ln w="9525">
                    <a:noFill/>
                    <a:miter lim="800000"/>
                    <a:headEnd/>
                    <a:tailEnd/>
                  </a:ln>
                </pic:spPr>
              </pic:pic>
            </a:graphicData>
          </a:graphic>
        </wp:inline>
      </w:drawing>
    </w:r>
    <w:r>
      <w:tab/>
    </w:r>
    <w:r>
      <w:tab/>
    </w:r>
    <w:r>
      <w:tab/>
    </w:r>
    <w:r w:rsidR="007663E4">
      <w:fldChar w:fldCharType="begin"/>
    </w:r>
    <w:r w:rsidR="007663E4">
      <w:instrText xml:space="preserve"> PAGE   \* MERGEFORMAT </w:instrText>
    </w:r>
    <w:r w:rsidR="007663E4">
      <w:fldChar w:fldCharType="separate"/>
    </w:r>
    <w:r>
      <w:rPr>
        <w:noProof/>
      </w:rPr>
      <w:t>1</w:t>
    </w:r>
    <w:r w:rsidR="007663E4">
      <w:rPr>
        <w:noProof/>
      </w:rPr>
      <w:fldChar w:fldCharType="end"/>
    </w:r>
  </w:p>
  <w:p w14:paraId="3EC0DCF3" w14:textId="77777777" w:rsidR="00C30880" w:rsidRDefault="00BD4EC1" w:rsidP="00FF0AC4">
    <w:pPr>
      <w:pStyle w:val="Encabezado"/>
    </w:pPr>
    <w:r>
      <w:rPr>
        <w:noProof/>
        <w:lang w:val="es-ES" w:eastAsia="es-ES" w:bidi="ar-SA"/>
      </w:rPr>
      <mc:AlternateContent>
        <mc:Choice Requires="wps">
          <w:drawing>
            <wp:anchor distT="0" distB="0" distL="114300" distR="114300" simplePos="0" relativeHeight="251655680" behindDoc="0" locked="0" layoutInCell="1" allowOverlap="1" wp14:anchorId="76D9280B" wp14:editId="03E21C38">
              <wp:simplePos x="0" y="0"/>
              <wp:positionH relativeFrom="column">
                <wp:posOffset>19050</wp:posOffset>
              </wp:positionH>
              <wp:positionV relativeFrom="paragraph">
                <wp:posOffset>38100</wp:posOffset>
              </wp:positionV>
              <wp:extent cx="6686550" cy="0"/>
              <wp:effectExtent l="9525" t="9525" r="9525" b="9525"/>
              <wp:wrapNone/>
              <wp:docPr id="31" name="AutoShap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8655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6510247" id="_x0000_t32" coordsize="21600,21600" o:spt="32" o:oned="t" path="m,l21600,21600e" filled="f">
              <v:path arrowok="t" fillok="f" o:connecttype="none"/>
              <o:lock v:ext="edit" shapetype="t"/>
            </v:shapetype>
            <v:shape id="AutoShape 1" o:spid="_x0000_s1026" type="#_x0000_t32" style="position:absolute;margin-left:1.5pt;margin-top:3pt;width:526.5pt;height:0;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"/>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5DF9D" w14:textId="77777777" w:rsidR="00C30880" w:rsidRDefault="00C30880" w:rsidP="00B343C4">
    <w:pPr>
      <w:pStyle w:val="Encabezado"/>
    </w:pPr>
    <w:r>
      <w:rPr>
        <w:noProof/>
        <w:sz w:val="32"/>
        <w:szCs w:val="32"/>
        <w:lang w:val="es-ES" w:eastAsia="es-ES" w:bidi="ar-SA"/>
      </w:rPr>
      <w:drawing>
        <wp:anchor distT="0" distB="0" distL="114300" distR="114300" simplePos="0" relativeHeight="251658240" behindDoc="0" locked="0" layoutInCell="1" allowOverlap="1" wp14:anchorId="14614B51" wp14:editId="73931407">
          <wp:simplePos x="0" y="0"/>
          <wp:positionH relativeFrom="column">
            <wp:posOffset>10257</wp:posOffset>
          </wp:positionH>
          <wp:positionV relativeFrom="paragraph">
            <wp:posOffset>-70338</wp:posOffset>
          </wp:positionV>
          <wp:extent cx="1133280" cy="325315"/>
          <wp:effectExtent l="19050" t="0" r="0" b="0"/>
          <wp:wrapNone/>
          <wp:docPr id="405289675" name="Imagen 405289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
                  <a:srcRect/>
                  <a:stretch>
                    <a:fillRect/>
                  </a:stretch>
                </pic:blipFill>
                <pic:spPr bwMode="auto">
                  <a:xfrm>
                    <a:off x="0" y="0"/>
                    <a:ext cx="1133280" cy="325315"/>
                  </a:xfrm>
                  <a:prstGeom prst="rect">
                    <a:avLst/>
                  </a:prstGeom>
                  <a:noFill/>
                </pic:spPr>
              </pic:pic>
            </a:graphicData>
          </a:graphic>
        </wp:anchor>
      </w:drawing>
    </w:r>
    <w:r>
      <w:rPr>
        <w:sz w:val="32"/>
        <w:szCs w:val="32"/>
      </w:rPr>
      <w:tab/>
    </w:r>
    <w:r w:rsidR="0025061C">
      <w:tab/>
    </w:r>
    <w:r w:rsidR="007663E4">
      <w:fldChar w:fldCharType="begin"/>
    </w:r>
    <w:r w:rsidR="007663E4">
      <w:instrText xml:space="preserve"> PAGE   \* MERGEFORMAT </w:instrText>
    </w:r>
    <w:r w:rsidR="007663E4">
      <w:fldChar w:fldCharType="separate"/>
    </w:r>
    <w:r w:rsidR="00713C4C">
      <w:rPr>
        <w:noProof/>
      </w:rPr>
      <w:t>2</w:t>
    </w:r>
    <w:r w:rsidR="007663E4">
      <w:rPr>
        <w:noProof/>
      </w:rPr>
      <w:fldChar w:fldCharType="end"/>
    </w:r>
  </w:p>
  <w:p w14:paraId="4ED034AB" w14:textId="77777777" w:rsidR="00C30880" w:rsidRDefault="00BD4EC1" w:rsidP="00A933B6">
    <w:pPr>
      <w:pStyle w:val="Encabezado"/>
    </w:pPr>
    <w:r>
      <w:rPr>
        <w:noProof/>
        <w:lang w:val="es-ES" w:eastAsia="es-ES" w:bidi="ar-SA"/>
      </w:rPr>
      <mc:AlternateContent>
        <mc:Choice Requires="wps">
          <w:drawing>
            <wp:anchor distT="0" distB="0" distL="114300" distR="114300" simplePos="0" relativeHeight="251670016" behindDoc="0" locked="0" layoutInCell="1" allowOverlap="1" wp14:anchorId="6C7433D2" wp14:editId="40F4F30E">
              <wp:simplePos x="0" y="0"/>
              <wp:positionH relativeFrom="column">
                <wp:posOffset>17253</wp:posOffset>
              </wp:positionH>
              <wp:positionV relativeFrom="paragraph">
                <wp:posOffset>37753</wp:posOffset>
              </wp:positionV>
              <wp:extent cx="5719313" cy="0"/>
              <wp:effectExtent l="0" t="0" r="15240" b="19050"/>
              <wp:wrapNone/>
              <wp:docPr id="30" name="AutoShap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19313"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55F98C0" id="_x0000_t32" coordsize="21600,21600" o:spt="32" o:oned="t" path="m,l21600,21600e" filled="f">
              <v:path arrowok="t" fillok="f" o:connecttype="none"/>
              <o:lock v:ext="edit" shapetype="t"/>
            </v:shapetype>
            <v:shape id="AutoShape 12" o:spid="_x0000_s1026" type="#_x0000_t32" style="position:absolute;margin-left:1.35pt;margin-top:2.95pt;width:450.35pt;height:0;z-index:251670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"/>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06C0A2" w14:textId="77777777" w:rsidR="001B0343" w:rsidRDefault="001B0343" w:rsidP="00B343C4">
    <w:pPr>
      <w:pStyle w:val="Encabezado"/>
    </w:pPr>
    <w:r>
      <w:rPr>
        <w:noProof/>
        <w:sz w:val="32"/>
        <w:szCs w:val="32"/>
        <w:lang w:val="es-ES" w:eastAsia="es-ES" w:bidi="ar-SA"/>
      </w:rPr>
      <w:drawing>
        <wp:anchor distT="0" distB="0" distL="114300" distR="114300" simplePos="0" relativeHeight="251672064" behindDoc="0" locked="0" layoutInCell="1" allowOverlap="1" wp14:anchorId="101D2BFE" wp14:editId="4A2D62D3">
          <wp:simplePos x="0" y="0"/>
          <wp:positionH relativeFrom="column">
            <wp:posOffset>10257</wp:posOffset>
          </wp:positionH>
          <wp:positionV relativeFrom="paragraph">
            <wp:posOffset>-70338</wp:posOffset>
          </wp:positionV>
          <wp:extent cx="1133280" cy="325315"/>
          <wp:effectExtent l="19050" t="0" r="0" b="0"/>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
                  <a:srcRect/>
                  <a:stretch>
                    <a:fillRect/>
                  </a:stretch>
                </pic:blipFill>
                <pic:spPr bwMode="auto">
                  <a:xfrm>
                    <a:off x="0" y="0"/>
                    <a:ext cx="1133280" cy="325315"/>
                  </a:xfrm>
                  <a:prstGeom prst="rect">
                    <a:avLst/>
                  </a:prstGeom>
                  <a:noFill/>
                </pic:spPr>
              </pic:pic>
            </a:graphicData>
          </a:graphic>
        </wp:anchor>
      </w:drawing>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tab/>
    </w:r>
    <w:r>
      <w:fldChar w:fldCharType="begin"/>
    </w:r>
    <w:r>
      <w:instrText xml:space="preserve"> PAGE   \* MERGEFORMAT </w:instrText>
    </w:r>
    <w:r>
      <w:fldChar w:fldCharType="separate"/>
    </w:r>
    <w:r w:rsidR="00713C4C">
      <w:rPr>
        <w:noProof/>
      </w:rPr>
      <w:t>8</w:t>
    </w:r>
    <w:r>
      <w:rPr>
        <w:noProof/>
      </w:rPr>
      <w:fldChar w:fldCharType="end"/>
    </w:r>
  </w:p>
  <w:p w14:paraId="6218CF3B" w14:textId="77777777" w:rsidR="001B0343" w:rsidRDefault="001B0343" w:rsidP="00A933B6">
    <w:pPr>
      <w:pStyle w:val="Encabezado"/>
    </w:pPr>
    <w:r>
      <w:rPr>
        <w:noProof/>
        <w:lang w:val="es-ES" w:eastAsia="es-ES" w:bidi="ar-SA"/>
      </w:rPr>
      <mc:AlternateContent>
        <mc:Choice Requires="wps">
          <w:drawing>
            <wp:anchor distT="0" distB="0" distL="114300" distR="114300" simplePos="0" relativeHeight="251673088" behindDoc="0" locked="0" layoutInCell="1" allowOverlap="1" wp14:anchorId="4A35114B" wp14:editId="70E53F83">
              <wp:simplePos x="0" y="0"/>
              <wp:positionH relativeFrom="column">
                <wp:posOffset>17253</wp:posOffset>
              </wp:positionH>
              <wp:positionV relativeFrom="paragraph">
                <wp:posOffset>37753</wp:posOffset>
              </wp:positionV>
              <wp:extent cx="8824822" cy="0"/>
              <wp:effectExtent l="0" t="0" r="14605" b="19050"/>
              <wp:wrapNone/>
              <wp:docPr id="2" name="AutoShap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824822"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472B5EA9" id="_x0000_t32" coordsize="21600,21600" o:spt="32" o:oned="t" path="m,l21600,21600e" filled="f">
              <v:path arrowok="t" fillok="f" o:connecttype="none"/>
              <o:lock v:ext="edit" shapetype="t"/>
            </v:shapetype>
            <v:shape id="AutoShape 12" o:spid="_x0000_s1026" type="#_x0000_t32" style="position:absolute;margin-left:1.35pt;margin-top:2.95pt;width:694.85pt;height:0;z-index:251673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"/>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92AE4"/>
    <w:multiLevelType w:val="hybridMultilevel"/>
    <w:tmpl w:val="31F26CFA"/>
    <w:lvl w:ilvl="0" w:tplc="76E49ECE">
      <w:numFmt w:val="bullet"/>
      <w:lvlText w:val=""/>
      <w:lvlJc w:val="left"/>
      <w:pPr>
        <w:ind w:left="720" w:hanging="360"/>
      </w:pPr>
      <w:rPr>
        <w:rFonts w:ascii="Symbol" w:eastAsiaTheme="minorEastAsia"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CDC0C20"/>
    <w:multiLevelType w:val="hybridMultilevel"/>
    <w:tmpl w:val="BF8A9FD8"/>
    <w:lvl w:ilvl="0" w:tplc="76E49ECE">
      <w:numFmt w:val="bullet"/>
      <w:lvlText w:val=""/>
      <w:lvlJc w:val="left"/>
      <w:pPr>
        <w:ind w:left="720" w:hanging="360"/>
      </w:pPr>
      <w:rPr>
        <w:rFonts w:ascii="Symbol" w:eastAsiaTheme="minorEastAsia"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EC433A5"/>
    <w:multiLevelType w:val="multilevel"/>
    <w:tmpl w:val="F768D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816421"/>
    <w:multiLevelType w:val="multilevel"/>
    <w:tmpl w:val="0C0A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826145B"/>
    <w:multiLevelType w:val="hybridMultilevel"/>
    <w:tmpl w:val="3F54FEEA"/>
    <w:lvl w:ilvl="0" w:tplc="76E49ECE">
      <w:numFmt w:val="bullet"/>
      <w:lvlText w:val=""/>
      <w:lvlJc w:val="left"/>
      <w:pPr>
        <w:ind w:left="720" w:hanging="360"/>
      </w:pPr>
      <w:rPr>
        <w:rFonts w:ascii="Symbol" w:eastAsiaTheme="minorEastAsia"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8EB1F67"/>
    <w:multiLevelType w:val="hybridMultilevel"/>
    <w:tmpl w:val="F9B2EA50"/>
    <w:lvl w:ilvl="0" w:tplc="76E49ECE">
      <w:numFmt w:val="bullet"/>
      <w:lvlText w:val=""/>
      <w:lvlJc w:val="left"/>
      <w:pPr>
        <w:ind w:left="720" w:hanging="360"/>
      </w:pPr>
      <w:rPr>
        <w:rFonts w:ascii="Symbol" w:eastAsiaTheme="minorEastAsia"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A362D32"/>
    <w:multiLevelType w:val="multilevel"/>
    <w:tmpl w:val="2EBC6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2821B5"/>
    <w:multiLevelType w:val="singleLevel"/>
    <w:tmpl w:val="0C0A0001"/>
    <w:lvl w:ilvl="0">
      <w:start w:val="1"/>
      <w:numFmt w:val="bullet"/>
      <w:lvlText w:val=""/>
      <w:lvlJc w:val="left"/>
      <w:pPr>
        <w:ind w:left="720" w:hanging="360"/>
      </w:pPr>
      <w:rPr>
        <w:rFonts w:ascii="Symbol" w:hAnsi="Symbol" w:hint="default"/>
      </w:rPr>
    </w:lvl>
  </w:abstractNum>
  <w:abstractNum w:abstractNumId="8" w15:restartNumberingAfterBreak="0">
    <w:nsid w:val="24E769A8"/>
    <w:multiLevelType w:val="multilevel"/>
    <w:tmpl w:val="62607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9A42C2"/>
    <w:multiLevelType w:val="multilevel"/>
    <w:tmpl w:val="1760FDBE"/>
    <w:lvl w:ilvl="0">
      <w:start w:val="1"/>
      <w:numFmt w:val="decimal"/>
      <w:pStyle w:val="Ttulo1"/>
      <w:lvlText w:val="%1."/>
      <w:lvlJc w:val="left"/>
      <w:pPr>
        <w:ind w:left="360" w:hanging="360"/>
      </w:pPr>
      <w:rPr>
        <w:rFonts w:hint="default"/>
      </w:rPr>
    </w:lvl>
    <w:lvl w:ilvl="1">
      <w:start w:val="1"/>
      <w:numFmt w:val="decimal"/>
      <w:pStyle w:val="Ttulo2"/>
      <w:lvlText w:val="%1.%2."/>
      <w:lvlJc w:val="left"/>
      <w:pPr>
        <w:ind w:left="792" w:hanging="432"/>
      </w:pPr>
      <w:rPr>
        <w:rFonts w:hint="default"/>
      </w:rPr>
    </w:lvl>
    <w:lvl w:ilvl="2">
      <w:start w:val="1"/>
      <w:numFmt w:val="decimal"/>
      <w:pStyle w:val="Ttulo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346C3FFF"/>
    <w:multiLevelType w:val="multilevel"/>
    <w:tmpl w:val="9808E7C4"/>
    <w:lvl w:ilvl="0">
      <w:start w:val="1"/>
      <w:numFmt w:val="decimal"/>
      <w:pStyle w:val="Heading1MSRC10"/>
      <w:lvlText w:val="%1."/>
      <w:lvlJc w:val="left"/>
      <w:pPr>
        <w:ind w:left="360" w:hanging="360"/>
      </w:pPr>
    </w:lvl>
    <w:lvl w:ilvl="1">
      <w:start w:val="1"/>
      <w:numFmt w:val="decimal"/>
      <w:pStyle w:val="Heading2MSRC10"/>
      <w:lvlText w:val="%1.%2."/>
      <w:lvlJc w:val="left"/>
      <w:pPr>
        <w:ind w:left="792" w:hanging="432"/>
      </w:pPr>
    </w:lvl>
    <w:lvl w:ilvl="2">
      <w:start w:val="1"/>
      <w:numFmt w:val="decimal"/>
      <w:pStyle w:val="Heading3MSRC"/>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3A370348"/>
    <w:multiLevelType w:val="multilevel"/>
    <w:tmpl w:val="2C089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71421D"/>
    <w:multiLevelType w:val="multilevel"/>
    <w:tmpl w:val="3DA68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26C4B87"/>
    <w:multiLevelType w:val="multilevel"/>
    <w:tmpl w:val="0C0A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5B8D038D"/>
    <w:multiLevelType w:val="hybridMultilevel"/>
    <w:tmpl w:val="D5769DA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5F4F338C"/>
    <w:multiLevelType w:val="hybridMultilevel"/>
    <w:tmpl w:val="E3A6136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6567627F"/>
    <w:multiLevelType w:val="hybridMultilevel"/>
    <w:tmpl w:val="DE72602C"/>
    <w:lvl w:ilvl="0" w:tplc="76E49ECE">
      <w:numFmt w:val="bullet"/>
      <w:lvlText w:val=""/>
      <w:lvlJc w:val="left"/>
      <w:pPr>
        <w:ind w:left="720" w:hanging="360"/>
      </w:pPr>
      <w:rPr>
        <w:rFonts w:ascii="Symbol" w:eastAsiaTheme="minorEastAsia"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7E0609B0"/>
    <w:multiLevelType w:val="hybridMultilevel"/>
    <w:tmpl w:val="9314EE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988514715">
    <w:abstractNumId w:val="10"/>
  </w:num>
  <w:num w:numId="2" w16cid:durableId="1115902509">
    <w:abstractNumId w:val="9"/>
  </w:num>
  <w:num w:numId="3" w16cid:durableId="1890266670">
    <w:abstractNumId w:val="17"/>
  </w:num>
  <w:num w:numId="4" w16cid:durableId="147016332">
    <w:abstractNumId w:val="7"/>
  </w:num>
  <w:num w:numId="5" w16cid:durableId="1101031160">
    <w:abstractNumId w:val="15"/>
  </w:num>
  <w:num w:numId="6" w16cid:durableId="1338652457">
    <w:abstractNumId w:val="3"/>
  </w:num>
  <w:num w:numId="7" w16cid:durableId="13830192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137868539">
    <w:abstractNumId w:val="13"/>
  </w:num>
  <w:num w:numId="9" w16cid:durableId="985163577">
    <w:abstractNumId w:val="14"/>
  </w:num>
  <w:num w:numId="10" w16cid:durableId="1900825381">
    <w:abstractNumId w:val="1"/>
  </w:num>
  <w:num w:numId="11" w16cid:durableId="741103792">
    <w:abstractNumId w:val="9"/>
  </w:num>
  <w:num w:numId="12" w16cid:durableId="964459576">
    <w:abstractNumId w:val="9"/>
  </w:num>
  <w:num w:numId="13" w16cid:durableId="1205562191">
    <w:abstractNumId w:val="4"/>
  </w:num>
  <w:num w:numId="14" w16cid:durableId="1518232892">
    <w:abstractNumId w:val="16"/>
  </w:num>
  <w:num w:numId="15" w16cid:durableId="721052488">
    <w:abstractNumId w:val="5"/>
  </w:num>
  <w:num w:numId="16" w16cid:durableId="1018896513">
    <w:abstractNumId w:val="0"/>
  </w:num>
  <w:num w:numId="17" w16cid:durableId="1229531759">
    <w:abstractNumId w:val="11"/>
  </w:num>
  <w:num w:numId="18" w16cid:durableId="140837847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65189353">
    <w:abstractNumId w:val="2"/>
  </w:num>
  <w:num w:numId="20" w16cid:durableId="1690137458">
    <w:abstractNumId w:val="6"/>
  </w:num>
  <w:num w:numId="21" w16cid:durableId="1136415670">
    <w:abstractNumId w:val="12"/>
  </w:num>
  <w:num w:numId="22" w16cid:durableId="1061174730">
    <w:abstractNumId w:val="8"/>
  </w:num>
  <w:numIdMacAtCleanup w:val="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len Moraño Gonzalez">
    <w15:presenceInfo w15:providerId="Windows Live" w15:userId="bd721bfc45e3f56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5"/>
  <w:activeWritingStyle w:appName="MSWord" w:lang="en-GB"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n-US" w:vendorID="64" w:dllVersion="6" w:nlCheck="1" w:checkStyle="0"/>
  <w:activeWritingStyle w:appName="MSWord" w:lang="es-ES" w:vendorID="64" w:dllVersion="0" w:nlCheck="1" w:checkStyle="0"/>
  <w:activeWritingStyle w:appName="MSWord" w:lang="es-ES_tradnl" w:vendorID="64" w:dllVersion="0" w:nlCheck="1" w:checkStyle="0"/>
  <w:activeWritingStyle w:appName="MSWord" w:lang="en-GB" w:vendorID="64" w:dllVersion="0" w:nlCheck="1" w:checkStyle="0"/>
  <w:activeWritingStyle w:appName="MSWord" w:lang="en-US" w:vendorID="64" w:dllVersion="0" w:nlCheck="1" w:checkStyle="0"/>
  <w:defaultTabStop w:val="851"/>
  <w:hyphenationZone w:val="425"/>
  <w:drawingGridHorizontalSpacing w:val="110"/>
  <w:displayHorizontalDrawingGridEvery w:val="2"/>
  <w:characterSpacingControl w:val="doNotCompress"/>
  <w:hdrShapeDefaults>
    <o:shapedefaults v:ext="edit" spidmax="2051"/>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2DB1"/>
    <w:rsid w:val="00000B24"/>
    <w:rsid w:val="00001541"/>
    <w:rsid w:val="00001CB4"/>
    <w:rsid w:val="00002B80"/>
    <w:rsid w:val="00006314"/>
    <w:rsid w:val="000068D5"/>
    <w:rsid w:val="00006B07"/>
    <w:rsid w:val="00007778"/>
    <w:rsid w:val="00010DB7"/>
    <w:rsid w:val="0001166E"/>
    <w:rsid w:val="00012981"/>
    <w:rsid w:val="000136CB"/>
    <w:rsid w:val="00014AA4"/>
    <w:rsid w:val="00016142"/>
    <w:rsid w:val="00016409"/>
    <w:rsid w:val="00016B6D"/>
    <w:rsid w:val="000174F8"/>
    <w:rsid w:val="00017F5C"/>
    <w:rsid w:val="00021079"/>
    <w:rsid w:val="000213DD"/>
    <w:rsid w:val="00022629"/>
    <w:rsid w:val="00025BEC"/>
    <w:rsid w:val="0002603A"/>
    <w:rsid w:val="000266DC"/>
    <w:rsid w:val="000277FB"/>
    <w:rsid w:val="00034EBF"/>
    <w:rsid w:val="0003753C"/>
    <w:rsid w:val="00037DB9"/>
    <w:rsid w:val="00040DDC"/>
    <w:rsid w:val="00041998"/>
    <w:rsid w:val="00042293"/>
    <w:rsid w:val="000429C9"/>
    <w:rsid w:val="00042EA0"/>
    <w:rsid w:val="0004609C"/>
    <w:rsid w:val="00046D65"/>
    <w:rsid w:val="00050103"/>
    <w:rsid w:val="00050373"/>
    <w:rsid w:val="000506C3"/>
    <w:rsid w:val="00050829"/>
    <w:rsid w:val="00050EBF"/>
    <w:rsid w:val="0005197B"/>
    <w:rsid w:val="0005370A"/>
    <w:rsid w:val="0005663B"/>
    <w:rsid w:val="00056EE5"/>
    <w:rsid w:val="000572EA"/>
    <w:rsid w:val="00057A96"/>
    <w:rsid w:val="00057C06"/>
    <w:rsid w:val="00057F7E"/>
    <w:rsid w:val="000609A0"/>
    <w:rsid w:val="00060A6F"/>
    <w:rsid w:val="00061E92"/>
    <w:rsid w:val="00063362"/>
    <w:rsid w:val="00064568"/>
    <w:rsid w:val="000648D3"/>
    <w:rsid w:val="00064AEA"/>
    <w:rsid w:val="00064FF8"/>
    <w:rsid w:val="00065F00"/>
    <w:rsid w:val="00065FCE"/>
    <w:rsid w:val="00066B4E"/>
    <w:rsid w:val="00067346"/>
    <w:rsid w:val="00070462"/>
    <w:rsid w:val="00070A69"/>
    <w:rsid w:val="00072D27"/>
    <w:rsid w:val="000730B6"/>
    <w:rsid w:val="000733EF"/>
    <w:rsid w:val="000748D2"/>
    <w:rsid w:val="00075318"/>
    <w:rsid w:val="00076CD3"/>
    <w:rsid w:val="00081F56"/>
    <w:rsid w:val="000820DC"/>
    <w:rsid w:val="00083C82"/>
    <w:rsid w:val="00083CE9"/>
    <w:rsid w:val="00084719"/>
    <w:rsid w:val="00086342"/>
    <w:rsid w:val="00087923"/>
    <w:rsid w:val="0009074D"/>
    <w:rsid w:val="0009090A"/>
    <w:rsid w:val="0009291B"/>
    <w:rsid w:val="00092950"/>
    <w:rsid w:val="00092F0D"/>
    <w:rsid w:val="00093019"/>
    <w:rsid w:val="00093351"/>
    <w:rsid w:val="000936DE"/>
    <w:rsid w:val="00093A82"/>
    <w:rsid w:val="00096623"/>
    <w:rsid w:val="00096767"/>
    <w:rsid w:val="000A0059"/>
    <w:rsid w:val="000A036C"/>
    <w:rsid w:val="000A1A3F"/>
    <w:rsid w:val="000A2E85"/>
    <w:rsid w:val="000A3256"/>
    <w:rsid w:val="000A32BE"/>
    <w:rsid w:val="000A3E9D"/>
    <w:rsid w:val="000A4DEE"/>
    <w:rsid w:val="000A7F8B"/>
    <w:rsid w:val="000B13EB"/>
    <w:rsid w:val="000B1DF8"/>
    <w:rsid w:val="000B3971"/>
    <w:rsid w:val="000B4372"/>
    <w:rsid w:val="000B4BE0"/>
    <w:rsid w:val="000B5EB8"/>
    <w:rsid w:val="000B64A8"/>
    <w:rsid w:val="000B6914"/>
    <w:rsid w:val="000B6A07"/>
    <w:rsid w:val="000B6DC2"/>
    <w:rsid w:val="000B7E78"/>
    <w:rsid w:val="000C00D2"/>
    <w:rsid w:val="000C1A79"/>
    <w:rsid w:val="000C1E80"/>
    <w:rsid w:val="000C1F73"/>
    <w:rsid w:val="000C2C9D"/>
    <w:rsid w:val="000C3537"/>
    <w:rsid w:val="000C51EF"/>
    <w:rsid w:val="000C5B7C"/>
    <w:rsid w:val="000C649B"/>
    <w:rsid w:val="000C6F05"/>
    <w:rsid w:val="000C7235"/>
    <w:rsid w:val="000D0084"/>
    <w:rsid w:val="000D03FB"/>
    <w:rsid w:val="000D0A2F"/>
    <w:rsid w:val="000D1E85"/>
    <w:rsid w:val="000D234E"/>
    <w:rsid w:val="000D297F"/>
    <w:rsid w:val="000D3363"/>
    <w:rsid w:val="000D3FD0"/>
    <w:rsid w:val="000D6CD3"/>
    <w:rsid w:val="000E04AF"/>
    <w:rsid w:val="000E0CA3"/>
    <w:rsid w:val="000E1944"/>
    <w:rsid w:val="000E2879"/>
    <w:rsid w:val="000E2BB0"/>
    <w:rsid w:val="000F308D"/>
    <w:rsid w:val="000F348C"/>
    <w:rsid w:val="000F352B"/>
    <w:rsid w:val="000F4D7F"/>
    <w:rsid w:val="000F5615"/>
    <w:rsid w:val="000F616B"/>
    <w:rsid w:val="000F6C73"/>
    <w:rsid w:val="000F7784"/>
    <w:rsid w:val="00100816"/>
    <w:rsid w:val="0010129D"/>
    <w:rsid w:val="00101B8F"/>
    <w:rsid w:val="00102584"/>
    <w:rsid w:val="00102606"/>
    <w:rsid w:val="00102F29"/>
    <w:rsid w:val="00103F07"/>
    <w:rsid w:val="0010425A"/>
    <w:rsid w:val="00104588"/>
    <w:rsid w:val="001064CD"/>
    <w:rsid w:val="0010683E"/>
    <w:rsid w:val="00106FD0"/>
    <w:rsid w:val="00107349"/>
    <w:rsid w:val="0010743E"/>
    <w:rsid w:val="00111BF2"/>
    <w:rsid w:val="00112922"/>
    <w:rsid w:val="00113312"/>
    <w:rsid w:val="00114511"/>
    <w:rsid w:val="00114D01"/>
    <w:rsid w:val="0011536B"/>
    <w:rsid w:val="00115BA4"/>
    <w:rsid w:val="00115E46"/>
    <w:rsid w:val="00115F85"/>
    <w:rsid w:val="00116BC1"/>
    <w:rsid w:val="00120B31"/>
    <w:rsid w:val="00120ED7"/>
    <w:rsid w:val="00122959"/>
    <w:rsid w:val="001229DB"/>
    <w:rsid w:val="0012452E"/>
    <w:rsid w:val="00124D10"/>
    <w:rsid w:val="00124E8C"/>
    <w:rsid w:val="00125281"/>
    <w:rsid w:val="001266A8"/>
    <w:rsid w:val="001276C7"/>
    <w:rsid w:val="00130183"/>
    <w:rsid w:val="00130952"/>
    <w:rsid w:val="00131908"/>
    <w:rsid w:val="00133C1D"/>
    <w:rsid w:val="001340A6"/>
    <w:rsid w:val="00135F2F"/>
    <w:rsid w:val="00136A34"/>
    <w:rsid w:val="00136B68"/>
    <w:rsid w:val="00141EE1"/>
    <w:rsid w:val="00142A90"/>
    <w:rsid w:val="001441BF"/>
    <w:rsid w:val="001451BB"/>
    <w:rsid w:val="00145F46"/>
    <w:rsid w:val="00146DE2"/>
    <w:rsid w:val="00150AFF"/>
    <w:rsid w:val="00152666"/>
    <w:rsid w:val="00153CC1"/>
    <w:rsid w:val="00153ED5"/>
    <w:rsid w:val="001541CB"/>
    <w:rsid w:val="001547C0"/>
    <w:rsid w:val="00154CAB"/>
    <w:rsid w:val="00154ECD"/>
    <w:rsid w:val="00155236"/>
    <w:rsid w:val="001574C3"/>
    <w:rsid w:val="00160245"/>
    <w:rsid w:val="001620BD"/>
    <w:rsid w:val="001631E0"/>
    <w:rsid w:val="00163A15"/>
    <w:rsid w:val="00163EAE"/>
    <w:rsid w:val="0016419A"/>
    <w:rsid w:val="001646E3"/>
    <w:rsid w:val="00166316"/>
    <w:rsid w:val="00166E64"/>
    <w:rsid w:val="001720FC"/>
    <w:rsid w:val="00172DAD"/>
    <w:rsid w:val="00173ECD"/>
    <w:rsid w:val="00175E11"/>
    <w:rsid w:val="001761A0"/>
    <w:rsid w:val="00176D19"/>
    <w:rsid w:val="00177183"/>
    <w:rsid w:val="001804A9"/>
    <w:rsid w:val="001813E5"/>
    <w:rsid w:val="00181582"/>
    <w:rsid w:val="00181CDE"/>
    <w:rsid w:val="001830C2"/>
    <w:rsid w:val="001840C1"/>
    <w:rsid w:val="001851C6"/>
    <w:rsid w:val="00185636"/>
    <w:rsid w:val="001856ED"/>
    <w:rsid w:val="00186593"/>
    <w:rsid w:val="00186B2A"/>
    <w:rsid w:val="001870D0"/>
    <w:rsid w:val="00190B3A"/>
    <w:rsid w:val="00190CC9"/>
    <w:rsid w:val="00191487"/>
    <w:rsid w:val="001916BF"/>
    <w:rsid w:val="00191C8A"/>
    <w:rsid w:val="001927C9"/>
    <w:rsid w:val="00192DF6"/>
    <w:rsid w:val="00192F60"/>
    <w:rsid w:val="001937EA"/>
    <w:rsid w:val="001955FC"/>
    <w:rsid w:val="00195F7C"/>
    <w:rsid w:val="00196088"/>
    <w:rsid w:val="00196613"/>
    <w:rsid w:val="001A1C8E"/>
    <w:rsid w:val="001A5228"/>
    <w:rsid w:val="001A5EF0"/>
    <w:rsid w:val="001A7099"/>
    <w:rsid w:val="001B0343"/>
    <w:rsid w:val="001B0608"/>
    <w:rsid w:val="001B17DB"/>
    <w:rsid w:val="001B2F40"/>
    <w:rsid w:val="001B4493"/>
    <w:rsid w:val="001B58BB"/>
    <w:rsid w:val="001B5BEF"/>
    <w:rsid w:val="001B743D"/>
    <w:rsid w:val="001B761B"/>
    <w:rsid w:val="001C1161"/>
    <w:rsid w:val="001C1EE7"/>
    <w:rsid w:val="001C3BF7"/>
    <w:rsid w:val="001C59AB"/>
    <w:rsid w:val="001C60B2"/>
    <w:rsid w:val="001C6E0B"/>
    <w:rsid w:val="001D086B"/>
    <w:rsid w:val="001D17D2"/>
    <w:rsid w:val="001D33BC"/>
    <w:rsid w:val="001D4584"/>
    <w:rsid w:val="001D4A6B"/>
    <w:rsid w:val="001D4F5B"/>
    <w:rsid w:val="001D4FD9"/>
    <w:rsid w:val="001E1460"/>
    <w:rsid w:val="001E1FE2"/>
    <w:rsid w:val="001E239C"/>
    <w:rsid w:val="001E243F"/>
    <w:rsid w:val="001E3C24"/>
    <w:rsid w:val="001E40F3"/>
    <w:rsid w:val="001E5463"/>
    <w:rsid w:val="001E58B1"/>
    <w:rsid w:val="001E70D0"/>
    <w:rsid w:val="001E7817"/>
    <w:rsid w:val="001E78F8"/>
    <w:rsid w:val="001F1885"/>
    <w:rsid w:val="001F1C31"/>
    <w:rsid w:val="001F1F5F"/>
    <w:rsid w:val="001F2128"/>
    <w:rsid w:val="001F601F"/>
    <w:rsid w:val="002007B9"/>
    <w:rsid w:val="0020273E"/>
    <w:rsid w:val="0020369F"/>
    <w:rsid w:val="00203F07"/>
    <w:rsid w:val="0020680B"/>
    <w:rsid w:val="002076FB"/>
    <w:rsid w:val="00207F37"/>
    <w:rsid w:val="00210365"/>
    <w:rsid w:val="002105EA"/>
    <w:rsid w:val="002114EB"/>
    <w:rsid w:val="00213381"/>
    <w:rsid w:val="0021555F"/>
    <w:rsid w:val="00215E1F"/>
    <w:rsid w:val="0021684D"/>
    <w:rsid w:val="0021719E"/>
    <w:rsid w:val="00217428"/>
    <w:rsid w:val="00220213"/>
    <w:rsid w:val="002204D6"/>
    <w:rsid w:val="002207D8"/>
    <w:rsid w:val="0022164D"/>
    <w:rsid w:val="002217A5"/>
    <w:rsid w:val="0022229F"/>
    <w:rsid w:val="002234F3"/>
    <w:rsid w:val="002248C9"/>
    <w:rsid w:val="00226364"/>
    <w:rsid w:val="002312AB"/>
    <w:rsid w:val="00231D43"/>
    <w:rsid w:val="00232CDC"/>
    <w:rsid w:val="00233888"/>
    <w:rsid w:val="00234DE9"/>
    <w:rsid w:val="002359EF"/>
    <w:rsid w:val="00236AC1"/>
    <w:rsid w:val="0023777C"/>
    <w:rsid w:val="00237DE4"/>
    <w:rsid w:val="00241BA9"/>
    <w:rsid w:val="00241F94"/>
    <w:rsid w:val="0024400F"/>
    <w:rsid w:val="002444B2"/>
    <w:rsid w:val="002448FD"/>
    <w:rsid w:val="002505E1"/>
    <w:rsid w:val="0025061C"/>
    <w:rsid w:val="0025239F"/>
    <w:rsid w:val="002526F6"/>
    <w:rsid w:val="00252C57"/>
    <w:rsid w:val="00252D01"/>
    <w:rsid w:val="00254BEF"/>
    <w:rsid w:val="002607BD"/>
    <w:rsid w:val="0026354D"/>
    <w:rsid w:val="00264CAE"/>
    <w:rsid w:val="002702DF"/>
    <w:rsid w:val="00270317"/>
    <w:rsid w:val="0027038A"/>
    <w:rsid w:val="00270FE0"/>
    <w:rsid w:val="002740DA"/>
    <w:rsid w:val="00275CD1"/>
    <w:rsid w:val="00276B9C"/>
    <w:rsid w:val="00280165"/>
    <w:rsid w:val="002802AA"/>
    <w:rsid w:val="00280F43"/>
    <w:rsid w:val="002813F2"/>
    <w:rsid w:val="002821EA"/>
    <w:rsid w:val="002827EE"/>
    <w:rsid w:val="00282E51"/>
    <w:rsid w:val="002850FD"/>
    <w:rsid w:val="00285611"/>
    <w:rsid w:val="002857BC"/>
    <w:rsid w:val="00285ADE"/>
    <w:rsid w:val="00285C28"/>
    <w:rsid w:val="00286463"/>
    <w:rsid w:val="002868DD"/>
    <w:rsid w:val="0028699F"/>
    <w:rsid w:val="00286D38"/>
    <w:rsid w:val="00286E53"/>
    <w:rsid w:val="002902D9"/>
    <w:rsid w:val="00291087"/>
    <w:rsid w:val="00291688"/>
    <w:rsid w:val="00291C03"/>
    <w:rsid w:val="00292979"/>
    <w:rsid w:val="002929E3"/>
    <w:rsid w:val="0029374F"/>
    <w:rsid w:val="0029408F"/>
    <w:rsid w:val="00294CD6"/>
    <w:rsid w:val="00294F75"/>
    <w:rsid w:val="00294FBB"/>
    <w:rsid w:val="00295188"/>
    <w:rsid w:val="0029654D"/>
    <w:rsid w:val="00296A74"/>
    <w:rsid w:val="002A0352"/>
    <w:rsid w:val="002A0B60"/>
    <w:rsid w:val="002A0BFF"/>
    <w:rsid w:val="002A1287"/>
    <w:rsid w:val="002A13BA"/>
    <w:rsid w:val="002A17BE"/>
    <w:rsid w:val="002A2211"/>
    <w:rsid w:val="002A22A7"/>
    <w:rsid w:val="002A407B"/>
    <w:rsid w:val="002A4752"/>
    <w:rsid w:val="002A587E"/>
    <w:rsid w:val="002A642A"/>
    <w:rsid w:val="002A7E1D"/>
    <w:rsid w:val="002B0BD6"/>
    <w:rsid w:val="002B4175"/>
    <w:rsid w:val="002B5B82"/>
    <w:rsid w:val="002B6A91"/>
    <w:rsid w:val="002B735E"/>
    <w:rsid w:val="002B7FCD"/>
    <w:rsid w:val="002C0A97"/>
    <w:rsid w:val="002C1A16"/>
    <w:rsid w:val="002C1F75"/>
    <w:rsid w:val="002C268A"/>
    <w:rsid w:val="002C2805"/>
    <w:rsid w:val="002C2ED2"/>
    <w:rsid w:val="002C30AA"/>
    <w:rsid w:val="002C53C7"/>
    <w:rsid w:val="002C6F9E"/>
    <w:rsid w:val="002D12C0"/>
    <w:rsid w:val="002D2969"/>
    <w:rsid w:val="002D2DBB"/>
    <w:rsid w:val="002D453F"/>
    <w:rsid w:val="002D5097"/>
    <w:rsid w:val="002D7BAD"/>
    <w:rsid w:val="002E0D37"/>
    <w:rsid w:val="002E19D0"/>
    <w:rsid w:val="002E1FE7"/>
    <w:rsid w:val="002E273F"/>
    <w:rsid w:val="002E2814"/>
    <w:rsid w:val="002E2C7C"/>
    <w:rsid w:val="002E4700"/>
    <w:rsid w:val="002E576D"/>
    <w:rsid w:val="002E60B2"/>
    <w:rsid w:val="002E6CAF"/>
    <w:rsid w:val="002E731C"/>
    <w:rsid w:val="002F1697"/>
    <w:rsid w:val="002F16A1"/>
    <w:rsid w:val="002F1793"/>
    <w:rsid w:val="002F2466"/>
    <w:rsid w:val="002F285C"/>
    <w:rsid w:val="002F2EE8"/>
    <w:rsid w:val="002F3D86"/>
    <w:rsid w:val="002F63C9"/>
    <w:rsid w:val="002F68BF"/>
    <w:rsid w:val="002F6BCC"/>
    <w:rsid w:val="002F7E80"/>
    <w:rsid w:val="0030048F"/>
    <w:rsid w:val="00301EFC"/>
    <w:rsid w:val="003028A9"/>
    <w:rsid w:val="00302DC1"/>
    <w:rsid w:val="00302EBF"/>
    <w:rsid w:val="003042C8"/>
    <w:rsid w:val="00304481"/>
    <w:rsid w:val="0030506F"/>
    <w:rsid w:val="00305458"/>
    <w:rsid w:val="003056A2"/>
    <w:rsid w:val="00305F3E"/>
    <w:rsid w:val="003069EA"/>
    <w:rsid w:val="00306E0A"/>
    <w:rsid w:val="00307B2D"/>
    <w:rsid w:val="00307B3D"/>
    <w:rsid w:val="003103FB"/>
    <w:rsid w:val="003121C3"/>
    <w:rsid w:val="0031225F"/>
    <w:rsid w:val="00312E72"/>
    <w:rsid w:val="00314EEE"/>
    <w:rsid w:val="00315378"/>
    <w:rsid w:val="00316D35"/>
    <w:rsid w:val="00317221"/>
    <w:rsid w:val="00320BBF"/>
    <w:rsid w:val="00321A6C"/>
    <w:rsid w:val="003234D9"/>
    <w:rsid w:val="00324435"/>
    <w:rsid w:val="00325188"/>
    <w:rsid w:val="00325908"/>
    <w:rsid w:val="00325DFE"/>
    <w:rsid w:val="00326308"/>
    <w:rsid w:val="00333DEC"/>
    <w:rsid w:val="00333F4F"/>
    <w:rsid w:val="00334D77"/>
    <w:rsid w:val="00336158"/>
    <w:rsid w:val="00336DE7"/>
    <w:rsid w:val="00337CD1"/>
    <w:rsid w:val="00337F5C"/>
    <w:rsid w:val="00340197"/>
    <w:rsid w:val="00340B30"/>
    <w:rsid w:val="00341736"/>
    <w:rsid w:val="003418B2"/>
    <w:rsid w:val="00342179"/>
    <w:rsid w:val="003430EA"/>
    <w:rsid w:val="0034319F"/>
    <w:rsid w:val="00344783"/>
    <w:rsid w:val="00345813"/>
    <w:rsid w:val="00346B47"/>
    <w:rsid w:val="00347805"/>
    <w:rsid w:val="00351026"/>
    <w:rsid w:val="00352FF3"/>
    <w:rsid w:val="00353A1C"/>
    <w:rsid w:val="0035517A"/>
    <w:rsid w:val="003579DD"/>
    <w:rsid w:val="00361BAA"/>
    <w:rsid w:val="00363154"/>
    <w:rsid w:val="00363243"/>
    <w:rsid w:val="00364956"/>
    <w:rsid w:val="00364EB8"/>
    <w:rsid w:val="00364ED0"/>
    <w:rsid w:val="00365175"/>
    <w:rsid w:val="003673FB"/>
    <w:rsid w:val="00370AFC"/>
    <w:rsid w:val="00370FB6"/>
    <w:rsid w:val="00372772"/>
    <w:rsid w:val="00372D0F"/>
    <w:rsid w:val="00375454"/>
    <w:rsid w:val="00375BEF"/>
    <w:rsid w:val="003814BE"/>
    <w:rsid w:val="00381B11"/>
    <w:rsid w:val="00381FAE"/>
    <w:rsid w:val="00382D43"/>
    <w:rsid w:val="003842FA"/>
    <w:rsid w:val="00384C7E"/>
    <w:rsid w:val="00384DB8"/>
    <w:rsid w:val="0038506E"/>
    <w:rsid w:val="003866D4"/>
    <w:rsid w:val="00386C82"/>
    <w:rsid w:val="003876B4"/>
    <w:rsid w:val="00387C1F"/>
    <w:rsid w:val="00391C03"/>
    <w:rsid w:val="0039306C"/>
    <w:rsid w:val="003936A4"/>
    <w:rsid w:val="00395D2C"/>
    <w:rsid w:val="00396A22"/>
    <w:rsid w:val="00396A23"/>
    <w:rsid w:val="00396CAD"/>
    <w:rsid w:val="003A2043"/>
    <w:rsid w:val="003A250F"/>
    <w:rsid w:val="003A26FB"/>
    <w:rsid w:val="003A3E42"/>
    <w:rsid w:val="003A3F25"/>
    <w:rsid w:val="003A4329"/>
    <w:rsid w:val="003A448E"/>
    <w:rsid w:val="003A4EDF"/>
    <w:rsid w:val="003A5D3A"/>
    <w:rsid w:val="003A65BE"/>
    <w:rsid w:val="003B01E4"/>
    <w:rsid w:val="003B05AE"/>
    <w:rsid w:val="003B22FD"/>
    <w:rsid w:val="003B349D"/>
    <w:rsid w:val="003B56E7"/>
    <w:rsid w:val="003C1A5B"/>
    <w:rsid w:val="003C325F"/>
    <w:rsid w:val="003C32B9"/>
    <w:rsid w:val="003C41B9"/>
    <w:rsid w:val="003C6112"/>
    <w:rsid w:val="003C6BAF"/>
    <w:rsid w:val="003C6D4E"/>
    <w:rsid w:val="003C7010"/>
    <w:rsid w:val="003D2923"/>
    <w:rsid w:val="003D2D71"/>
    <w:rsid w:val="003D3245"/>
    <w:rsid w:val="003D35C7"/>
    <w:rsid w:val="003D3752"/>
    <w:rsid w:val="003D392C"/>
    <w:rsid w:val="003D42B0"/>
    <w:rsid w:val="003D4B1D"/>
    <w:rsid w:val="003D577A"/>
    <w:rsid w:val="003D5B11"/>
    <w:rsid w:val="003D6135"/>
    <w:rsid w:val="003D6815"/>
    <w:rsid w:val="003E0137"/>
    <w:rsid w:val="003E0753"/>
    <w:rsid w:val="003E1F25"/>
    <w:rsid w:val="003E5081"/>
    <w:rsid w:val="003E53A3"/>
    <w:rsid w:val="003E5C48"/>
    <w:rsid w:val="003F0250"/>
    <w:rsid w:val="003F0378"/>
    <w:rsid w:val="003F17B6"/>
    <w:rsid w:val="003F1B4F"/>
    <w:rsid w:val="003F31C4"/>
    <w:rsid w:val="003F3632"/>
    <w:rsid w:val="003F39EF"/>
    <w:rsid w:val="003F4AC2"/>
    <w:rsid w:val="003F5099"/>
    <w:rsid w:val="003F5888"/>
    <w:rsid w:val="003F5C4B"/>
    <w:rsid w:val="003F5CA1"/>
    <w:rsid w:val="003F6637"/>
    <w:rsid w:val="003F66D3"/>
    <w:rsid w:val="003F7A3E"/>
    <w:rsid w:val="003F7A4D"/>
    <w:rsid w:val="004001AC"/>
    <w:rsid w:val="00402297"/>
    <w:rsid w:val="00402A70"/>
    <w:rsid w:val="00402A99"/>
    <w:rsid w:val="00402E20"/>
    <w:rsid w:val="00403C07"/>
    <w:rsid w:val="00406094"/>
    <w:rsid w:val="004077F5"/>
    <w:rsid w:val="0041044C"/>
    <w:rsid w:val="00416462"/>
    <w:rsid w:val="004176C1"/>
    <w:rsid w:val="00420AB0"/>
    <w:rsid w:val="00425686"/>
    <w:rsid w:val="004276DB"/>
    <w:rsid w:val="004278AB"/>
    <w:rsid w:val="00427C33"/>
    <w:rsid w:val="00430F66"/>
    <w:rsid w:val="00432DFD"/>
    <w:rsid w:val="00433299"/>
    <w:rsid w:val="004334A1"/>
    <w:rsid w:val="00433691"/>
    <w:rsid w:val="00434443"/>
    <w:rsid w:val="004357C5"/>
    <w:rsid w:val="004359C1"/>
    <w:rsid w:val="00436182"/>
    <w:rsid w:val="00436A24"/>
    <w:rsid w:val="0044148E"/>
    <w:rsid w:val="004415A6"/>
    <w:rsid w:val="004437FD"/>
    <w:rsid w:val="0044515B"/>
    <w:rsid w:val="00445F26"/>
    <w:rsid w:val="004467A4"/>
    <w:rsid w:val="00451F73"/>
    <w:rsid w:val="0045233D"/>
    <w:rsid w:val="00452D00"/>
    <w:rsid w:val="00452D73"/>
    <w:rsid w:val="00454CB6"/>
    <w:rsid w:val="00455514"/>
    <w:rsid w:val="0045561F"/>
    <w:rsid w:val="00456540"/>
    <w:rsid w:val="004571FB"/>
    <w:rsid w:val="00457B38"/>
    <w:rsid w:val="00462AFC"/>
    <w:rsid w:val="00464166"/>
    <w:rsid w:val="0046490C"/>
    <w:rsid w:val="00466D42"/>
    <w:rsid w:val="004675AC"/>
    <w:rsid w:val="00470232"/>
    <w:rsid w:val="004726B5"/>
    <w:rsid w:val="00473424"/>
    <w:rsid w:val="00473CFD"/>
    <w:rsid w:val="00476E84"/>
    <w:rsid w:val="004771F5"/>
    <w:rsid w:val="004811EE"/>
    <w:rsid w:val="0048133D"/>
    <w:rsid w:val="00481A26"/>
    <w:rsid w:val="00481AEA"/>
    <w:rsid w:val="00483154"/>
    <w:rsid w:val="004836A2"/>
    <w:rsid w:val="00483785"/>
    <w:rsid w:val="00483A18"/>
    <w:rsid w:val="00485746"/>
    <w:rsid w:val="00486E84"/>
    <w:rsid w:val="00486E90"/>
    <w:rsid w:val="00490E96"/>
    <w:rsid w:val="004911BC"/>
    <w:rsid w:val="00491A8F"/>
    <w:rsid w:val="00491DE7"/>
    <w:rsid w:val="00494AD0"/>
    <w:rsid w:val="00495E39"/>
    <w:rsid w:val="00496E60"/>
    <w:rsid w:val="004A17A0"/>
    <w:rsid w:val="004A24A2"/>
    <w:rsid w:val="004A41F2"/>
    <w:rsid w:val="004A4540"/>
    <w:rsid w:val="004A5A41"/>
    <w:rsid w:val="004A6438"/>
    <w:rsid w:val="004A707F"/>
    <w:rsid w:val="004A7515"/>
    <w:rsid w:val="004A77DA"/>
    <w:rsid w:val="004B0045"/>
    <w:rsid w:val="004B23B8"/>
    <w:rsid w:val="004B37D9"/>
    <w:rsid w:val="004B497C"/>
    <w:rsid w:val="004B51D2"/>
    <w:rsid w:val="004B55FB"/>
    <w:rsid w:val="004B66CD"/>
    <w:rsid w:val="004B77E3"/>
    <w:rsid w:val="004C1228"/>
    <w:rsid w:val="004C1BA6"/>
    <w:rsid w:val="004C1C2D"/>
    <w:rsid w:val="004C1CEC"/>
    <w:rsid w:val="004C2D46"/>
    <w:rsid w:val="004C5307"/>
    <w:rsid w:val="004C6285"/>
    <w:rsid w:val="004C6944"/>
    <w:rsid w:val="004C6989"/>
    <w:rsid w:val="004D1DCD"/>
    <w:rsid w:val="004D2858"/>
    <w:rsid w:val="004D38CB"/>
    <w:rsid w:val="004D3D5D"/>
    <w:rsid w:val="004D57F2"/>
    <w:rsid w:val="004D6718"/>
    <w:rsid w:val="004D7CB6"/>
    <w:rsid w:val="004E137D"/>
    <w:rsid w:val="004E1783"/>
    <w:rsid w:val="004E2827"/>
    <w:rsid w:val="004E3480"/>
    <w:rsid w:val="004E42AB"/>
    <w:rsid w:val="004E4E66"/>
    <w:rsid w:val="004E702D"/>
    <w:rsid w:val="004E7B02"/>
    <w:rsid w:val="004F017E"/>
    <w:rsid w:val="004F0B61"/>
    <w:rsid w:val="004F4224"/>
    <w:rsid w:val="005003D4"/>
    <w:rsid w:val="005010A9"/>
    <w:rsid w:val="005010B3"/>
    <w:rsid w:val="0050140B"/>
    <w:rsid w:val="00502AF1"/>
    <w:rsid w:val="00502D8E"/>
    <w:rsid w:val="00502DE5"/>
    <w:rsid w:val="005035B7"/>
    <w:rsid w:val="00505070"/>
    <w:rsid w:val="005069C6"/>
    <w:rsid w:val="00506CFE"/>
    <w:rsid w:val="00507F58"/>
    <w:rsid w:val="00511FD5"/>
    <w:rsid w:val="0051358F"/>
    <w:rsid w:val="00513D34"/>
    <w:rsid w:val="005144FD"/>
    <w:rsid w:val="00514624"/>
    <w:rsid w:val="00516A40"/>
    <w:rsid w:val="00516C79"/>
    <w:rsid w:val="005178A7"/>
    <w:rsid w:val="00524B5B"/>
    <w:rsid w:val="005253FF"/>
    <w:rsid w:val="00525A39"/>
    <w:rsid w:val="00525C6E"/>
    <w:rsid w:val="00526B92"/>
    <w:rsid w:val="0053007A"/>
    <w:rsid w:val="00530279"/>
    <w:rsid w:val="00531697"/>
    <w:rsid w:val="00531994"/>
    <w:rsid w:val="00531A6D"/>
    <w:rsid w:val="00532401"/>
    <w:rsid w:val="00532792"/>
    <w:rsid w:val="00532DAB"/>
    <w:rsid w:val="00532E5B"/>
    <w:rsid w:val="00534CE7"/>
    <w:rsid w:val="00534D67"/>
    <w:rsid w:val="0054276D"/>
    <w:rsid w:val="005432A0"/>
    <w:rsid w:val="005446DD"/>
    <w:rsid w:val="00544D91"/>
    <w:rsid w:val="00545042"/>
    <w:rsid w:val="00545F8F"/>
    <w:rsid w:val="00545FF8"/>
    <w:rsid w:val="00546DE6"/>
    <w:rsid w:val="00547353"/>
    <w:rsid w:val="00547D64"/>
    <w:rsid w:val="00550246"/>
    <w:rsid w:val="00550F4A"/>
    <w:rsid w:val="00551319"/>
    <w:rsid w:val="00551CB0"/>
    <w:rsid w:val="00553057"/>
    <w:rsid w:val="0055381E"/>
    <w:rsid w:val="005544FB"/>
    <w:rsid w:val="005552E3"/>
    <w:rsid w:val="005553E2"/>
    <w:rsid w:val="00557227"/>
    <w:rsid w:val="005574CB"/>
    <w:rsid w:val="0056086A"/>
    <w:rsid w:val="00562925"/>
    <w:rsid w:val="00563F36"/>
    <w:rsid w:val="00565952"/>
    <w:rsid w:val="00565EAA"/>
    <w:rsid w:val="00567BA7"/>
    <w:rsid w:val="00567DB4"/>
    <w:rsid w:val="00570D26"/>
    <w:rsid w:val="00571E6F"/>
    <w:rsid w:val="0057284C"/>
    <w:rsid w:val="00574420"/>
    <w:rsid w:val="0057592E"/>
    <w:rsid w:val="0057672D"/>
    <w:rsid w:val="005771E9"/>
    <w:rsid w:val="00577BE0"/>
    <w:rsid w:val="0058041F"/>
    <w:rsid w:val="005807C3"/>
    <w:rsid w:val="00580F36"/>
    <w:rsid w:val="0058331E"/>
    <w:rsid w:val="00583EB7"/>
    <w:rsid w:val="00587310"/>
    <w:rsid w:val="0059115F"/>
    <w:rsid w:val="005914F2"/>
    <w:rsid w:val="00592751"/>
    <w:rsid w:val="00592C8F"/>
    <w:rsid w:val="005930C0"/>
    <w:rsid w:val="00595952"/>
    <w:rsid w:val="00596E91"/>
    <w:rsid w:val="005A031C"/>
    <w:rsid w:val="005A0FAA"/>
    <w:rsid w:val="005A3E8F"/>
    <w:rsid w:val="005A581D"/>
    <w:rsid w:val="005A5E0F"/>
    <w:rsid w:val="005A6EA4"/>
    <w:rsid w:val="005A745F"/>
    <w:rsid w:val="005B011E"/>
    <w:rsid w:val="005B07C8"/>
    <w:rsid w:val="005B41B6"/>
    <w:rsid w:val="005B7F03"/>
    <w:rsid w:val="005C0371"/>
    <w:rsid w:val="005C0673"/>
    <w:rsid w:val="005C0E0F"/>
    <w:rsid w:val="005C305D"/>
    <w:rsid w:val="005C3995"/>
    <w:rsid w:val="005C40CB"/>
    <w:rsid w:val="005C586E"/>
    <w:rsid w:val="005C58A0"/>
    <w:rsid w:val="005C6BAB"/>
    <w:rsid w:val="005C7052"/>
    <w:rsid w:val="005C70E4"/>
    <w:rsid w:val="005C7212"/>
    <w:rsid w:val="005C7360"/>
    <w:rsid w:val="005D03EA"/>
    <w:rsid w:val="005D0FF2"/>
    <w:rsid w:val="005D3807"/>
    <w:rsid w:val="005D3A0C"/>
    <w:rsid w:val="005D4316"/>
    <w:rsid w:val="005D44F6"/>
    <w:rsid w:val="005D6099"/>
    <w:rsid w:val="005D6ABA"/>
    <w:rsid w:val="005D6EFB"/>
    <w:rsid w:val="005D7A51"/>
    <w:rsid w:val="005E0C11"/>
    <w:rsid w:val="005E1610"/>
    <w:rsid w:val="005E188B"/>
    <w:rsid w:val="005E30DB"/>
    <w:rsid w:val="005E39B7"/>
    <w:rsid w:val="005E4501"/>
    <w:rsid w:val="005E4E62"/>
    <w:rsid w:val="005E5579"/>
    <w:rsid w:val="005E597B"/>
    <w:rsid w:val="005E5F87"/>
    <w:rsid w:val="005E7E27"/>
    <w:rsid w:val="005E7FCC"/>
    <w:rsid w:val="005F0D32"/>
    <w:rsid w:val="005F12EB"/>
    <w:rsid w:val="005F1AAC"/>
    <w:rsid w:val="005F41A9"/>
    <w:rsid w:val="005F4405"/>
    <w:rsid w:val="005F4735"/>
    <w:rsid w:val="005F52AC"/>
    <w:rsid w:val="005F5D06"/>
    <w:rsid w:val="005F6214"/>
    <w:rsid w:val="005F7E14"/>
    <w:rsid w:val="005F7E20"/>
    <w:rsid w:val="00600642"/>
    <w:rsid w:val="00600697"/>
    <w:rsid w:val="00601246"/>
    <w:rsid w:val="00601BCD"/>
    <w:rsid w:val="006027B9"/>
    <w:rsid w:val="0060338C"/>
    <w:rsid w:val="00603BAD"/>
    <w:rsid w:val="0060680B"/>
    <w:rsid w:val="006069DB"/>
    <w:rsid w:val="00606D63"/>
    <w:rsid w:val="00607735"/>
    <w:rsid w:val="00616CA6"/>
    <w:rsid w:val="00617677"/>
    <w:rsid w:val="00617BEF"/>
    <w:rsid w:val="006208A2"/>
    <w:rsid w:val="00621287"/>
    <w:rsid w:val="00621CF3"/>
    <w:rsid w:val="006220A6"/>
    <w:rsid w:val="00622B35"/>
    <w:rsid w:val="00623EDD"/>
    <w:rsid w:val="00624FCF"/>
    <w:rsid w:val="0062541B"/>
    <w:rsid w:val="00626380"/>
    <w:rsid w:val="00627BE6"/>
    <w:rsid w:val="0063126B"/>
    <w:rsid w:val="006312BA"/>
    <w:rsid w:val="00632241"/>
    <w:rsid w:val="0063234C"/>
    <w:rsid w:val="00632C72"/>
    <w:rsid w:val="00632E27"/>
    <w:rsid w:val="00633EAB"/>
    <w:rsid w:val="00635DFD"/>
    <w:rsid w:val="00636A8F"/>
    <w:rsid w:val="0063731E"/>
    <w:rsid w:val="00640BBF"/>
    <w:rsid w:val="00640C5A"/>
    <w:rsid w:val="00640F08"/>
    <w:rsid w:val="006420A7"/>
    <w:rsid w:val="006440BF"/>
    <w:rsid w:val="0064427B"/>
    <w:rsid w:val="00644F9A"/>
    <w:rsid w:val="006462AA"/>
    <w:rsid w:val="00650181"/>
    <w:rsid w:val="00651763"/>
    <w:rsid w:val="0065270C"/>
    <w:rsid w:val="006527CB"/>
    <w:rsid w:val="00654E7D"/>
    <w:rsid w:val="006565DC"/>
    <w:rsid w:val="006567A3"/>
    <w:rsid w:val="00657575"/>
    <w:rsid w:val="006606D8"/>
    <w:rsid w:val="006610DA"/>
    <w:rsid w:val="00661935"/>
    <w:rsid w:val="00661D67"/>
    <w:rsid w:val="0066376F"/>
    <w:rsid w:val="00663C89"/>
    <w:rsid w:val="00663F34"/>
    <w:rsid w:val="0066513E"/>
    <w:rsid w:val="0066559B"/>
    <w:rsid w:val="006671D7"/>
    <w:rsid w:val="00670FE8"/>
    <w:rsid w:val="0067104D"/>
    <w:rsid w:val="006725DD"/>
    <w:rsid w:val="00673363"/>
    <w:rsid w:val="00673F6B"/>
    <w:rsid w:val="0067793B"/>
    <w:rsid w:val="006803F6"/>
    <w:rsid w:val="006807B6"/>
    <w:rsid w:val="006813B1"/>
    <w:rsid w:val="0068149E"/>
    <w:rsid w:val="006857DC"/>
    <w:rsid w:val="0068635A"/>
    <w:rsid w:val="0068669C"/>
    <w:rsid w:val="00686EFB"/>
    <w:rsid w:val="00687D6E"/>
    <w:rsid w:val="00690466"/>
    <w:rsid w:val="00691CDB"/>
    <w:rsid w:val="006923E5"/>
    <w:rsid w:val="00692606"/>
    <w:rsid w:val="00692F38"/>
    <w:rsid w:val="00694EBF"/>
    <w:rsid w:val="006958CF"/>
    <w:rsid w:val="006A0F1E"/>
    <w:rsid w:val="006A205B"/>
    <w:rsid w:val="006A29E8"/>
    <w:rsid w:val="006A35D9"/>
    <w:rsid w:val="006A378F"/>
    <w:rsid w:val="006A48CA"/>
    <w:rsid w:val="006A6B38"/>
    <w:rsid w:val="006A6C11"/>
    <w:rsid w:val="006A7828"/>
    <w:rsid w:val="006B0267"/>
    <w:rsid w:val="006B2B6D"/>
    <w:rsid w:val="006B2D16"/>
    <w:rsid w:val="006B3048"/>
    <w:rsid w:val="006B308A"/>
    <w:rsid w:val="006B3D56"/>
    <w:rsid w:val="006B3F92"/>
    <w:rsid w:val="006B4001"/>
    <w:rsid w:val="006B4463"/>
    <w:rsid w:val="006B50F3"/>
    <w:rsid w:val="006B5722"/>
    <w:rsid w:val="006B5D65"/>
    <w:rsid w:val="006B6933"/>
    <w:rsid w:val="006B6CDE"/>
    <w:rsid w:val="006B6F31"/>
    <w:rsid w:val="006B6FEE"/>
    <w:rsid w:val="006C09B3"/>
    <w:rsid w:val="006C1D93"/>
    <w:rsid w:val="006C1EC7"/>
    <w:rsid w:val="006C358C"/>
    <w:rsid w:val="006C3C9A"/>
    <w:rsid w:val="006C48EB"/>
    <w:rsid w:val="006C5EC7"/>
    <w:rsid w:val="006D0AA6"/>
    <w:rsid w:val="006D0D5B"/>
    <w:rsid w:val="006D1E81"/>
    <w:rsid w:val="006D363B"/>
    <w:rsid w:val="006D36AC"/>
    <w:rsid w:val="006D4693"/>
    <w:rsid w:val="006D4D95"/>
    <w:rsid w:val="006D5C7C"/>
    <w:rsid w:val="006D5CB6"/>
    <w:rsid w:val="006D6A04"/>
    <w:rsid w:val="006D7B20"/>
    <w:rsid w:val="006E1076"/>
    <w:rsid w:val="006E363B"/>
    <w:rsid w:val="006E3973"/>
    <w:rsid w:val="006E4C42"/>
    <w:rsid w:val="006E4DC5"/>
    <w:rsid w:val="006E7A04"/>
    <w:rsid w:val="006E7BB7"/>
    <w:rsid w:val="006F0A0F"/>
    <w:rsid w:val="006F2485"/>
    <w:rsid w:val="006F657E"/>
    <w:rsid w:val="006F6967"/>
    <w:rsid w:val="006F798F"/>
    <w:rsid w:val="006F7B37"/>
    <w:rsid w:val="00700430"/>
    <w:rsid w:val="0070047E"/>
    <w:rsid w:val="00702866"/>
    <w:rsid w:val="007041D1"/>
    <w:rsid w:val="0070431C"/>
    <w:rsid w:val="00704D68"/>
    <w:rsid w:val="00710875"/>
    <w:rsid w:val="0071129D"/>
    <w:rsid w:val="00711B47"/>
    <w:rsid w:val="00713C4C"/>
    <w:rsid w:val="00715703"/>
    <w:rsid w:val="00716691"/>
    <w:rsid w:val="00717AB5"/>
    <w:rsid w:val="0072023F"/>
    <w:rsid w:val="00720BC3"/>
    <w:rsid w:val="00720D5D"/>
    <w:rsid w:val="00721CAD"/>
    <w:rsid w:val="007237B8"/>
    <w:rsid w:val="00724EE5"/>
    <w:rsid w:val="00724F7F"/>
    <w:rsid w:val="00725148"/>
    <w:rsid w:val="00725F25"/>
    <w:rsid w:val="00726555"/>
    <w:rsid w:val="00733977"/>
    <w:rsid w:val="0073622D"/>
    <w:rsid w:val="007401EB"/>
    <w:rsid w:val="0074138B"/>
    <w:rsid w:val="007416C6"/>
    <w:rsid w:val="00741CF1"/>
    <w:rsid w:val="0074465A"/>
    <w:rsid w:val="00750DBC"/>
    <w:rsid w:val="007511D7"/>
    <w:rsid w:val="007523EF"/>
    <w:rsid w:val="00752B84"/>
    <w:rsid w:val="00752C63"/>
    <w:rsid w:val="00753D27"/>
    <w:rsid w:val="00754611"/>
    <w:rsid w:val="00755680"/>
    <w:rsid w:val="007572E2"/>
    <w:rsid w:val="007608D3"/>
    <w:rsid w:val="007610A3"/>
    <w:rsid w:val="007620BF"/>
    <w:rsid w:val="00762ECC"/>
    <w:rsid w:val="00763389"/>
    <w:rsid w:val="00763ABA"/>
    <w:rsid w:val="007644F7"/>
    <w:rsid w:val="00764A3C"/>
    <w:rsid w:val="007663E4"/>
    <w:rsid w:val="00766ABD"/>
    <w:rsid w:val="00770444"/>
    <w:rsid w:val="007707C8"/>
    <w:rsid w:val="00770AC0"/>
    <w:rsid w:val="00772351"/>
    <w:rsid w:val="0077276F"/>
    <w:rsid w:val="007750BA"/>
    <w:rsid w:val="00776961"/>
    <w:rsid w:val="00776C8D"/>
    <w:rsid w:val="00776EF8"/>
    <w:rsid w:val="00777E65"/>
    <w:rsid w:val="007802B6"/>
    <w:rsid w:val="007816BE"/>
    <w:rsid w:val="00781B48"/>
    <w:rsid w:val="00781F0C"/>
    <w:rsid w:val="00782B4D"/>
    <w:rsid w:val="00782EDF"/>
    <w:rsid w:val="007843AB"/>
    <w:rsid w:val="00784E2E"/>
    <w:rsid w:val="007850DB"/>
    <w:rsid w:val="007859F1"/>
    <w:rsid w:val="007863A7"/>
    <w:rsid w:val="00790DA0"/>
    <w:rsid w:val="00791859"/>
    <w:rsid w:val="0079269F"/>
    <w:rsid w:val="0079314C"/>
    <w:rsid w:val="007936F1"/>
    <w:rsid w:val="00794977"/>
    <w:rsid w:val="007949DC"/>
    <w:rsid w:val="00795457"/>
    <w:rsid w:val="00795BB1"/>
    <w:rsid w:val="0079673E"/>
    <w:rsid w:val="00797716"/>
    <w:rsid w:val="00797BFD"/>
    <w:rsid w:val="00797FFD"/>
    <w:rsid w:val="007A0823"/>
    <w:rsid w:val="007A114D"/>
    <w:rsid w:val="007A2B1F"/>
    <w:rsid w:val="007A3F49"/>
    <w:rsid w:val="007A47C8"/>
    <w:rsid w:val="007A726B"/>
    <w:rsid w:val="007B0786"/>
    <w:rsid w:val="007B32AE"/>
    <w:rsid w:val="007B3ED8"/>
    <w:rsid w:val="007B6E91"/>
    <w:rsid w:val="007C0122"/>
    <w:rsid w:val="007C09ED"/>
    <w:rsid w:val="007C0AF1"/>
    <w:rsid w:val="007C0F0F"/>
    <w:rsid w:val="007C14DB"/>
    <w:rsid w:val="007C1726"/>
    <w:rsid w:val="007C2BBE"/>
    <w:rsid w:val="007C41BD"/>
    <w:rsid w:val="007C5C2E"/>
    <w:rsid w:val="007C73C5"/>
    <w:rsid w:val="007D083A"/>
    <w:rsid w:val="007D1567"/>
    <w:rsid w:val="007D2173"/>
    <w:rsid w:val="007D2D95"/>
    <w:rsid w:val="007D337D"/>
    <w:rsid w:val="007D4B97"/>
    <w:rsid w:val="007D505A"/>
    <w:rsid w:val="007D5C48"/>
    <w:rsid w:val="007D67B6"/>
    <w:rsid w:val="007D6D06"/>
    <w:rsid w:val="007D7466"/>
    <w:rsid w:val="007D7A63"/>
    <w:rsid w:val="007E0892"/>
    <w:rsid w:val="007E17F1"/>
    <w:rsid w:val="007E18B8"/>
    <w:rsid w:val="007E19A6"/>
    <w:rsid w:val="007E2313"/>
    <w:rsid w:val="007E39AF"/>
    <w:rsid w:val="007E3A7F"/>
    <w:rsid w:val="007E472E"/>
    <w:rsid w:val="007E4D91"/>
    <w:rsid w:val="007E51D4"/>
    <w:rsid w:val="007E5E8C"/>
    <w:rsid w:val="007E6ECA"/>
    <w:rsid w:val="007E7147"/>
    <w:rsid w:val="007E71D4"/>
    <w:rsid w:val="007E7BA8"/>
    <w:rsid w:val="007E7E1A"/>
    <w:rsid w:val="007F0333"/>
    <w:rsid w:val="007F0A62"/>
    <w:rsid w:val="007F0C7C"/>
    <w:rsid w:val="007F1AB5"/>
    <w:rsid w:val="007F1AD4"/>
    <w:rsid w:val="007F3850"/>
    <w:rsid w:val="007F3F66"/>
    <w:rsid w:val="007F52DB"/>
    <w:rsid w:val="007F6965"/>
    <w:rsid w:val="007F7997"/>
    <w:rsid w:val="007F7F19"/>
    <w:rsid w:val="00800166"/>
    <w:rsid w:val="00803FC4"/>
    <w:rsid w:val="0080452C"/>
    <w:rsid w:val="00804E49"/>
    <w:rsid w:val="00804F07"/>
    <w:rsid w:val="008052D4"/>
    <w:rsid w:val="00806727"/>
    <w:rsid w:val="00806D37"/>
    <w:rsid w:val="00807B94"/>
    <w:rsid w:val="00810449"/>
    <w:rsid w:val="00810F52"/>
    <w:rsid w:val="0081157F"/>
    <w:rsid w:val="008134C0"/>
    <w:rsid w:val="008151D9"/>
    <w:rsid w:val="00815F0B"/>
    <w:rsid w:val="00815F13"/>
    <w:rsid w:val="008161CC"/>
    <w:rsid w:val="00816681"/>
    <w:rsid w:val="0081691A"/>
    <w:rsid w:val="00820ECF"/>
    <w:rsid w:val="00822532"/>
    <w:rsid w:val="00825CEE"/>
    <w:rsid w:val="008311CF"/>
    <w:rsid w:val="008326A8"/>
    <w:rsid w:val="00832C71"/>
    <w:rsid w:val="00833229"/>
    <w:rsid w:val="008349D4"/>
    <w:rsid w:val="00834C06"/>
    <w:rsid w:val="008352E3"/>
    <w:rsid w:val="00835437"/>
    <w:rsid w:val="00835E78"/>
    <w:rsid w:val="00840EEE"/>
    <w:rsid w:val="008415B7"/>
    <w:rsid w:val="0084172A"/>
    <w:rsid w:val="00842D67"/>
    <w:rsid w:val="00843E6B"/>
    <w:rsid w:val="0084434A"/>
    <w:rsid w:val="00844A2A"/>
    <w:rsid w:val="00844BCD"/>
    <w:rsid w:val="00845036"/>
    <w:rsid w:val="00845748"/>
    <w:rsid w:val="00845FE5"/>
    <w:rsid w:val="00846C2D"/>
    <w:rsid w:val="00847D74"/>
    <w:rsid w:val="00851797"/>
    <w:rsid w:val="0085197E"/>
    <w:rsid w:val="00851DCB"/>
    <w:rsid w:val="00851E3A"/>
    <w:rsid w:val="00852240"/>
    <w:rsid w:val="0085745D"/>
    <w:rsid w:val="00857C19"/>
    <w:rsid w:val="00857D2C"/>
    <w:rsid w:val="0086065F"/>
    <w:rsid w:val="00861013"/>
    <w:rsid w:val="00862CA5"/>
    <w:rsid w:val="00862D00"/>
    <w:rsid w:val="00863C52"/>
    <w:rsid w:val="008651F8"/>
    <w:rsid w:val="0086593D"/>
    <w:rsid w:val="00865B5A"/>
    <w:rsid w:val="00865C68"/>
    <w:rsid w:val="00870368"/>
    <w:rsid w:val="008704DA"/>
    <w:rsid w:val="00873556"/>
    <w:rsid w:val="008736A3"/>
    <w:rsid w:val="0087425F"/>
    <w:rsid w:val="00874E48"/>
    <w:rsid w:val="00874E6B"/>
    <w:rsid w:val="00874F36"/>
    <w:rsid w:val="008770FE"/>
    <w:rsid w:val="008779D4"/>
    <w:rsid w:val="00880A29"/>
    <w:rsid w:val="00881100"/>
    <w:rsid w:val="00882491"/>
    <w:rsid w:val="00883D09"/>
    <w:rsid w:val="008853CA"/>
    <w:rsid w:val="008859D8"/>
    <w:rsid w:val="00885A85"/>
    <w:rsid w:val="00886C30"/>
    <w:rsid w:val="00886FF9"/>
    <w:rsid w:val="008900E4"/>
    <w:rsid w:val="00890D55"/>
    <w:rsid w:val="00891F2B"/>
    <w:rsid w:val="0089254E"/>
    <w:rsid w:val="0089325F"/>
    <w:rsid w:val="00893825"/>
    <w:rsid w:val="00894B93"/>
    <w:rsid w:val="00895170"/>
    <w:rsid w:val="008953BE"/>
    <w:rsid w:val="00895459"/>
    <w:rsid w:val="00895559"/>
    <w:rsid w:val="00895565"/>
    <w:rsid w:val="0089565A"/>
    <w:rsid w:val="008957E7"/>
    <w:rsid w:val="00895F39"/>
    <w:rsid w:val="00895FE4"/>
    <w:rsid w:val="008970EF"/>
    <w:rsid w:val="00897B33"/>
    <w:rsid w:val="008A00F8"/>
    <w:rsid w:val="008A0331"/>
    <w:rsid w:val="008A111B"/>
    <w:rsid w:val="008A1618"/>
    <w:rsid w:val="008A1743"/>
    <w:rsid w:val="008A1B1C"/>
    <w:rsid w:val="008A3156"/>
    <w:rsid w:val="008A3628"/>
    <w:rsid w:val="008A4641"/>
    <w:rsid w:val="008A4825"/>
    <w:rsid w:val="008B0163"/>
    <w:rsid w:val="008B1CF5"/>
    <w:rsid w:val="008B2CEE"/>
    <w:rsid w:val="008B508C"/>
    <w:rsid w:val="008B5B7D"/>
    <w:rsid w:val="008B61B6"/>
    <w:rsid w:val="008C07EC"/>
    <w:rsid w:val="008C0BB2"/>
    <w:rsid w:val="008C0E14"/>
    <w:rsid w:val="008C0FE0"/>
    <w:rsid w:val="008C11F5"/>
    <w:rsid w:val="008C256E"/>
    <w:rsid w:val="008C31E4"/>
    <w:rsid w:val="008C7D8F"/>
    <w:rsid w:val="008D0AC3"/>
    <w:rsid w:val="008D0E80"/>
    <w:rsid w:val="008D21D0"/>
    <w:rsid w:val="008D277D"/>
    <w:rsid w:val="008D4026"/>
    <w:rsid w:val="008D47AB"/>
    <w:rsid w:val="008D4DF5"/>
    <w:rsid w:val="008D56EE"/>
    <w:rsid w:val="008E1D72"/>
    <w:rsid w:val="008E1ECD"/>
    <w:rsid w:val="008E39FE"/>
    <w:rsid w:val="008E5362"/>
    <w:rsid w:val="008E7523"/>
    <w:rsid w:val="008F02C5"/>
    <w:rsid w:val="008F04AC"/>
    <w:rsid w:val="008F1FD6"/>
    <w:rsid w:val="008F3009"/>
    <w:rsid w:val="008F3DC2"/>
    <w:rsid w:val="008F48E0"/>
    <w:rsid w:val="008F7968"/>
    <w:rsid w:val="00900329"/>
    <w:rsid w:val="0090033E"/>
    <w:rsid w:val="0090215D"/>
    <w:rsid w:val="0090246C"/>
    <w:rsid w:val="00903176"/>
    <w:rsid w:val="00903381"/>
    <w:rsid w:val="00904100"/>
    <w:rsid w:val="00905DDE"/>
    <w:rsid w:val="00907042"/>
    <w:rsid w:val="00907961"/>
    <w:rsid w:val="00910AA3"/>
    <w:rsid w:val="00911F64"/>
    <w:rsid w:val="00913C99"/>
    <w:rsid w:val="00915209"/>
    <w:rsid w:val="00915E46"/>
    <w:rsid w:val="0091614E"/>
    <w:rsid w:val="00916E26"/>
    <w:rsid w:val="00921F0C"/>
    <w:rsid w:val="009223B4"/>
    <w:rsid w:val="009244C9"/>
    <w:rsid w:val="009246E3"/>
    <w:rsid w:val="0092543E"/>
    <w:rsid w:val="00925618"/>
    <w:rsid w:val="00926D51"/>
    <w:rsid w:val="00930377"/>
    <w:rsid w:val="00930A66"/>
    <w:rsid w:val="009316D3"/>
    <w:rsid w:val="00931AC8"/>
    <w:rsid w:val="0093234B"/>
    <w:rsid w:val="009344B7"/>
    <w:rsid w:val="009344FC"/>
    <w:rsid w:val="0093472F"/>
    <w:rsid w:val="009347FF"/>
    <w:rsid w:val="00934F80"/>
    <w:rsid w:val="0093636B"/>
    <w:rsid w:val="009366D3"/>
    <w:rsid w:val="00936BCB"/>
    <w:rsid w:val="00937E2D"/>
    <w:rsid w:val="00940F9E"/>
    <w:rsid w:val="009412A4"/>
    <w:rsid w:val="00941626"/>
    <w:rsid w:val="00941D6A"/>
    <w:rsid w:val="00942000"/>
    <w:rsid w:val="00944884"/>
    <w:rsid w:val="009450D0"/>
    <w:rsid w:val="00946A63"/>
    <w:rsid w:val="00947892"/>
    <w:rsid w:val="00950808"/>
    <w:rsid w:val="009510BF"/>
    <w:rsid w:val="00951A67"/>
    <w:rsid w:val="00953BFF"/>
    <w:rsid w:val="00953DA1"/>
    <w:rsid w:val="00953DAC"/>
    <w:rsid w:val="0095437F"/>
    <w:rsid w:val="0095574B"/>
    <w:rsid w:val="009563D7"/>
    <w:rsid w:val="00956476"/>
    <w:rsid w:val="00957FF9"/>
    <w:rsid w:val="00960A4C"/>
    <w:rsid w:val="009623E7"/>
    <w:rsid w:val="0096254B"/>
    <w:rsid w:val="009636CC"/>
    <w:rsid w:val="009636F6"/>
    <w:rsid w:val="00964C3F"/>
    <w:rsid w:val="00964CAC"/>
    <w:rsid w:val="00965227"/>
    <w:rsid w:val="009672B6"/>
    <w:rsid w:val="00967318"/>
    <w:rsid w:val="0097019B"/>
    <w:rsid w:val="00970238"/>
    <w:rsid w:val="0097149E"/>
    <w:rsid w:val="00973506"/>
    <w:rsid w:val="0097664C"/>
    <w:rsid w:val="0097665F"/>
    <w:rsid w:val="009801C2"/>
    <w:rsid w:val="0098059F"/>
    <w:rsid w:val="00980B73"/>
    <w:rsid w:val="009819DC"/>
    <w:rsid w:val="00981F1E"/>
    <w:rsid w:val="00982B44"/>
    <w:rsid w:val="0098376F"/>
    <w:rsid w:val="00983DE2"/>
    <w:rsid w:val="00984CA5"/>
    <w:rsid w:val="00984D5A"/>
    <w:rsid w:val="00984EE2"/>
    <w:rsid w:val="00985128"/>
    <w:rsid w:val="00985B1E"/>
    <w:rsid w:val="00985FB6"/>
    <w:rsid w:val="00987200"/>
    <w:rsid w:val="009879FD"/>
    <w:rsid w:val="0099138A"/>
    <w:rsid w:val="00991C3E"/>
    <w:rsid w:val="009924CB"/>
    <w:rsid w:val="0099256E"/>
    <w:rsid w:val="00992CA1"/>
    <w:rsid w:val="0099354A"/>
    <w:rsid w:val="00993A09"/>
    <w:rsid w:val="00996232"/>
    <w:rsid w:val="009A2781"/>
    <w:rsid w:val="009A28B3"/>
    <w:rsid w:val="009A2E4B"/>
    <w:rsid w:val="009A36DD"/>
    <w:rsid w:val="009A3887"/>
    <w:rsid w:val="009A5088"/>
    <w:rsid w:val="009A5A6F"/>
    <w:rsid w:val="009A5DBA"/>
    <w:rsid w:val="009A5FD5"/>
    <w:rsid w:val="009B2530"/>
    <w:rsid w:val="009B2FAE"/>
    <w:rsid w:val="009B4E26"/>
    <w:rsid w:val="009B59B3"/>
    <w:rsid w:val="009B726E"/>
    <w:rsid w:val="009B7EBD"/>
    <w:rsid w:val="009C0C35"/>
    <w:rsid w:val="009C38FC"/>
    <w:rsid w:val="009C47E7"/>
    <w:rsid w:val="009C5CDD"/>
    <w:rsid w:val="009C6A25"/>
    <w:rsid w:val="009C7312"/>
    <w:rsid w:val="009C7DA1"/>
    <w:rsid w:val="009D09B4"/>
    <w:rsid w:val="009D1C16"/>
    <w:rsid w:val="009D2FD0"/>
    <w:rsid w:val="009D471B"/>
    <w:rsid w:val="009D5437"/>
    <w:rsid w:val="009D54C0"/>
    <w:rsid w:val="009D567D"/>
    <w:rsid w:val="009D5A58"/>
    <w:rsid w:val="009D63E6"/>
    <w:rsid w:val="009D644C"/>
    <w:rsid w:val="009D6D6F"/>
    <w:rsid w:val="009D6FB2"/>
    <w:rsid w:val="009D7BEF"/>
    <w:rsid w:val="009E0AA3"/>
    <w:rsid w:val="009E0F18"/>
    <w:rsid w:val="009E1F35"/>
    <w:rsid w:val="009E29FB"/>
    <w:rsid w:val="009E36FA"/>
    <w:rsid w:val="009E5C1B"/>
    <w:rsid w:val="009E7B9F"/>
    <w:rsid w:val="009F0634"/>
    <w:rsid w:val="009F12ED"/>
    <w:rsid w:val="009F13F5"/>
    <w:rsid w:val="009F202E"/>
    <w:rsid w:val="009F297D"/>
    <w:rsid w:val="009F489A"/>
    <w:rsid w:val="009F4E71"/>
    <w:rsid w:val="009F5F9B"/>
    <w:rsid w:val="009F6745"/>
    <w:rsid w:val="00A03B62"/>
    <w:rsid w:val="00A03FDF"/>
    <w:rsid w:val="00A04AF6"/>
    <w:rsid w:val="00A06952"/>
    <w:rsid w:val="00A06E17"/>
    <w:rsid w:val="00A0701F"/>
    <w:rsid w:val="00A07ACF"/>
    <w:rsid w:val="00A108F1"/>
    <w:rsid w:val="00A1131C"/>
    <w:rsid w:val="00A1442C"/>
    <w:rsid w:val="00A15BDB"/>
    <w:rsid w:val="00A16423"/>
    <w:rsid w:val="00A17963"/>
    <w:rsid w:val="00A21AFB"/>
    <w:rsid w:val="00A22809"/>
    <w:rsid w:val="00A23D66"/>
    <w:rsid w:val="00A240B5"/>
    <w:rsid w:val="00A24644"/>
    <w:rsid w:val="00A250DE"/>
    <w:rsid w:val="00A31303"/>
    <w:rsid w:val="00A32B7A"/>
    <w:rsid w:val="00A33B09"/>
    <w:rsid w:val="00A35C37"/>
    <w:rsid w:val="00A37ABC"/>
    <w:rsid w:val="00A37D3F"/>
    <w:rsid w:val="00A401F4"/>
    <w:rsid w:val="00A4020D"/>
    <w:rsid w:val="00A403AB"/>
    <w:rsid w:val="00A4367A"/>
    <w:rsid w:val="00A4373D"/>
    <w:rsid w:val="00A458E2"/>
    <w:rsid w:val="00A464B3"/>
    <w:rsid w:val="00A467E7"/>
    <w:rsid w:val="00A50529"/>
    <w:rsid w:val="00A54330"/>
    <w:rsid w:val="00A548BE"/>
    <w:rsid w:val="00A56BE9"/>
    <w:rsid w:val="00A574B1"/>
    <w:rsid w:val="00A6026F"/>
    <w:rsid w:val="00A605FC"/>
    <w:rsid w:val="00A60BD8"/>
    <w:rsid w:val="00A61006"/>
    <w:rsid w:val="00A6357A"/>
    <w:rsid w:val="00A6385C"/>
    <w:rsid w:val="00A650C8"/>
    <w:rsid w:val="00A65C6E"/>
    <w:rsid w:val="00A6777E"/>
    <w:rsid w:val="00A70E8F"/>
    <w:rsid w:val="00A714B2"/>
    <w:rsid w:val="00A72035"/>
    <w:rsid w:val="00A72365"/>
    <w:rsid w:val="00A7410B"/>
    <w:rsid w:val="00A75030"/>
    <w:rsid w:val="00A75B46"/>
    <w:rsid w:val="00A760E0"/>
    <w:rsid w:val="00A776A6"/>
    <w:rsid w:val="00A778D3"/>
    <w:rsid w:val="00A802F1"/>
    <w:rsid w:val="00A81D58"/>
    <w:rsid w:val="00A83B49"/>
    <w:rsid w:val="00A83D83"/>
    <w:rsid w:val="00A858D5"/>
    <w:rsid w:val="00A85DEA"/>
    <w:rsid w:val="00A86C2B"/>
    <w:rsid w:val="00A86FAD"/>
    <w:rsid w:val="00A909AD"/>
    <w:rsid w:val="00A90A3A"/>
    <w:rsid w:val="00A91108"/>
    <w:rsid w:val="00A914C1"/>
    <w:rsid w:val="00A91DD1"/>
    <w:rsid w:val="00A91E47"/>
    <w:rsid w:val="00A933B6"/>
    <w:rsid w:val="00A9684A"/>
    <w:rsid w:val="00A969B0"/>
    <w:rsid w:val="00A96D54"/>
    <w:rsid w:val="00AA0C2D"/>
    <w:rsid w:val="00AA0C83"/>
    <w:rsid w:val="00AA14C3"/>
    <w:rsid w:val="00AA196B"/>
    <w:rsid w:val="00AA2459"/>
    <w:rsid w:val="00AA35D5"/>
    <w:rsid w:val="00AA4613"/>
    <w:rsid w:val="00AA4AE3"/>
    <w:rsid w:val="00AA6050"/>
    <w:rsid w:val="00AA6364"/>
    <w:rsid w:val="00AA7BF8"/>
    <w:rsid w:val="00AB0DC1"/>
    <w:rsid w:val="00AB15F2"/>
    <w:rsid w:val="00AB2253"/>
    <w:rsid w:val="00AB23ED"/>
    <w:rsid w:val="00AB3DF4"/>
    <w:rsid w:val="00AB4A47"/>
    <w:rsid w:val="00AB4DBD"/>
    <w:rsid w:val="00AB64A7"/>
    <w:rsid w:val="00AB6788"/>
    <w:rsid w:val="00AB6B61"/>
    <w:rsid w:val="00AB6FA6"/>
    <w:rsid w:val="00AC0CD0"/>
    <w:rsid w:val="00AC208E"/>
    <w:rsid w:val="00AC2180"/>
    <w:rsid w:val="00AC275F"/>
    <w:rsid w:val="00AC4EE7"/>
    <w:rsid w:val="00AC6CE5"/>
    <w:rsid w:val="00AD0AC3"/>
    <w:rsid w:val="00AD18D1"/>
    <w:rsid w:val="00AD18EF"/>
    <w:rsid w:val="00AD1CE1"/>
    <w:rsid w:val="00AD21BC"/>
    <w:rsid w:val="00AD33B8"/>
    <w:rsid w:val="00AD399E"/>
    <w:rsid w:val="00AD4EC3"/>
    <w:rsid w:val="00AD5BD7"/>
    <w:rsid w:val="00AD5CA0"/>
    <w:rsid w:val="00AE03A8"/>
    <w:rsid w:val="00AE4FF2"/>
    <w:rsid w:val="00AE67D3"/>
    <w:rsid w:val="00AE6BA4"/>
    <w:rsid w:val="00AE7500"/>
    <w:rsid w:val="00AE7D6A"/>
    <w:rsid w:val="00AE7E80"/>
    <w:rsid w:val="00AF1C65"/>
    <w:rsid w:val="00AF1D63"/>
    <w:rsid w:val="00AF2236"/>
    <w:rsid w:val="00AF2AA0"/>
    <w:rsid w:val="00AF2BFB"/>
    <w:rsid w:val="00AF2F42"/>
    <w:rsid w:val="00AF3734"/>
    <w:rsid w:val="00AF4B84"/>
    <w:rsid w:val="00AF4D28"/>
    <w:rsid w:val="00AF60CD"/>
    <w:rsid w:val="00AF65DD"/>
    <w:rsid w:val="00B00923"/>
    <w:rsid w:val="00B00A41"/>
    <w:rsid w:val="00B0175B"/>
    <w:rsid w:val="00B03E87"/>
    <w:rsid w:val="00B04764"/>
    <w:rsid w:val="00B04F21"/>
    <w:rsid w:val="00B04FCC"/>
    <w:rsid w:val="00B060EA"/>
    <w:rsid w:val="00B0661B"/>
    <w:rsid w:val="00B0683E"/>
    <w:rsid w:val="00B11E39"/>
    <w:rsid w:val="00B11F7C"/>
    <w:rsid w:val="00B12864"/>
    <w:rsid w:val="00B13AD9"/>
    <w:rsid w:val="00B13FB3"/>
    <w:rsid w:val="00B142DB"/>
    <w:rsid w:val="00B159B2"/>
    <w:rsid w:val="00B159E9"/>
    <w:rsid w:val="00B17C6A"/>
    <w:rsid w:val="00B20B57"/>
    <w:rsid w:val="00B20FBD"/>
    <w:rsid w:val="00B214EA"/>
    <w:rsid w:val="00B22FD4"/>
    <w:rsid w:val="00B2389A"/>
    <w:rsid w:val="00B240F9"/>
    <w:rsid w:val="00B24D54"/>
    <w:rsid w:val="00B257A5"/>
    <w:rsid w:val="00B25A73"/>
    <w:rsid w:val="00B26D9D"/>
    <w:rsid w:val="00B315A1"/>
    <w:rsid w:val="00B343C4"/>
    <w:rsid w:val="00B358C5"/>
    <w:rsid w:val="00B36A35"/>
    <w:rsid w:val="00B37637"/>
    <w:rsid w:val="00B378DF"/>
    <w:rsid w:val="00B37D1B"/>
    <w:rsid w:val="00B37EAA"/>
    <w:rsid w:val="00B40219"/>
    <w:rsid w:val="00B4038E"/>
    <w:rsid w:val="00B4079A"/>
    <w:rsid w:val="00B414C8"/>
    <w:rsid w:val="00B41F40"/>
    <w:rsid w:val="00B42157"/>
    <w:rsid w:val="00B45181"/>
    <w:rsid w:val="00B4552B"/>
    <w:rsid w:val="00B45EB1"/>
    <w:rsid w:val="00B46141"/>
    <w:rsid w:val="00B472FF"/>
    <w:rsid w:val="00B4785D"/>
    <w:rsid w:val="00B47B7A"/>
    <w:rsid w:val="00B47C2F"/>
    <w:rsid w:val="00B50BAA"/>
    <w:rsid w:val="00B50CA1"/>
    <w:rsid w:val="00B51927"/>
    <w:rsid w:val="00B529D8"/>
    <w:rsid w:val="00B533C3"/>
    <w:rsid w:val="00B54F26"/>
    <w:rsid w:val="00B5503A"/>
    <w:rsid w:val="00B57BDD"/>
    <w:rsid w:val="00B6025B"/>
    <w:rsid w:val="00B60B16"/>
    <w:rsid w:val="00B64120"/>
    <w:rsid w:val="00B64216"/>
    <w:rsid w:val="00B64CC6"/>
    <w:rsid w:val="00B650CD"/>
    <w:rsid w:val="00B66407"/>
    <w:rsid w:val="00B70408"/>
    <w:rsid w:val="00B71849"/>
    <w:rsid w:val="00B71EF5"/>
    <w:rsid w:val="00B724E5"/>
    <w:rsid w:val="00B73106"/>
    <w:rsid w:val="00B731F4"/>
    <w:rsid w:val="00B733EF"/>
    <w:rsid w:val="00B73DF5"/>
    <w:rsid w:val="00B75021"/>
    <w:rsid w:val="00B751CE"/>
    <w:rsid w:val="00B75806"/>
    <w:rsid w:val="00B815B0"/>
    <w:rsid w:val="00B837DC"/>
    <w:rsid w:val="00B84734"/>
    <w:rsid w:val="00B85665"/>
    <w:rsid w:val="00B85FE7"/>
    <w:rsid w:val="00B863CF"/>
    <w:rsid w:val="00B864AE"/>
    <w:rsid w:val="00B86BC3"/>
    <w:rsid w:val="00B91741"/>
    <w:rsid w:val="00B928CB"/>
    <w:rsid w:val="00B92962"/>
    <w:rsid w:val="00B92BD9"/>
    <w:rsid w:val="00B955FD"/>
    <w:rsid w:val="00B961BA"/>
    <w:rsid w:val="00B97BC8"/>
    <w:rsid w:val="00B97DF7"/>
    <w:rsid w:val="00B97F2E"/>
    <w:rsid w:val="00BA2B36"/>
    <w:rsid w:val="00BA42B4"/>
    <w:rsid w:val="00BA42C2"/>
    <w:rsid w:val="00BA4CA3"/>
    <w:rsid w:val="00BA6612"/>
    <w:rsid w:val="00BA73F9"/>
    <w:rsid w:val="00BA79CF"/>
    <w:rsid w:val="00BA7FBE"/>
    <w:rsid w:val="00BB3571"/>
    <w:rsid w:val="00BB5565"/>
    <w:rsid w:val="00BB5F14"/>
    <w:rsid w:val="00BB7315"/>
    <w:rsid w:val="00BB7AC1"/>
    <w:rsid w:val="00BC0CA4"/>
    <w:rsid w:val="00BC1CCA"/>
    <w:rsid w:val="00BC24AE"/>
    <w:rsid w:val="00BC4CD1"/>
    <w:rsid w:val="00BC5674"/>
    <w:rsid w:val="00BC568A"/>
    <w:rsid w:val="00BC596E"/>
    <w:rsid w:val="00BC7C75"/>
    <w:rsid w:val="00BC7C9F"/>
    <w:rsid w:val="00BC7D6E"/>
    <w:rsid w:val="00BD1F5C"/>
    <w:rsid w:val="00BD4EC1"/>
    <w:rsid w:val="00BD5691"/>
    <w:rsid w:val="00BD73D6"/>
    <w:rsid w:val="00BE11E0"/>
    <w:rsid w:val="00BE3135"/>
    <w:rsid w:val="00BE5AB7"/>
    <w:rsid w:val="00BE72F3"/>
    <w:rsid w:val="00BE7917"/>
    <w:rsid w:val="00BF0A86"/>
    <w:rsid w:val="00BF0C13"/>
    <w:rsid w:val="00BF353F"/>
    <w:rsid w:val="00BF431C"/>
    <w:rsid w:val="00BF4A05"/>
    <w:rsid w:val="00BF4CA9"/>
    <w:rsid w:val="00BF4F21"/>
    <w:rsid w:val="00BF5D22"/>
    <w:rsid w:val="00BF6C4B"/>
    <w:rsid w:val="00BF73BE"/>
    <w:rsid w:val="00BF7661"/>
    <w:rsid w:val="00C03865"/>
    <w:rsid w:val="00C04352"/>
    <w:rsid w:val="00C0446B"/>
    <w:rsid w:val="00C04EEE"/>
    <w:rsid w:val="00C05664"/>
    <w:rsid w:val="00C0602B"/>
    <w:rsid w:val="00C061D5"/>
    <w:rsid w:val="00C10510"/>
    <w:rsid w:val="00C1104B"/>
    <w:rsid w:val="00C113DA"/>
    <w:rsid w:val="00C12115"/>
    <w:rsid w:val="00C124CF"/>
    <w:rsid w:val="00C130DC"/>
    <w:rsid w:val="00C135F0"/>
    <w:rsid w:val="00C13F54"/>
    <w:rsid w:val="00C14215"/>
    <w:rsid w:val="00C1675A"/>
    <w:rsid w:val="00C179ED"/>
    <w:rsid w:val="00C203C3"/>
    <w:rsid w:val="00C2066D"/>
    <w:rsid w:val="00C207A9"/>
    <w:rsid w:val="00C22CDD"/>
    <w:rsid w:val="00C24731"/>
    <w:rsid w:val="00C254BA"/>
    <w:rsid w:val="00C25521"/>
    <w:rsid w:val="00C26AD1"/>
    <w:rsid w:val="00C26BD0"/>
    <w:rsid w:val="00C276DF"/>
    <w:rsid w:val="00C30880"/>
    <w:rsid w:val="00C318C7"/>
    <w:rsid w:val="00C31FD8"/>
    <w:rsid w:val="00C3346F"/>
    <w:rsid w:val="00C334C8"/>
    <w:rsid w:val="00C33AC5"/>
    <w:rsid w:val="00C342E0"/>
    <w:rsid w:val="00C3619B"/>
    <w:rsid w:val="00C3681E"/>
    <w:rsid w:val="00C43094"/>
    <w:rsid w:val="00C44C16"/>
    <w:rsid w:val="00C47A49"/>
    <w:rsid w:val="00C51B52"/>
    <w:rsid w:val="00C53C07"/>
    <w:rsid w:val="00C54415"/>
    <w:rsid w:val="00C556FF"/>
    <w:rsid w:val="00C57399"/>
    <w:rsid w:val="00C61855"/>
    <w:rsid w:val="00C6186E"/>
    <w:rsid w:val="00C61B69"/>
    <w:rsid w:val="00C61D0B"/>
    <w:rsid w:val="00C62945"/>
    <w:rsid w:val="00C62ABB"/>
    <w:rsid w:val="00C639CA"/>
    <w:rsid w:val="00C6566C"/>
    <w:rsid w:val="00C65FBF"/>
    <w:rsid w:val="00C67523"/>
    <w:rsid w:val="00C714E7"/>
    <w:rsid w:val="00C71893"/>
    <w:rsid w:val="00C71BAE"/>
    <w:rsid w:val="00C72A40"/>
    <w:rsid w:val="00C730A5"/>
    <w:rsid w:val="00C7347E"/>
    <w:rsid w:val="00C735A8"/>
    <w:rsid w:val="00C7476F"/>
    <w:rsid w:val="00C7494B"/>
    <w:rsid w:val="00C74ABF"/>
    <w:rsid w:val="00C74BC0"/>
    <w:rsid w:val="00C7528D"/>
    <w:rsid w:val="00C76747"/>
    <w:rsid w:val="00C804D7"/>
    <w:rsid w:val="00C80EF0"/>
    <w:rsid w:val="00C82FC5"/>
    <w:rsid w:val="00C83A1C"/>
    <w:rsid w:val="00C84483"/>
    <w:rsid w:val="00C84665"/>
    <w:rsid w:val="00C86781"/>
    <w:rsid w:val="00C867E7"/>
    <w:rsid w:val="00C86BAE"/>
    <w:rsid w:val="00C91201"/>
    <w:rsid w:val="00C93718"/>
    <w:rsid w:val="00C93EEE"/>
    <w:rsid w:val="00C979E1"/>
    <w:rsid w:val="00CA0CA9"/>
    <w:rsid w:val="00CA116F"/>
    <w:rsid w:val="00CA1276"/>
    <w:rsid w:val="00CA2629"/>
    <w:rsid w:val="00CA2E39"/>
    <w:rsid w:val="00CA353A"/>
    <w:rsid w:val="00CA6E69"/>
    <w:rsid w:val="00CA7D66"/>
    <w:rsid w:val="00CA7DCD"/>
    <w:rsid w:val="00CB0BEE"/>
    <w:rsid w:val="00CB0CC6"/>
    <w:rsid w:val="00CB139F"/>
    <w:rsid w:val="00CB1D3E"/>
    <w:rsid w:val="00CB1D42"/>
    <w:rsid w:val="00CB2508"/>
    <w:rsid w:val="00CB2CDC"/>
    <w:rsid w:val="00CB449E"/>
    <w:rsid w:val="00CB52C8"/>
    <w:rsid w:val="00CB61CE"/>
    <w:rsid w:val="00CC07A3"/>
    <w:rsid w:val="00CC3F52"/>
    <w:rsid w:val="00CC4080"/>
    <w:rsid w:val="00CC78D0"/>
    <w:rsid w:val="00CD01ED"/>
    <w:rsid w:val="00CD172F"/>
    <w:rsid w:val="00CD2185"/>
    <w:rsid w:val="00CD5F8C"/>
    <w:rsid w:val="00CD66C8"/>
    <w:rsid w:val="00CD71B6"/>
    <w:rsid w:val="00CD7FB6"/>
    <w:rsid w:val="00CE07E8"/>
    <w:rsid w:val="00CE12B1"/>
    <w:rsid w:val="00CE26C0"/>
    <w:rsid w:val="00CE34EC"/>
    <w:rsid w:val="00CE3B06"/>
    <w:rsid w:val="00CE560E"/>
    <w:rsid w:val="00CE7A0A"/>
    <w:rsid w:val="00CE7A61"/>
    <w:rsid w:val="00CF045C"/>
    <w:rsid w:val="00CF21F7"/>
    <w:rsid w:val="00CF2AB3"/>
    <w:rsid w:val="00CF34E9"/>
    <w:rsid w:val="00CF372B"/>
    <w:rsid w:val="00CF3E86"/>
    <w:rsid w:val="00CF5653"/>
    <w:rsid w:val="00CF6B1D"/>
    <w:rsid w:val="00D00D68"/>
    <w:rsid w:val="00D01696"/>
    <w:rsid w:val="00D020D4"/>
    <w:rsid w:val="00D022D3"/>
    <w:rsid w:val="00D0448B"/>
    <w:rsid w:val="00D05E97"/>
    <w:rsid w:val="00D06D07"/>
    <w:rsid w:val="00D073CC"/>
    <w:rsid w:val="00D0762C"/>
    <w:rsid w:val="00D0791F"/>
    <w:rsid w:val="00D119E9"/>
    <w:rsid w:val="00D131E7"/>
    <w:rsid w:val="00D132B2"/>
    <w:rsid w:val="00D1347B"/>
    <w:rsid w:val="00D163C4"/>
    <w:rsid w:val="00D16FCB"/>
    <w:rsid w:val="00D177D9"/>
    <w:rsid w:val="00D17B75"/>
    <w:rsid w:val="00D218C5"/>
    <w:rsid w:val="00D2594F"/>
    <w:rsid w:val="00D25A07"/>
    <w:rsid w:val="00D265C0"/>
    <w:rsid w:val="00D27FB9"/>
    <w:rsid w:val="00D30356"/>
    <w:rsid w:val="00D30D4D"/>
    <w:rsid w:val="00D327F8"/>
    <w:rsid w:val="00D32CAA"/>
    <w:rsid w:val="00D3374E"/>
    <w:rsid w:val="00D341B1"/>
    <w:rsid w:val="00D343D9"/>
    <w:rsid w:val="00D34485"/>
    <w:rsid w:val="00D3625F"/>
    <w:rsid w:val="00D37202"/>
    <w:rsid w:val="00D412F7"/>
    <w:rsid w:val="00D41EF1"/>
    <w:rsid w:val="00D43E7F"/>
    <w:rsid w:val="00D44D28"/>
    <w:rsid w:val="00D4558A"/>
    <w:rsid w:val="00D45C85"/>
    <w:rsid w:val="00D51010"/>
    <w:rsid w:val="00D515CB"/>
    <w:rsid w:val="00D5177E"/>
    <w:rsid w:val="00D51A44"/>
    <w:rsid w:val="00D54EDB"/>
    <w:rsid w:val="00D55A34"/>
    <w:rsid w:val="00D560BC"/>
    <w:rsid w:val="00D5631A"/>
    <w:rsid w:val="00D569BD"/>
    <w:rsid w:val="00D57F4F"/>
    <w:rsid w:val="00D60595"/>
    <w:rsid w:val="00D606F1"/>
    <w:rsid w:val="00D63B74"/>
    <w:rsid w:val="00D64250"/>
    <w:rsid w:val="00D64FCE"/>
    <w:rsid w:val="00D66BA0"/>
    <w:rsid w:val="00D6789E"/>
    <w:rsid w:val="00D727D7"/>
    <w:rsid w:val="00D73026"/>
    <w:rsid w:val="00D735F0"/>
    <w:rsid w:val="00D802BA"/>
    <w:rsid w:val="00D808C2"/>
    <w:rsid w:val="00D80C7E"/>
    <w:rsid w:val="00D81140"/>
    <w:rsid w:val="00D826D9"/>
    <w:rsid w:val="00D83841"/>
    <w:rsid w:val="00D83EA8"/>
    <w:rsid w:val="00D842C5"/>
    <w:rsid w:val="00D84FEA"/>
    <w:rsid w:val="00D86958"/>
    <w:rsid w:val="00D87810"/>
    <w:rsid w:val="00D87B1B"/>
    <w:rsid w:val="00D90DA8"/>
    <w:rsid w:val="00D911F0"/>
    <w:rsid w:val="00D9174D"/>
    <w:rsid w:val="00D92185"/>
    <w:rsid w:val="00D95002"/>
    <w:rsid w:val="00D9770D"/>
    <w:rsid w:val="00DA0CCC"/>
    <w:rsid w:val="00DA4FAF"/>
    <w:rsid w:val="00DA5A68"/>
    <w:rsid w:val="00DB219D"/>
    <w:rsid w:val="00DB287A"/>
    <w:rsid w:val="00DB34FF"/>
    <w:rsid w:val="00DB473A"/>
    <w:rsid w:val="00DB4BAA"/>
    <w:rsid w:val="00DB5A39"/>
    <w:rsid w:val="00DB67F1"/>
    <w:rsid w:val="00DB700B"/>
    <w:rsid w:val="00DC1C4D"/>
    <w:rsid w:val="00DC3000"/>
    <w:rsid w:val="00DC4AAE"/>
    <w:rsid w:val="00DC5166"/>
    <w:rsid w:val="00DC6183"/>
    <w:rsid w:val="00DC7C7C"/>
    <w:rsid w:val="00DD0D18"/>
    <w:rsid w:val="00DD2585"/>
    <w:rsid w:val="00DD2F75"/>
    <w:rsid w:val="00DD3681"/>
    <w:rsid w:val="00DD3E31"/>
    <w:rsid w:val="00DD4BC8"/>
    <w:rsid w:val="00DD5CED"/>
    <w:rsid w:val="00DD78C7"/>
    <w:rsid w:val="00DE0771"/>
    <w:rsid w:val="00DE1312"/>
    <w:rsid w:val="00DE365C"/>
    <w:rsid w:val="00DE41E7"/>
    <w:rsid w:val="00DE427E"/>
    <w:rsid w:val="00DE4E70"/>
    <w:rsid w:val="00DE50FC"/>
    <w:rsid w:val="00DE54FD"/>
    <w:rsid w:val="00DE5A7F"/>
    <w:rsid w:val="00DE5F4C"/>
    <w:rsid w:val="00DE666A"/>
    <w:rsid w:val="00DE6BBF"/>
    <w:rsid w:val="00DE756E"/>
    <w:rsid w:val="00DE7E6B"/>
    <w:rsid w:val="00DF00CF"/>
    <w:rsid w:val="00DF038D"/>
    <w:rsid w:val="00DF16D8"/>
    <w:rsid w:val="00DF24AB"/>
    <w:rsid w:val="00DF3121"/>
    <w:rsid w:val="00DF35D0"/>
    <w:rsid w:val="00DF393C"/>
    <w:rsid w:val="00DF3E15"/>
    <w:rsid w:val="00DF5D3F"/>
    <w:rsid w:val="00DF6AB3"/>
    <w:rsid w:val="00DF7FF2"/>
    <w:rsid w:val="00E00B9A"/>
    <w:rsid w:val="00E00DF4"/>
    <w:rsid w:val="00E014E2"/>
    <w:rsid w:val="00E018A2"/>
    <w:rsid w:val="00E01A68"/>
    <w:rsid w:val="00E02253"/>
    <w:rsid w:val="00E026D4"/>
    <w:rsid w:val="00E0378C"/>
    <w:rsid w:val="00E0385C"/>
    <w:rsid w:val="00E04686"/>
    <w:rsid w:val="00E048D1"/>
    <w:rsid w:val="00E05385"/>
    <w:rsid w:val="00E05488"/>
    <w:rsid w:val="00E05783"/>
    <w:rsid w:val="00E061BC"/>
    <w:rsid w:val="00E0661B"/>
    <w:rsid w:val="00E066FE"/>
    <w:rsid w:val="00E0709D"/>
    <w:rsid w:val="00E10583"/>
    <w:rsid w:val="00E10BAC"/>
    <w:rsid w:val="00E1182C"/>
    <w:rsid w:val="00E12087"/>
    <w:rsid w:val="00E13CF9"/>
    <w:rsid w:val="00E14E43"/>
    <w:rsid w:val="00E15CEA"/>
    <w:rsid w:val="00E205FE"/>
    <w:rsid w:val="00E21ADC"/>
    <w:rsid w:val="00E23411"/>
    <w:rsid w:val="00E23C5E"/>
    <w:rsid w:val="00E24761"/>
    <w:rsid w:val="00E24D1B"/>
    <w:rsid w:val="00E25B23"/>
    <w:rsid w:val="00E262C8"/>
    <w:rsid w:val="00E26561"/>
    <w:rsid w:val="00E32E88"/>
    <w:rsid w:val="00E3437B"/>
    <w:rsid w:val="00E34DC3"/>
    <w:rsid w:val="00E36AD5"/>
    <w:rsid w:val="00E373EE"/>
    <w:rsid w:val="00E41E22"/>
    <w:rsid w:val="00E4259D"/>
    <w:rsid w:val="00E43538"/>
    <w:rsid w:val="00E44698"/>
    <w:rsid w:val="00E4561A"/>
    <w:rsid w:val="00E4647D"/>
    <w:rsid w:val="00E5165A"/>
    <w:rsid w:val="00E51D2E"/>
    <w:rsid w:val="00E52516"/>
    <w:rsid w:val="00E526D1"/>
    <w:rsid w:val="00E5296F"/>
    <w:rsid w:val="00E53ADB"/>
    <w:rsid w:val="00E54650"/>
    <w:rsid w:val="00E555C1"/>
    <w:rsid w:val="00E56437"/>
    <w:rsid w:val="00E577DF"/>
    <w:rsid w:val="00E60900"/>
    <w:rsid w:val="00E60B73"/>
    <w:rsid w:val="00E6174D"/>
    <w:rsid w:val="00E61B56"/>
    <w:rsid w:val="00E62839"/>
    <w:rsid w:val="00E66A98"/>
    <w:rsid w:val="00E671CE"/>
    <w:rsid w:val="00E67CA9"/>
    <w:rsid w:val="00E70082"/>
    <w:rsid w:val="00E7238B"/>
    <w:rsid w:val="00E72F1B"/>
    <w:rsid w:val="00E731FF"/>
    <w:rsid w:val="00E73284"/>
    <w:rsid w:val="00E7347F"/>
    <w:rsid w:val="00E73BCD"/>
    <w:rsid w:val="00E7593C"/>
    <w:rsid w:val="00E75E85"/>
    <w:rsid w:val="00E761A7"/>
    <w:rsid w:val="00E7648E"/>
    <w:rsid w:val="00E76719"/>
    <w:rsid w:val="00E76F9F"/>
    <w:rsid w:val="00E81B1D"/>
    <w:rsid w:val="00E8240A"/>
    <w:rsid w:val="00E85394"/>
    <w:rsid w:val="00E86E52"/>
    <w:rsid w:val="00E86FA8"/>
    <w:rsid w:val="00E876F8"/>
    <w:rsid w:val="00E877E3"/>
    <w:rsid w:val="00E90AD6"/>
    <w:rsid w:val="00E91124"/>
    <w:rsid w:val="00E91BBF"/>
    <w:rsid w:val="00E920F9"/>
    <w:rsid w:val="00E9211F"/>
    <w:rsid w:val="00E92F1B"/>
    <w:rsid w:val="00E93061"/>
    <w:rsid w:val="00E9358A"/>
    <w:rsid w:val="00E9365D"/>
    <w:rsid w:val="00E94ADB"/>
    <w:rsid w:val="00E9500A"/>
    <w:rsid w:val="00E95906"/>
    <w:rsid w:val="00E9591F"/>
    <w:rsid w:val="00E95C6F"/>
    <w:rsid w:val="00E95FD9"/>
    <w:rsid w:val="00E968E5"/>
    <w:rsid w:val="00E96D68"/>
    <w:rsid w:val="00E96F60"/>
    <w:rsid w:val="00E9714D"/>
    <w:rsid w:val="00E97A14"/>
    <w:rsid w:val="00E97DAB"/>
    <w:rsid w:val="00EA0382"/>
    <w:rsid w:val="00EA198C"/>
    <w:rsid w:val="00EA2D09"/>
    <w:rsid w:val="00EA323C"/>
    <w:rsid w:val="00EA3726"/>
    <w:rsid w:val="00EA3C05"/>
    <w:rsid w:val="00EA3C1B"/>
    <w:rsid w:val="00EA55DF"/>
    <w:rsid w:val="00EA5FF9"/>
    <w:rsid w:val="00EA657D"/>
    <w:rsid w:val="00EA774F"/>
    <w:rsid w:val="00EB0A33"/>
    <w:rsid w:val="00EB1851"/>
    <w:rsid w:val="00EB3518"/>
    <w:rsid w:val="00EB4A01"/>
    <w:rsid w:val="00EB4CD3"/>
    <w:rsid w:val="00EB4CFC"/>
    <w:rsid w:val="00EB54DE"/>
    <w:rsid w:val="00EB57B7"/>
    <w:rsid w:val="00EB7C4D"/>
    <w:rsid w:val="00EC0EC3"/>
    <w:rsid w:val="00EC1100"/>
    <w:rsid w:val="00EC16A0"/>
    <w:rsid w:val="00EC264B"/>
    <w:rsid w:val="00EC336A"/>
    <w:rsid w:val="00EC62B4"/>
    <w:rsid w:val="00EC77F9"/>
    <w:rsid w:val="00ED0B74"/>
    <w:rsid w:val="00ED11CB"/>
    <w:rsid w:val="00ED2638"/>
    <w:rsid w:val="00ED2A76"/>
    <w:rsid w:val="00ED4583"/>
    <w:rsid w:val="00ED47EA"/>
    <w:rsid w:val="00ED4AA2"/>
    <w:rsid w:val="00EE1FA3"/>
    <w:rsid w:val="00EE30D7"/>
    <w:rsid w:val="00EE325A"/>
    <w:rsid w:val="00EE371C"/>
    <w:rsid w:val="00EE486B"/>
    <w:rsid w:val="00EE4FC7"/>
    <w:rsid w:val="00EE5A25"/>
    <w:rsid w:val="00EE7BD3"/>
    <w:rsid w:val="00EE7E3E"/>
    <w:rsid w:val="00EF0B89"/>
    <w:rsid w:val="00EF180B"/>
    <w:rsid w:val="00EF1BA7"/>
    <w:rsid w:val="00EF2920"/>
    <w:rsid w:val="00EF2F1F"/>
    <w:rsid w:val="00EF337C"/>
    <w:rsid w:val="00EF4A86"/>
    <w:rsid w:val="00EF5540"/>
    <w:rsid w:val="00F00070"/>
    <w:rsid w:val="00F005EF"/>
    <w:rsid w:val="00F00875"/>
    <w:rsid w:val="00F00AFB"/>
    <w:rsid w:val="00F00C2B"/>
    <w:rsid w:val="00F03099"/>
    <w:rsid w:val="00F04CC2"/>
    <w:rsid w:val="00F058A7"/>
    <w:rsid w:val="00F059DA"/>
    <w:rsid w:val="00F13EC1"/>
    <w:rsid w:val="00F15964"/>
    <w:rsid w:val="00F17998"/>
    <w:rsid w:val="00F210A2"/>
    <w:rsid w:val="00F218E7"/>
    <w:rsid w:val="00F229AC"/>
    <w:rsid w:val="00F22ACE"/>
    <w:rsid w:val="00F22CB7"/>
    <w:rsid w:val="00F2312F"/>
    <w:rsid w:val="00F2496D"/>
    <w:rsid w:val="00F25EF9"/>
    <w:rsid w:val="00F26203"/>
    <w:rsid w:val="00F26A48"/>
    <w:rsid w:val="00F26E03"/>
    <w:rsid w:val="00F27169"/>
    <w:rsid w:val="00F27B6C"/>
    <w:rsid w:val="00F27D0E"/>
    <w:rsid w:val="00F27EDB"/>
    <w:rsid w:val="00F31351"/>
    <w:rsid w:val="00F32526"/>
    <w:rsid w:val="00F33FA1"/>
    <w:rsid w:val="00F36403"/>
    <w:rsid w:val="00F37945"/>
    <w:rsid w:val="00F40C7D"/>
    <w:rsid w:val="00F41C3E"/>
    <w:rsid w:val="00F42E2D"/>
    <w:rsid w:val="00F44DD5"/>
    <w:rsid w:val="00F44E03"/>
    <w:rsid w:val="00F45EEA"/>
    <w:rsid w:val="00F46C9E"/>
    <w:rsid w:val="00F507D8"/>
    <w:rsid w:val="00F5171D"/>
    <w:rsid w:val="00F5192E"/>
    <w:rsid w:val="00F525F4"/>
    <w:rsid w:val="00F52B96"/>
    <w:rsid w:val="00F5483C"/>
    <w:rsid w:val="00F60BA0"/>
    <w:rsid w:val="00F60E62"/>
    <w:rsid w:val="00F614E2"/>
    <w:rsid w:val="00F61AC4"/>
    <w:rsid w:val="00F61E1E"/>
    <w:rsid w:val="00F6379E"/>
    <w:rsid w:val="00F63DBB"/>
    <w:rsid w:val="00F644B5"/>
    <w:rsid w:val="00F64E07"/>
    <w:rsid w:val="00F64FD5"/>
    <w:rsid w:val="00F65543"/>
    <w:rsid w:val="00F656B4"/>
    <w:rsid w:val="00F67B3B"/>
    <w:rsid w:val="00F7090C"/>
    <w:rsid w:val="00F73738"/>
    <w:rsid w:val="00F73CC1"/>
    <w:rsid w:val="00F751D9"/>
    <w:rsid w:val="00F757D3"/>
    <w:rsid w:val="00F76E93"/>
    <w:rsid w:val="00F779DE"/>
    <w:rsid w:val="00F77A8C"/>
    <w:rsid w:val="00F8021A"/>
    <w:rsid w:val="00F81177"/>
    <w:rsid w:val="00F81DFE"/>
    <w:rsid w:val="00F81F19"/>
    <w:rsid w:val="00F826E5"/>
    <w:rsid w:val="00F828BD"/>
    <w:rsid w:val="00F82959"/>
    <w:rsid w:val="00F83ADC"/>
    <w:rsid w:val="00F83B01"/>
    <w:rsid w:val="00F8430B"/>
    <w:rsid w:val="00F85292"/>
    <w:rsid w:val="00F8530E"/>
    <w:rsid w:val="00F85735"/>
    <w:rsid w:val="00F862CF"/>
    <w:rsid w:val="00F87C94"/>
    <w:rsid w:val="00F906FE"/>
    <w:rsid w:val="00F90D9D"/>
    <w:rsid w:val="00F92A4C"/>
    <w:rsid w:val="00F92E7F"/>
    <w:rsid w:val="00F946CF"/>
    <w:rsid w:val="00F97C6E"/>
    <w:rsid w:val="00FA02C2"/>
    <w:rsid w:val="00FA04D4"/>
    <w:rsid w:val="00FA28CD"/>
    <w:rsid w:val="00FA2E20"/>
    <w:rsid w:val="00FA3974"/>
    <w:rsid w:val="00FA58CB"/>
    <w:rsid w:val="00FA6115"/>
    <w:rsid w:val="00FA66D0"/>
    <w:rsid w:val="00FA7230"/>
    <w:rsid w:val="00FA750C"/>
    <w:rsid w:val="00FB1AC3"/>
    <w:rsid w:val="00FB396B"/>
    <w:rsid w:val="00FB422E"/>
    <w:rsid w:val="00FB4938"/>
    <w:rsid w:val="00FB7C4D"/>
    <w:rsid w:val="00FC0363"/>
    <w:rsid w:val="00FC1957"/>
    <w:rsid w:val="00FC2F57"/>
    <w:rsid w:val="00FC5DFB"/>
    <w:rsid w:val="00FD14BF"/>
    <w:rsid w:val="00FD3242"/>
    <w:rsid w:val="00FD5368"/>
    <w:rsid w:val="00FD5BA3"/>
    <w:rsid w:val="00FD67B0"/>
    <w:rsid w:val="00FD6D19"/>
    <w:rsid w:val="00FD7109"/>
    <w:rsid w:val="00FD77FF"/>
    <w:rsid w:val="00FD790A"/>
    <w:rsid w:val="00FD7C62"/>
    <w:rsid w:val="00FD7D49"/>
    <w:rsid w:val="00FE02C0"/>
    <w:rsid w:val="00FE066B"/>
    <w:rsid w:val="00FE109C"/>
    <w:rsid w:val="00FE1C71"/>
    <w:rsid w:val="00FE2A44"/>
    <w:rsid w:val="00FE2DB1"/>
    <w:rsid w:val="00FE3ABE"/>
    <w:rsid w:val="00FE4981"/>
    <w:rsid w:val="00FE4C2E"/>
    <w:rsid w:val="00FE4F6B"/>
    <w:rsid w:val="00FE585C"/>
    <w:rsid w:val="00FF0AC4"/>
    <w:rsid w:val="00FF3828"/>
    <w:rsid w:val="00FF417E"/>
    <w:rsid w:val="00FF65A6"/>
    <w:rsid w:val="00FF67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1"/>
    <o:shapelayout v:ext="edit">
      <o:idmap v:ext="edit" data="2"/>
    </o:shapelayout>
  </w:shapeDefaults>
  <w:decimalSymbol w:val=","/>
  <w:listSeparator w:val=";"/>
  <w14:docId w14:val="5F7E8448"/>
  <w15:docId w15:val="{A72684DA-4CC8-4565-9C11-11CE5A138F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en-US"/>
      </w:rPr>
    </w:rPrDefault>
    <w:pPrDefault>
      <w:pPr>
        <w:spacing w:before="200" w:after="200" w:line="276" w:lineRule="auto"/>
      </w:pPr>
    </w:pPrDefault>
  </w:docDefaults>
  <w:latentStyles w:defLockedState="0" w:defUIPriority="99" w:defSemiHidden="0" w:defUnhideWhenUsed="0" w:defQFormat="0" w:count="376">
    <w:lsdException w:name="Normal" w:locked="1" w:uiPriority="0"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9" w:unhideWhenUsed="1" w:qFormat="1"/>
    <w:lsdException w:name="heading 6" w:locked="1" w:semiHidden="1" w:uiPriority="9" w:unhideWhenUsed="1" w:qFormat="1"/>
    <w:lsdException w:name="heading 7" w:locked="1" w:semiHidden="1" w:uiPriority="9" w:unhideWhenUsed="1" w:qFormat="1"/>
    <w:lsdException w:name="heading 8" w:locked="1" w:semiHidden="1" w:uiPriority="9" w:unhideWhenUsed="1" w:qFormat="1"/>
    <w:lsdException w:name="heading 9" w:locked="1"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lsdException w:name="toc 2" w:locked="1" w:uiPriority="39"/>
    <w:lsdException w:name="toc 3" w:locked="1" w:uiPriority="39"/>
    <w:lsdException w:name="toc 4" w:locked="1" w:uiPriority="39"/>
    <w:lsdException w:name="toc 5" w:locked="1" w:uiPriority="39"/>
    <w:lsdException w:name="toc 6" w:locked="1" w:uiPriority="39"/>
    <w:lsdException w:name="toc 7" w:locked="1" w:uiPriority="39"/>
    <w:lsdException w:name="toc 8" w:locked="1" w:uiPriority="39"/>
    <w:lsdException w:name="toc 9" w:locked="1"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1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296F"/>
    <w:pPr>
      <w:spacing w:before="0" w:after="120" w:line="240" w:lineRule="auto"/>
      <w:jc w:val="both"/>
    </w:pPr>
    <w:rPr>
      <w:rFonts w:ascii="Times New Roman" w:hAnsi="Times New Roman"/>
      <w:szCs w:val="20"/>
    </w:rPr>
  </w:style>
  <w:style w:type="paragraph" w:styleId="Ttulo1">
    <w:name w:val="heading 1"/>
    <w:basedOn w:val="Normal"/>
    <w:next w:val="Normal"/>
    <w:link w:val="Ttulo1Car"/>
    <w:uiPriority w:val="9"/>
    <w:qFormat/>
    <w:rsid w:val="00776961"/>
    <w:pPr>
      <w:numPr>
        <w:numId w:val="2"/>
      </w:numPr>
      <w:shd w:val="clear" w:color="auto" w:fill="FF8000"/>
      <w:jc w:val="center"/>
      <w:outlineLvl w:val="0"/>
    </w:pPr>
    <w:rPr>
      <w:bCs/>
      <w:caps/>
      <w:spacing w:val="15"/>
      <w:sz w:val="36"/>
      <w:szCs w:val="22"/>
      <w:lang w:val="es-ES"/>
    </w:rPr>
  </w:style>
  <w:style w:type="paragraph" w:styleId="Ttulo2">
    <w:name w:val="heading 2"/>
    <w:basedOn w:val="Normal"/>
    <w:next w:val="Normal"/>
    <w:link w:val="Ttulo2Car"/>
    <w:uiPriority w:val="9"/>
    <w:unhideWhenUsed/>
    <w:qFormat/>
    <w:locked/>
    <w:rsid w:val="00776961"/>
    <w:pPr>
      <w:numPr>
        <w:ilvl w:val="1"/>
        <w:numId w:val="2"/>
      </w:numPr>
      <w:ind w:left="788" w:hanging="431"/>
      <w:outlineLvl w:val="1"/>
    </w:pPr>
    <w:rPr>
      <w:caps/>
      <w:color w:val="FF8000"/>
      <w:spacing w:val="15"/>
      <w:sz w:val="28"/>
      <w:szCs w:val="22"/>
      <w:lang w:val="es-ES"/>
    </w:rPr>
  </w:style>
  <w:style w:type="paragraph" w:styleId="Ttulo3">
    <w:name w:val="heading 3"/>
    <w:basedOn w:val="Normal"/>
    <w:next w:val="Normal"/>
    <w:link w:val="Ttulo3Car"/>
    <w:uiPriority w:val="9"/>
    <w:unhideWhenUsed/>
    <w:qFormat/>
    <w:locked/>
    <w:rsid w:val="00E41E22"/>
    <w:pPr>
      <w:numPr>
        <w:ilvl w:val="2"/>
        <w:numId w:val="2"/>
      </w:numPr>
      <w:pBdr>
        <w:top w:val="single" w:sz="6" w:space="2" w:color="4F81BD" w:themeColor="accent1"/>
        <w:left w:val="single" w:sz="6" w:space="2" w:color="4F81BD" w:themeColor="accent1"/>
      </w:pBdr>
      <w:spacing w:before="300" w:after="0"/>
      <w:outlineLvl w:val="2"/>
    </w:pPr>
    <w:rPr>
      <w:caps/>
      <w:color w:val="243F60" w:themeColor="accent1" w:themeShade="7F"/>
      <w:spacing w:val="15"/>
      <w:szCs w:val="22"/>
    </w:rPr>
  </w:style>
  <w:style w:type="paragraph" w:styleId="Ttulo4">
    <w:name w:val="heading 4"/>
    <w:basedOn w:val="Normal"/>
    <w:next w:val="Normal"/>
    <w:link w:val="Ttulo4Car"/>
    <w:uiPriority w:val="9"/>
    <w:unhideWhenUsed/>
    <w:qFormat/>
    <w:locked/>
    <w:rsid w:val="00E41E22"/>
    <w:pPr>
      <w:pBdr>
        <w:top w:val="dotted" w:sz="6" w:space="2" w:color="4F81BD" w:themeColor="accent1"/>
        <w:left w:val="dotted" w:sz="6" w:space="2" w:color="4F81BD" w:themeColor="accent1"/>
      </w:pBdr>
      <w:spacing w:before="300" w:after="0"/>
      <w:outlineLvl w:val="3"/>
    </w:pPr>
    <w:rPr>
      <w:caps/>
      <w:color w:val="365F91" w:themeColor="accent1" w:themeShade="BF"/>
      <w:spacing w:val="10"/>
      <w:szCs w:val="22"/>
    </w:rPr>
  </w:style>
  <w:style w:type="paragraph" w:styleId="Ttulo5">
    <w:name w:val="heading 5"/>
    <w:basedOn w:val="Normal"/>
    <w:next w:val="Normal"/>
    <w:link w:val="Ttulo5Car"/>
    <w:uiPriority w:val="9"/>
    <w:semiHidden/>
    <w:unhideWhenUsed/>
    <w:qFormat/>
    <w:locked/>
    <w:rsid w:val="00E41E22"/>
    <w:pPr>
      <w:pBdr>
        <w:bottom w:val="single" w:sz="6" w:space="1" w:color="4F81BD" w:themeColor="accent1"/>
      </w:pBdr>
      <w:spacing w:before="300" w:after="0"/>
      <w:outlineLvl w:val="4"/>
    </w:pPr>
    <w:rPr>
      <w:caps/>
      <w:color w:val="365F91" w:themeColor="accent1" w:themeShade="BF"/>
      <w:spacing w:val="10"/>
      <w:szCs w:val="22"/>
    </w:rPr>
  </w:style>
  <w:style w:type="paragraph" w:styleId="Ttulo6">
    <w:name w:val="heading 6"/>
    <w:basedOn w:val="Normal"/>
    <w:next w:val="Normal"/>
    <w:link w:val="Ttulo6Car"/>
    <w:uiPriority w:val="9"/>
    <w:semiHidden/>
    <w:unhideWhenUsed/>
    <w:qFormat/>
    <w:locked/>
    <w:rsid w:val="00E41E22"/>
    <w:pPr>
      <w:pBdr>
        <w:bottom w:val="dotted" w:sz="6" w:space="1" w:color="4F81BD" w:themeColor="accent1"/>
      </w:pBdr>
      <w:spacing w:before="300" w:after="0"/>
      <w:outlineLvl w:val="5"/>
    </w:pPr>
    <w:rPr>
      <w:caps/>
      <w:color w:val="365F91" w:themeColor="accent1" w:themeShade="BF"/>
      <w:spacing w:val="10"/>
      <w:szCs w:val="22"/>
    </w:rPr>
  </w:style>
  <w:style w:type="paragraph" w:styleId="Ttulo7">
    <w:name w:val="heading 7"/>
    <w:basedOn w:val="Normal"/>
    <w:next w:val="Normal"/>
    <w:link w:val="Ttulo7Car"/>
    <w:uiPriority w:val="9"/>
    <w:semiHidden/>
    <w:unhideWhenUsed/>
    <w:qFormat/>
    <w:locked/>
    <w:rsid w:val="00E41E22"/>
    <w:pPr>
      <w:spacing w:before="300" w:after="0"/>
      <w:outlineLvl w:val="6"/>
    </w:pPr>
    <w:rPr>
      <w:caps/>
      <w:color w:val="365F91" w:themeColor="accent1" w:themeShade="BF"/>
      <w:spacing w:val="10"/>
      <w:szCs w:val="22"/>
    </w:rPr>
  </w:style>
  <w:style w:type="paragraph" w:styleId="Ttulo8">
    <w:name w:val="heading 8"/>
    <w:basedOn w:val="Normal"/>
    <w:next w:val="Normal"/>
    <w:link w:val="Ttulo8Car"/>
    <w:uiPriority w:val="9"/>
    <w:semiHidden/>
    <w:unhideWhenUsed/>
    <w:qFormat/>
    <w:locked/>
    <w:rsid w:val="00E41E22"/>
    <w:pPr>
      <w:spacing w:before="300" w:after="0"/>
      <w:outlineLvl w:val="7"/>
    </w:pPr>
    <w:rPr>
      <w:caps/>
      <w:spacing w:val="10"/>
      <w:sz w:val="18"/>
      <w:szCs w:val="18"/>
    </w:rPr>
  </w:style>
  <w:style w:type="paragraph" w:styleId="Ttulo9">
    <w:name w:val="heading 9"/>
    <w:basedOn w:val="Normal"/>
    <w:next w:val="Normal"/>
    <w:link w:val="Ttulo9Car"/>
    <w:uiPriority w:val="9"/>
    <w:semiHidden/>
    <w:unhideWhenUsed/>
    <w:qFormat/>
    <w:locked/>
    <w:rsid w:val="00E41E22"/>
    <w:pPr>
      <w:spacing w:before="300" w:after="0"/>
      <w:outlineLvl w:val="8"/>
    </w:pPr>
    <w:rPr>
      <w:i/>
      <w:caps/>
      <w:spacing w:val="10"/>
      <w:sz w:val="18"/>
      <w:szCs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locked/>
    <w:rsid w:val="00776961"/>
    <w:rPr>
      <w:rFonts w:ascii="Times New Roman" w:hAnsi="Times New Roman"/>
      <w:bCs/>
      <w:caps/>
      <w:spacing w:val="15"/>
      <w:sz w:val="36"/>
      <w:shd w:val="clear" w:color="auto" w:fill="FF8000"/>
      <w:lang w:val="es-ES"/>
    </w:rPr>
  </w:style>
  <w:style w:type="character" w:customStyle="1" w:styleId="Ttulo2Car">
    <w:name w:val="Título 2 Car"/>
    <w:basedOn w:val="Fuentedeprrafopredeter"/>
    <w:link w:val="Ttulo2"/>
    <w:uiPriority w:val="9"/>
    <w:rsid w:val="00776961"/>
    <w:rPr>
      <w:rFonts w:ascii="Times New Roman" w:hAnsi="Times New Roman"/>
      <w:caps/>
      <w:color w:val="FF8000"/>
      <w:spacing w:val="15"/>
      <w:sz w:val="28"/>
      <w:lang w:val="es-ES"/>
    </w:rPr>
  </w:style>
  <w:style w:type="character" w:customStyle="1" w:styleId="Ttulo3Car">
    <w:name w:val="Título 3 Car"/>
    <w:basedOn w:val="Fuentedeprrafopredeter"/>
    <w:link w:val="Ttulo3"/>
    <w:uiPriority w:val="9"/>
    <w:rsid w:val="00E41E22"/>
    <w:rPr>
      <w:rFonts w:ascii="Times New Roman" w:hAnsi="Times New Roman"/>
      <w:caps/>
      <w:color w:val="243F60" w:themeColor="accent1" w:themeShade="7F"/>
      <w:spacing w:val="15"/>
    </w:rPr>
  </w:style>
  <w:style w:type="character" w:customStyle="1" w:styleId="Ttulo4Car">
    <w:name w:val="Título 4 Car"/>
    <w:basedOn w:val="Fuentedeprrafopredeter"/>
    <w:link w:val="Ttulo4"/>
    <w:uiPriority w:val="9"/>
    <w:rsid w:val="00E41E22"/>
    <w:rPr>
      <w:rFonts w:ascii="Times New Roman" w:hAnsi="Times New Roman"/>
      <w:caps/>
      <w:color w:val="365F91" w:themeColor="accent1" w:themeShade="BF"/>
      <w:spacing w:val="10"/>
    </w:rPr>
  </w:style>
  <w:style w:type="character" w:customStyle="1" w:styleId="Ttulo5Car">
    <w:name w:val="Título 5 Car"/>
    <w:basedOn w:val="Fuentedeprrafopredeter"/>
    <w:link w:val="Ttulo5"/>
    <w:uiPriority w:val="9"/>
    <w:semiHidden/>
    <w:rsid w:val="00E41E22"/>
    <w:rPr>
      <w:caps/>
      <w:color w:val="365F91" w:themeColor="accent1" w:themeShade="BF"/>
      <w:spacing w:val="10"/>
    </w:rPr>
  </w:style>
  <w:style w:type="character" w:customStyle="1" w:styleId="Ttulo6Car">
    <w:name w:val="Título 6 Car"/>
    <w:basedOn w:val="Fuentedeprrafopredeter"/>
    <w:link w:val="Ttulo6"/>
    <w:uiPriority w:val="9"/>
    <w:semiHidden/>
    <w:rsid w:val="00E41E22"/>
    <w:rPr>
      <w:caps/>
      <w:color w:val="365F91" w:themeColor="accent1" w:themeShade="BF"/>
      <w:spacing w:val="10"/>
    </w:rPr>
  </w:style>
  <w:style w:type="character" w:customStyle="1" w:styleId="Ttulo7Car">
    <w:name w:val="Título 7 Car"/>
    <w:basedOn w:val="Fuentedeprrafopredeter"/>
    <w:link w:val="Ttulo7"/>
    <w:uiPriority w:val="9"/>
    <w:semiHidden/>
    <w:rsid w:val="00E41E22"/>
    <w:rPr>
      <w:caps/>
      <w:color w:val="365F91" w:themeColor="accent1" w:themeShade="BF"/>
      <w:spacing w:val="10"/>
    </w:rPr>
  </w:style>
  <w:style w:type="character" w:customStyle="1" w:styleId="Ttulo8Car">
    <w:name w:val="Título 8 Car"/>
    <w:basedOn w:val="Fuentedeprrafopredeter"/>
    <w:link w:val="Ttulo8"/>
    <w:uiPriority w:val="9"/>
    <w:semiHidden/>
    <w:rsid w:val="00E41E22"/>
    <w:rPr>
      <w:caps/>
      <w:spacing w:val="10"/>
      <w:sz w:val="18"/>
      <w:szCs w:val="18"/>
    </w:rPr>
  </w:style>
  <w:style w:type="character" w:customStyle="1" w:styleId="Ttulo9Car">
    <w:name w:val="Título 9 Car"/>
    <w:basedOn w:val="Fuentedeprrafopredeter"/>
    <w:link w:val="Ttulo9"/>
    <w:uiPriority w:val="9"/>
    <w:semiHidden/>
    <w:rsid w:val="00E41E22"/>
    <w:rPr>
      <w:i/>
      <w:caps/>
      <w:spacing w:val="10"/>
      <w:sz w:val="18"/>
      <w:szCs w:val="18"/>
    </w:rPr>
  </w:style>
  <w:style w:type="paragraph" w:styleId="Prrafodelista">
    <w:name w:val="List Paragraph"/>
    <w:basedOn w:val="Normal"/>
    <w:uiPriority w:val="34"/>
    <w:qFormat/>
    <w:rsid w:val="00E41E22"/>
    <w:pPr>
      <w:ind w:left="720"/>
      <w:contextualSpacing/>
    </w:pPr>
  </w:style>
  <w:style w:type="paragraph" w:styleId="Textodeglobo">
    <w:name w:val="Balloon Text"/>
    <w:basedOn w:val="Normal"/>
    <w:link w:val="TextodegloboCar"/>
    <w:uiPriority w:val="99"/>
    <w:semiHidden/>
    <w:rsid w:val="008C0E14"/>
    <w:pPr>
      <w:spacing w:after="0"/>
    </w:pPr>
    <w:rPr>
      <w:rFonts w:ascii="Tahoma" w:hAnsi="Tahoma" w:cs="Tahoma"/>
      <w:sz w:val="16"/>
      <w:szCs w:val="16"/>
    </w:rPr>
  </w:style>
  <w:style w:type="character" w:customStyle="1" w:styleId="TextodegloboCar">
    <w:name w:val="Texto de globo Car"/>
    <w:basedOn w:val="Fuentedeprrafopredeter"/>
    <w:link w:val="Textodeglobo"/>
    <w:uiPriority w:val="99"/>
    <w:semiHidden/>
    <w:locked/>
    <w:rsid w:val="008C0E14"/>
    <w:rPr>
      <w:rFonts w:ascii="Tahoma" w:hAnsi="Tahoma" w:cs="Tahoma"/>
      <w:sz w:val="16"/>
      <w:szCs w:val="16"/>
    </w:rPr>
  </w:style>
  <w:style w:type="paragraph" w:styleId="Descripcin">
    <w:name w:val="caption"/>
    <w:basedOn w:val="Normal"/>
    <w:next w:val="Normal"/>
    <w:uiPriority w:val="35"/>
    <w:unhideWhenUsed/>
    <w:qFormat/>
    <w:rsid w:val="00E41E22"/>
    <w:rPr>
      <w:b/>
      <w:bCs/>
      <w:color w:val="365F91" w:themeColor="accent1" w:themeShade="BF"/>
      <w:sz w:val="16"/>
      <w:szCs w:val="16"/>
    </w:rPr>
  </w:style>
  <w:style w:type="paragraph" w:styleId="Encabezado">
    <w:name w:val="header"/>
    <w:basedOn w:val="Normal"/>
    <w:link w:val="EncabezadoCar"/>
    <w:uiPriority w:val="99"/>
    <w:rsid w:val="00AF3734"/>
    <w:pPr>
      <w:tabs>
        <w:tab w:val="center" w:pos="4680"/>
        <w:tab w:val="right" w:pos="9360"/>
      </w:tabs>
      <w:spacing w:after="0"/>
    </w:pPr>
  </w:style>
  <w:style w:type="character" w:customStyle="1" w:styleId="EncabezadoCar">
    <w:name w:val="Encabezado Car"/>
    <w:basedOn w:val="Fuentedeprrafopredeter"/>
    <w:link w:val="Encabezado"/>
    <w:uiPriority w:val="99"/>
    <w:locked/>
    <w:rsid w:val="00AF3734"/>
    <w:rPr>
      <w:rFonts w:cs="Times New Roman"/>
    </w:rPr>
  </w:style>
  <w:style w:type="paragraph" w:styleId="Piedepgina">
    <w:name w:val="footer"/>
    <w:basedOn w:val="Normal"/>
    <w:link w:val="PiedepginaCar"/>
    <w:uiPriority w:val="99"/>
    <w:rsid w:val="00AF3734"/>
    <w:pPr>
      <w:tabs>
        <w:tab w:val="center" w:pos="4680"/>
        <w:tab w:val="right" w:pos="9360"/>
      </w:tabs>
      <w:spacing w:after="0"/>
    </w:pPr>
  </w:style>
  <w:style w:type="character" w:customStyle="1" w:styleId="PiedepginaCar">
    <w:name w:val="Pie de página Car"/>
    <w:basedOn w:val="Fuentedeprrafopredeter"/>
    <w:link w:val="Piedepgina"/>
    <w:uiPriority w:val="99"/>
    <w:locked/>
    <w:rsid w:val="00AF3734"/>
    <w:rPr>
      <w:rFonts w:cs="Times New Roman"/>
    </w:rPr>
  </w:style>
  <w:style w:type="character" w:styleId="Hipervnculo">
    <w:name w:val="Hyperlink"/>
    <w:basedOn w:val="Fuentedeprrafopredeter"/>
    <w:uiPriority w:val="99"/>
    <w:rsid w:val="00776EF8"/>
    <w:rPr>
      <w:rFonts w:cs="Times New Roman"/>
      <w:color w:val="0000FF"/>
      <w:u w:val="single"/>
    </w:rPr>
  </w:style>
  <w:style w:type="paragraph" w:styleId="Tabladeilustraciones">
    <w:name w:val="table of figures"/>
    <w:basedOn w:val="Normal"/>
    <w:next w:val="Normal"/>
    <w:uiPriority w:val="99"/>
    <w:rsid w:val="00B24D54"/>
    <w:pPr>
      <w:spacing w:after="0"/>
    </w:pPr>
  </w:style>
  <w:style w:type="paragraph" w:styleId="TDC1">
    <w:name w:val="toc 1"/>
    <w:basedOn w:val="Normal"/>
    <w:next w:val="Normal"/>
    <w:autoRedefine/>
    <w:uiPriority w:val="39"/>
    <w:rsid w:val="005E39B7"/>
    <w:pPr>
      <w:tabs>
        <w:tab w:val="left" w:pos="440"/>
        <w:tab w:val="right" w:leader="dot" w:pos="9350"/>
      </w:tabs>
      <w:spacing w:after="100"/>
      <w:jc w:val="center"/>
    </w:pPr>
    <w:rPr>
      <w:b/>
      <w:smallCaps/>
      <w:sz w:val="32"/>
      <w:lang w:val="en-GB"/>
    </w:rPr>
  </w:style>
  <w:style w:type="paragraph" w:styleId="TDC2">
    <w:name w:val="toc 2"/>
    <w:basedOn w:val="Normal"/>
    <w:next w:val="Normal"/>
    <w:autoRedefine/>
    <w:uiPriority w:val="39"/>
    <w:rsid w:val="00B24D54"/>
    <w:pPr>
      <w:spacing w:after="100"/>
      <w:ind w:left="220"/>
    </w:pPr>
  </w:style>
  <w:style w:type="paragraph" w:styleId="TDC3">
    <w:name w:val="toc 3"/>
    <w:basedOn w:val="Normal"/>
    <w:next w:val="Normal"/>
    <w:autoRedefine/>
    <w:uiPriority w:val="39"/>
    <w:rsid w:val="00B24D54"/>
    <w:pPr>
      <w:spacing w:after="100"/>
      <w:ind w:left="440"/>
    </w:pPr>
  </w:style>
  <w:style w:type="character" w:styleId="Textodelmarcadordeposicin">
    <w:name w:val="Placeholder Text"/>
    <w:basedOn w:val="Fuentedeprrafopredeter"/>
    <w:uiPriority w:val="99"/>
    <w:semiHidden/>
    <w:rsid w:val="00FE066B"/>
    <w:rPr>
      <w:rFonts w:cs="Times New Roman"/>
      <w:color w:val="808080"/>
    </w:rPr>
  </w:style>
  <w:style w:type="paragraph" w:customStyle="1" w:styleId="DB0ACCEC1AB64382860E628D30FF91C4">
    <w:name w:val="DB0ACCEC1AB64382860E628D30FF91C4"/>
    <w:uiPriority w:val="99"/>
    <w:rsid w:val="009623E7"/>
    <w:rPr>
      <w:rFonts w:eastAsia="Times New Roman"/>
    </w:rPr>
  </w:style>
  <w:style w:type="character" w:styleId="Hipervnculovisitado">
    <w:name w:val="FollowedHyperlink"/>
    <w:basedOn w:val="Fuentedeprrafopredeter"/>
    <w:uiPriority w:val="99"/>
    <w:semiHidden/>
    <w:rsid w:val="00F61E1E"/>
    <w:rPr>
      <w:rFonts w:cs="Times New Roman"/>
      <w:color w:val="800080"/>
      <w:u w:val="single"/>
    </w:rPr>
  </w:style>
  <w:style w:type="paragraph" w:styleId="NormalWeb">
    <w:name w:val="Normal (Web)"/>
    <w:basedOn w:val="Normal"/>
    <w:uiPriority w:val="99"/>
    <w:semiHidden/>
    <w:rsid w:val="00FF6734"/>
    <w:pPr>
      <w:spacing w:before="100" w:beforeAutospacing="1" w:after="100" w:afterAutospacing="1"/>
    </w:pPr>
    <w:rPr>
      <w:rFonts w:eastAsia="Times New Roman"/>
      <w:sz w:val="24"/>
      <w:szCs w:val="24"/>
    </w:rPr>
  </w:style>
  <w:style w:type="table" w:styleId="Tablaconcuadrcula">
    <w:name w:val="Table Grid"/>
    <w:basedOn w:val="Tablanormal"/>
    <w:uiPriority w:val="59"/>
    <w:rsid w:val="008C07EC"/>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Sombreadoclaro-nfasis5">
    <w:name w:val="Light Shading Accent 5"/>
    <w:basedOn w:val="Tablanormal"/>
    <w:uiPriority w:val="99"/>
    <w:rsid w:val="008C07EC"/>
    <w:rPr>
      <w:color w:val="31849B"/>
    </w:rPr>
    <w:tblPr>
      <w:tblStyleRowBandSize w:val="1"/>
      <w:tblStyleColBandSize w:val="1"/>
      <w:tblBorders>
        <w:top w:val="single" w:sz="8" w:space="0" w:color="4BACC6"/>
        <w:bottom w:val="single" w:sz="8" w:space="0" w:color="4BACC6"/>
      </w:tblBorders>
    </w:tblPr>
    <w:tblStylePr w:type="firstRow">
      <w:pPr>
        <w:spacing w:before="0" w:after="0"/>
      </w:pPr>
      <w:rPr>
        <w:rFonts w:cs="Times New Roman"/>
        <w:b/>
        <w:bCs/>
      </w:rPr>
      <w:tblPr/>
      <w:tcPr>
        <w:tcBorders>
          <w:top w:val="single" w:sz="8" w:space="0" w:color="4BACC6"/>
          <w:left w:val="nil"/>
          <w:bottom w:val="single" w:sz="8" w:space="0" w:color="4BACC6"/>
          <w:right w:val="nil"/>
          <w:insideH w:val="nil"/>
          <w:insideV w:val="nil"/>
        </w:tcBorders>
      </w:tcPr>
    </w:tblStylePr>
    <w:tblStylePr w:type="lastRow">
      <w:pPr>
        <w:spacing w:before="0" w:after="0"/>
      </w:pPr>
      <w:rPr>
        <w:rFonts w:cs="Times New Roman"/>
        <w:b/>
        <w:bCs/>
      </w:rPr>
      <w:tblPr/>
      <w:tcPr>
        <w:tcBorders>
          <w:top w:val="single" w:sz="8" w:space="0" w:color="4BACC6"/>
          <w:left w:val="nil"/>
          <w:bottom w:val="single" w:sz="8" w:space="0" w:color="4BACC6"/>
          <w:right w:val="nil"/>
          <w:insideH w:val="nil"/>
          <w:insideV w:val="nil"/>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left w:val="nil"/>
          <w:right w:val="nil"/>
          <w:insideH w:val="nil"/>
          <w:insideV w:val="nil"/>
        </w:tcBorders>
        <w:shd w:val="clear" w:color="auto" w:fill="D2EAF1"/>
      </w:tcPr>
    </w:tblStylePr>
    <w:tblStylePr w:type="band1Horz">
      <w:rPr>
        <w:rFonts w:cs="Times New Roman"/>
      </w:rPr>
      <w:tblPr/>
      <w:tcPr>
        <w:tcBorders>
          <w:left w:val="nil"/>
          <w:right w:val="nil"/>
          <w:insideH w:val="nil"/>
          <w:insideV w:val="nil"/>
        </w:tcBorders>
        <w:shd w:val="clear" w:color="auto" w:fill="D2EAF1"/>
      </w:tcPr>
    </w:tblStylePr>
  </w:style>
  <w:style w:type="table" w:styleId="Sombreadoclaro-nfasis4">
    <w:name w:val="Light Shading Accent 4"/>
    <w:basedOn w:val="Tablanormal"/>
    <w:uiPriority w:val="99"/>
    <w:rsid w:val="008C07EC"/>
    <w:rPr>
      <w:color w:val="5F497A"/>
    </w:rPr>
    <w:tblPr>
      <w:tblStyleRowBandSize w:val="1"/>
      <w:tblStyleColBandSize w:val="1"/>
      <w:tblBorders>
        <w:top w:val="single" w:sz="8" w:space="0" w:color="8064A2"/>
        <w:bottom w:val="single" w:sz="8" w:space="0" w:color="8064A2"/>
      </w:tblBorders>
    </w:tblPr>
    <w:tblStylePr w:type="firstRow">
      <w:pPr>
        <w:spacing w:before="0" w:after="0"/>
      </w:pPr>
      <w:rPr>
        <w:rFonts w:cs="Times New Roman"/>
        <w:b/>
        <w:bCs/>
      </w:rPr>
      <w:tblPr/>
      <w:tcPr>
        <w:tcBorders>
          <w:top w:val="single" w:sz="8" w:space="0" w:color="8064A2"/>
          <w:left w:val="nil"/>
          <w:bottom w:val="single" w:sz="8" w:space="0" w:color="8064A2"/>
          <w:right w:val="nil"/>
          <w:insideH w:val="nil"/>
          <w:insideV w:val="nil"/>
        </w:tcBorders>
      </w:tcPr>
    </w:tblStylePr>
    <w:tblStylePr w:type="lastRow">
      <w:pPr>
        <w:spacing w:before="0" w:after="0"/>
      </w:pPr>
      <w:rPr>
        <w:rFonts w:cs="Times New Roman"/>
        <w:b/>
        <w:bCs/>
      </w:rPr>
      <w:tblPr/>
      <w:tcPr>
        <w:tcBorders>
          <w:top w:val="single" w:sz="8" w:space="0" w:color="8064A2"/>
          <w:left w:val="nil"/>
          <w:bottom w:val="single" w:sz="8" w:space="0" w:color="8064A2"/>
          <w:right w:val="nil"/>
          <w:insideH w:val="nil"/>
          <w:insideV w:val="nil"/>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left w:val="nil"/>
          <w:right w:val="nil"/>
          <w:insideH w:val="nil"/>
          <w:insideV w:val="nil"/>
        </w:tcBorders>
        <w:shd w:val="clear" w:color="auto" w:fill="DFD8E8"/>
      </w:tcPr>
    </w:tblStylePr>
    <w:tblStylePr w:type="band1Horz">
      <w:rPr>
        <w:rFonts w:cs="Times New Roman"/>
      </w:rPr>
      <w:tblPr/>
      <w:tcPr>
        <w:tcBorders>
          <w:left w:val="nil"/>
          <w:right w:val="nil"/>
          <w:insideH w:val="nil"/>
          <w:insideV w:val="nil"/>
        </w:tcBorders>
        <w:shd w:val="clear" w:color="auto" w:fill="DFD8E8"/>
      </w:tcPr>
    </w:tblStylePr>
  </w:style>
  <w:style w:type="table" w:styleId="Sombreadoclaro-nfasis3">
    <w:name w:val="Light Shading Accent 3"/>
    <w:basedOn w:val="Tablanormal"/>
    <w:uiPriority w:val="99"/>
    <w:rsid w:val="008C07EC"/>
    <w:rPr>
      <w:color w:val="76923C"/>
    </w:rPr>
    <w:tblPr>
      <w:tblStyleRowBandSize w:val="1"/>
      <w:tblStyleColBandSize w:val="1"/>
      <w:tblBorders>
        <w:top w:val="single" w:sz="8" w:space="0" w:color="9BBB59"/>
        <w:bottom w:val="single" w:sz="8" w:space="0" w:color="9BBB59"/>
      </w:tblBorders>
    </w:tblPr>
    <w:tblStylePr w:type="firstRow">
      <w:pPr>
        <w:spacing w:before="0" w:after="0"/>
      </w:pPr>
      <w:rPr>
        <w:rFonts w:cs="Times New Roman"/>
        <w:b/>
        <w:bCs/>
      </w:rPr>
      <w:tblPr/>
      <w:tcPr>
        <w:tcBorders>
          <w:top w:val="single" w:sz="8" w:space="0" w:color="9BBB59"/>
          <w:left w:val="nil"/>
          <w:bottom w:val="single" w:sz="8" w:space="0" w:color="9BBB59"/>
          <w:right w:val="nil"/>
          <w:insideH w:val="nil"/>
          <w:insideV w:val="nil"/>
        </w:tcBorders>
      </w:tcPr>
    </w:tblStylePr>
    <w:tblStylePr w:type="lastRow">
      <w:pPr>
        <w:spacing w:before="0" w:after="0"/>
      </w:pPr>
      <w:rPr>
        <w:rFonts w:cs="Times New Roman"/>
        <w:b/>
        <w:bCs/>
      </w:rPr>
      <w:tblPr/>
      <w:tcPr>
        <w:tcBorders>
          <w:top w:val="single" w:sz="8" w:space="0" w:color="9BBB59"/>
          <w:left w:val="nil"/>
          <w:bottom w:val="single" w:sz="8" w:space="0" w:color="9BBB59"/>
          <w:right w:val="nil"/>
          <w:insideH w:val="nil"/>
          <w:insideV w:val="nil"/>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left w:val="nil"/>
          <w:right w:val="nil"/>
          <w:insideH w:val="nil"/>
          <w:insideV w:val="nil"/>
        </w:tcBorders>
        <w:shd w:val="clear" w:color="auto" w:fill="E6EED5"/>
      </w:tcPr>
    </w:tblStylePr>
    <w:tblStylePr w:type="band1Horz">
      <w:rPr>
        <w:rFonts w:cs="Times New Roman"/>
      </w:rPr>
      <w:tblPr/>
      <w:tcPr>
        <w:tcBorders>
          <w:left w:val="nil"/>
          <w:right w:val="nil"/>
          <w:insideH w:val="nil"/>
          <w:insideV w:val="nil"/>
        </w:tcBorders>
        <w:shd w:val="clear" w:color="auto" w:fill="E6EED5"/>
      </w:tcPr>
    </w:tblStylePr>
  </w:style>
  <w:style w:type="table" w:styleId="Sombreadoclaro-nfasis2">
    <w:name w:val="Light Shading Accent 2"/>
    <w:basedOn w:val="Tablanormal"/>
    <w:uiPriority w:val="99"/>
    <w:rsid w:val="008C07EC"/>
    <w:rPr>
      <w:color w:val="943634"/>
    </w:rPr>
    <w:tblPr>
      <w:tblStyleRowBandSize w:val="1"/>
      <w:tblStyleColBandSize w:val="1"/>
      <w:tblBorders>
        <w:top w:val="single" w:sz="8" w:space="0" w:color="C0504D"/>
        <w:bottom w:val="single" w:sz="8" w:space="0" w:color="C0504D"/>
      </w:tblBorders>
    </w:tblPr>
    <w:tblStylePr w:type="firstRow">
      <w:pPr>
        <w:spacing w:before="0" w:after="0"/>
      </w:pPr>
      <w:rPr>
        <w:rFonts w:cs="Times New Roman"/>
        <w:b/>
        <w:bCs/>
      </w:rPr>
      <w:tblPr/>
      <w:tcPr>
        <w:tcBorders>
          <w:top w:val="single" w:sz="8" w:space="0" w:color="C0504D"/>
          <w:left w:val="nil"/>
          <w:bottom w:val="single" w:sz="8" w:space="0" w:color="C0504D"/>
          <w:right w:val="nil"/>
          <w:insideH w:val="nil"/>
          <w:insideV w:val="nil"/>
        </w:tcBorders>
      </w:tcPr>
    </w:tblStylePr>
    <w:tblStylePr w:type="lastRow">
      <w:pPr>
        <w:spacing w:before="0" w:after="0"/>
      </w:pPr>
      <w:rPr>
        <w:rFonts w:cs="Times New Roman"/>
        <w:b/>
        <w:bCs/>
      </w:rPr>
      <w:tblPr/>
      <w:tcPr>
        <w:tcBorders>
          <w:top w:val="single" w:sz="8" w:space="0" w:color="C0504D"/>
          <w:left w:val="nil"/>
          <w:bottom w:val="single" w:sz="8" w:space="0" w:color="C0504D"/>
          <w:right w:val="nil"/>
          <w:insideH w:val="nil"/>
          <w:insideV w:val="nil"/>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left w:val="nil"/>
          <w:right w:val="nil"/>
          <w:insideH w:val="nil"/>
          <w:insideV w:val="nil"/>
        </w:tcBorders>
        <w:shd w:val="clear" w:color="auto" w:fill="EFD3D2"/>
      </w:tcPr>
    </w:tblStylePr>
    <w:tblStylePr w:type="band1Horz">
      <w:rPr>
        <w:rFonts w:cs="Times New Roman"/>
      </w:rPr>
      <w:tblPr/>
      <w:tcPr>
        <w:tcBorders>
          <w:left w:val="nil"/>
          <w:right w:val="nil"/>
          <w:insideH w:val="nil"/>
          <w:insideV w:val="nil"/>
        </w:tcBorders>
        <w:shd w:val="clear" w:color="auto" w:fill="EFD3D2"/>
      </w:tcPr>
    </w:tblStylePr>
  </w:style>
  <w:style w:type="table" w:customStyle="1" w:styleId="LightShading-Accent11">
    <w:name w:val="Light Shading - Accent 11"/>
    <w:uiPriority w:val="99"/>
    <w:rsid w:val="008C07EC"/>
    <w:rPr>
      <w:color w:val="365F91"/>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style>
  <w:style w:type="table" w:customStyle="1" w:styleId="LightShading1">
    <w:name w:val="Light Shading1"/>
    <w:uiPriority w:val="99"/>
    <w:rsid w:val="008C07EC"/>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style>
  <w:style w:type="table" w:customStyle="1" w:styleId="LightGrid1">
    <w:name w:val="Light Grid1"/>
    <w:uiPriority w:val="99"/>
    <w:rsid w:val="008C07EC"/>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style>
  <w:style w:type="table" w:styleId="Listaclara-nfasis6">
    <w:name w:val="Light List Accent 6"/>
    <w:basedOn w:val="Tablanormal"/>
    <w:uiPriority w:val="99"/>
    <w:rsid w:val="008C07EC"/>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pPr>
      <w:rPr>
        <w:rFonts w:cs="Times New Roman"/>
        <w:b/>
        <w:bCs/>
        <w:color w:val="FFFFFF"/>
      </w:rPr>
      <w:tblPr/>
      <w:tcPr>
        <w:shd w:val="clear" w:color="auto" w:fill="F79646"/>
      </w:tcPr>
    </w:tblStylePr>
    <w:tblStylePr w:type="lastRow">
      <w:pPr>
        <w:spacing w:before="0" w:after="0"/>
      </w:pPr>
      <w:rPr>
        <w:rFonts w:cs="Times New Roman"/>
        <w:b/>
        <w:bCs/>
      </w:rPr>
      <w:tblPr/>
      <w:tcPr>
        <w:tcBorders>
          <w:top w:val="double" w:sz="6" w:space="0" w:color="F79646"/>
          <w:left w:val="single" w:sz="8" w:space="0" w:color="F79646"/>
          <w:bottom w:val="single" w:sz="8" w:space="0" w:color="F79646"/>
          <w:right w:val="single" w:sz="8" w:space="0" w:color="F79646"/>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top w:val="single" w:sz="8" w:space="0" w:color="F79646"/>
          <w:left w:val="single" w:sz="8" w:space="0" w:color="F79646"/>
          <w:bottom w:val="single" w:sz="8" w:space="0" w:color="F79646"/>
          <w:right w:val="single" w:sz="8" w:space="0" w:color="F79646"/>
        </w:tcBorders>
      </w:tcPr>
    </w:tblStylePr>
    <w:tblStylePr w:type="band1Horz">
      <w:rPr>
        <w:rFonts w:cs="Times New Roman"/>
      </w:rPr>
      <w:tblPr/>
      <w:tcPr>
        <w:tcBorders>
          <w:top w:val="single" w:sz="8" w:space="0" w:color="F79646"/>
          <w:left w:val="single" w:sz="8" w:space="0" w:color="F79646"/>
          <w:bottom w:val="single" w:sz="8" w:space="0" w:color="F79646"/>
          <w:right w:val="single" w:sz="8" w:space="0" w:color="F79646"/>
        </w:tcBorders>
      </w:tcPr>
    </w:tblStylePr>
  </w:style>
  <w:style w:type="table" w:styleId="Listaclara-nfasis5">
    <w:name w:val="Light List Accent 5"/>
    <w:basedOn w:val="Tablanormal"/>
    <w:uiPriority w:val="99"/>
    <w:rsid w:val="008C07EC"/>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pPr>
      <w:rPr>
        <w:rFonts w:cs="Times New Roman"/>
        <w:b/>
        <w:bCs/>
        <w:color w:val="FFFFFF"/>
      </w:rPr>
      <w:tblPr/>
      <w:tcPr>
        <w:shd w:val="clear" w:color="auto" w:fill="4BACC6"/>
      </w:tcPr>
    </w:tblStylePr>
    <w:tblStylePr w:type="lastRow">
      <w:pPr>
        <w:spacing w:before="0" w:after="0"/>
      </w:pPr>
      <w:rPr>
        <w:rFonts w:cs="Times New Roman"/>
        <w:b/>
        <w:bCs/>
      </w:rPr>
      <w:tblPr/>
      <w:tcPr>
        <w:tcBorders>
          <w:top w:val="double" w:sz="6" w:space="0" w:color="4BACC6"/>
          <w:left w:val="single" w:sz="8" w:space="0" w:color="4BACC6"/>
          <w:bottom w:val="single" w:sz="8" w:space="0" w:color="4BACC6"/>
          <w:right w:val="single" w:sz="8" w:space="0" w:color="4BACC6"/>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top w:val="single" w:sz="8" w:space="0" w:color="4BACC6"/>
          <w:left w:val="single" w:sz="8" w:space="0" w:color="4BACC6"/>
          <w:bottom w:val="single" w:sz="8" w:space="0" w:color="4BACC6"/>
          <w:right w:val="single" w:sz="8" w:space="0" w:color="4BACC6"/>
        </w:tcBorders>
      </w:tcPr>
    </w:tblStylePr>
    <w:tblStylePr w:type="band1Horz">
      <w:rPr>
        <w:rFonts w:cs="Times New Roman"/>
      </w:rPr>
      <w:tblPr/>
      <w:tcPr>
        <w:tcBorders>
          <w:top w:val="single" w:sz="8" w:space="0" w:color="4BACC6"/>
          <w:left w:val="single" w:sz="8" w:space="0" w:color="4BACC6"/>
          <w:bottom w:val="single" w:sz="8" w:space="0" w:color="4BACC6"/>
          <w:right w:val="single" w:sz="8" w:space="0" w:color="4BACC6"/>
        </w:tcBorders>
      </w:tcPr>
    </w:tblStylePr>
  </w:style>
  <w:style w:type="table" w:styleId="Sombreadomedio1-nfasis5">
    <w:name w:val="Medium Shading 1 Accent 5"/>
    <w:basedOn w:val="Tablanormal"/>
    <w:uiPriority w:val="99"/>
    <w:rsid w:val="008C07EC"/>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pPr>
      <w:rPr>
        <w:rFonts w:cs="Times New Roman"/>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pPr>
      <w:rPr>
        <w:rFonts w:cs="Times New Roman"/>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D2EAF1"/>
      </w:tcPr>
    </w:tblStylePr>
    <w:tblStylePr w:type="band1Horz">
      <w:rPr>
        <w:rFonts w:cs="Times New Roman"/>
      </w:rPr>
      <w:tblPr/>
      <w:tcPr>
        <w:tcBorders>
          <w:insideH w:val="nil"/>
          <w:insideV w:val="nil"/>
        </w:tcBorders>
        <w:shd w:val="clear" w:color="auto" w:fill="D2EAF1"/>
      </w:tcPr>
    </w:tblStylePr>
    <w:tblStylePr w:type="band2Horz">
      <w:rPr>
        <w:rFonts w:cs="Times New Roman"/>
      </w:rPr>
      <w:tblPr/>
      <w:tcPr>
        <w:tcBorders>
          <w:insideH w:val="nil"/>
          <w:insideV w:val="nil"/>
        </w:tcBorders>
      </w:tcPr>
    </w:tblStylePr>
  </w:style>
  <w:style w:type="table" w:styleId="Sombreadomedio2-nfasis5">
    <w:name w:val="Medium Shading 2 Accent 5"/>
    <w:basedOn w:val="Tablanormal"/>
    <w:uiPriority w:val="99"/>
    <w:rsid w:val="008C07EC"/>
    <w:tblPr>
      <w:tblStyleRowBandSize w:val="1"/>
      <w:tblStyleColBandSize w:val="1"/>
      <w:tblBorders>
        <w:top w:val="single" w:sz="18" w:space="0" w:color="auto"/>
        <w:bottom w:val="single" w:sz="18" w:space="0" w:color="auto"/>
      </w:tblBorders>
    </w:tblPr>
    <w:tblStylePr w:type="firstRow">
      <w:pPr>
        <w:spacing w:before="0" w:after="0"/>
      </w:pPr>
      <w:rPr>
        <w:rFonts w:cs="Times New Roman"/>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pPr>
      <w:rPr>
        <w:rFonts w:cs="Times New Roman"/>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rFonts w:cs="Times New Roman"/>
        <w:b/>
        <w:bCs/>
        <w:color w:val="FFFFFF"/>
      </w:rPr>
      <w:tblPr/>
      <w:tcPr>
        <w:tcBorders>
          <w:top w:val="nil"/>
          <w:left w:val="nil"/>
          <w:bottom w:val="single" w:sz="18" w:space="0" w:color="auto"/>
          <w:right w:val="nil"/>
          <w:insideH w:val="nil"/>
          <w:insideV w:val="nil"/>
        </w:tcBorders>
        <w:shd w:val="clear" w:color="auto" w:fill="4BACC6"/>
      </w:tcPr>
    </w:tblStylePr>
    <w:tblStylePr w:type="lastCol">
      <w:rPr>
        <w:rFonts w:cs="Times New Roman"/>
        <w:b/>
        <w:bCs/>
        <w:color w:val="FFFFFF"/>
      </w:rPr>
      <w:tblPr/>
      <w:tcPr>
        <w:tcBorders>
          <w:left w:val="nil"/>
          <w:right w:val="nil"/>
          <w:insideH w:val="nil"/>
          <w:insideV w:val="nil"/>
        </w:tcBorders>
        <w:shd w:val="clear" w:color="auto" w:fill="4BACC6"/>
      </w:tcPr>
    </w:tblStylePr>
    <w:tblStylePr w:type="band1Vert">
      <w:rPr>
        <w:rFonts w:cs="Times New Roman"/>
      </w:rPr>
      <w:tblPr/>
      <w:tcPr>
        <w:tcBorders>
          <w:left w:val="nil"/>
          <w:right w:val="nil"/>
          <w:insideH w:val="nil"/>
          <w:insideV w:val="nil"/>
        </w:tcBorders>
        <w:shd w:val="clear" w:color="auto" w:fill="D8D8D8"/>
      </w:tcPr>
    </w:tblStylePr>
    <w:tblStylePr w:type="band1Horz">
      <w:rPr>
        <w:rFonts w:cs="Times New Roman"/>
      </w:rPr>
      <w:tblPr/>
      <w:tcPr>
        <w:shd w:val="clear" w:color="auto" w:fill="D8D8D8"/>
      </w:tcPr>
    </w:tblStylePr>
    <w:tblStylePr w:type="neCell">
      <w:rPr>
        <w:rFonts w:cs="Times New Roman"/>
      </w:rPr>
      <w:tblPr/>
      <w:tcPr>
        <w:tcBorders>
          <w:top w:val="single" w:sz="18" w:space="0" w:color="auto"/>
          <w:left w:val="nil"/>
          <w:bottom w:val="single" w:sz="18" w:space="0" w:color="auto"/>
          <w:right w:val="nil"/>
          <w:insideH w:val="nil"/>
          <w:insideV w:val="nil"/>
        </w:tcBorders>
      </w:tcPr>
    </w:tblStylePr>
    <w:tblStylePr w:type="nwCell">
      <w:rPr>
        <w:rFonts w:cs="Times New Roman"/>
        <w:color w:val="FFFFFF"/>
      </w:rPr>
      <w:tblPr/>
      <w:tcPr>
        <w:tcBorders>
          <w:top w:val="single" w:sz="18" w:space="0" w:color="auto"/>
          <w:left w:val="nil"/>
          <w:bottom w:val="single" w:sz="18" w:space="0" w:color="auto"/>
          <w:right w:val="nil"/>
          <w:insideH w:val="nil"/>
          <w:insideV w:val="nil"/>
        </w:tcBorders>
      </w:tcPr>
    </w:tblStylePr>
  </w:style>
  <w:style w:type="table" w:styleId="Listamedia1-nfasis5">
    <w:name w:val="Medium List 1 Accent 5"/>
    <w:basedOn w:val="Tablanormal"/>
    <w:uiPriority w:val="99"/>
    <w:rsid w:val="008C07EC"/>
    <w:rPr>
      <w:color w:val="000000"/>
    </w:rPr>
    <w:tblPr>
      <w:tblStyleRowBandSize w:val="1"/>
      <w:tblStyleColBandSize w:val="1"/>
      <w:tblBorders>
        <w:top w:val="single" w:sz="8" w:space="0" w:color="4BACC6"/>
        <w:bottom w:val="single" w:sz="8" w:space="0" w:color="4BACC6"/>
      </w:tblBorders>
    </w:tblPr>
    <w:tblStylePr w:type="firstRow">
      <w:rPr>
        <w:rFonts w:ascii="Cambria" w:eastAsia="Times New Roman" w:hAnsi="Cambria" w:cs="Times New Roman"/>
      </w:rPr>
      <w:tblPr/>
      <w:tcPr>
        <w:tcBorders>
          <w:top w:val="nil"/>
          <w:bottom w:val="single" w:sz="8" w:space="0" w:color="4BACC6"/>
        </w:tcBorders>
      </w:tcPr>
    </w:tblStylePr>
    <w:tblStylePr w:type="lastRow">
      <w:rPr>
        <w:rFonts w:cs="Times New Roman"/>
        <w:b/>
        <w:bCs/>
        <w:color w:val="1F497D"/>
      </w:rPr>
      <w:tblPr/>
      <w:tcPr>
        <w:tcBorders>
          <w:top w:val="single" w:sz="8" w:space="0" w:color="4BACC6"/>
          <w:bottom w:val="single" w:sz="8" w:space="0" w:color="4BACC6"/>
        </w:tcBorders>
      </w:tcPr>
    </w:tblStylePr>
    <w:tblStylePr w:type="firstCol">
      <w:rPr>
        <w:rFonts w:cs="Times New Roman"/>
        <w:b/>
        <w:bCs/>
      </w:rPr>
    </w:tblStylePr>
    <w:tblStylePr w:type="lastCol">
      <w:rPr>
        <w:rFonts w:cs="Times New Roman"/>
        <w:b/>
        <w:bCs/>
      </w:rPr>
      <w:tblPr/>
      <w:tcPr>
        <w:tcBorders>
          <w:top w:val="single" w:sz="8" w:space="0" w:color="4BACC6"/>
          <w:bottom w:val="single" w:sz="8" w:space="0" w:color="4BACC6"/>
        </w:tcBorders>
      </w:tcPr>
    </w:tblStylePr>
    <w:tblStylePr w:type="band1Vert">
      <w:rPr>
        <w:rFonts w:cs="Times New Roman"/>
      </w:rPr>
      <w:tblPr/>
      <w:tcPr>
        <w:shd w:val="clear" w:color="auto" w:fill="D2EAF1"/>
      </w:tcPr>
    </w:tblStylePr>
    <w:tblStylePr w:type="band1Horz">
      <w:rPr>
        <w:rFonts w:cs="Times New Roman"/>
      </w:rPr>
      <w:tblPr/>
      <w:tcPr>
        <w:shd w:val="clear" w:color="auto" w:fill="D2EAF1"/>
      </w:tcPr>
    </w:tblStylePr>
  </w:style>
  <w:style w:type="table" w:styleId="Listamedia1-nfasis3">
    <w:name w:val="Medium List 1 Accent 3"/>
    <w:basedOn w:val="Tablanormal"/>
    <w:uiPriority w:val="99"/>
    <w:rsid w:val="008C07EC"/>
    <w:rPr>
      <w:color w:val="000000"/>
    </w:rPr>
    <w:tblPr>
      <w:tblStyleRowBandSize w:val="1"/>
      <w:tblStyleColBandSize w:val="1"/>
      <w:tblBorders>
        <w:top w:val="single" w:sz="8" w:space="0" w:color="9BBB59"/>
        <w:bottom w:val="single" w:sz="8" w:space="0" w:color="9BBB59"/>
      </w:tblBorders>
    </w:tblPr>
    <w:tblStylePr w:type="firstRow">
      <w:rPr>
        <w:rFonts w:ascii="Cambria" w:eastAsia="Times New Roman" w:hAnsi="Cambria" w:cs="Times New Roman"/>
      </w:rPr>
      <w:tblPr/>
      <w:tcPr>
        <w:tcBorders>
          <w:top w:val="nil"/>
          <w:bottom w:val="single" w:sz="8" w:space="0" w:color="9BBB59"/>
        </w:tcBorders>
      </w:tcPr>
    </w:tblStylePr>
    <w:tblStylePr w:type="lastRow">
      <w:rPr>
        <w:rFonts w:cs="Times New Roman"/>
        <w:b/>
        <w:bCs/>
        <w:color w:val="1F497D"/>
      </w:rPr>
      <w:tblPr/>
      <w:tcPr>
        <w:tcBorders>
          <w:top w:val="single" w:sz="8" w:space="0" w:color="9BBB59"/>
          <w:bottom w:val="single" w:sz="8" w:space="0" w:color="9BBB59"/>
        </w:tcBorders>
      </w:tcPr>
    </w:tblStylePr>
    <w:tblStylePr w:type="firstCol">
      <w:rPr>
        <w:rFonts w:cs="Times New Roman"/>
        <w:b/>
        <w:bCs/>
      </w:rPr>
    </w:tblStylePr>
    <w:tblStylePr w:type="lastCol">
      <w:rPr>
        <w:rFonts w:cs="Times New Roman"/>
        <w:b/>
        <w:bCs/>
      </w:rPr>
      <w:tblPr/>
      <w:tcPr>
        <w:tcBorders>
          <w:top w:val="single" w:sz="8" w:space="0" w:color="9BBB59"/>
          <w:bottom w:val="single" w:sz="8" w:space="0" w:color="9BBB59"/>
        </w:tcBorders>
      </w:tcPr>
    </w:tblStylePr>
    <w:tblStylePr w:type="band1Vert">
      <w:rPr>
        <w:rFonts w:cs="Times New Roman"/>
      </w:rPr>
      <w:tblPr/>
      <w:tcPr>
        <w:shd w:val="clear" w:color="auto" w:fill="E6EED5"/>
      </w:tcPr>
    </w:tblStylePr>
    <w:tblStylePr w:type="band1Horz">
      <w:rPr>
        <w:rFonts w:cs="Times New Roman"/>
      </w:rPr>
      <w:tblPr/>
      <w:tcPr>
        <w:shd w:val="clear" w:color="auto" w:fill="E6EED5"/>
      </w:tcPr>
    </w:tblStylePr>
  </w:style>
  <w:style w:type="table" w:styleId="Listamedia1-nfasis2">
    <w:name w:val="Medium List 1 Accent 2"/>
    <w:basedOn w:val="Tablanormal"/>
    <w:uiPriority w:val="99"/>
    <w:rsid w:val="008C07EC"/>
    <w:rPr>
      <w:color w:val="000000"/>
    </w:rPr>
    <w:tblPr>
      <w:tblStyleRowBandSize w:val="1"/>
      <w:tblStyleColBandSize w:val="1"/>
      <w:tblBorders>
        <w:top w:val="single" w:sz="8" w:space="0" w:color="C0504D"/>
        <w:bottom w:val="single" w:sz="8" w:space="0" w:color="C0504D"/>
      </w:tblBorders>
    </w:tblPr>
    <w:tblStylePr w:type="firstRow">
      <w:rPr>
        <w:rFonts w:ascii="Cambria" w:eastAsia="Times New Roman" w:hAnsi="Cambria" w:cs="Times New Roman"/>
      </w:rPr>
      <w:tblPr/>
      <w:tcPr>
        <w:tcBorders>
          <w:top w:val="nil"/>
          <w:bottom w:val="single" w:sz="8" w:space="0" w:color="C0504D"/>
        </w:tcBorders>
      </w:tcPr>
    </w:tblStylePr>
    <w:tblStylePr w:type="lastRow">
      <w:rPr>
        <w:rFonts w:cs="Times New Roman"/>
        <w:b/>
        <w:bCs/>
        <w:color w:val="1F497D"/>
      </w:rPr>
      <w:tblPr/>
      <w:tcPr>
        <w:tcBorders>
          <w:top w:val="single" w:sz="8" w:space="0" w:color="C0504D"/>
          <w:bottom w:val="single" w:sz="8" w:space="0" w:color="C0504D"/>
        </w:tcBorders>
      </w:tcPr>
    </w:tblStylePr>
    <w:tblStylePr w:type="firstCol">
      <w:rPr>
        <w:rFonts w:cs="Times New Roman"/>
        <w:b/>
        <w:bCs/>
      </w:rPr>
    </w:tblStylePr>
    <w:tblStylePr w:type="lastCol">
      <w:rPr>
        <w:rFonts w:cs="Times New Roman"/>
        <w:b/>
        <w:bCs/>
      </w:rPr>
      <w:tblPr/>
      <w:tcPr>
        <w:tcBorders>
          <w:top w:val="single" w:sz="8" w:space="0" w:color="C0504D"/>
          <w:bottom w:val="single" w:sz="8" w:space="0" w:color="C0504D"/>
        </w:tcBorders>
      </w:tcPr>
    </w:tblStylePr>
    <w:tblStylePr w:type="band1Vert">
      <w:rPr>
        <w:rFonts w:cs="Times New Roman"/>
      </w:rPr>
      <w:tblPr/>
      <w:tcPr>
        <w:shd w:val="clear" w:color="auto" w:fill="EFD3D2"/>
      </w:tcPr>
    </w:tblStylePr>
    <w:tblStylePr w:type="band1Horz">
      <w:rPr>
        <w:rFonts w:cs="Times New Roman"/>
      </w:rPr>
      <w:tblPr/>
      <w:tcPr>
        <w:shd w:val="clear" w:color="auto" w:fill="EFD3D2"/>
      </w:tcPr>
    </w:tblStylePr>
  </w:style>
  <w:style w:type="table" w:customStyle="1" w:styleId="MediumList1-Accent11">
    <w:name w:val="Medium List 1 - Accent 11"/>
    <w:uiPriority w:val="99"/>
    <w:rsid w:val="008C07EC"/>
    <w:rPr>
      <w:color w:val="000000"/>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style>
  <w:style w:type="table" w:customStyle="1" w:styleId="MediumList11">
    <w:name w:val="Medium List 11"/>
    <w:uiPriority w:val="99"/>
    <w:rsid w:val="008C07EC"/>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style>
  <w:style w:type="table" w:styleId="Sombreadomedio2-nfasis6">
    <w:name w:val="Medium Shading 2 Accent 6"/>
    <w:basedOn w:val="Tablanormal"/>
    <w:uiPriority w:val="99"/>
    <w:rsid w:val="008C07EC"/>
    <w:tblPr>
      <w:tblStyleRowBandSize w:val="1"/>
      <w:tblStyleColBandSize w:val="1"/>
      <w:tblBorders>
        <w:top w:val="single" w:sz="18" w:space="0" w:color="auto"/>
        <w:bottom w:val="single" w:sz="18" w:space="0" w:color="auto"/>
      </w:tblBorders>
    </w:tblPr>
    <w:tblStylePr w:type="firstRow">
      <w:pPr>
        <w:spacing w:before="0" w:after="0"/>
      </w:pPr>
      <w:rPr>
        <w:rFonts w:cs="Times New Roman"/>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pPr>
      <w:rPr>
        <w:rFonts w:cs="Times New Roman"/>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rFonts w:cs="Times New Roman"/>
        <w:b/>
        <w:bCs/>
        <w:color w:val="FFFFFF"/>
      </w:rPr>
      <w:tblPr/>
      <w:tcPr>
        <w:tcBorders>
          <w:top w:val="nil"/>
          <w:left w:val="nil"/>
          <w:bottom w:val="single" w:sz="18" w:space="0" w:color="auto"/>
          <w:right w:val="nil"/>
          <w:insideH w:val="nil"/>
          <w:insideV w:val="nil"/>
        </w:tcBorders>
        <w:shd w:val="clear" w:color="auto" w:fill="F79646"/>
      </w:tcPr>
    </w:tblStylePr>
    <w:tblStylePr w:type="lastCol">
      <w:rPr>
        <w:rFonts w:cs="Times New Roman"/>
        <w:b/>
        <w:bCs/>
        <w:color w:val="FFFFFF"/>
      </w:rPr>
      <w:tblPr/>
      <w:tcPr>
        <w:tcBorders>
          <w:left w:val="nil"/>
          <w:right w:val="nil"/>
          <w:insideH w:val="nil"/>
          <w:insideV w:val="nil"/>
        </w:tcBorders>
        <w:shd w:val="clear" w:color="auto" w:fill="F79646"/>
      </w:tcPr>
    </w:tblStylePr>
    <w:tblStylePr w:type="band1Vert">
      <w:rPr>
        <w:rFonts w:cs="Times New Roman"/>
      </w:rPr>
      <w:tblPr/>
      <w:tcPr>
        <w:tcBorders>
          <w:left w:val="nil"/>
          <w:right w:val="nil"/>
          <w:insideH w:val="nil"/>
          <w:insideV w:val="nil"/>
        </w:tcBorders>
        <w:shd w:val="clear" w:color="auto" w:fill="D8D8D8"/>
      </w:tcPr>
    </w:tblStylePr>
    <w:tblStylePr w:type="band1Horz">
      <w:rPr>
        <w:rFonts w:cs="Times New Roman"/>
      </w:rPr>
      <w:tblPr/>
      <w:tcPr>
        <w:shd w:val="clear" w:color="auto" w:fill="D8D8D8"/>
      </w:tcPr>
    </w:tblStylePr>
    <w:tblStylePr w:type="neCell">
      <w:rPr>
        <w:rFonts w:cs="Times New Roman"/>
      </w:rPr>
      <w:tblPr/>
      <w:tcPr>
        <w:tcBorders>
          <w:top w:val="single" w:sz="18" w:space="0" w:color="auto"/>
          <w:left w:val="nil"/>
          <w:bottom w:val="single" w:sz="18" w:space="0" w:color="auto"/>
          <w:right w:val="nil"/>
          <w:insideH w:val="nil"/>
          <w:insideV w:val="nil"/>
        </w:tcBorders>
      </w:tcPr>
    </w:tblStylePr>
    <w:tblStylePr w:type="nwCell">
      <w:rPr>
        <w:rFonts w:cs="Times New Roman"/>
        <w:color w:val="FFFFFF"/>
      </w:rPr>
      <w:tblPr/>
      <w:tcPr>
        <w:tcBorders>
          <w:top w:val="single" w:sz="18" w:space="0" w:color="auto"/>
          <w:left w:val="nil"/>
          <w:bottom w:val="single" w:sz="18" w:space="0" w:color="auto"/>
          <w:right w:val="nil"/>
          <w:insideH w:val="nil"/>
          <w:insideV w:val="nil"/>
        </w:tcBorders>
      </w:tcPr>
    </w:tblStylePr>
  </w:style>
  <w:style w:type="table" w:customStyle="1" w:styleId="MediumList21">
    <w:name w:val="Medium List 21"/>
    <w:uiPriority w:val="99"/>
    <w:rsid w:val="008C07EC"/>
    <w:rPr>
      <w:rFonts w:ascii="Cambria" w:eastAsia="Times New Roman" w:hAnsi="Cambria"/>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style>
  <w:style w:type="table" w:styleId="Cuadrculamedia2-nfasis1">
    <w:name w:val="Medium Grid 2 Accent 1"/>
    <w:basedOn w:val="Tablanormal"/>
    <w:uiPriority w:val="99"/>
    <w:rsid w:val="008C07EC"/>
    <w:rPr>
      <w:rFonts w:ascii="Cambria" w:eastAsia="Times New Roman" w:hAnsi="Cambria"/>
      <w:color w:val="00000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rFonts w:cs="Times New Roman"/>
        <w:b/>
        <w:bCs/>
        <w:color w:val="000000"/>
      </w:rPr>
      <w:tblPr/>
      <w:tcPr>
        <w:shd w:val="clear" w:color="auto" w:fill="EDF2F8"/>
      </w:tcPr>
    </w:tblStylePr>
    <w:tblStylePr w:type="lastRow">
      <w:rPr>
        <w:rFonts w:cs="Times New Roman"/>
        <w:b/>
        <w:bCs/>
        <w:color w:val="000000"/>
      </w:rPr>
      <w:tblPr/>
      <w:tcPr>
        <w:tcBorders>
          <w:top w:val="single" w:sz="12" w:space="0" w:color="000000"/>
          <w:left w:val="nil"/>
          <w:bottom w:val="nil"/>
          <w:right w:val="nil"/>
          <w:insideH w:val="nil"/>
          <w:insideV w:val="nil"/>
        </w:tcBorders>
        <w:shd w:val="clear" w:color="auto" w:fill="FFFFFF"/>
      </w:tcPr>
    </w:tblStylePr>
    <w:tblStylePr w:type="firstCol">
      <w:rPr>
        <w:rFonts w:cs="Times New Roman"/>
        <w:b/>
        <w:bCs/>
        <w:color w:val="000000"/>
      </w:rPr>
      <w:tblPr/>
      <w:tcPr>
        <w:tcBorders>
          <w:top w:val="nil"/>
          <w:left w:val="nil"/>
          <w:bottom w:val="nil"/>
          <w:right w:val="nil"/>
          <w:insideH w:val="nil"/>
          <w:insideV w:val="nil"/>
        </w:tcBorders>
        <w:shd w:val="clear" w:color="auto" w:fill="FFFFFF"/>
      </w:tcPr>
    </w:tblStylePr>
    <w:tblStylePr w:type="lastCol">
      <w:rPr>
        <w:rFonts w:cs="Times New Roman"/>
        <w:b w:val="0"/>
        <w:bCs w:val="0"/>
        <w:color w:val="000000"/>
      </w:rPr>
      <w:tblPr/>
      <w:tcPr>
        <w:tcBorders>
          <w:top w:val="nil"/>
          <w:left w:val="nil"/>
          <w:bottom w:val="nil"/>
          <w:right w:val="nil"/>
          <w:insideH w:val="nil"/>
          <w:insideV w:val="nil"/>
        </w:tcBorders>
        <w:shd w:val="clear" w:color="auto" w:fill="DBE5F1"/>
      </w:tcPr>
    </w:tblStylePr>
    <w:tblStylePr w:type="band1Vert">
      <w:rPr>
        <w:rFonts w:cs="Times New Roman"/>
      </w:rPr>
      <w:tblPr/>
      <w:tcPr>
        <w:shd w:val="clear" w:color="auto" w:fill="A7BFDE"/>
      </w:tcPr>
    </w:tblStylePr>
    <w:tblStylePr w:type="band1Horz">
      <w:rPr>
        <w:rFonts w:cs="Times New Roman"/>
      </w:rPr>
      <w:tblPr/>
      <w:tcPr>
        <w:tcBorders>
          <w:insideH w:val="single" w:sz="6" w:space="0" w:color="4F81BD"/>
          <w:insideV w:val="single" w:sz="6" w:space="0" w:color="4F81BD"/>
        </w:tcBorders>
        <w:shd w:val="clear" w:color="auto" w:fill="A7BFDE"/>
      </w:tcPr>
    </w:tblStylePr>
    <w:tblStylePr w:type="nwCell">
      <w:rPr>
        <w:rFonts w:cs="Times New Roman"/>
      </w:rPr>
      <w:tblPr/>
      <w:tcPr>
        <w:shd w:val="clear" w:color="auto" w:fill="FFFFFF"/>
      </w:tcPr>
    </w:tblStylePr>
  </w:style>
  <w:style w:type="character" w:customStyle="1" w:styleId="citation">
    <w:name w:val="citation"/>
    <w:basedOn w:val="Fuentedeprrafopredeter"/>
    <w:uiPriority w:val="99"/>
    <w:rsid w:val="000D1E85"/>
    <w:rPr>
      <w:rFonts w:cs="Times New Roman"/>
    </w:rPr>
  </w:style>
  <w:style w:type="table" w:styleId="Cuadrculamedia3-nfasis1">
    <w:name w:val="Medium Grid 3 Accent 1"/>
    <w:basedOn w:val="Tablanormal"/>
    <w:uiPriority w:val="99"/>
    <w:rsid w:val="0005370A"/>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character" w:styleId="CdigoHTML">
    <w:name w:val="HTML Code"/>
    <w:basedOn w:val="Fuentedeprrafopredeter"/>
    <w:uiPriority w:val="99"/>
    <w:semiHidden/>
    <w:rsid w:val="0079673E"/>
    <w:rPr>
      <w:rFonts w:ascii="Courier New" w:hAnsi="Courier New" w:cs="Courier New"/>
      <w:sz w:val="20"/>
      <w:szCs w:val="20"/>
    </w:rPr>
  </w:style>
  <w:style w:type="paragraph" w:styleId="HTMLconformatoprevio">
    <w:name w:val="HTML Preformatted"/>
    <w:basedOn w:val="Normal"/>
    <w:link w:val="HTMLconformatoprevioCar"/>
    <w:uiPriority w:val="99"/>
    <w:semiHidden/>
    <w:rsid w:val="007967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eastAsia="Times New Roman" w:hAnsi="Courier New" w:cs="Courier New"/>
      <w:sz w:val="20"/>
    </w:rPr>
  </w:style>
  <w:style w:type="character" w:customStyle="1" w:styleId="HTMLconformatoprevioCar">
    <w:name w:val="HTML con formato previo Car"/>
    <w:basedOn w:val="Fuentedeprrafopredeter"/>
    <w:link w:val="HTMLconformatoprevio"/>
    <w:uiPriority w:val="99"/>
    <w:semiHidden/>
    <w:locked/>
    <w:rsid w:val="0079673E"/>
    <w:rPr>
      <w:rFonts w:ascii="Courier New" w:hAnsi="Courier New" w:cs="Courier New"/>
      <w:sz w:val="20"/>
      <w:szCs w:val="20"/>
    </w:rPr>
  </w:style>
  <w:style w:type="paragraph" w:styleId="Sinespaciado">
    <w:name w:val="No Spacing"/>
    <w:aliases w:val="Tabla"/>
    <w:basedOn w:val="Normal"/>
    <w:link w:val="SinespaciadoCar"/>
    <w:uiPriority w:val="1"/>
    <w:qFormat/>
    <w:rsid w:val="00E41E22"/>
    <w:pPr>
      <w:spacing w:after="0"/>
    </w:pPr>
  </w:style>
  <w:style w:type="paragraph" w:customStyle="1" w:styleId="Default">
    <w:name w:val="Default"/>
    <w:rsid w:val="009672B6"/>
    <w:pPr>
      <w:autoSpaceDE w:val="0"/>
      <w:autoSpaceDN w:val="0"/>
      <w:adjustRightInd w:val="0"/>
    </w:pPr>
    <w:rPr>
      <w:rFonts w:cs="Calibri"/>
      <w:color w:val="000000"/>
      <w:sz w:val="24"/>
      <w:szCs w:val="24"/>
    </w:rPr>
  </w:style>
  <w:style w:type="character" w:customStyle="1" w:styleId="citationbook">
    <w:name w:val="citation book"/>
    <w:basedOn w:val="Fuentedeprrafopredeter"/>
    <w:uiPriority w:val="99"/>
    <w:rsid w:val="00B84734"/>
    <w:rPr>
      <w:rFonts w:cs="Times New Roman"/>
    </w:rPr>
  </w:style>
  <w:style w:type="character" w:customStyle="1" w:styleId="z3988">
    <w:name w:val="z3988"/>
    <w:basedOn w:val="Fuentedeprrafopredeter"/>
    <w:uiPriority w:val="99"/>
    <w:rsid w:val="00B84734"/>
    <w:rPr>
      <w:rFonts w:cs="Times New Roman"/>
    </w:rPr>
  </w:style>
  <w:style w:type="paragraph" w:styleId="Bibliografa">
    <w:name w:val="Bibliography"/>
    <w:basedOn w:val="Normal"/>
    <w:next w:val="Normal"/>
    <w:uiPriority w:val="37"/>
    <w:unhideWhenUsed/>
    <w:rsid w:val="00215E1F"/>
  </w:style>
  <w:style w:type="paragraph" w:styleId="Textonotaalfinal">
    <w:name w:val="endnote text"/>
    <w:basedOn w:val="Normal"/>
    <w:link w:val="TextonotaalfinalCar"/>
    <w:uiPriority w:val="99"/>
    <w:semiHidden/>
    <w:unhideWhenUsed/>
    <w:rsid w:val="00215E1F"/>
    <w:pPr>
      <w:spacing w:after="0"/>
    </w:pPr>
    <w:rPr>
      <w:sz w:val="20"/>
    </w:rPr>
  </w:style>
  <w:style w:type="character" w:customStyle="1" w:styleId="TextonotaalfinalCar">
    <w:name w:val="Texto nota al final Car"/>
    <w:basedOn w:val="Fuentedeprrafopredeter"/>
    <w:link w:val="Textonotaalfinal"/>
    <w:uiPriority w:val="99"/>
    <w:semiHidden/>
    <w:rsid w:val="00215E1F"/>
  </w:style>
  <w:style w:type="character" w:styleId="Refdenotaalfinal">
    <w:name w:val="endnote reference"/>
    <w:basedOn w:val="Fuentedeprrafopredeter"/>
    <w:uiPriority w:val="99"/>
    <w:semiHidden/>
    <w:unhideWhenUsed/>
    <w:rsid w:val="00215E1F"/>
    <w:rPr>
      <w:vertAlign w:val="superscript"/>
    </w:rPr>
  </w:style>
  <w:style w:type="character" w:customStyle="1" w:styleId="parameter">
    <w:name w:val="parameter"/>
    <w:basedOn w:val="Fuentedeprrafopredeter"/>
    <w:rsid w:val="00B40219"/>
  </w:style>
  <w:style w:type="character" w:customStyle="1" w:styleId="code">
    <w:name w:val="code"/>
    <w:basedOn w:val="Fuentedeprrafopredeter"/>
    <w:rsid w:val="00B40219"/>
  </w:style>
  <w:style w:type="character" w:customStyle="1" w:styleId="apple-style-span">
    <w:name w:val="apple-style-span"/>
    <w:basedOn w:val="Fuentedeprrafopredeter"/>
    <w:rsid w:val="0004609C"/>
  </w:style>
  <w:style w:type="character" w:customStyle="1" w:styleId="longtext">
    <w:name w:val="long_text"/>
    <w:basedOn w:val="Fuentedeprrafopredeter"/>
    <w:rsid w:val="00DE427E"/>
  </w:style>
  <w:style w:type="character" w:customStyle="1" w:styleId="apple-converted-space">
    <w:name w:val="apple-converted-space"/>
    <w:basedOn w:val="Fuentedeprrafopredeter"/>
    <w:rsid w:val="00DE427E"/>
  </w:style>
  <w:style w:type="character" w:customStyle="1" w:styleId="hps">
    <w:name w:val="hps"/>
    <w:basedOn w:val="Fuentedeprrafopredeter"/>
    <w:rsid w:val="00DE427E"/>
  </w:style>
  <w:style w:type="paragraph" w:styleId="Ttulo">
    <w:name w:val="Title"/>
    <w:basedOn w:val="Normal"/>
    <w:next w:val="Normal"/>
    <w:link w:val="TtuloCar"/>
    <w:uiPriority w:val="10"/>
    <w:qFormat/>
    <w:locked/>
    <w:rsid w:val="00DD3E31"/>
    <w:pPr>
      <w:shd w:val="clear" w:color="auto" w:fill="FF8000"/>
      <w:spacing w:before="720"/>
    </w:pPr>
    <w:rPr>
      <w:caps/>
      <w:spacing w:val="10"/>
      <w:kern w:val="28"/>
      <w:sz w:val="32"/>
      <w:szCs w:val="52"/>
    </w:rPr>
  </w:style>
  <w:style w:type="character" w:customStyle="1" w:styleId="TtuloCar">
    <w:name w:val="Título Car"/>
    <w:basedOn w:val="Fuentedeprrafopredeter"/>
    <w:link w:val="Ttulo"/>
    <w:uiPriority w:val="10"/>
    <w:rsid w:val="00DD3E31"/>
    <w:rPr>
      <w:rFonts w:ascii="Times New Roman" w:hAnsi="Times New Roman"/>
      <w:caps/>
      <w:spacing w:val="10"/>
      <w:kern w:val="28"/>
      <w:sz w:val="32"/>
      <w:szCs w:val="52"/>
      <w:shd w:val="clear" w:color="auto" w:fill="FF8000"/>
    </w:rPr>
  </w:style>
  <w:style w:type="paragraph" w:styleId="Subttulo">
    <w:name w:val="Subtitle"/>
    <w:basedOn w:val="Normal"/>
    <w:next w:val="Normal"/>
    <w:link w:val="SubttuloCar"/>
    <w:uiPriority w:val="11"/>
    <w:qFormat/>
    <w:locked/>
    <w:rsid w:val="00E41E22"/>
    <w:pPr>
      <w:spacing w:after="1000"/>
    </w:pPr>
    <w:rPr>
      <w:caps/>
      <w:color w:val="595959" w:themeColor="text1" w:themeTint="A6"/>
      <w:spacing w:val="10"/>
      <w:sz w:val="24"/>
      <w:szCs w:val="24"/>
    </w:rPr>
  </w:style>
  <w:style w:type="character" w:customStyle="1" w:styleId="SubttuloCar">
    <w:name w:val="Subtítulo Car"/>
    <w:basedOn w:val="Fuentedeprrafopredeter"/>
    <w:link w:val="Subttulo"/>
    <w:uiPriority w:val="11"/>
    <w:rsid w:val="00E41E22"/>
    <w:rPr>
      <w:caps/>
      <w:color w:val="595959" w:themeColor="text1" w:themeTint="A6"/>
      <w:spacing w:val="10"/>
      <w:sz w:val="24"/>
      <w:szCs w:val="24"/>
    </w:rPr>
  </w:style>
  <w:style w:type="character" w:styleId="Fuerte">
    <w:name w:val="Strong"/>
    <w:uiPriority w:val="22"/>
    <w:qFormat/>
    <w:locked/>
    <w:rsid w:val="00E41E22"/>
    <w:rPr>
      <w:b/>
      <w:bCs/>
    </w:rPr>
  </w:style>
  <w:style w:type="character" w:styleId="nfasis">
    <w:name w:val="Emphasis"/>
    <w:uiPriority w:val="20"/>
    <w:qFormat/>
    <w:locked/>
    <w:rsid w:val="00E41E22"/>
    <w:rPr>
      <w:caps/>
      <w:color w:val="243F60" w:themeColor="accent1" w:themeShade="7F"/>
      <w:spacing w:val="5"/>
    </w:rPr>
  </w:style>
  <w:style w:type="paragraph" w:styleId="Cita">
    <w:name w:val="Quote"/>
    <w:basedOn w:val="Normal"/>
    <w:next w:val="Normal"/>
    <w:link w:val="CitaCar"/>
    <w:uiPriority w:val="29"/>
    <w:qFormat/>
    <w:rsid w:val="00E41E22"/>
    <w:rPr>
      <w:i/>
      <w:iCs/>
    </w:rPr>
  </w:style>
  <w:style w:type="character" w:customStyle="1" w:styleId="CitaCar">
    <w:name w:val="Cita Car"/>
    <w:basedOn w:val="Fuentedeprrafopredeter"/>
    <w:link w:val="Cita"/>
    <w:uiPriority w:val="29"/>
    <w:rsid w:val="00E41E22"/>
    <w:rPr>
      <w:i/>
      <w:iCs/>
      <w:sz w:val="20"/>
      <w:szCs w:val="20"/>
    </w:rPr>
  </w:style>
  <w:style w:type="paragraph" w:styleId="Citadestacada">
    <w:name w:val="Intense Quote"/>
    <w:basedOn w:val="Normal"/>
    <w:next w:val="Normal"/>
    <w:link w:val="CitadestacadaCar"/>
    <w:uiPriority w:val="30"/>
    <w:qFormat/>
    <w:rsid w:val="00E41E22"/>
    <w:pPr>
      <w:pBdr>
        <w:top w:val="single" w:sz="4" w:space="10" w:color="4F81BD" w:themeColor="accent1"/>
        <w:left w:val="single" w:sz="4" w:space="10" w:color="4F81BD" w:themeColor="accent1"/>
      </w:pBdr>
      <w:spacing w:after="0"/>
      <w:ind w:left="1296" w:right="1152"/>
    </w:pPr>
    <w:rPr>
      <w:i/>
      <w:iCs/>
      <w:color w:val="4F81BD" w:themeColor="accent1"/>
    </w:rPr>
  </w:style>
  <w:style w:type="character" w:customStyle="1" w:styleId="CitadestacadaCar">
    <w:name w:val="Cita destacada Car"/>
    <w:basedOn w:val="Fuentedeprrafopredeter"/>
    <w:link w:val="Citadestacada"/>
    <w:uiPriority w:val="30"/>
    <w:rsid w:val="00E41E22"/>
    <w:rPr>
      <w:i/>
      <w:iCs/>
      <w:color w:val="4F81BD" w:themeColor="accent1"/>
      <w:sz w:val="20"/>
      <w:szCs w:val="20"/>
    </w:rPr>
  </w:style>
  <w:style w:type="character" w:styleId="nfasissutil">
    <w:name w:val="Subtle Emphasis"/>
    <w:uiPriority w:val="19"/>
    <w:qFormat/>
    <w:rsid w:val="00E41E22"/>
    <w:rPr>
      <w:i/>
      <w:iCs/>
      <w:color w:val="243F60" w:themeColor="accent1" w:themeShade="7F"/>
    </w:rPr>
  </w:style>
  <w:style w:type="character" w:styleId="nfasisintenso">
    <w:name w:val="Intense Emphasis"/>
    <w:uiPriority w:val="21"/>
    <w:qFormat/>
    <w:rsid w:val="00E41E22"/>
    <w:rPr>
      <w:b/>
      <w:bCs/>
      <w:caps/>
      <w:color w:val="243F60" w:themeColor="accent1" w:themeShade="7F"/>
      <w:spacing w:val="10"/>
    </w:rPr>
  </w:style>
  <w:style w:type="character" w:styleId="Referenciasutil">
    <w:name w:val="Subtle Reference"/>
    <w:uiPriority w:val="31"/>
    <w:qFormat/>
    <w:rsid w:val="00E41E22"/>
    <w:rPr>
      <w:b/>
      <w:bCs/>
      <w:color w:val="4F81BD" w:themeColor="accent1"/>
    </w:rPr>
  </w:style>
  <w:style w:type="character" w:styleId="Referenciaintensa">
    <w:name w:val="Intense Reference"/>
    <w:uiPriority w:val="32"/>
    <w:qFormat/>
    <w:rsid w:val="00E41E22"/>
    <w:rPr>
      <w:b/>
      <w:bCs/>
      <w:i/>
      <w:iCs/>
      <w:caps/>
      <w:color w:val="4F81BD" w:themeColor="accent1"/>
    </w:rPr>
  </w:style>
  <w:style w:type="character" w:styleId="Ttulodellibro">
    <w:name w:val="Book Title"/>
    <w:uiPriority w:val="33"/>
    <w:qFormat/>
    <w:rsid w:val="00E41E22"/>
    <w:rPr>
      <w:b/>
      <w:bCs/>
      <w:i/>
      <w:iCs/>
      <w:spacing w:val="9"/>
    </w:rPr>
  </w:style>
  <w:style w:type="paragraph" w:styleId="TtuloTDC">
    <w:name w:val="TOC Heading"/>
    <w:basedOn w:val="Ttulo1"/>
    <w:next w:val="Normal"/>
    <w:uiPriority w:val="39"/>
    <w:semiHidden/>
    <w:unhideWhenUsed/>
    <w:qFormat/>
    <w:rsid w:val="00E41E22"/>
    <w:pPr>
      <w:outlineLvl w:val="9"/>
    </w:pPr>
  </w:style>
  <w:style w:type="paragraph" w:customStyle="1" w:styleId="Heading1MSRC10">
    <w:name w:val="Heading 1 MSRC10"/>
    <w:basedOn w:val="Prrafodelista"/>
    <w:rsid w:val="00ED11CB"/>
    <w:pPr>
      <w:numPr>
        <w:numId w:val="1"/>
      </w:numPr>
      <w:spacing w:after="240" w:line="360" w:lineRule="auto"/>
    </w:pPr>
    <w:rPr>
      <w:rFonts w:ascii="Arial" w:eastAsiaTheme="minorHAnsi" w:hAnsi="Arial"/>
      <w:b/>
      <w:smallCaps/>
      <w:sz w:val="28"/>
      <w:lang w:val="es-VE" w:bidi="ar-SA"/>
    </w:rPr>
  </w:style>
  <w:style w:type="paragraph" w:customStyle="1" w:styleId="Heading2MSRC10">
    <w:name w:val="Heading 2 MSRC10"/>
    <w:basedOn w:val="Prrafodelista"/>
    <w:rsid w:val="00ED11CB"/>
    <w:pPr>
      <w:numPr>
        <w:ilvl w:val="1"/>
        <w:numId w:val="1"/>
      </w:numPr>
      <w:spacing w:line="360" w:lineRule="auto"/>
    </w:pPr>
    <w:rPr>
      <w:rFonts w:ascii="Arial" w:eastAsiaTheme="minorHAnsi" w:hAnsi="Arial"/>
      <w:b/>
      <w:smallCaps/>
      <w:sz w:val="24"/>
      <w:lang w:val="es-VE" w:bidi="ar-SA"/>
    </w:rPr>
  </w:style>
  <w:style w:type="paragraph" w:customStyle="1" w:styleId="Heading3MSRC">
    <w:name w:val="Heading 3 MSRC"/>
    <w:basedOn w:val="Heading2MSRC10"/>
    <w:rsid w:val="00ED11CB"/>
    <w:pPr>
      <w:numPr>
        <w:ilvl w:val="2"/>
      </w:numPr>
    </w:pPr>
    <w:rPr>
      <w:b w:val="0"/>
      <w:sz w:val="22"/>
    </w:rPr>
  </w:style>
  <w:style w:type="character" w:customStyle="1" w:styleId="atn">
    <w:name w:val="atn"/>
    <w:basedOn w:val="Fuentedeprrafopredeter"/>
    <w:rsid w:val="00ED11CB"/>
  </w:style>
  <w:style w:type="paragraph" w:styleId="TDC4">
    <w:name w:val="toc 4"/>
    <w:basedOn w:val="Normal"/>
    <w:next w:val="Normal"/>
    <w:autoRedefine/>
    <w:uiPriority w:val="39"/>
    <w:unhideWhenUsed/>
    <w:locked/>
    <w:rsid w:val="00102606"/>
    <w:pPr>
      <w:spacing w:after="100"/>
      <w:ind w:left="660"/>
    </w:pPr>
    <w:rPr>
      <w:lang w:val="es-ES" w:eastAsia="es-ES" w:bidi="ar-SA"/>
    </w:rPr>
  </w:style>
  <w:style w:type="paragraph" w:styleId="TDC5">
    <w:name w:val="toc 5"/>
    <w:basedOn w:val="Normal"/>
    <w:next w:val="Normal"/>
    <w:autoRedefine/>
    <w:uiPriority w:val="39"/>
    <w:unhideWhenUsed/>
    <w:locked/>
    <w:rsid w:val="00102606"/>
    <w:pPr>
      <w:spacing w:after="100"/>
      <w:ind w:left="880"/>
    </w:pPr>
    <w:rPr>
      <w:lang w:val="es-ES" w:eastAsia="es-ES" w:bidi="ar-SA"/>
    </w:rPr>
  </w:style>
  <w:style w:type="paragraph" w:styleId="TDC6">
    <w:name w:val="toc 6"/>
    <w:basedOn w:val="Normal"/>
    <w:next w:val="Normal"/>
    <w:autoRedefine/>
    <w:uiPriority w:val="39"/>
    <w:unhideWhenUsed/>
    <w:locked/>
    <w:rsid w:val="00102606"/>
    <w:pPr>
      <w:spacing w:after="100"/>
      <w:ind w:left="1100"/>
    </w:pPr>
    <w:rPr>
      <w:lang w:val="es-ES" w:eastAsia="es-ES" w:bidi="ar-SA"/>
    </w:rPr>
  </w:style>
  <w:style w:type="paragraph" w:styleId="TDC7">
    <w:name w:val="toc 7"/>
    <w:basedOn w:val="Normal"/>
    <w:next w:val="Normal"/>
    <w:autoRedefine/>
    <w:uiPriority w:val="39"/>
    <w:unhideWhenUsed/>
    <w:locked/>
    <w:rsid w:val="00102606"/>
    <w:pPr>
      <w:spacing w:after="100"/>
      <w:ind w:left="1320"/>
    </w:pPr>
    <w:rPr>
      <w:lang w:val="es-ES" w:eastAsia="es-ES" w:bidi="ar-SA"/>
    </w:rPr>
  </w:style>
  <w:style w:type="paragraph" w:styleId="TDC8">
    <w:name w:val="toc 8"/>
    <w:basedOn w:val="Normal"/>
    <w:next w:val="Normal"/>
    <w:autoRedefine/>
    <w:uiPriority w:val="39"/>
    <w:unhideWhenUsed/>
    <w:locked/>
    <w:rsid w:val="00102606"/>
    <w:pPr>
      <w:spacing w:after="100"/>
      <w:ind w:left="1540"/>
    </w:pPr>
    <w:rPr>
      <w:lang w:val="es-ES" w:eastAsia="es-ES" w:bidi="ar-SA"/>
    </w:rPr>
  </w:style>
  <w:style w:type="paragraph" w:styleId="TDC9">
    <w:name w:val="toc 9"/>
    <w:basedOn w:val="Normal"/>
    <w:next w:val="Normal"/>
    <w:autoRedefine/>
    <w:uiPriority w:val="39"/>
    <w:unhideWhenUsed/>
    <w:locked/>
    <w:rsid w:val="00102606"/>
    <w:pPr>
      <w:spacing w:after="100"/>
      <w:ind w:left="1760"/>
    </w:pPr>
    <w:rPr>
      <w:lang w:val="es-ES" w:eastAsia="es-ES" w:bidi="ar-SA"/>
    </w:rPr>
  </w:style>
  <w:style w:type="character" w:customStyle="1" w:styleId="SinespaciadoCar">
    <w:name w:val="Sin espaciado Car"/>
    <w:aliases w:val="Tabla Car"/>
    <w:basedOn w:val="Fuentedeprrafopredeter"/>
    <w:link w:val="Sinespaciado"/>
    <w:uiPriority w:val="1"/>
    <w:rsid w:val="00E41E22"/>
    <w:rPr>
      <w:sz w:val="20"/>
      <w:szCs w:val="20"/>
    </w:rPr>
  </w:style>
  <w:style w:type="paragraph" w:customStyle="1" w:styleId="tabla">
    <w:name w:val="tabla"/>
    <w:basedOn w:val="Normal"/>
    <w:uiPriority w:val="99"/>
    <w:rsid w:val="00364EB8"/>
    <w:pPr>
      <w:widowControl w:val="0"/>
      <w:tabs>
        <w:tab w:val="num" w:pos="360"/>
      </w:tabs>
      <w:autoSpaceDE w:val="0"/>
      <w:autoSpaceDN w:val="0"/>
      <w:adjustRightInd w:val="0"/>
      <w:spacing w:after="0"/>
      <w:jc w:val="center"/>
    </w:pPr>
    <w:rPr>
      <w:rFonts w:ascii="Arial" w:eastAsia="Times New Roman" w:hAnsi="Arial" w:cs="Arial"/>
      <w:szCs w:val="22"/>
      <w:lang w:val="es-ES" w:eastAsia="es-ES"/>
    </w:rPr>
  </w:style>
  <w:style w:type="paragraph" w:customStyle="1" w:styleId="bulleted">
    <w:name w:val="bulleted"/>
    <w:basedOn w:val="Textoindependiente"/>
    <w:rsid w:val="00364EB8"/>
    <w:pPr>
      <w:spacing w:before="60" w:after="60" w:line="360" w:lineRule="auto"/>
    </w:pPr>
    <w:rPr>
      <w:rFonts w:ascii="Arial" w:eastAsia="Times New Roman" w:hAnsi="Arial" w:cs="Times New Roman"/>
      <w:szCs w:val="24"/>
      <w:lang w:val="es-ES" w:eastAsia="es-ES"/>
    </w:rPr>
  </w:style>
  <w:style w:type="paragraph" w:styleId="Textoindependiente">
    <w:name w:val="Body Text"/>
    <w:basedOn w:val="Normal"/>
    <w:link w:val="TextoindependienteCar"/>
    <w:uiPriority w:val="99"/>
    <w:semiHidden/>
    <w:unhideWhenUsed/>
    <w:rsid w:val="00364EB8"/>
  </w:style>
  <w:style w:type="character" w:customStyle="1" w:styleId="TextoindependienteCar">
    <w:name w:val="Texto independiente Car"/>
    <w:basedOn w:val="Fuentedeprrafopredeter"/>
    <w:link w:val="Textoindependiente"/>
    <w:uiPriority w:val="99"/>
    <w:semiHidden/>
    <w:rsid w:val="00364EB8"/>
    <w:rPr>
      <w:rFonts w:ascii="Times New Roman" w:hAnsi="Times New Roman"/>
      <w:szCs w:val="20"/>
    </w:rPr>
  </w:style>
  <w:style w:type="character" w:customStyle="1" w:styleId="bzpyqfadein">
    <w:name w:val="bz_pyq_fadein"/>
    <w:basedOn w:val="Fuentedeprrafopredeter"/>
    <w:rsid w:val="00E5296F"/>
  </w:style>
  <w:style w:type="character" w:styleId="Mencinsinresolver">
    <w:name w:val="Unresolved Mention"/>
    <w:basedOn w:val="Fuentedeprrafopredeter"/>
    <w:uiPriority w:val="99"/>
    <w:semiHidden/>
    <w:unhideWhenUsed/>
    <w:rsid w:val="00FA66D0"/>
    <w:rPr>
      <w:color w:val="605E5C"/>
      <w:shd w:val="clear" w:color="auto" w:fill="E1DFDD"/>
    </w:rPr>
  </w:style>
  <w:style w:type="character" w:styleId="Refdecomentario">
    <w:name w:val="annotation reference"/>
    <w:basedOn w:val="Fuentedeprrafopredeter"/>
    <w:uiPriority w:val="99"/>
    <w:semiHidden/>
    <w:unhideWhenUsed/>
    <w:rsid w:val="001F601F"/>
    <w:rPr>
      <w:sz w:val="16"/>
      <w:szCs w:val="16"/>
    </w:rPr>
  </w:style>
  <w:style w:type="paragraph" w:styleId="Textocomentario">
    <w:name w:val="annotation text"/>
    <w:basedOn w:val="Normal"/>
    <w:link w:val="TextocomentarioCar"/>
    <w:uiPriority w:val="99"/>
    <w:semiHidden/>
    <w:unhideWhenUsed/>
    <w:rsid w:val="001F601F"/>
    <w:rPr>
      <w:sz w:val="20"/>
    </w:rPr>
  </w:style>
  <w:style w:type="character" w:customStyle="1" w:styleId="TextocomentarioCar">
    <w:name w:val="Texto comentario Car"/>
    <w:basedOn w:val="Fuentedeprrafopredeter"/>
    <w:link w:val="Textocomentario"/>
    <w:uiPriority w:val="99"/>
    <w:semiHidden/>
    <w:rsid w:val="001F601F"/>
    <w:rPr>
      <w:rFonts w:ascii="Times New Roman" w:hAnsi="Times New Roman"/>
      <w:sz w:val="20"/>
      <w:szCs w:val="20"/>
    </w:rPr>
  </w:style>
  <w:style w:type="paragraph" w:styleId="Asuntodelcomentario">
    <w:name w:val="annotation subject"/>
    <w:basedOn w:val="Textocomentario"/>
    <w:next w:val="Textocomentario"/>
    <w:link w:val="AsuntodelcomentarioCar"/>
    <w:uiPriority w:val="99"/>
    <w:semiHidden/>
    <w:unhideWhenUsed/>
    <w:rsid w:val="001F601F"/>
    <w:rPr>
      <w:b/>
      <w:bCs/>
    </w:rPr>
  </w:style>
  <w:style w:type="character" w:customStyle="1" w:styleId="AsuntodelcomentarioCar">
    <w:name w:val="Asunto del comentario Car"/>
    <w:basedOn w:val="TextocomentarioCar"/>
    <w:link w:val="Asuntodelcomentario"/>
    <w:uiPriority w:val="99"/>
    <w:semiHidden/>
    <w:rsid w:val="001F601F"/>
    <w:rPr>
      <w:rFonts w:ascii="Times New Roman" w:hAnsi="Times New Roman"/>
      <w:b/>
      <w:bCs/>
      <w:sz w:val="20"/>
      <w:szCs w:val="20"/>
    </w:rPr>
  </w:style>
  <w:style w:type="table" w:styleId="Tablaconcuadrcula4-nfasis1">
    <w:name w:val="Grid Table 4 Accent 1"/>
    <w:basedOn w:val="Tablanormal"/>
    <w:uiPriority w:val="49"/>
    <w:rsid w:val="00E9211F"/>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z-Principiodelformulario">
    <w:name w:val="HTML Top of Form"/>
    <w:basedOn w:val="Normal"/>
    <w:next w:val="Normal"/>
    <w:link w:val="z-PrincipiodelformularioCar"/>
    <w:hidden/>
    <w:uiPriority w:val="99"/>
    <w:semiHidden/>
    <w:unhideWhenUsed/>
    <w:rsid w:val="00B4552B"/>
    <w:pPr>
      <w:pBdr>
        <w:bottom w:val="single" w:sz="6" w:space="1" w:color="auto"/>
      </w:pBdr>
      <w:spacing w:after="0"/>
      <w:jc w:val="center"/>
    </w:pPr>
    <w:rPr>
      <w:rFonts w:ascii="Arial" w:eastAsia="Times New Roman" w:hAnsi="Arial" w:cs="Arial"/>
      <w:vanish/>
      <w:sz w:val="16"/>
      <w:szCs w:val="16"/>
      <w:lang w:val="es-ES" w:eastAsia="es-ES_tradnl" w:bidi="ar-SA"/>
    </w:rPr>
  </w:style>
  <w:style w:type="character" w:customStyle="1" w:styleId="z-PrincipiodelformularioCar">
    <w:name w:val="z-Principio del formulario Car"/>
    <w:basedOn w:val="Fuentedeprrafopredeter"/>
    <w:link w:val="z-Principiodelformulario"/>
    <w:uiPriority w:val="99"/>
    <w:semiHidden/>
    <w:rsid w:val="00B4552B"/>
    <w:rPr>
      <w:rFonts w:ascii="Arial" w:eastAsia="Times New Roman" w:hAnsi="Arial" w:cs="Arial"/>
      <w:vanish/>
      <w:sz w:val="16"/>
      <w:szCs w:val="16"/>
      <w:lang w:val="es-ES" w:eastAsia="es-ES_tradnl" w:bidi="ar-SA"/>
    </w:rPr>
  </w:style>
  <w:style w:type="paragraph" w:customStyle="1" w:styleId="placeholder">
    <w:name w:val="placeholder"/>
    <w:basedOn w:val="Normal"/>
    <w:rsid w:val="00B4552B"/>
    <w:pPr>
      <w:spacing w:before="100" w:beforeAutospacing="1" w:after="100" w:afterAutospacing="1"/>
      <w:jc w:val="left"/>
    </w:pPr>
    <w:rPr>
      <w:rFonts w:eastAsia="Times New Roman" w:cs="Times New Roman"/>
      <w:sz w:val="24"/>
      <w:szCs w:val="24"/>
      <w:lang w:val="es-ES" w:eastAsia="es-ES_tradnl" w:bidi="ar-SA"/>
    </w:rPr>
  </w:style>
  <w:style w:type="paragraph" w:styleId="z-Finaldelformulario">
    <w:name w:val="HTML Bottom of Form"/>
    <w:basedOn w:val="Normal"/>
    <w:next w:val="Normal"/>
    <w:link w:val="z-FinaldelformularioCar"/>
    <w:hidden/>
    <w:uiPriority w:val="99"/>
    <w:semiHidden/>
    <w:unhideWhenUsed/>
    <w:rsid w:val="00B4552B"/>
    <w:pPr>
      <w:pBdr>
        <w:top w:val="single" w:sz="6" w:space="1" w:color="auto"/>
      </w:pBdr>
      <w:spacing w:after="0"/>
      <w:jc w:val="center"/>
    </w:pPr>
    <w:rPr>
      <w:rFonts w:ascii="Arial" w:eastAsia="Times New Roman" w:hAnsi="Arial" w:cs="Arial"/>
      <w:vanish/>
      <w:sz w:val="16"/>
      <w:szCs w:val="16"/>
      <w:lang w:val="es-ES" w:eastAsia="es-ES_tradnl" w:bidi="ar-SA"/>
    </w:rPr>
  </w:style>
  <w:style w:type="character" w:customStyle="1" w:styleId="z-FinaldelformularioCar">
    <w:name w:val="z-Final del formulario Car"/>
    <w:basedOn w:val="Fuentedeprrafopredeter"/>
    <w:link w:val="z-Finaldelformulario"/>
    <w:uiPriority w:val="99"/>
    <w:semiHidden/>
    <w:rsid w:val="00B4552B"/>
    <w:rPr>
      <w:rFonts w:ascii="Arial" w:eastAsia="Times New Roman" w:hAnsi="Arial" w:cs="Arial"/>
      <w:vanish/>
      <w:sz w:val="16"/>
      <w:szCs w:val="16"/>
      <w:lang w:val="es-ES" w:eastAsia="es-ES_tradnl"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314569">
      <w:bodyDiv w:val="1"/>
      <w:marLeft w:val="0"/>
      <w:marRight w:val="0"/>
      <w:marTop w:val="0"/>
      <w:marBottom w:val="0"/>
      <w:divBdr>
        <w:top w:val="none" w:sz="0" w:space="0" w:color="auto"/>
        <w:left w:val="none" w:sz="0" w:space="0" w:color="auto"/>
        <w:bottom w:val="none" w:sz="0" w:space="0" w:color="auto"/>
        <w:right w:val="none" w:sz="0" w:space="0" w:color="auto"/>
      </w:divBdr>
    </w:div>
    <w:div w:id="36780032">
      <w:bodyDiv w:val="1"/>
      <w:marLeft w:val="0"/>
      <w:marRight w:val="0"/>
      <w:marTop w:val="0"/>
      <w:marBottom w:val="0"/>
      <w:divBdr>
        <w:top w:val="none" w:sz="0" w:space="0" w:color="auto"/>
        <w:left w:val="none" w:sz="0" w:space="0" w:color="auto"/>
        <w:bottom w:val="none" w:sz="0" w:space="0" w:color="auto"/>
        <w:right w:val="none" w:sz="0" w:space="0" w:color="auto"/>
      </w:divBdr>
    </w:div>
    <w:div w:id="126362722">
      <w:bodyDiv w:val="1"/>
      <w:marLeft w:val="0"/>
      <w:marRight w:val="0"/>
      <w:marTop w:val="0"/>
      <w:marBottom w:val="0"/>
      <w:divBdr>
        <w:top w:val="none" w:sz="0" w:space="0" w:color="auto"/>
        <w:left w:val="none" w:sz="0" w:space="0" w:color="auto"/>
        <w:bottom w:val="none" w:sz="0" w:space="0" w:color="auto"/>
        <w:right w:val="none" w:sz="0" w:space="0" w:color="auto"/>
      </w:divBdr>
    </w:div>
    <w:div w:id="149106802">
      <w:bodyDiv w:val="1"/>
      <w:marLeft w:val="0"/>
      <w:marRight w:val="0"/>
      <w:marTop w:val="0"/>
      <w:marBottom w:val="0"/>
      <w:divBdr>
        <w:top w:val="none" w:sz="0" w:space="0" w:color="auto"/>
        <w:left w:val="none" w:sz="0" w:space="0" w:color="auto"/>
        <w:bottom w:val="none" w:sz="0" w:space="0" w:color="auto"/>
        <w:right w:val="none" w:sz="0" w:space="0" w:color="auto"/>
      </w:divBdr>
    </w:div>
    <w:div w:id="185487520">
      <w:bodyDiv w:val="1"/>
      <w:marLeft w:val="0"/>
      <w:marRight w:val="0"/>
      <w:marTop w:val="0"/>
      <w:marBottom w:val="0"/>
      <w:divBdr>
        <w:top w:val="none" w:sz="0" w:space="0" w:color="auto"/>
        <w:left w:val="none" w:sz="0" w:space="0" w:color="auto"/>
        <w:bottom w:val="none" w:sz="0" w:space="0" w:color="auto"/>
        <w:right w:val="none" w:sz="0" w:space="0" w:color="auto"/>
      </w:divBdr>
    </w:div>
    <w:div w:id="251743519">
      <w:bodyDiv w:val="1"/>
      <w:marLeft w:val="0"/>
      <w:marRight w:val="0"/>
      <w:marTop w:val="0"/>
      <w:marBottom w:val="0"/>
      <w:divBdr>
        <w:top w:val="none" w:sz="0" w:space="0" w:color="auto"/>
        <w:left w:val="none" w:sz="0" w:space="0" w:color="auto"/>
        <w:bottom w:val="none" w:sz="0" w:space="0" w:color="auto"/>
        <w:right w:val="none" w:sz="0" w:space="0" w:color="auto"/>
      </w:divBdr>
      <w:divsChild>
        <w:div w:id="1006252139">
          <w:marLeft w:val="0"/>
          <w:marRight w:val="0"/>
          <w:marTop w:val="0"/>
          <w:marBottom w:val="0"/>
          <w:divBdr>
            <w:top w:val="none" w:sz="0" w:space="0" w:color="auto"/>
            <w:left w:val="none" w:sz="0" w:space="0" w:color="auto"/>
            <w:bottom w:val="none" w:sz="0" w:space="0" w:color="auto"/>
            <w:right w:val="none" w:sz="0" w:space="0" w:color="auto"/>
          </w:divBdr>
          <w:divsChild>
            <w:div w:id="2098475770">
              <w:marLeft w:val="0"/>
              <w:marRight w:val="0"/>
              <w:marTop w:val="0"/>
              <w:marBottom w:val="0"/>
              <w:divBdr>
                <w:top w:val="none" w:sz="0" w:space="0" w:color="auto"/>
                <w:left w:val="none" w:sz="0" w:space="0" w:color="auto"/>
                <w:bottom w:val="none" w:sz="0" w:space="0" w:color="auto"/>
                <w:right w:val="none" w:sz="0" w:space="0" w:color="auto"/>
              </w:divBdr>
              <w:divsChild>
                <w:div w:id="1303805130">
                  <w:marLeft w:val="0"/>
                  <w:marRight w:val="0"/>
                  <w:marTop w:val="0"/>
                  <w:marBottom w:val="0"/>
                  <w:divBdr>
                    <w:top w:val="none" w:sz="0" w:space="0" w:color="auto"/>
                    <w:left w:val="none" w:sz="0" w:space="0" w:color="auto"/>
                    <w:bottom w:val="none" w:sz="0" w:space="0" w:color="auto"/>
                    <w:right w:val="none" w:sz="0" w:space="0" w:color="auto"/>
                  </w:divBdr>
                  <w:divsChild>
                    <w:div w:id="2042629643">
                      <w:marLeft w:val="0"/>
                      <w:marRight w:val="0"/>
                      <w:marTop w:val="0"/>
                      <w:marBottom w:val="0"/>
                      <w:divBdr>
                        <w:top w:val="none" w:sz="0" w:space="0" w:color="auto"/>
                        <w:left w:val="none" w:sz="0" w:space="0" w:color="auto"/>
                        <w:bottom w:val="none" w:sz="0" w:space="0" w:color="auto"/>
                        <w:right w:val="none" w:sz="0" w:space="0" w:color="auto"/>
                      </w:divBdr>
                      <w:divsChild>
                        <w:div w:id="380055732">
                          <w:marLeft w:val="0"/>
                          <w:marRight w:val="0"/>
                          <w:marTop w:val="0"/>
                          <w:marBottom w:val="0"/>
                          <w:divBdr>
                            <w:top w:val="none" w:sz="0" w:space="0" w:color="auto"/>
                            <w:left w:val="none" w:sz="0" w:space="0" w:color="auto"/>
                            <w:bottom w:val="none" w:sz="0" w:space="0" w:color="auto"/>
                            <w:right w:val="none" w:sz="0" w:space="0" w:color="auto"/>
                          </w:divBdr>
                          <w:divsChild>
                            <w:div w:id="643051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7075353">
      <w:bodyDiv w:val="1"/>
      <w:marLeft w:val="0"/>
      <w:marRight w:val="0"/>
      <w:marTop w:val="0"/>
      <w:marBottom w:val="0"/>
      <w:divBdr>
        <w:top w:val="none" w:sz="0" w:space="0" w:color="auto"/>
        <w:left w:val="none" w:sz="0" w:space="0" w:color="auto"/>
        <w:bottom w:val="none" w:sz="0" w:space="0" w:color="auto"/>
        <w:right w:val="none" w:sz="0" w:space="0" w:color="auto"/>
      </w:divBdr>
    </w:div>
    <w:div w:id="334378440">
      <w:bodyDiv w:val="1"/>
      <w:marLeft w:val="0"/>
      <w:marRight w:val="0"/>
      <w:marTop w:val="0"/>
      <w:marBottom w:val="0"/>
      <w:divBdr>
        <w:top w:val="none" w:sz="0" w:space="0" w:color="auto"/>
        <w:left w:val="none" w:sz="0" w:space="0" w:color="auto"/>
        <w:bottom w:val="none" w:sz="0" w:space="0" w:color="auto"/>
        <w:right w:val="none" w:sz="0" w:space="0" w:color="auto"/>
      </w:divBdr>
    </w:div>
    <w:div w:id="342363902">
      <w:bodyDiv w:val="1"/>
      <w:marLeft w:val="0"/>
      <w:marRight w:val="0"/>
      <w:marTop w:val="0"/>
      <w:marBottom w:val="0"/>
      <w:divBdr>
        <w:top w:val="none" w:sz="0" w:space="0" w:color="auto"/>
        <w:left w:val="none" w:sz="0" w:space="0" w:color="auto"/>
        <w:bottom w:val="none" w:sz="0" w:space="0" w:color="auto"/>
        <w:right w:val="none" w:sz="0" w:space="0" w:color="auto"/>
      </w:divBdr>
    </w:div>
    <w:div w:id="397899156">
      <w:bodyDiv w:val="1"/>
      <w:marLeft w:val="0"/>
      <w:marRight w:val="0"/>
      <w:marTop w:val="0"/>
      <w:marBottom w:val="0"/>
      <w:divBdr>
        <w:top w:val="none" w:sz="0" w:space="0" w:color="auto"/>
        <w:left w:val="none" w:sz="0" w:space="0" w:color="auto"/>
        <w:bottom w:val="none" w:sz="0" w:space="0" w:color="auto"/>
        <w:right w:val="none" w:sz="0" w:space="0" w:color="auto"/>
      </w:divBdr>
    </w:div>
    <w:div w:id="449013943">
      <w:bodyDiv w:val="1"/>
      <w:marLeft w:val="0"/>
      <w:marRight w:val="0"/>
      <w:marTop w:val="0"/>
      <w:marBottom w:val="0"/>
      <w:divBdr>
        <w:top w:val="none" w:sz="0" w:space="0" w:color="auto"/>
        <w:left w:val="none" w:sz="0" w:space="0" w:color="auto"/>
        <w:bottom w:val="none" w:sz="0" w:space="0" w:color="auto"/>
        <w:right w:val="none" w:sz="0" w:space="0" w:color="auto"/>
      </w:divBdr>
    </w:div>
    <w:div w:id="461196765">
      <w:bodyDiv w:val="1"/>
      <w:marLeft w:val="0"/>
      <w:marRight w:val="0"/>
      <w:marTop w:val="0"/>
      <w:marBottom w:val="0"/>
      <w:divBdr>
        <w:top w:val="none" w:sz="0" w:space="0" w:color="auto"/>
        <w:left w:val="none" w:sz="0" w:space="0" w:color="auto"/>
        <w:bottom w:val="none" w:sz="0" w:space="0" w:color="auto"/>
        <w:right w:val="none" w:sz="0" w:space="0" w:color="auto"/>
      </w:divBdr>
    </w:div>
    <w:div w:id="486021854">
      <w:bodyDiv w:val="1"/>
      <w:marLeft w:val="0"/>
      <w:marRight w:val="0"/>
      <w:marTop w:val="0"/>
      <w:marBottom w:val="0"/>
      <w:divBdr>
        <w:top w:val="none" w:sz="0" w:space="0" w:color="auto"/>
        <w:left w:val="none" w:sz="0" w:space="0" w:color="auto"/>
        <w:bottom w:val="none" w:sz="0" w:space="0" w:color="auto"/>
        <w:right w:val="none" w:sz="0" w:space="0" w:color="auto"/>
      </w:divBdr>
    </w:div>
    <w:div w:id="502820962">
      <w:bodyDiv w:val="1"/>
      <w:marLeft w:val="0"/>
      <w:marRight w:val="0"/>
      <w:marTop w:val="0"/>
      <w:marBottom w:val="0"/>
      <w:divBdr>
        <w:top w:val="none" w:sz="0" w:space="0" w:color="auto"/>
        <w:left w:val="none" w:sz="0" w:space="0" w:color="auto"/>
        <w:bottom w:val="none" w:sz="0" w:space="0" w:color="auto"/>
        <w:right w:val="none" w:sz="0" w:space="0" w:color="auto"/>
      </w:divBdr>
    </w:div>
    <w:div w:id="509031202">
      <w:bodyDiv w:val="1"/>
      <w:marLeft w:val="0"/>
      <w:marRight w:val="0"/>
      <w:marTop w:val="0"/>
      <w:marBottom w:val="0"/>
      <w:divBdr>
        <w:top w:val="none" w:sz="0" w:space="0" w:color="auto"/>
        <w:left w:val="none" w:sz="0" w:space="0" w:color="auto"/>
        <w:bottom w:val="none" w:sz="0" w:space="0" w:color="auto"/>
        <w:right w:val="none" w:sz="0" w:space="0" w:color="auto"/>
      </w:divBdr>
    </w:div>
    <w:div w:id="513306629">
      <w:bodyDiv w:val="1"/>
      <w:marLeft w:val="0"/>
      <w:marRight w:val="0"/>
      <w:marTop w:val="0"/>
      <w:marBottom w:val="0"/>
      <w:divBdr>
        <w:top w:val="none" w:sz="0" w:space="0" w:color="auto"/>
        <w:left w:val="none" w:sz="0" w:space="0" w:color="auto"/>
        <w:bottom w:val="none" w:sz="0" w:space="0" w:color="auto"/>
        <w:right w:val="none" w:sz="0" w:space="0" w:color="auto"/>
      </w:divBdr>
    </w:div>
    <w:div w:id="518544847">
      <w:bodyDiv w:val="1"/>
      <w:marLeft w:val="0"/>
      <w:marRight w:val="0"/>
      <w:marTop w:val="0"/>
      <w:marBottom w:val="0"/>
      <w:divBdr>
        <w:top w:val="none" w:sz="0" w:space="0" w:color="auto"/>
        <w:left w:val="none" w:sz="0" w:space="0" w:color="auto"/>
        <w:bottom w:val="none" w:sz="0" w:space="0" w:color="auto"/>
        <w:right w:val="none" w:sz="0" w:space="0" w:color="auto"/>
      </w:divBdr>
    </w:div>
    <w:div w:id="616254205">
      <w:bodyDiv w:val="1"/>
      <w:marLeft w:val="0"/>
      <w:marRight w:val="0"/>
      <w:marTop w:val="0"/>
      <w:marBottom w:val="0"/>
      <w:divBdr>
        <w:top w:val="none" w:sz="0" w:space="0" w:color="auto"/>
        <w:left w:val="none" w:sz="0" w:space="0" w:color="auto"/>
        <w:bottom w:val="none" w:sz="0" w:space="0" w:color="auto"/>
        <w:right w:val="none" w:sz="0" w:space="0" w:color="auto"/>
      </w:divBdr>
    </w:div>
    <w:div w:id="673534611">
      <w:bodyDiv w:val="1"/>
      <w:marLeft w:val="0"/>
      <w:marRight w:val="0"/>
      <w:marTop w:val="0"/>
      <w:marBottom w:val="0"/>
      <w:divBdr>
        <w:top w:val="none" w:sz="0" w:space="0" w:color="auto"/>
        <w:left w:val="none" w:sz="0" w:space="0" w:color="auto"/>
        <w:bottom w:val="none" w:sz="0" w:space="0" w:color="auto"/>
        <w:right w:val="none" w:sz="0" w:space="0" w:color="auto"/>
      </w:divBdr>
    </w:div>
    <w:div w:id="676660495">
      <w:bodyDiv w:val="1"/>
      <w:marLeft w:val="0"/>
      <w:marRight w:val="0"/>
      <w:marTop w:val="0"/>
      <w:marBottom w:val="0"/>
      <w:divBdr>
        <w:top w:val="none" w:sz="0" w:space="0" w:color="auto"/>
        <w:left w:val="none" w:sz="0" w:space="0" w:color="auto"/>
        <w:bottom w:val="none" w:sz="0" w:space="0" w:color="auto"/>
        <w:right w:val="none" w:sz="0" w:space="0" w:color="auto"/>
      </w:divBdr>
    </w:div>
    <w:div w:id="717050982">
      <w:bodyDiv w:val="1"/>
      <w:marLeft w:val="0"/>
      <w:marRight w:val="0"/>
      <w:marTop w:val="0"/>
      <w:marBottom w:val="0"/>
      <w:divBdr>
        <w:top w:val="none" w:sz="0" w:space="0" w:color="auto"/>
        <w:left w:val="none" w:sz="0" w:space="0" w:color="auto"/>
        <w:bottom w:val="none" w:sz="0" w:space="0" w:color="auto"/>
        <w:right w:val="none" w:sz="0" w:space="0" w:color="auto"/>
      </w:divBdr>
    </w:div>
    <w:div w:id="748432172">
      <w:bodyDiv w:val="1"/>
      <w:marLeft w:val="0"/>
      <w:marRight w:val="0"/>
      <w:marTop w:val="0"/>
      <w:marBottom w:val="0"/>
      <w:divBdr>
        <w:top w:val="none" w:sz="0" w:space="0" w:color="auto"/>
        <w:left w:val="none" w:sz="0" w:space="0" w:color="auto"/>
        <w:bottom w:val="none" w:sz="0" w:space="0" w:color="auto"/>
        <w:right w:val="none" w:sz="0" w:space="0" w:color="auto"/>
      </w:divBdr>
    </w:div>
    <w:div w:id="793402940">
      <w:bodyDiv w:val="1"/>
      <w:marLeft w:val="0"/>
      <w:marRight w:val="0"/>
      <w:marTop w:val="0"/>
      <w:marBottom w:val="0"/>
      <w:divBdr>
        <w:top w:val="none" w:sz="0" w:space="0" w:color="auto"/>
        <w:left w:val="none" w:sz="0" w:space="0" w:color="auto"/>
        <w:bottom w:val="none" w:sz="0" w:space="0" w:color="auto"/>
        <w:right w:val="none" w:sz="0" w:space="0" w:color="auto"/>
      </w:divBdr>
    </w:div>
    <w:div w:id="808474869">
      <w:bodyDiv w:val="1"/>
      <w:marLeft w:val="0"/>
      <w:marRight w:val="0"/>
      <w:marTop w:val="0"/>
      <w:marBottom w:val="0"/>
      <w:divBdr>
        <w:top w:val="none" w:sz="0" w:space="0" w:color="auto"/>
        <w:left w:val="none" w:sz="0" w:space="0" w:color="auto"/>
        <w:bottom w:val="none" w:sz="0" w:space="0" w:color="auto"/>
        <w:right w:val="none" w:sz="0" w:space="0" w:color="auto"/>
      </w:divBdr>
    </w:div>
    <w:div w:id="821234317">
      <w:bodyDiv w:val="1"/>
      <w:marLeft w:val="0"/>
      <w:marRight w:val="0"/>
      <w:marTop w:val="0"/>
      <w:marBottom w:val="0"/>
      <w:divBdr>
        <w:top w:val="none" w:sz="0" w:space="0" w:color="auto"/>
        <w:left w:val="none" w:sz="0" w:space="0" w:color="auto"/>
        <w:bottom w:val="none" w:sz="0" w:space="0" w:color="auto"/>
        <w:right w:val="none" w:sz="0" w:space="0" w:color="auto"/>
      </w:divBdr>
    </w:div>
    <w:div w:id="843785030">
      <w:bodyDiv w:val="1"/>
      <w:marLeft w:val="0"/>
      <w:marRight w:val="0"/>
      <w:marTop w:val="0"/>
      <w:marBottom w:val="0"/>
      <w:divBdr>
        <w:top w:val="none" w:sz="0" w:space="0" w:color="auto"/>
        <w:left w:val="none" w:sz="0" w:space="0" w:color="auto"/>
        <w:bottom w:val="none" w:sz="0" w:space="0" w:color="auto"/>
        <w:right w:val="none" w:sz="0" w:space="0" w:color="auto"/>
      </w:divBdr>
    </w:div>
    <w:div w:id="846944962">
      <w:bodyDiv w:val="1"/>
      <w:marLeft w:val="0"/>
      <w:marRight w:val="0"/>
      <w:marTop w:val="0"/>
      <w:marBottom w:val="0"/>
      <w:divBdr>
        <w:top w:val="none" w:sz="0" w:space="0" w:color="auto"/>
        <w:left w:val="none" w:sz="0" w:space="0" w:color="auto"/>
        <w:bottom w:val="none" w:sz="0" w:space="0" w:color="auto"/>
        <w:right w:val="none" w:sz="0" w:space="0" w:color="auto"/>
      </w:divBdr>
    </w:div>
    <w:div w:id="849609398">
      <w:bodyDiv w:val="1"/>
      <w:marLeft w:val="0"/>
      <w:marRight w:val="0"/>
      <w:marTop w:val="0"/>
      <w:marBottom w:val="0"/>
      <w:divBdr>
        <w:top w:val="none" w:sz="0" w:space="0" w:color="auto"/>
        <w:left w:val="none" w:sz="0" w:space="0" w:color="auto"/>
        <w:bottom w:val="none" w:sz="0" w:space="0" w:color="auto"/>
        <w:right w:val="none" w:sz="0" w:space="0" w:color="auto"/>
      </w:divBdr>
    </w:div>
    <w:div w:id="875969745">
      <w:marLeft w:val="0"/>
      <w:marRight w:val="0"/>
      <w:marTop w:val="0"/>
      <w:marBottom w:val="0"/>
      <w:divBdr>
        <w:top w:val="none" w:sz="0" w:space="0" w:color="auto"/>
        <w:left w:val="none" w:sz="0" w:space="0" w:color="auto"/>
        <w:bottom w:val="none" w:sz="0" w:space="0" w:color="auto"/>
        <w:right w:val="none" w:sz="0" w:space="0" w:color="auto"/>
      </w:divBdr>
    </w:div>
    <w:div w:id="875969746">
      <w:marLeft w:val="0"/>
      <w:marRight w:val="0"/>
      <w:marTop w:val="0"/>
      <w:marBottom w:val="0"/>
      <w:divBdr>
        <w:top w:val="none" w:sz="0" w:space="0" w:color="auto"/>
        <w:left w:val="none" w:sz="0" w:space="0" w:color="auto"/>
        <w:bottom w:val="none" w:sz="0" w:space="0" w:color="auto"/>
        <w:right w:val="none" w:sz="0" w:space="0" w:color="auto"/>
      </w:divBdr>
    </w:div>
    <w:div w:id="875969747">
      <w:marLeft w:val="0"/>
      <w:marRight w:val="0"/>
      <w:marTop w:val="0"/>
      <w:marBottom w:val="0"/>
      <w:divBdr>
        <w:top w:val="none" w:sz="0" w:space="0" w:color="auto"/>
        <w:left w:val="none" w:sz="0" w:space="0" w:color="auto"/>
        <w:bottom w:val="none" w:sz="0" w:space="0" w:color="auto"/>
        <w:right w:val="none" w:sz="0" w:space="0" w:color="auto"/>
      </w:divBdr>
      <w:divsChild>
        <w:div w:id="875969766">
          <w:marLeft w:val="0"/>
          <w:marRight w:val="0"/>
          <w:marTop w:val="0"/>
          <w:marBottom w:val="0"/>
          <w:divBdr>
            <w:top w:val="none" w:sz="0" w:space="0" w:color="auto"/>
            <w:left w:val="none" w:sz="0" w:space="0" w:color="auto"/>
            <w:bottom w:val="none" w:sz="0" w:space="0" w:color="auto"/>
            <w:right w:val="none" w:sz="0" w:space="0" w:color="auto"/>
          </w:divBdr>
        </w:div>
        <w:div w:id="875969774">
          <w:marLeft w:val="0"/>
          <w:marRight w:val="0"/>
          <w:marTop w:val="0"/>
          <w:marBottom w:val="0"/>
          <w:divBdr>
            <w:top w:val="none" w:sz="0" w:space="0" w:color="auto"/>
            <w:left w:val="none" w:sz="0" w:space="0" w:color="auto"/>
            <w:bottom w:val="none" w:sz="0" w:space="0" w:color="auto"/>
            <w:right w:val="none" w:sz="0" w:space="0" w:color="auto"/>
          </w:divBdr>
        </w:div>
        <w:div w:id="875969807">
          <w:marLeft w:val="0"/>
          <w:marRight w:val="0"/>
          <w:marTop w:val="0"/>
          <w:marBottom w:val="0"/>
          <w:divBdr>
            <w:top w:val="none" w:sz="0" w:space="0" w:color="auto"/>
            <w:left w:val="none" w:sz="0" w:space="0" w:color="auto"/>
            <w:bottom w:val="none" w:sz="0" w:space="0" w:color="auto"/>
            <w:right w:val="none" w:sz="0" w:space="0" w:color="auto"/>
          </w:divBdr>
        </w:div>
      </w:divsChild>
    </w:div>
    <w:div w:id="875969749">
      <w:marLeft w:val="0"/>
      <w:marRight w:val="0"/>
      <w:marTop w:val="0"/>
      <w:marBottom w:val="0"/>
      <w:divBdr>
        <w:top w:val="none" w:sz="0" w:space="0" w:color="auto"/>
        <w:left w:val="none" w:sz="0" w:space="0" w:color="auto"/>
        <w:bottom w:val="none" w:sz="0" w:space="0" w:color="auto"/>
        <w:right w:val="none" w:sz="0" w:space="0" w:color="auto"/>
      </w:divBdr>
    </w:div>
    <w:div w:id="875969750">
      <w:marLeft w:val="0"/>
      <w:marRight w:val="0"/>
      <w:marTop w:val="0"/>
      <w:marBottom w:val="0"/>
      <w:divBdr>
        <w:top w:val="none" w:sz="0" w:space="0" w:color="auto"/>
        <w:left w:val="none" w:sz="0" w:space="0" w:color="auto"/>
        <w:bottom w:val="none" w:sz="0" w:space="0" w:color="auto"/>
        <w:right w:val="none" w:sz="0" w:space="0" w:color="auto"/>
      </w:divBdr>
    </w:div>
    <w:div w:id="875969751">
      <w:marLeft w:val="0"/>
      <w:marRight w:val="0"/>
      <w:marTop w:val="0"/>
      <w:marBottom w:val="0"/>
      <w:divBdr>
        <w:top w:val="none" w:sz="0" w:space="0" w:color="auto"/>
        <w:left w:val="none" w:sz="0" w:space="0" w:color="auto"/>
        <w:bottom w:val="none" w:sz="0" w:space="0" w:color="auto"/>
        <w:right w:val="none" w:sz="0" w:space="0" w:color="auto"/>
      </w:divBdr>
      <w:divsChild>
        <w:div w:id="875969756">
          <w:marLeft w:val="0"/>
          <w:marRight w:val="0"/>
          <w:marTop w:val="0"/>
          <w:marBottom w:val="0"/>
          <w:divBdr>
            <w:top w:val="none" w:sz="0" w:space="0" w:color="auto"/>
            <w:left w:val="none" w:sz="0" w:space="0" w:color="auto"/>
            <w:bottom w:val="none" w:sz="0" w:space="0" w:color="auto"/>
            <w:right w:val="none" w:sz="0" w:space="0" w:color="auto"/>
          </w:divBdr>
          <w:divsChild>
            <w:div w:id="875969785">
              <w:marLeft w:val="0"/>
              <w:marRight w:val="0"/>
              <w:marTop w:val="0"/>
              <w:marBottom w:val="0"/>
              <w:divBdr>
                <w:top w:val="none" w:sz="0" w:space="0" w:color="auto"/>
                <w:left w:val="none" w:sz="0" w:space="0" w:color="auto"/>
                <w:bottom w:val="none" w:sz="0" w:space="0" w:color="auto"/>
                <w:right w:val="none" w:sz="0" w:space="0" w:color="auto"/>
              </w:divBdr>
            </w:div>
            <w:div w:id="875969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969752">
      <w:marLeft w:val="0"/>
      <w:marRight w:val="0"/>
      <w:marTop w:val="0"/>
      <w:marBottom w:val="0"/>
      <w:divBdr>
        <w:top w:val="none" w:sz="0" w:space="0" w:color="auto"/>
        <w:left w:val="none" w:sz="0" w:space="0" w:color="auto"/>
        <w:bottom w:val="none" w:sz="0" w:space="0" w:color="auto"/>
        <w:right w:val="none" w:sz="0" w:space="0" w:color="auto"/>
      </w:divBdr>
      <w:divsChild>
        <w:div w:id="875969827">
          <w:marLeft w:val="0"/>
          <w:marRight w:val="0"/>
          <w:marTop w:val="0"/>
          <w:marBottom w:val="0"/>
          <w:divBdr>
            <w:top w:val="none" w:sz="0" w:space="0" w:color="auto"/>
            <w:left w:val="none" w:sz="0" w:space="0" w:color="auto"/>
            <w:bottom w:val="none" w:sz="0" w:space="0" w:color="auto"/>
            <w:right w:val="none" w:sz="0" w:space="0" w:color="auto"/>
          </w:divBdr>
          <w:divsChild>
            <w:div w:id="875969748">
              <w:marLeft w:val="0"/>
              <w:marRight w:val="0"/>
              <w:marTop w:val="0"/>
              <w:marBottom w:val="0"/>
              <w:divBdr>
                <w:top w:val="none" w:sz="0" w:space="0" w:color="auto"/>
                <w:left w:val="none" w:sz="0" w:space="0" w:color="auto"/>
                <w:bottom w:val="none" w:sz="0" w:space="0" w:color="auto"/>
                <w:right w:val="none" w:sz="0" w:space="0" w:color="auto"/>
              </w:divBdr>
            </w:div>
            <w:div w:id="875969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969753">
      <w:marLeft w:val="0"/>
      <w:marRight w:val="0"/>
      <w:marTop w:val="0"/>
      <w:marBottom w:val="0"/>
      <w:divBdr>
        <w:top w:val="none" w:sz="0" w:space="0" w:color="auto"/>
        <w:left w:val="none" w:sz="0" w:space="0" w:color="auto"/>
        <w:bottom w:val="none" w:sz="0" w:space="0" w:color="auto"/>
        <w:right w:val="none" w:sz="0" w:space="0" w:color="auto"/>
      </w:divBdr>
    </w:div>
    <w:div w:id="875969754">
      <w:marLeft w:val="0"/>
      <w:marRight w:val="0"/>
      <w:marTop w:val="0"/>
      <w:marBottom w:val="0"/>
      <w:divBdr>
        <w:top w:val="none" w:sz="0" w:space="0" w:color="auto"/>
        <w:left w:val="none" w:sz="0" w:space="0" w:color="auto"/>
        <w:bottom w:val="none" w:sz="0" w:space="0" w:color="auto"/>
        <w:right w:val="none" w:sz="0" w:space="0" w:color="auto"/>
      </w:divBdr>
    </w:div>
    <w:div w:id="875969757">
      <w:marLeft w:val="0"/>
      <w:marRight w:val="0"/>
      <w:marTop w:val="0"/>
      <w:marBottom w:val="0"/>
      <w:divBdr>
        <w:top w:val="none" w:sz="0" w:space="0" w:color="auto"/>
        <w:left w:val="none" w:sz="0" w:space="0" w:color="auto"/>
        <w:bottom w:val="none" w:sz="0" w:space="0" w:color="auto"/>
        <w:right w:val="none" w:sz="0" w:space="0" w:color="auto"/>
      </w:divBdr>
    </w:div>
    <w:div w:id="875969759">
      <w:marLeft w:val="0"/>
      <w:marRight w:val="0"/>
      <w:marTop w:val="0"/>
      <w:marBottom w:val="0"/>
      <w:divBdr>
        <w:top w:val="none" w:sz="0" w:space="0" w:color="auto"/>
        <w:left w:val="none" w:sz="0" w:space="0" w:color="auto"/>
        <w:bottom w:val="none" w:sz="0" w:space="0" w:color="auto"/>
        <w:right w:val="none" w:sz="0" w:space="0" w:color="auto"/>
      </w:divBdr>
    </w:div>
    <w:div w:id="875969760">
      <w:marLeft w:val="0"/>
      <w:marRight w:val="0"/>
      <w:marTop w:val="0"/>
      <w:marBottom w:val="0"/>
      <w:divBdr>
        <w:top w:val="none" w:sz="0" w:space="0" w:color="auto"/>
        <w:left w:val="none" w:sz="0" w:space="0" w:color="auto"/>
        <w:bottom w:val="none" w:sz="0" w:space="0" w:color="auto"/>
        <w:right w:val="none" w:sz="0" w:space="0" w:color="auto"/>
      </w:divBdr>
    </w:div>
    <w:div w:id="875969761">
      <w:marLeft w:val="0"/>
      <w:marRight w:val="0"/>
      <w:marTop w:val="0"/>
      <w:marBottom w:val="0"/>
      <w:divBdr>
        <w:top w:val="none" w:sz="0" w:space="0" w:color="auto"/>
        <w:left w:val="none" w:sz="0" w:space="0" w:color="auto"/>
        <w:bottom w:val="none" w:sz="0" w:space="0" w:color="auto"/>
        <w:right w:val="none" w:sz="0" w:space="0" w:color="auto"/>
      </w:divBdr>
    </w:div>
    <w:div w:id="875969762">
      <w:marLeft w:val="0"/>
      <w:marRight w:val="0"/>
      <w:marTop w:val="0"/>
      <w:marBottom w:val="0"/>
      <w:divBdr>
        <w:top w:val="none" w:sz="0" w:space="0" w:color="auto"/>
        <w:left w:val="none" w:sz="0" w:space="0" w:color="auto"/>
        <w:bottom w:val="none" w:sz="0" w:space="0" w:color="auto"/>
        <w:right w:val="none" w:sz="0" w:space="0" w:color="auto"/>
      </w:divBdr>
    </w:div>
    <w:div w:id="875969763">
      <w:marLeft w:val="0"/>
      <w:marRight w:val="0"/>
      <w:marTop w:val="0"/>
      <w:marBottom w:val="0"/>
      <w:divBdr>
        <w:top w:val="none" w:sz="0" w:space="0" w:color="auto"/>
        <w:left w:val="none" w:sz="0" w:space="0" w:color="auto"/>
        <w:bottom w:val="none" w:sz="0" w:space="0" w:color="auto"/>
        <w:right w:val="none" w:sz="0" w:space="0" w:color="auto"/>
      </w:divBdr>
    </w:div>
    <w:div w:id="875969765">
      <w:marLeft w:val="0"/>
      <w:marRight w:val="0"/>
      <w:marTop w:val="0"/>
      <w:marBottom w:val="0"/>
      <w:divBdr>
        <w:top w:val="none" w:sz="0" w:space="0" w:color="auto"/>
        <w:left w:val="none" w:sz="0" w:space="0" w:color="auto"/>
        <w:bottom w:val="none" w:sz="0" w:space="0" w:color="auto"/>
        <w:right w:val="none" w:sz="0" w:space="0" w:color="auto"/>
      </w:divBdr>
    </w:div>
    <w:div w:id="875969767">
      <w:marLeft w:val="0"/>
      <w:marRight w:val="0"/>
      <w:marTop w:val="0"/>
      <w:marBottom w:val="0"/>
      <w:divBdr>
        <w:top w:val="none" w:sz="0" w:space="0" w:color="auto"/>
        <w:left w:val="none" w:sz="0" w:space="0" w:color="auto"/>
        <w:bottom w:val="none" w:sz="0" w:space="0" w:color="auto"/>
        <w:right w:val="none" w:sz="0" w:space="0" w:color="auto"/>
      </w:divBdr>
    </w:div>
    <w:div w:id="875969768">
      <w:marLeft w:val="0"/>
      <w:marRight w:val="0"/>
      <w:marTop w:val="0"/>
      <w:marBottom w:val="0"/>
      <w:divBdr>
        <w:top w:val="none" w:sz="0" w:space="0" w:color="auto"/>
        <w:left w:val="none" w:sz="0" w:space="0" w:color="auto"/>
        <w:bottom w:val="none" w:sz="0" w:space="0" w:color="auto"/>
        <w:right w:val="none" w:sz="0" w:space="0" w:color="auto"/>
      </w:divBdr>
    </w:div>
    <w:div w:id="875969769">
      <w:marLeft w:val="0"/>
      <w:marRight w:val="0"/>
      <w:marTop w:val="0"/>
      <w:marBottom w:val="0"/>
      <w:divBdr>
        <w:top w:val="none" w:sz="0" w:space="0" w:color="auto"/>
        <w:left w:val="none" w:sz="0" w:space="0" w:color="auto"/>
        <w:bottom w:val="none" w:sz="0" w:space="0" w:color="auto"/>
        <w:right w:val="none" w:sz="0" w:space="0" w:color="auto"/>
      </w:divBdr>
    </w:div>
    <w:div w:id="875969770">
      <w:marLeft w:val="0"/>
      <w:marRight w:val="0"/>
      <w:marTop w:val="0"/>
      <w:marBottom w:val="0"/>
      <w:divBdr>
        <w:top w:val="none" w:sz="0" w:space="0" w:color="auto"/>
        <w:left w:val="none" w:sz="0" w:space="0" w:color="auto"/>
        <w:bottom w:val="none" w:sz="0" w:space="0" w:color="auto"/>
        <w:right w:val="none" w:sz="0" w:space="0" w:color="auto"/>
      </w:divBdr>
    </w:div>
    <w:div w:id="875969771">
      <w:marLeft w:val="0"/>
      <w:marRight w:val="0"/>
      <w:marTop w:val="0"/>
      <w:marBottom w:val="0"/>
      <w:divBdr>
        <w:top w:val="none" w:sz="0" w:space="0" w:color="auto"/>
        <w:left w:val="none" w:sz="0" w:space="0" w:color="auto"/>
        <w:bottom w:val="none" w:sz="0" w:space="0" w:color="auto"/>
        <w:right w:val="none" w:sz="0" w:space="0" w:color="auto"/>
      </w:divBdr>
    </w:div>
    <w:div w:id="875969772">
      <w:marLeft w:val="0"/>
      <w:marRight w:val="0"/>
      <w:marTop w:val="0"/>
      <w:marBottom w:val="0"/>
      <w:divBdr>
        <w:top w:val="none" w:sz="0" w:space="0" w:color="auto"/>
        <w:left w:val="none" w:sz="0" w:space="0" w:color="auto"/>
        <w:bottom w:val="none" w:sz="0" w:space="0" w:color="auto"/>
        <w:right w:val="none" w:sz="0" w:space="0" w:color="auto"/>
      </w:divBdr>
    </w:div>
    <w:div w:id="875969773">
      <w:marLeft w:val="0"/>
      <w:marRight w:val="0"/>
      <w:marTop w:val="0"/>
      <w:marBottom w:val="0"/>
      <w:divBdr>
        <w:top w:val="none" w:sz="0" w:space="0" w:color="auto"/>
        <w:left w:val="none" w:sz="0" w:space="0" w:color="auto"/>
        <w:bottom w:val="none" w:sz="0" w:space="0" w:color="auto"/>
        <w:right w:val="none" w:sz="0" w:space="0" w:color="auto"/>
      </w:divBdr>
    </w:div>
    <w:div w:id="875969775">
      <w:marLeft w:val="0"/>
      <w:marRight w:val="0"/>
      <w:marTop w:val="0"/>
      <w:marBottom w:val="0"/>
      <w:divBdr>
        <w:top w:val="none" w:sz="0" w:space="0" w:color="auto"/>
        <w:left w:val="none" w:sz="0" w:space="0" w:color="auto"/>
        <w:bottom w:val="none" w:sz="0" w:space="0" w:color="auto"/>
        <w:right w:val="none" w:sz="0" w:space="0" w:color="auto"/>
      </w:divBdr>
    </w:div>
    <w:div w:id="875969776">
      <w:marLeft w:val="0"/>
      <w:marRight w:val="0"/>
      <w:marTop w:val="0"/>
      <w:marBottom w:val="0"/>
      <w:divBdr>
        <w:top w:val="none" w:sz="0" w:space="0" w:color="auto"/>
        <w:left w:val="none" w:sz="0" w:space="0" w:color="auto"/>
        <w:bottom w:val="none" w:sz="0" w:space="0" w:color="auto"/>
        <w:right w:val="none" w:sz="0" w:space="0" w:color="auto"/>
      </w:divBdr>
    </w:div>
    <w:div w:id="875969777">
      <w:marLeft w:val="0"/>
      <w:marRight w:val="0"/>
      <w:marTop w:val="0"/>
      <w:marBottom w:val="0"/>
      <w:divBdr>
        <w:top w:val="none" w:sz="0" w:space="0" w:color="auto"/>
        <w:left w:val="none" w:sz="0" w:space="0" w:color="auto"/>
        <w:bottom w:val="none" w:sz="0" w:space="0" w:color="auto"/>
        <w:right w:val="none" w:sz="0" w:space="0" w:color="auto"/>
      </w:divBdr>
    </w:div>
    <w:div w:id="875969779">
      <w:marLeft w:val="0"/>
      <w:marRight w:val="0"/>
      <w:marTop w:val="0"/>
      <w:marBottom w:val="0"/>
      <w:divBdr>
        <w:top w:val="none" w:sz="0" w:space="0" w:color="auto"/>
        <w:left w:val="none" w:sz="0" w:space="0" w:color="auto"/>
        <w:bottom w:val="none" w:sz="0" w:space="0" w:color="auto"/>
        <w:right w:val="none" w:sz="0" w:space="0" w:color="auto"/>
      </w:divBdr>
    </w:div>
    <w:div w:id="875969780">
      <w:marLeft w:val="0"/>
      <w:marRight w:val="0"/>
      <w:marTop w:val="0"/>
      <w:marBottom w:val="0"/>
      <w:divBdr>
        <w:top w:val="none" w:sz="0" w:space="0" w:color="auto"/>
        <w:left w:val="none" w:sz="0" w:space="0" w:color="auto"/>
        <w:bottom w:val="none" w:sz="0" w:space="0" w:color="auto"/>
        <w:right w:val="none" w:sz="0" w:space="0" w:color="auto"/>
      </w:divBdr>
    </w:div>
    <w:div w:id="875969781">
      <w:marLeft w:val="0"/>
      <w:marRight w:val="0"/>
      <w:marTop w:val="0"/>
      <w:marBottom w:val="0"/>
      <w:divBdr>
        <w:top w:val="none" w:sz="0" w:space="0" w:color="auto"/>
        <w:left w:val="none" w:sz="0" w:space="0" w:color="auto"/>
        <w:bottom w:val="none" w:sz="0" w:space="0" w:color="auto"/>
        <w:right w:val="none" w:sz="0" w:space="0" w:color="auto"/>
      </w:divBdr>
    </w:div>
    <w:div w:id="875969782">
      <w:marLeft w:val="0"/>
      <w:marRight w:val="0"/>
      <w:marTop w:val="0"/>
      <w:marBottom w:val="0"/>
      <w:divBdr>
        <w:top w:val="none" w:sz="0" w:space="0" w:color="auto"/>
        <w:left w:val="none" w:sz="0" w:space="0" w:color="auto"/>
        <w:bottom w:val="none" w:sz="0" w:space="0" w:color="auto"/>
        <w:right w:val="none" w:sz="0" w:space="0" w:color="auto"/>
      </w:divBdr>
    </w:div>
    <w:div w:id="875969783">
      <w:marLeft w:val="0"/>
      <w:marRight w:val="0"/>
      <w:marTop w:val="0"/>
      <w:marBottom w:val="0"/>
      <w:divBdr>
        <w:top w:val="none" w:sz="0" w:space="0" w:color="auto"/>
        <w:left w:val="none" w:sz="0" w:space="0" w:color="auto"/>
        <w:bottom w:val="none" w:sz="0" w:space="0" w:color="auto"/>
        <w:right w:val="none" w:sz="0" w:space="0" w:color="auto"/>
      </w:divBdr>
    </w:div>
    <w:div w:id="875969784">
      <w:marLeft w:val="0"/>
      <w:marRight w:val="0"/>
      <w:marTop w:val="0"/>
      <w:marBottom w:val="0"/>
      <w:divBdr>
        <w:top w:val="none" w:sz="0" w:space="0" w:color="auto"/>
        <w:left w:val="none" w:sz="0" w:space="0" w:color="auto"/>
        <w:bottom w:val="none" w:sz="0" w:space="0" w:color="auto"/>
        <w:right w:val="none" w:sz="0" w:space="0" w:color="auto"/>
      </w:divBdr>
    </w:div>
    <w:div w:id="875969786">
      <w:marLeft w:val="0"/>
      <w:marRight w:val="0"/>
      <w:marTop w:val="0"/>
      <w:marBottom w:val="0"/>
      <w:divBdr>
        <w:top w:val="none" w:sz="0" w:space="0" w:color="auto"/>
        <w:left w:val="none" w:sz="0" w:space="0" w:color="auto"/>
        <w:bottom w:val="none" w:sz="0" w:space="0" w:color="auto"/>
        <w:right w:val="none" w:sz="0" w:space="0" w:color="auto"/>
      </w:divBdr>
    </w:div>
    <w:div w:id="875969787">
      <w:marLeft w:val="0"/>
      <w:marRight w:val="0"/>
      <w:marTop w:val="0"/>
      <w:marBottom w:val="0"/>
      <w:divBdr>
        <w:top w:val="none" w:sz="0" w:space="0" w:color="auto"/>
        <w:left w:val="none" w:sz="0" w:space="0" w:color="auto"/>
        <w:bottom w:val="none" w:sz="0" w:space="0" w:color="auto"/>
        <w:right w:val="none" w:sz="0" w:space="0" w:color="auto"/>
      </w:divBdr>
      <w:divsChild>
        <w:div w:id="875969791">
          <w:marLeft w:val="720"/>
          <w:marRight w:val="720"/>
          <w:marTop w:val="100"/>
          <w:marBottom w:val="100"/>
          <w:divBdr>
            <w:top w:val="none" w:sz="0" w:space="0" w:color="auto"/>
            <w:left w:val="none" w:sz="0" w:space="0" w:color="auto"/>
            <w:bottom w:val="none" w:sz="0" w:space="0" w:color="auto"/>
            <w:right w:val="none" w:sz="0" w:space="0" w:color="auto"/>
          </w:divBdr>
        </w:div>
      </w:divsChild>
    </w:div>
    <w:div w:id="875969788">
      <w:marLeft w:val="0"/>
      <w:marRight w:val="0"/>
      <w:marTop w:val="0"/>
      <w:marBottom w:val="0"/>
      <w:divBdr>
        <w:top w:val="none" w:sz="0" w:space="0" w:color="auto"/>
        <w:left w:val="none" w:sz="0" w:space="0" w:color="auto"/>
        <w:bottom w:val="none" w:sz="0" w:space="0" w:color="auto"/>
        <w:right w:val="none" w:sz="0" w:space="0" w:color="auto"/>
      </w:divBdr>
    </w:div>
    <w:div w:id="875969789">
      <w:marLeft w:val="0"/>
      <w:marRight w:val="0"/>
      <w:marTop w:val="0"/>
      <w:marBottom w:val="0"/>
      <w:divBdr>
        <w:top w:val="none" w:sz="0" w:space="0" w:color="auto"/>
        <w:left w:val="none" w:sz="0" w:space="0" w:color="auto"/>
        <w:bottom w:val="none" w:sz="0" w:space="0" w:color="auto"/>
        <w:right w:val="none" w:sz="0" w:space="0" w:color="auto"/>
      </w:divBdr>
    </w:div>
    <w:div w:id="875969790">
      <w:marLeft w:val="0"/>
      <w:marRight w:val="0"/>
      <w:marTop w:val="0"/>
      <w:marBottom w:val="0"/>
      <w:divBdr>
        <w:top w:val="none" w:sz="0" w:space="0" w:color="auto"/>
        <w:left w:val="none" w:sz="0" w:space="0" w:color="auto"/>
        <w:bottom w:val="none" w:sz="0" w:space="0" w:color="auto"/>
        <w:right w:val="none" w:sz="0" w:space="0" w:color="auto"/>
      </w:divBdr>
    </w:div>
    <w:div w:id="875969792">
      <w:marLeft w:val="0"/>
      <w:marRight w:val="0"/>
      <w:marTop w:val="0"/>
      <w:marBottom w:val="0"/>
      <w:divBdr>
        <w:top w:val="none" w:sz="0" w:space="0" w:color="auto"/>
        <w:left w:val="none" w:sz="0" w:space="0" w:color="auto"/>
        <w:bottom w:val="none" w:sz="0" w:space="0" w:color="auto"/>
        <w:right w:val="none" w:sz="0" w:space="0" w:color="auto"/>
      </w:divBdr>
    </w:div>
    <w:div w:id="875969793">
      <w:marLeft w:val="0"/>
      <w:marRight w:val="0"/>
      <w:marTop w:val="0"/>
      <w:marBottom w:val="0"/>
      <w:divBdr>
        <w:top w:val="none" w:sz="0" w:space="0" w:color="auto"/>
        <w:left w:val="none" w:sz="0" w:space="0" w:color="auto"/>
        <w:bottom w:val="none" w:sz="0" w:space="0" w:color="auto"/>
        <w:right w:val="none" w:sz="0" w:space="0" w:color="auto"/>
      </w:divBdr>
      <w:divsChild>
        <w:div w:id="875969755">
          <w:marLeft w:val="720"/>
          <w:marRight w:val="720"/>
          <w:marTop w:val="100"/>
          <w:marBottom w:val="100"/>
          <w:divBdr>
            <w:top w:val="none" w:sz="0" w:space="0" w:color="auto"/>
            <w:left w:val="none" w:sz="0" w:space="0" w:color="auto"/>
            <w:bottom w:val="none" w:sz="0" w:space="0" w:color="auto"/>
            <w:right w:val="none" w:sz="0" w:space="0" w:color="auto"/>
          </w:divBdr>
        </w:div>
      </w:divsChild>
    </w:div>
    <w:div w:id="875969794">
      <w:marLeft w:val="0"/>
      <w:marRight w:val="0"/>
      <w:marTop w:val="0"/>
      <w:marBottom w:val="0"/>
      <w:divBdr>
        <w:top w:val="none" w:sz="0" w:space="0" w:color="auto"/>
        <w:left w:val="none" w:sz="0" w:space="0" w:color="auto"/>
        <w:bottom w:val="none" w:sz="0" w:space="0" w:color="auto"/>
        <w:right w:val="none" w:sz="0" w:space="0" w:color="auto"/>
      </w:divBdr>
    </w:div>
    <w:div w:id="875969795">
      <w:marLeft w:val="0"/>
      <w:marRight w:val="0"/>
      <w:marTop w:val="0"/>
      <w:marBottom w:val="0"/>
      <w:divBdr>
        <w:top w:val="none" w:sz="0" w:space="0" w:color="auto"/>
        <w:left w:val="none" w:sz="0" w:space="0" w:color="auto"/>
        <w:bottom w:val="none" w:sz="0" w:space="0" w:color="auto"/>
        <w:right w:val="none" w:sz="0" w:space="0" w:color="auto"/>
      </w:divBdr>
    </w:div>
    <w:div w:id="875969796">
      <w:marLeft w:val="0"/>
      <w:marRight w:val="0"/>
      <w:marTop w:val="0"/>
      <w:marBottom w:val="0"/>
      <w:divBdr>
        <w:top w:val="none" w:sz="0" w:space="0" w:color="auto"/>
        <w:left w:val="none" w:sz="0" w:space="0" w:color="auto"/>
        <w:bottom w:val="none" w:sz="0" w:space="0" w:color="auto"/>
        <w:right w:val="none" w:sz="0" w:space="0" w:color="auto"/>
      </w:divBdr>
    </w:div>
    <w:div w:id="875969797">
      <w:marLeft w:val="0"/>
      <w:marRight w:val="0"/>
      <w:marTop w:val="0"/>
      <w:marBottom w:val="0"/>
      <w:divBdr>
        <w:top w:val="none" w:sz="0" w:space="0" w:color="auto"/>
        <w:left w:val="none" w:sz="0" w:space="0" w:color="auto"/>
        <w:bottom w:val="none" w:sz="0" w:space="0" w:color="auto"/>
        <w:right w:val="none" w:sz="0" w:space="0" w:color="auto"/>
      </w:divBdr>
      <w:divsChild>
        <w:div w:id="875969820">
          <w:marLeft w:val="720"/>
          <w:marRight w:val="720"/>
          <w:marTop w:val="100"/>
          <w:marBottom w:val="100"/>
          <w:divBdr>
            <w:top w:val="none" w:sz="0" w:space="0" w:color="auto"/>
            <w:left w:val="none" w:sz="0" w:space="0" w:color="auto"/>
            <w:bottom w:val="none" w:sz="0" w:space="0" w:color="auto"/>
            <w:right w:val="none" w:sz="0" w:space="0" w:color="auto"/>
          </w:divBdr>
        </w:div>
      </w:divsChild>
    </w:div>
    <w:div w:id="875969798">
      <w:marLeft w:val="0"/>
      <w:marRight w:val="0"/>
      <w:marTop w:val="0"/>
      <w:marBottom w:val="0"/>
      <w:divBdr>
        <w:top w:val="none" w:sz="0" w:space="0" w:color="auto"/>
        <w:left w:val="none" w:sz="0" w:space="0" w:color="auto"/>
        <w:bottom w:val="none" w:sz="0" w:space="0" w:color="auto"/>
        <w:right w:val="none" w:sz="0" w:space="0" w:color="auto"/>
      </w:divBdr>
      <w:divsChild>
        <w:div w:id="875969764">
          <w:marLeft w:val="0"/>
          <w:marRight w:val="0"/>
          <w:marTop w:val="0"/>
          <w:marBottom w:val="0"/>
          <w:divBdr>
            <w:top w:val="none" w:sz="0" w:space="0" w:color="auto"/>
            <w:left w:val="none" w:sz="0" w:space="0" w:color="auto"/>
            <w:bottom w:val="none" w:sz="0" w:space="0" w:color="auto"/>
            <w:right w:val="none" w:sz="0" w:space="0" w:color="auto"/>
          </w:divBdr>
        </w:div>
        <w:div w:id="875969778">
          <w:marLeft w:val="0"/>
          <w:marRight w:val="0"/>
          <w:marTop w:val="0"/>
          <w:marBottom w:val="0"/>
          <w:divBdr>
            <w:top w:val="none" w:sz="0" w:space="0" w:color="auto"/>
            <w:left w:val="none" w:sz="0" w:space="0" w:color="auto"/>
            <w:bottom w:val="none" w:sz="0" w:space="0" w:color="auto"/>
            <w:right w:val="none" w:sz="0" w:space="0" w:color="auto"/>
          </w:divBdr>
        </w:div>
        <w:div w:id="875969822">
          <w:marLeft w:val="0"/>
          <w:marRight w:val="0"/>
          <w:marTop w:val="0"/>
          <w:marBottom w:val="0"/>
          <w:divBdr>
            <w:top w:val="none" w:sz="0" w:space="0" w:color="auto"/>
            <w:left w:val="none" w:sz="0" w:space="0" w:color="auto"/>
            <w:bottom w:val="none" w:sz="0" w:space="0" w:color="auto"/>
            <w:right w:val="none" w:sz="0" w:space="0" w:color="auto"/>
          </w:divBdr>
        </w:div>
      </w:divsChild>
    </w:div>
    <w:div w:id="875969800">
      <w:marLeft w:val="0"/>
      <w:marRight w:val="0"/>
      <w:marTop w:val="0"/>
      <w:marBottom w:val="0"/>
      <w:divBdr>
        <w:top w:val="none" w:sz="0" w:space="0" w:color="auto"/>
        <w:left w:val="none" w:sz="0" w:space="0" w:color="auto"/>
        <w:bottom w:val="none" w:sz="0" w:space="0" w:color="auto"/>
        <w:right w:val="none" w:sz="0" w:space="0" w:color="auto"/>
      </w:divBdr>
    </w:div>
    <w:div w:id="875969801">
      <w:marLeft w:val="0"/>
      <w:marRight w:val="0"/>
      <w:marTop w:val="0"/>
      <w:marBottom w:val="0"/>
      <w:divBdr>
        <w:top w:val="none" w:sz="0" w:space="0" w:color="auto"/>
        <w:left w:val="none" w:sz="0" w:space="0" w:color="auto"/>
        <w:bottom w:val="none" w:sz="0" w:space="0" w:color="auto"/>
        <w:right w:val="none" w:sz="0" w:space="0" w:color="auto"/>
      </w:divBdr>
    </w:div>
    <w:div w:id="875969802">
      <w:marLeft w:val="0"/>
      <w:marRight w:val="0"/>
      <w:marTop w:val="0"/>
      <w:marBottom w:val="0"/>
      <w:divBdr>
        <w:top w:val="none" w:sz="0" w:space="0" w:color="auto"/>
        <w:left w:val="none" w:sz="0" w:space="0" w:color="auto"/>
        <w:bottom w:val="none" w:sz="0" w:space="0" w:color="auto"/>
        <w:right w:val="none" w:sz="0" w:space="0" w:color="auto"/>
      </w:divBdr>
      <w:divsChild>
        <w:div w:id="875969812">
          <w:marLeft w:val="0"/>
          <w:marRight w:val="0"/>
          <w:marTop w:val="0"/>
          <w:marBottom w:val="0"/>
          <w:divBdr>
            <w:top w:val="none" w:sz="0" w:space="0" w:color="auto"/>
            <w:left w:val="none" w:sz="0" w:space="0" w:color="auto"/>
            <w:bottom w:val="none" w:sz="0" w:space="0" w:color="auto"/>
            <w:right w:val="none" w:sz="0" w:space="0" w:color="auto"/>
          </w:divBdr>
          <w:divsChild>
            <w:div w:id="875969758">
              <w:marLeft w:val="0"/>
              <w:marRight w:val="0"/>
              <w:marTop w:val="0"/>
              <w:marBottom w:val="0"/>
              <w:divBdr>
                <w:top w:val="none" w:sz="0" w:space="0" w:color="auto"/>
                <w:left w:val="none" w:sz="0" w:space="0" w:color="auto"/>
                <w:bottom w:val="none" w:sz="0" w:space="0" w:color="auto"/>
                <w:right w:val="none" w:sz="0" w:space="0" w:color="auto"/>
              </w:divBdr>
            </w:div>
            <w:div w:id="875969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969803">
      <w:marLeft w:val="0"/>
      <w:marRight w:val="0"/>
      <w:marTop w:val="0"/>
      <w:marBottom w:val="0"/>
      <w:divBdr>
        <w:top w:val="none" w:sz="0" w:space="0" w:color="auto"/>
        <w:left w:val="none" w:sz="0" w:space="0" w:color="auto"/>
        <w:bottom w:val="none" w:sz="0" w:space="0" w:color="auto"/>
        <w:right w:val="none" w:sz="0" w:space="0" w:color="auto"/>
      </w:divBdr>
    </w:div>
    <w:div w:id="875969804">
      <w:marLeft w:val="0"/>
      <w:marRight w:val="0"/>
      <w:marTop w:val="0"/>
      <w:marBottom w:val="0"/>
      <w:divBdr>
        <w:top w:val="none" w:sz="0" w:space="0" w:color="auto"/>
        <w:left w:val="none" w:sz="0" w:space="0" w:color="auto"/>
        <w:bottom w:val="none" w:sz="0" w:space="0" w:color="auto"/>
        <w:right w:val="none" w:sz="0" w:space="0" w:color="auto"/>
      </w:divBdr>
    </w:div>
    <w:div w:id="875969805">
      <w:marLeft w:val="0"/>
      <w:marRight w:val="0"/>
      <w:marTop w:val="0"/>
      <w:marBottom w:val="0"/>
      <w:divBdr>
        <w:top w:val="none" w:sz="0" w:space="0" w:color="auto"/>
        <w:left w:val="none" w:sz="0" w:space="0" w:color="auto"/>
        <w:bottom w:val="none" w:sz="0" w:space="0" w:color="auto"/>
        <w:right w:val="none" w:sz="0" w:space="0" w:color="auto"/>
      </w:divBdr>
    </w:div>
    <w:div w:id="875969806">
      <w:marLeft w:val="0"/>
      <w:marRight w:val="0"/>
      <w:marTop w:val="0"/>
      <w:marBottom w:val="0"/>
      <w:divBdr>
        <w:top w:val="none" w:sz="0" w:space="0" w:color="auto"/>
        <w:left w:val="none" w:sz="0" w:space="0" w:color="auto"/>
        <w:bottom w:val="none" w:sz="0" w:space="0" w:color="auto"/>
        <w:right w:val="none" w:sz="0" w:space="0" w:color="auto"/>
      </w:divBdr>
    </w:div>
    <w:div w:id="875969808">
      <w:marLeft w:val="0"/>
      <w:marRight w:val="0"/>
      <w:marTop w:val="0"/>
      <w:marBottom w:val="0"/>
      <w:divBdr>
        <w:top w:val="none" w:sz="0" w:space="0" w:color="auto"/>
        <w:left w:val="none" w:sz="0" w:space="0" w:color="auto"/>
        <w:bottom w:val="none" w:sz="0" w:space="0" w:color="auto"/>
        <w:right w:val="none" w:sz="0" w:space="0" w:color="auto"/>
      </w:divBdr>
    </w:div>
    <w:div w:id="875969809">
      <w:marLeft w:val="0"/>
      <w:marRight w:val="0"/>
      <w:marTop w:val="0"/>
      <w:marBottom w:val="0"/>
      <w:divBdr>
        <w:top w:val="none" w:sz="0" w:space="0" w:color="auto"/>
        <w:left w:val="none" w:sz="0" w:space="0" w:color="auto"/>
        <w:bottom w:val="none" w:sz="0" w:space="0" w:color="auto"/>
        <w:right w:val="none" w:sz="0" w:space="0" w:color="auto"/>
      </w:divBdr>
    </w:div>
    <w:div w:id="875969810">
      <w:marLeft w:val="0"/>
      <w:marRight w:val="0"/>
      <w:marTop w:val="0"/>
      <w:marBottom w:val="0"/>
      <w:divBdr>
        <w:top w:val="none" w:sz="0" w:space="0" w:color="auto"/>
        <w:left w:val="none" w:sz="0" w:space="0" w:color="auto"/>
        <w:bottom w:val="none" w:sz="0" w:space="0" w:color="auto"/>
        <w:right w:val="none" w:sz="0" w:space="0" w:color="auto"/>
      </w:divBdr>
      <w:divsChild>
        <w:div w:id="875969816">
          <w:marLeft w:val="720"/>
          <w:marRight w:val="720"/>
          <w:marTop w:val="100"/>
          <w:marBottom w:val="100"/>
          <w:divBdr>
            <w:top w:val="none" w:sz="0" w:space="0" w:color="auto"/>
            <w:left w:val="none" w:sz="0" w:space="0" w:color="auto"/>
            <w:bottom w:val="none" w:sz="0" w:space="0" w:color="auto"/>
            <w:right w:val="none" w:sz="0" w:space="0" w:color="auto"/>
          </w:divBdr>
        </w:div>
      </w:divsChild>
    </w:div>
    <w:div w:id="875969811">
      <w:marLeft w:val="0"/>
      <w:marRight w:val="0"/>
      <w:marTop w:val="0"/>
      <w:marBottom w:val="0"/>
      <w:divBdr>
        <w:top w:val="none" w:sz="0" w:space="0" w:color="auto"/>
        <w:left w:val="none" w:sz="0" w:space="0" w:color="auto"/>
        <w:bottom w:val="none" w:sz="0" w:space="0" w:color="auto"/>
        <w:right w:val="none" w:sz="0" w:space="0" w:color="auto"/>
      </w:divBdr>
    </w:div>
    <w:div w:id="875969813">
      <w:marLeft w:val="0"/>
      <w:marRight w:val="0"/>
      <w:marTop w:val="0"/>
      <w:marBottom w:val="0"/>
      <w:divBdr>
        <w:top w:val="none" w:sz="0" w:space="0" w:color="auto"/>
        <w:left w:val="none" w:sz="0" w:space="0" w:color="auto"/>
        <w:bottom w:val="none" w:sz="0" w:space="0" w:color="auto"/>
        <w:right w:val="none" w:sz="0" w:space="0" w:color="auto"/>
      </w:divBdr>
    </w:div>
    <w:div w:id="875969814">
      <w:marLeft w:val="0"/>
      <w:marRight w:val="0"/>
      <w:marTop w:val="0"/>
      <w:marBottom w:val="0"/>
      <w:divBdr>
        <w:top w:val="none" w:sz="0" w:space="0" w:color="auto"/>
        <w:left w:val="none" w:sz="0" w:space="0" w:color="auto"/>
        <w:bottom w:val="none" w:sz="0" w:space="0" w:color="auto"/>
        <w:right w:val="none" w:sz="0" w:space="0" w:color="auto"/>
      </w:divBdr>
    </w:div>
    <w:div w:id="875969815">
      <w:marLeft w:val="0"/>
      <w:marRight w:val="0"/>
      <w:marTop w:val="0"/>
      <w:marBottom w:val="0"/>
      <w:divBdr>
        <w:top w:val="none" w:sz="0" w:space="0" w:color="auto"/>
        <w:left w:val="none" w:sz="0" w:space="0" w:color="auto"/>
        <w:bottom w:val="none" w:sz="0" w:space="0" w:color="auto"/>
        <w:right w:val="none" w:sz="0" w:space="0" w:color="auto"/>
      </w:divBdr>
    </w:div>
    <w:div w:id="875969818">
      <w:marLeft w:val="0"/>
      <w:marRight w:val="0"/>
      <w:marTop w:val="0"/>
      <w:marBottom w:val="0"/>
      <w:divBdr>
        <w:top w:val="none" w:sz="0" w:space="0" w:color="auto"/>
        <w:left w:val="none" w:sz="0" w:space="0" w:color="auto"/>
        <w:bottom w:val="none" w:sz="0" w:space="0" w:color="auto"/>
        <w:right w:val="none" w:sz="0" w:space="0" w:color="auto"/>
      </w:divBdr>
    </w:div>
    <w:div w:id="875969819">
      <w:marLeft w:val="0"/>
      <w:marRight w:val="0"/>
      <w:marTop w:val="0"/>
      <w:marBottom w:val="0"/>
      <w:divBdr>
        <w:top w:val="none" w:sz="0" w:space="0" w:color="auto"/>
        <w:left w:val="none" w:sz="0" w:space="0" w:color="auto"/>
        <w:bottom w:val="none" w:sz="0" w:space="0" w:color="auto"/>
        <w:right w:val="none" w:sz="0" w:space="0" w:color="auto"/>
      </w:divBdr>
    </w:div>
    <w:div w:id="875969821">
      <w:marLeft w:val="0"/>
      <w:marRight w:val="0"/>
      <w:marTop w:val="0"/>
      <w:marBottom w:val="0"/>
      <w:divBdr>
        <w:top w:val="none" w:sz="0" w:space="0" w:color="auto"/>
        <w:left w:val="none" w:sz="0" w:space="0" w:color="auto"/>
        <w:bottom w:val="none" w:sz="0" w:space="0" w:color="auto"/>
        <w:right w:val="none" w:sz="0" w:space="0" w:color="auto"/>
      </w:divBdr>
    </w:div>
    <w:div w:id="875969823">
      <w:marLeft w:val="0"/>
      <w:marRight w:val="0"/>
      <w:marTop w:val="0"/>
      <w:marBottom w:val="0"/>
      <w:divBdr>
        <w:top w:val="none" w:sz="0" w:space="0" w:color="auto"/>
        <w:left w:val="none" w:sz="0" w:space="0" w:color="auto"/>
        <w:bottom w:val="none" w:sz="0" w:space="0" w:color="auto"/>
        <w:right w:val="none" w:sz="0" w:space="0" w:color="auto"/>
      </w:divBdr>
    </w:div>
    <w:div w:id="875969824">
      <w:marLeft w:val="0"/>
      <w:marRight w:val="0"/>
      <w:marTop w:val="0"/>
      <w:marBottom w:val="0"/>
      <w:divBdr>
        <w:top w:val="none" w:sz="0" w:space="0" w:color="auto"/>
        <w:left w:val="none" w:sz="0" w:space="0" w:color="auto"/>
        <w:bottom w:val="none" w:sz="0" w:space="0" w:color="auto"/>
        <w:right w:val="none" w:sz="0" w:space="0" w:color="auto"/>
      </w:divBdr>
    </w:div>
    <w:div w:id="875969826">
      <w:marLeft w:val="0"/>
      <w:marRight w:val="0"/>
      <w:marTop w:val="0"/>
      <w:marBottom w:val="0"/>
      <w:divBdr>
        <w:top w:val="none" w:sz="0" w:space="0" w:color="auto"/>
        <w:left w:val="none" w:sz="0" w:space="0" w:color="auto"/>
        <w:bottom w:val="none" w:sz="0" w:space="0" w:color="auto"/>
        <w:right w:val="none" w:sz="0" w:space="0" w:color="auto"/>
      </w:divBdr>
    </w:div>
    <w:div w:id="875969828">
      <w:marLeft w:val="0"/>
      <w:marRight w:val="0"/>
      <w:marTop w:val="0"/>
      <w:marBottom w:val="0"/>
      <w:divBdr>
        <w:top w:val="none" w:sz="0" w:space="0" w:color="auto"/>
        <w:left w:val="none" w:sz="0" w:space="0" w:color="auto"/>
        <w:bottom w:val="none" w:sz="0" w:space="0" w:color="auto"/>
        <w:right w:val="none" w:sz="0" w:space="0" w:color="auto"/>
      </w:divBdr>
    </w:div>
    <w:div w:id="875969829">
      <w:marLeft w:val="0"/>
      <w:marRight w:val="0"/>
      <w:marTop w:val="0"/>
      <w:marBottom w:val="0"/>
      <w:divBdr>
        <w:top w:val="none" w:sz="0" w:space="0" w:color="auto"/>
        <w:left w:val="none" w:sz="0" w:space="0" w:color="auto"/>
        <w:bottom w:val="none" w:sz="0" w:space="0" w:color="auto"/>
        <w:right w:val="none" w:sz="0" w:space="0" w:color="auto"/>
      </w:divBdr>
    </w:div>
    <w:div w:id="875969830">
      <w:marLeft w:val="0"/>
      <w:marRight w:val="0"/>
      <w:marTop w:val="0"/>
      <w:marBottom w:val="0"/>
      <w:divBdr>
        <w:top w:val="none" w:sz="0" w:space="0" w:color="auto"/>
        <w:left w:val="none" w:sz="0" w:space="0" w:color="auto"/>
        <w:bottom w:val="none" w:sz="0" w:space="0" w:color="auto"/>
        <w:right w:val="none" w:sz="0" w:space="0" w:color="auto"/>
      </w:divBdr>
    </w:div>
    <w:div w:id="875969831">
      <w:marLeft w:val="0"/>
      <w:marRight w:val="0"/>
      <w:marTop w:val="0"/>
      <w:marBottom w:val="0"/>
      <w:divBdr>
        <w:top w:val="none" w:sz="0" w:space="0" w:color="auto"/>
        <w:left w:val="none" w:sz="0" w:space="0" w:color="auto"/>
        <w:bottom w:val="none" w:sz="0" w:space="0" w:color="auto"/>
        <w:right w:val="none" w:sz="0" w:space="0" w:color="auto"/>
      </w:divBdr>
    </w:div>
    <w:div w:id="875969832">
      <w:marLeft w:val="0"/>
      <w:marRight w:val="0"/>
      <w:marTop w:val="0"/>
      <w:marBottom w:val="0"/>
      <w:divBdr>
        <w:top w:val="none" w:sz="0" w:space="0" w:color="auto"/>
        <w:left w:val="none" w:sz="0" w:space="0" w:color="auto"/>
        <w:bottom w:val="none" w:sz="0" w:space="0" w:color="auto"/>
        <w:right w:val="none" w:sz="0" w:space="0" w:color="auto"/>
      </w:divBdr>
    </w:div>
    <w:div w:id="875969833">
      <w:marLeft w:val="0"/>
      <w:marRight w:val="0"/>
      <w:marTop w:val="0"/>
      <w:marBottom w:val="0"/>
      <w:divBdr>
        <w:top w:val="none" w:sz="0" w:space="0" w:color="auto"/>
        <w:left w:val="none" w:sz="0" w:space="0" w:color="auto"/>
        <w:bottom w:val="none" w:sz="0" w:space="0" w:color="auto"/>
        <w:right w:val="none" w:sz="0" w:space="0" w:color="auto"/>
      </w:divBdr>
    </w:div>
    <w:div w:id="875969834">
      <w:marLeft w:val="0"/>
      <w:marRight w:val="0"/>
      <w:marTop w:val="0"/>
      <w:marBottom w:val="0"/>
      <w:divBdr>
        <w:top w:val="none" w:sz="0" w:space="0" w:color="auto"/>
        <w:left w:val="none" w:sz="0" w:space="0" w:color="auto"/>
        <w:bottom w:val="none" w:sz="0" w:space="0" w:color="auto"/>
        <w:right w:val="none" w:sz="0" w:space="0" w:color="auto"/>
      </w:divBdr>
    </w:div>
    <w:div w:id="875969835">
      <w:marLeft w:val="0"/>
      <w:marRight w:val="0"/>
      <w:marTop w:val="0"/>
      <w:marBottom w:val="0"/>
      <w:divBdr>
        <w:top w:val="none" w:sz="0" w:space="0" w:color="auto"/>
        <w:left w:val="none" w:sz="0" w:space="0" w:color="auto"/>
        <w:bottom w:val="none" w:sz="0" w:space="0" w:color="auto"/>
        <w:right w:val="none" w:sz="0" w:space="0" w:color="auto"/>
      </w:divBdr>
    </w:div>
    <w:div w:id="875969836">
      <w:marLeft w:val="0"/>
      <w:marRight w:val="0"/>
      <w:marTop w:val="0"/>
      <w:marBottom w:val="0"/>
      <w:divBdr>
        <w:top w:val="none" w:sz="0" w:space="0" w:color="auto"/>
        <w:left w:val="none" w:sz="0" w:space="0" w:color="auto"/>
        <w:bottom w:val="none" w:sz="0" w:space="0" w:color="auto"/>
        <w:right w:val="none" w:sz="0" w:space="0" w:color="auto"/>
      </w:divBdr>
    </w:div>
    <w:div w:id="915089766">
      <w:bodyDiv w:val="1"/>
      <w:marLeft w:val="0"/>
      <w:marRight w:val="0"/>
      <w:marTop w:val="0"/>
      <w:marBottom w:val="0"/>
      <w:divBdr>
        <w:top w:val="none" w:sz="0" w:space="0" w:color="auto"/>
        <w:left w:val="none" w:sz="0" w:space="0" w:color="auto"/>
        <w:bottom w:val="none" w:sz="0" w:space="0" w:color="auto"/>
        <w:right w:val="none" w:sz="0" w:space="0" w:color="auto"/>
      </w:divBdr>
      <w:divsChild>
        <w:div w:id="1135220546">
          <w:marLeft w:val="547"/>
          <w:marRight w:val="0"/>
          <w:marTop w:val="0"/>
          <w:marBottom w:val="0"/>
          <w:divBdr>
            <w:top w:val="none" w:sz="0" w:space="0" w:color="auto"/>
            <w:left w:val="none" w:sz="0" w:space="0" w:color="auto"/>
            <w:bottom w:val="none" w:sz="0" w:space="0" w:color="auto"/>
            <w:right w:val="none" w:sz="0" w:space="0" w:color="auto"/>
          </w:divBdr>
        </w:div>
        <w:div w:id="1095904300">
          <w:marLeft w:val="547"/>
          <w:marRight w:val="0"/>
          <w:marTop w:val="0"/>
          <w:marBottom w:val="0"/>
          <w:divBdr>
            <w:top w:val="none" w:sz="0" w:space="0" w:color="auto"/>
            <w:left w:val="none" w:sz="0" w:space="0" w:color="auto"/>
            <w:bottom w:val="none" w:sz="0" w:space="0" w:color="auto"/>
            <w:right w:val="none" w:sz="0" w:space="0" w:color="auto"/>
          </w:divBdr>
        </w:div>
        <w:div w:id="389304872">
          <w:marLeft w:val="547"/>
          <w:marRight w:val="0"/>
          <w:marTop w:val="0"/>
          <w:marBottom w:val="0"/>
          <w:divBdr>
            <w:top w:val="none" w:sz="0" w:space="0" w:color="auto"/>
            <w:left w:val="none" w:sz="0" w:space="0" w:color="auto"/>
            <w:bottom w:val="none" w:sz="0" w:space="0" w:color="auto"/>
            <w:right w:val="none" w:sz="0" w:space="0" w:color="auto"/>
          </w:divBdr>
        </w:div>
        <w:div w:id="2079816454">
          <w:marLeft w:val="547"/>
          <w:marRight w:val="0"/>
          <w:marTop w:val="0"/>
          <w:marBottom w:val="0"/>
          <w:divBdr>
            <w:top w:val="none" w:sz="0" w:space="0" w:color="auto"/>
            <w:left w:val="none" w:sz="0" w:space="0" w:color="auto"/>
            <w:bottom w:val="none" w:sz="0" w:space="0" w:color="auto"/>
            <w:right w:val="none" w:sz="0" w:space="0" w:color="auto"/>
          </w:divBdr>
        </w:div>
      </w:divsChild>
    </w:div>
    <w:div w:id="964459991">
      <w:bodyDiv w:val="1"/>
      <w:marLeft w:val="0"/>
      <w:marRight w:val="0"/>
      <w:marTop w:val="0"/>
      <w:marBottom w:val="0"/>
      <w:divBdr>
        <w:top w:val="none" w:sz="0" w:space="0" w:color="auto"/>
        <w:left w:val="none" w:sz="0" w:space="0" w:color="auto"/>
        <w:bottom w:val="none" w:sz="0" w:space="0" w:color="auto"/>
        <w:right w:val="none" w:sz="0" w:space="0" w:color="auto"/>
      </w:divBdr>
    </w:div>
    <w:div w:id="965770770">
      <w:bodyDiv w:val="1"/>
      <w:marLeft w:val="0"/>
      <w:marRight w:val="0"/>
      <w:marTop w:val="0"/>
      <w:marBottom w:val="0"/>
      <w:divBdr>
        <w:top w:val="none" w:sz="0" w:space="0" w:color="auto"/>
        <w:left w:val="none" w:sz="0" w:space="0" w:color="auto"/>
        <w:bottom w:val="none" w:sz="0" w:space="0" w:color="auto"/>
        <w:right w:val="none" w:sz="0" w:space="0" w:color="auto"/>
      </w:divBdr>
    </w:div>
    <w:div w:id="975374053">
      <w:bodyDiv w:val="1"/>
      <w:marLeft w:val="0"/>
      <w:marRight w:val="0"/>
      <w:marTop w:val="0"/>
      <w:marBottom w:val="0"/>
      <w:divBdr>
        <w:top w:val="none" w:sz="0" w:space="0" w:color="auto"/>
        <w:left w:val="none" w:sz="0" w:space="0" w:color="auto"/>
        <w:bottom w:val="none" w:sz="0" w:space="0" w:color="auto"/>
        <w:right w:val="none" w:sz="0" w:space="0" w:color="auto"/>
      </w:divBdr>
    </w:div>
    <w:div w:id="998843558">
      <w:bodyDiv w:val="1"/>
      <w:marLeft w:val="0"/>
      <w:marRight w:val="0"/>
      <w:marTop w:val="0"/>
      <w:marBottom w:val="0"/>
      <w:divBdr>
        <w:top w:val="none" w:sz="0" w:space="0" w:color="auto"/>
        <w:left w:val="none" w:sz="0" w:space="0" w:color="auto"/>
        <w:bottom w:val="none" w:sz="0" w:space="0" w:color="auto"/>
        <w:right w:val="none" w:sz="0" w:space="0" w:color="auto"/>
      </w:divBdr>
    </w:div>
    <w:div w:id="1025523333">
      <w:bodyDiv w:val="1"/>
      <w:marLeft w:val="0"/>
      <w:marRight w:val="0"/>
      <w:marTop w:val="0"/>
      <w:marBottom w:val="0"/>
      <w:divBdr>
        <w:top w:val="none" w:sz="0" w:space="0" w:color="auto"/>
        <w:left w:val="none" w:sz="0" w:space="0" w:color="auto"/>
        <w:bottom w:val="none" w:sz="0" w:space="0" w:color="auto"/>
        <w:right w:val="none" w:sz="0" w:space="0" w:color="auto"/>
      </w:divBdr>
    </w:div>
    <w:div w:id="1046872519">
      <w:bodyDiv w:val="1"/>
      <w:marLeft w:val="0"/>
      <w:marRight w:val="0"/>
      <w:marTop w:val="0"/>
      <w:marBottom w:val="0"/>
      <w:divBdr>
        <w:top w:val="none" w:sz="0" w:space="0" w:color="auto"/>
        <w:left w:val="none" w:sz="0" w:space="0" w:color="auto"/>
        <w:bottom w:val="none" w:sz="0" w:space="0" w:color="auto"/>
        <w:right w:val="none" w:sz="0" w:space="0" w:color="auto"/>
      </w:divBdr>
    </w:div>
    <w:div w:id="1064260209">
      <w:bodyDiv w:val="1"/>
      <w:marLeft w:val="0"/>
      <w:marRight w:val="0"/>
      <w:marTop w:val="0"/>
      <w:marBottom w:val="0"/>
      <w:divBdr>
        <w:top w:val="none" w:sz="0" w:space="0" w:color="auto"/>
        <w:left w:val="none" w:sz="0" w:space="0" w:color="auto"/>
        <w:bottom w:val="none" w:sz="0" w:space="0" w:color="auto"/>
        <w:right w:val="none" w:sz="0" w:space="0" w:color="auto"/>
      </w:divBdr>
    </w:div>
    <w:div w:id="1173304229">
      <w:bodyDiv w:val="1"/>
      <w:marLeft w:val="0"/>
      <w:marRight w:val="0"/>
      <w:marTop w:val="0"/>
      <w:marBottom w:val="0"/>
      <w:divBdr>
        <w:top w:val="none" w:sz="0" w:space="0" w:color="auto"/>
        <w:left w:val="none" w:sz="0" w:space="0" w:color="auto"/>
        <w:bottom w:val="none" w:sz="0" w:space="0" w:color="auto"/>
        <w:right w:val="none" w:sz="0" w:space="0" w:color="auto"/>
      </w:divBdr>
    </w:div>
    <w:div w:id="1174150360">
      <w:bodyDiv w:val="1"/>
      <w:marLeft w:val="0"/>
      <w:marRight w:val="0"/>
      <w:marTop w:val="0"/>
      <w:marBottom w:val="0"/>
      <w:divBdr>
        <w:top w:val="none" w:sz="0" w:space="0" w:color="auto"/>
        <w:left w:val="none" w:sz="0" w:space="0" w:color="auto"/>
        <w:bottom w:val="none" w:sz="0" w:space="0" w:color="auto"/>
        <w:right w:val="none" w:sz="0" w:space="0" w:color="auto"/>
      </w:divBdr>
      <w:divsChild>
        <w:div w:id="1299336613">
          <w:marLeft w:val="0"/>
          <w:marRight w:val="0"/>
          <w:marTop w:val="0"/>
          <w:marBottom w:val="0"/>
          <w:divBdr>
            <w:top w:val="none" w:sz="0" w:space="0" w:color="auto"/>
            <w:left w:val="none" w:sz="0" w:space="0" w:color="auto"/>
            <w:bottom w:val="none" w:sz="0" w:space="0" w:color="auto"/>
            <w:right w:val="none" w:sz="0" w:space="0" w:color="auto"/>
          </w:divBdr>
          <w:divsChild>
            <w:div w:id="631712186">
              <w:marLeft w:val="0"/>
              <w:marRight w:val="0"/>
              <w:marTop w:val="0"/>
              <w:marBottom w:val="0"/>
              <w:divBdr>
                <w:top w:val="none" w:sz="0" w:space="0" w:color="auto"/>
                <w:left w:val="none" w:sz="0" w:space="0" w:color="auto"/>
                <w:bottom w:val="none" w:sz="0" w:space="0" w:color="auto"/>
                <w:right w:val="none" w:sz="0" w:space="0" w:color="auto"/>
              </w:divBdr>
              <w:divsChild>
                <w:div w:id="2051298377">
                  <w:marLeft w:val="0"/>
                  <w:marRight w:val="0"/>
                  <w:marTop w:val="0"/>
                  <w:marBottom w:val="0"/>
                  <w:divBdr>
                    <w:top w:val="none" w:sz="0" w:space="0" w:color="auto"/>
                    <w:left w:val="none" w:sz="0" w:space="0" w:color="auto"/>
                    <w:bottom w:val="none" w:sz="0" w:space="0" w:color="auto"/>
                    <w:right w:val="none" w:sz="0" w:space="0" w:color="auto"/>
                  </w:divBdr>
                  <w:divsChild>
                    <w:div w:id="898244530">
                      <w:marLeft w:val="0"/>
                      <w:marRight w:val="0"/>
                      <w:marTop w:val="0"/>
                      <w:marBottom w:val="0"/>
                      <w:divBdr>
                        <w:top w:val="none" w:sz="0" w:space="0" w:color="auto"/>
                        <w:left w:val="none" w:sz="0" w:space="0" w:color="auto"/>
                        <w:bottom w:val="none" w:sz="0" w:space="0" w:color="auto"/>
                        <w:right w:val="none" w:sz="0" w:space="0" w:color="auto"/>
                      </w:divBdr>
                      <w:divsChild>
                        <w:div w:id="1475759181">
                          <w:marLeft w:val="0"/>
                          <w:marRight w:val="0"/>
                          <w:marTop w:val="0"/>
                          <w:marBottom w:val="0"/>
                          <w:divBdr>
                            <w:top w:val="none" w:sz="0" w:space="0" w:color="auto"/>
                            <w:left w:val="none" w:sz="0" w:space="0" w:color="auto"/>
                            <w:bottom w:val="none" w:sz="0" w:space="0" w:color="auto"/>
                            <w:right w:val="none" w:sz="0" w:space="0" w:color="auto"/>
                          </w:divBdr>
                          <w:divsChild>
                            <w:div w:id="20803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7675724">
      <w:bodyDiv w:val="1"/>
      <w:marLeft w:val="0"/>
      <w:marRight w:val="0"/>
      <w:marTop w:val="0"/>
      <w:marBottom w:val="0"/>
      <w:divBdr>
        <w:top w:val="none" w:sz="0" w:space="0" w:color="auto"/>
        <w:left w:val="none" w:sz="0" w:space="0" w:color="auto"/>
        <w:bottom w:val="none" w:sz="0" w:space="0" w:color="auto"/>
        <w:right w:val="none" w:sz="0" w:space="0" w:color="auto"/>
      </w:divBdr>
      <w:divsChild>
        <w:div w:id="506477610">
          <w:marLeft w:val="547"/>
          <w:marRight w:val="0"/>
          <w:marTop w:val="0"/>
          <w:marBottom w:val="0"/>
          <w:divBdr>
            <w:top w:val="none" w:sz="0" w:space="0" w:color="auto"/>
            <w:left w:val="none" w:sz="0" w:space="0" w:color="auto"/>
            <w:bottom w:val="none" w:sz="0" w:space="0" w:color="auto"/>
            <w:right w:val="none" w:sz="0" w:space="0" w:color="auto"/>
          </w:divBdr>
        </w:div>
        <w:div w:id="1103721442">
          <w:marLeft w:val="547"/>
          <w:marRight w:val="0"/>
          <w:marTop w:val="0"/>
          <w:marBottom w:val="0"/>
          <w:divBdr>
            <w:top w:val="none" w:sz="0" w:space="0" w:color="auto"/>
            <w:left w:val="none" w:sz="0" w:space="0" w:color="auto"/>
            <w:bottom w:val="none" w:sz="0" w:space="0" w:color="auto"/>
            <w:right w:val="none" w:sz="0" w:space="0" w:color="auto"/>
          </w:divBdr>
        </w:div>
      </w:divsChild>
    </w:div>
    <w:div w:id="1196701445">
      <w:bodyDiv w:val="1"/>
      <w:marLeft w:val="0"/>
      <w:marRight w:val="0"/>
      <w:marTop w:val="0"/>
      <w:marBottom w:val="0"/>
      <w:divBdr>
        <w:top w:val="none" w:sz="0" w:space="0" w:color="auto"/>
        <w:left w:val="none" w:sz="0" w:space="0" w:color="auto"/>
        <w:bottom w:val="none" w:sz="0" w:space="0" w:color="auto"/>
        <w:right w:val="none" w:sz="0" w:space="0" w:color="auto"/>
      </w:divBdr>
    </w:div>
    <w:div w:id="1232160855">
      <w:bodyDiv w:val="1"/>
      <w:marLeft w:val="0"/>
      <w:marRight w:val="0"/>
      <w:marTop w:val="0"/>
      <w:marBottom w:val="0"/>
      <w:divBdr>
        <w:top w:val="none" w:sz="0" w:space="0" w:color="auto"/>
        <w:left w:val="none" w:sz="0" w:space="0" w:color="auto"/>
        <w:bottom w:val="none" w:sz="0" w:space="0" w:color="auto"/>
        <w:right w:val="none" w:sz="0" w:space="0" w:color="auto"/>
      </w:divBdr>
    </w:div>
    <w:div w:id="1253466937">
      <w:bodyDiv w:val="1"/>
      <w:marLeft w:val="0"/>
      <w:marRight w:val="0"/>
      <w:marTop w:val="0"/>
      <w:marBottom w:val="0"/>
      <w:divBdr>
        <w:top w:val="none" w:sz="0" w:space="0" w:color="auto"/>
        <w:left w:val="none" w:sz="0" w:space="0" w:color="auto"/>
        <w:bottom w:val="none" w:sz="0" w:space="0" w:color="auto"/>
        <w:right w:val="none" w:sz="0" w:space="0" w:color="auto"/>
      </w:divBdr>
    </w:div>
    <w:div w:id="1269193791">
      <w:bodyDiv w:val="1"/>
      <w:marLeft w:val="0"/>
      <w:marRight w:val="0"/>
      <w:marTop w:val="0"/>
      <w:marBottom w:val="0"/>
      <w:divBdr>
        <w:top w:val="none" w:sz="0" w:space="0" w:color="auto"/>
        <w:left w:val="none" w:sz="0" w:space="0" w:color="auto"/>
        <w:bottom w:val="none" w:sz="0" w:space="0" w:color="auto"/>
        <w:right w:val="none" w:sz="0" w:space="0" w:color="auto"/>
      </w:divBdr>
    </w:div>
    <w:div w:id="1273896433">
      <w:bodyDiv w:val="1"/>
      <w:marLeft w:val="0"/>
      <w:marRight w:val="0"/>
      <w:marTop w:val="0"/>
      <w:marBottom w:val="0"/>
      <w:divBdr>
        <w:top w:val="none" w:sz="0" w:space="0" w:color="auto"/>
        <w:left w:val="none" w:sz="0" w:space="0" w:color="auto"/>
        <w:bottom w:val="none" w:sz="0" w:space="0" w:color="auto"/>
        <w:right w:val="none" w:sz="0" w:space="0" w:color="auto"/>
      </w:divBdr>
    </w:div>
    <w:div w:id="1317106117">
      <w:bodyDiv w:val="1"/>
      <w:marLeft w:val="0"/>
      <w:marRight w:val="0"/>
      <w:marTop w:val="0"/>
      <w:marBottom w:val="0"/>
      <w:divBdr>
        <w:top w:val="none" w:sz="0" w:space="0" w:color="auto"/>
        <w:left w:val="none" w:sz="0" w:space="0" w:color="auto"/>
        <w:bottom w:val="none" w:sz="0" w:space="0" w:color="auto"/>
        <w:right w:val="none" w:sz="0" w:space="0" w:color="auto"/>
      </w:divBdr>
    </w:div>
    <w:div w:id="1324971399">
      <w:bodyDiv w:val="1"/>
      <w:marLeft w:val="0"/>
      <w:marRight w:val="0"/>
      <w:marTop w:val="0"/>
      <w:marBottom w:val="0"/>
      <w:divBdr>
        <w:top w:val="none" w:sz="0" w:space="0" w:color="auto"/>
        <w:left w:val="none" w:sz="0" w:space="0" w:color="auto"/>
        <w:bottom w:val="none" w:sz="0" w:space="0" w:color="auto"/>
        <w:right w:val="none" w:sz="0" w:space="0" w:color="auto"/>
      </w:divBdr>
    </w:div>
    <w:div w:id="1410274958">
      <w:bodyDiv w:val="1"/>
      <w:marLeft w:val="0"/>
      <w:marRight w:val="0"/>
      <w:marTop w:val="0"/>
      <w:marBottom w:val="0"/>
      <w:divBdr>
        <w:top w:val="none" w:sz="0" w:space="0" w:color="auto"/>
        <w:left w:val="none" w:sz="0" w:space="0" w:color="auto"/>
        <w:bottom w:val="none" w:sz="0" w:space="0" w:color="auto"/>
        <w:right w:val="none" w:sz="0" w:space="0" w:color="auto"/>
      </w:divBdr>
    </w:div>
    <w:div w:id="1436175967">
      <w:bodyDiv w:val="1"/>
      <w:marLeft w:val="0"/>
      <w:marRight w:val="0"/>
      <w:marTop w:val="0"/>
      <w:marBottom w:val="0"/>
      <w:divBdr>
        <w:top w:val="none" w:sz="0" w:space="0" w:color="auto"/>
        <w:left w:val="none" w:sz="0" w:space="0" w:color="auto"/>
        <w:bottom w:val="none" w:sz="0" w:space="0" w:color="auto"/>
        <w:right w:val="none" w:sz="0" w:space="0" w:color="auto"/>
      </w:divBdr>
    </w:div>
    <w:div w:id="1436945966">
      <w:bodyDiv w:val="1"/>
      <w:marLeft w:val="0"/>
      <w:marRight w:val="0"/>
      <w:marTop w:val="0"/>
      <w:marBottom w:val="0"/>
      <w:divBdr>
        <w:top w:val="none" w:sz="0" w:space="0" w:color="auto"/>
        <w:left w:val="none" w:sz="0" w:space="0" w:color="auto"/>
        <w:bottom w:val="none" w:sz="0" w:space="0" w:color="auto"/>
        <w:right w:val="none" w:sz="0" w:space="0" w:color="auto"/>
      </w:divBdr>
    </w:div>
    <w:div w:id="1448810405">
      <w:bodyDiv w:val="1"/>
      <w:marLeft w:val="0"/>
      <w:marRight w:val="0"/>
      <w:marTop w:val="0"/>
      <w:marBottom w:val="0"/>
      <w:divBdr>
        <w:top w:val="none" w:sz="0" w:space="0" w:color="auto"/>
        <w:left w:val="none" w:sz="0" w:space="0" w:color="auto"/>
        <w:bottom w:val="none" w:sz="0" w:space="0" w:color="auto"/>
        <w:right w:val="none" w:sz="0" w:space="0" w:color="auto"/>
      </w:divBdr>
    </w:div>
    <w:div w:id="1466118897">
      <w:bodyDiv w:val="1"/>
      <w:marLeft w:val="0"/>
      <w:marRight w:val="0"/>
      <w:marTop w:val="0"/>
      <w:marBottom w:val="0"/>
      <w:divBdr>
        <w:top w:val="none" w:sz="0" w:space="0" w:color="auto"/>
        <w:left w:val="none" w:sz="0" w:space="0" w:color="auto"/>
        <w:bottom w:val="none" w:sz="0" w:space="0" w:color="auto"/>
        <w:right w:val="none" w:sz="0" w:space="0" w:color="auto"/>
      </w:divBdr>
    </w:div>
    <w:div w:id="1468662412">
      <w:bodyDiv w:val="1"/>
      <w:marLeft w:val="0"/>
      <w:marRight w:val="0"/>
      <w:marTop w:val="0"/>
      <w:marBottom w:val="0"/>
      <w:divBdr>
        <w:top w:val="none" w:sz="0" w:space="0" w:color="auto"/>
        <w:left w:val="none" w:sz="0" w:space="0" w:color="auto"/>
        <w:bottom w:val="none" w:sz="0" w:space="0" w:color="auto"/>
        <w:right w:val="none" w:sz="0" w:space="0" w:color="auto"/>
      </w:divBdr>
    </w:div>
    <w:div w:id="1491289898">
      <w:bodyDiv w:val="1"/>
      <w:marLeft w:val="0"/>
      <w:marRight w:val="0"/>
      <w:marTop w:val="0"/>
      <w:marBottom w:val="0"/>
      <w:divBdr>
        <w:top w:val="none" w:sz="0" w:space="0" w:color="auto"/>
        <w:left w:val="none" w:sz="0" w:space="0" w:color="auto"/>
        <w:bottom w:val="none" w:sz="0" w:space="0" w:color="auto"/>
        <w:right w:val="none" w:sz="0" w:space="0" w:color="auto"/>
      </w:divBdr>
    </w:div>
    <w:div w:id="1495103195">
      <w:bodyDiv w:val="1"/>
      <w:marLeft w:val="0"/>
      <w:marRight w:val="0"/>
      <w:marTop w:val="0"/>
      <w:marBottom w:val="0"/>
      <w:divBdr>
        <w:top w:val="none" w:sz="0" w:space="0" w:color="auto"/>
        <w:left w:val="none" w:sz="0" w:space="0" w:color="auto"/>
        <w:bottom w:val="none" w:sz="0" w:space="0" w:color="auto"/>
        <w:right w:val="none" w:sz="0" w:space="0" w:color="auto"/>
      </w:divBdr>
    </w:div>
    <w:div w:id="1525754355">
      <w:bodyDiv w:val="1"/>
      <w:marLeft w:val="0"/>
      <w:marRight w:val="0"/>
      <w:marTop w:val="0"/>
      <w:marBottom w:val="0"/>
      <w:divBdr>
        <w:top w:val="none" w:sz="0" w:space="0" w:color="auto"/>
        <w:left w:val="none" w:sz="0" w:space="0" w:color="auto"/>
        <w:bottom w:val="none" w:sz="0" w:space="0" w:color="auto"/>
        <w:right w:val="none" w:sz="0" w:space="0" w:color="auto"/>
      </w:divBdr>
    </w:div>
    <w:div w:id="1527792278">
      <w:bodyDiv w:val="1"/>
      <w:marLeft w:val="0"/>
      <w:marRight w:val="0"/>
      <w:marTop w:val="0"/>
      <w:marBottom w:val="0"/>
      <w:divBdr>
        <w:top w:val="none" w:sz="0" w:space="0" w:color="auto"/>
        <w:left w:val="none" w:sz="0" w:space="0" w:color="auto"/>
        <w:bottom w:val="none" w:sz="0" w:space="0" w:color="auto"/>
        <w:right w:val="none" w:sz="0" w:space="0" w:color="auto"/>
      </w:divBdr>
    </w:div>
    <w:div w:id="1533416484">
      <w:bodyDiv w:val="1"/>
      <w:marLeft w:val="0"/>
      <w:marRight w:val="0"/>
      <w:marTop w:val="0"/>
      <w:marBottom w:val="0"/>
      <w:divBdr>
        <w:top w:val="none" w:sz="0" w:space="0" w:color="auto"/>
        <w:left w:val="none" w:sz="0" w:space="0" w:color="auto"/>
        <w:bottom w:val="none" w:sz="0" w:space="0" w:color="auto"/>
        <w:right w:val="none" w:sz="0" w:space="0" w:color="auto"/>
      </w:divBdr>
    </w:div>
    <w:div w:id="1533420718">
      <w:bodyDiv w:val="1"/>
      <w:marLeft w:val="0"/>
      <w:marRight w:val="0"/>
      <w:marTop w:val="0"/>
      <w:marBottom w:val="0"/>
      <w:divBdr>
        <w:top w:val="none" w:sz="0" w:space="0" w:color="auto"/>
        <w:left w:val="none" w:sz="0" w:space="0" w:color="auto"/>
        <w:bottom w:val="none" w:sz="0" w:space="0" w:color="auto"/>
        <w:right w:val="none" w:sz="0" w:space="0" w:color="auto"/>
      </w:divBdr>
    </w:div>
    <w:div w:id="1585190741">
      <w:bodyDiv w:val="1"/>
      <w:marLeft w:val="0"/>
      <w:marRight w:val="0"/>
      <w:marTop w:val="0"/>
      <w:marBottom w:val="0"/>
      <w:divBdr>
        <w:top w:val="none" w:sz="0" w:space="0" w:color="auto"/>
        <w:left w:val="none" w:sz="0" w:space="0" w:color="auto"/>
        <w:bottom w:val="none" w:sz="0" w:space="0" w:color="auto"/>
        <w:right w:val="none" w:sz="0" w:space="0" w:color="auto"/>
      </w:divBdr>
    </w:div>
    <w:div w:id="1602837947">
      <w:bodyDiv w:val="1"/>
      <w:marLeft w:val="0"/>
      <w:marRight w:val="0"/>
      <w:marTop w:val="0"/>
      <w:marBottom w:val="0"/>
      <w:divBdr>
        <w:top w:val="none" w:sz="0" w:space="0" w:color="auto"/>
        <w:left w:val="none" w:sz="0" w:space="0" w:color="auto"/>
        <w:bottom w:val="none" w:sz="0" w:space="0" w:color="auto"/>
        <w:right w:val="none" w:sz="0" w:space="0" w:color="auto"/>
      </w:divBdr>
    </w:div>
    <w:div w:id="1619946611">
      <w:bodyDiv w:val="1"/>
      <w:marLeft w:val="0"/>
      <w:marRight w:val="0"/>
      <w:marTop w:val="0"/>
      <w:marBottom w:val="0"/>
      <w:divBdr>
        <w:top w:val="none" w:sz="0" w:space="0" w:color="auto"/>
        <w:left w:val="none" w:sz="0" w:space="0" w:color="auto"/>
        <w:bottom w:val="none" w:sz="0" w:space="0" w:color="auto"/>
        <w:right w:val="none" w:sz="0" w:space="0" w:color="auto"/>
      </w:divBdr>
    </w:div>
    <w:div w:id="1628781185">
      <w:bodyDiv w:val="1"/>
      <w:marLeft w:val="0"/>
      <w:marRight w:val="0"/>
      <w:marTop w:val="0"/>
      <w:marBottom w:val="0"/>
      <w:divBdr>
        <w:top w:val="none" w:sz="0" w:space="0" w:color="auto"/>
        <w:left w:val="none" w:sz="0" w:space="0" w:color="auto"/>
        <w:bottom w:val="none" w:sz="0" w:space="0" w:color="auto"/>
        <w:right w:val="none" w:sz="0" w:space="0" w:color="auto"/>
      </w:divBdr>
    </w:div>
    <w:div w:id="1637300134">
      <w:bodyDiv w:val="1"/>
      <w:marLeft w:val="0"/>
      <w:marRight w:val="0"/>
      <w:marTop w:val="0"/>
      <w:marBottom w:val="0"/>
      <w:divBdr>
        <w:top w:val="none" w:sz="0" w:space="0" w:color="auto"/>
        <w:left w:val="none" w:sz="0" w:space="0" w:color="auto"/>
        <w:bottom w:val="none" w:sz="0" w:space="0" w:color="auto"/>
        <w:right w:val="none" w:sz="0" w:space="0" w:color="auto"/>
      </w:divBdr>
    </w:div>
    <w:div w:id="1649358466">
      <w:bodyDiv w:val="1"/>
      <w:marLeft w:val="0"/>
      <w:marRight w:val="0"/>
      <w:marTop w:val="0"/>
      <w:marBottom w:val="0"/>
      <w:divBdr>
        <w:top w:val="none" w:sz="0" w:space="0" w:color="auto"/>
        <w:left w:val="none" w:sz="0" w:space="0" w:color="auto"/>
        <w:bottom w:val="none" w:sz="0" w:space="0" w:color="auto"/>
        <w:right w:val="none" w:sz="0" w:space="0" w:color="auto"/>
      </w:divBdr>
    </w:div>
    <w:div w:id="1654213710">
      <w:bodyDiv w:val="1"/>
      <w:marLeft w:val="0"/>
      <w:marRight w:val="0"/>
      <w:marTop w:val="0"/>
      <w:marBottom w:val="0"/>
      <w:divBdr>
        <w:top w:val="none" w:sz="0" w:space="0" w:color="auto"/>
        <w:left w:val="none" w:sz="0" w:space="0" w:color="auto"/>
        <w:bottom w:val="none" w:sz="0" w:space="0" w:color="auto"/>
        <w:right w:val="none" w:sz="0" w:space="0" w:color="auto"/>
      </w:divBdr>
    </w:div>
    <w:div w:id="1669167392">
      <w:bodyDiv w:val="1"/>
      <w:marLeft w:val="0"/>
      <w:marRight w:val="0"/>
      <w:marTop w:val="0"/>
      <w:marBottom w:val="0"/>
      <w:divBdr>
        <w:top w:val="none" w:sz="0" w:space="0" w:color="auto"/>
        <w:left w:val="none" w:sz="0" w:space="0" w:color="auto"/>
        <w:bottom w:val="none" w:sz="0" w:space="0" w:color="auto"/>
        <w:right w:val="none" w:sz="0" w:space="0" w:color="auto"/>
      </w:divBdr>
    </w:div>
    <w:div w:id="1684354931">
      <w:bodyDiv w:val="1"/>
      <w:marLeft w:val="0"/>
      <w:marRight w:val="0"/>
      <w:marTop w:val="0"/>
      <w:marBottom w:val="0"/>
      <w:divBdr>
        <w:top w:val="none" w:sz="0" w:space="0" w:color="auto"/>
        <w:left w:val="none" w:sz="0" w:space="0" w:color="auto"/>
        <w:bottom w:val="none" w:sz="0" w:space="0" w:color="auto"/>
        <w:right w:val="none" w:sz="0" w:space="0" w:color="auto"/>
      </w:divBdr>
    </w:div>
    <w:div w:id="1697385784">
      <w:bodyDiv w:val="1"/>
      <w:marLeft w:val="0"/>
      <w:marRight w:val="0"/>
      <w:marTop w:val="0"/>
      <w:marBottom w:val="0"/>
      <w:divBdr>
        <w:top w:val="none" w:sz="0" w:space="0" w:color="auto"/>
        <w:left w:val="none" w:sz="0" w:space="0" w:color="auto"/>
        <w:bottom w:val="none" w:sz="0" w:space="0" w:color="auto"/>
        <w:right w:val="none" w:sz="0" w:space="0" w:color="auto"/>
      </w:divBdr>
    </w:div>
    <w:div w:id="1714891712">
      <w:bodyDiv w:val="1"/>
      <w:marLeft w:val="0"/>
      <w:marRight w:val="0"/>
      <w:marTop w:val="0"/>
      <w:marBottom w:val="0"/>
      <w:divBdr>
        <w:top w:val="none" w:sz="0" w:space="0" w:color="auto"/>
        <w:left w:val="none" w:sz="0" w:space="0" w:color="auto"/>
        <w:bottom w:val="none" w:sz="0" w:space="0" w:color="auto"/>
        <w:right w:val="none" w:sz="0" w:space="0" w:color="auto"/>
      </w:divBdr>
    </w:div>
    <w:div w:id="1787115902">
      <w:bodyDiv w:val="1"/>
      <w:marLeft w:val="0"/>
      <w:marRight w:val="0"/>
      <w:marTop w:val="0"/>
      <w:marBottom w:val="0"/>
      <w:divBdr>
        <w:top w:val="none" w:sz="0" w:space="0" w:color="auto"/>
        <w:left w:val="none" w:sz="0" w:space="0" w:color="auto"/>
        <w:bottom w:val="none" w:sz="0" w:space="0" w:color="auto"/>
        <w:right w:val="none" w:sz="0" w:space="0" w:color="auto"/>
      </w:divBdr>
    </w:div>
    <w:div w:id="1847550345">
      <w:bodyDiv w:val="1"/>
      <w:marLeft w:val="0"/>
      <w:marRight w:val="0"/>
      <w:marTop w:val="0"/>
      <w:marBottom w:val="0"/>
      <w:divBdr>
        <w:top w:val="none" w:sz="0" w:space="0" w:color="auto"/>
        <w:left w:val="none" w:sz="0" w:space="0" w:color="auto"/>
        <w:bottom w:val="none" w:sz="0" w:space="0" w:color="auto"/>
        <w:right w:val="none" w:sz="0" w:space="0" w:color="auto"/>
      </w:divBdr>
    </w:div>
    <w:div w:id="1893347169">
      <w:bodyDiv w:val="1"/>
      <w:marLeft w:val="0"/>
      <w:marRight w:val="0"/>
      <w:marTop w:val="0"/>
      <w:marBottom w:val="0"/>
      <w:divBdr>
        <w:top w:val="none" w:sz="0" w:space="0" w:color="auto"/>
        <w:left w:val="none" w:sz="0" w:space="0" w:color="auto"/>
        <w:bottom w:val="none" w:sz="0" w:space="0" w:color="auto"/>
        <w:right w:val="none" w:sz="0" w:space="0" w:color="auto"/>
      </w:divBdr>
    </w:div>
    <w:div w:id="1937131186">
      <w:bodyDiv w:val="1"/>
      <w:marLeft w:val="0"/>
      <w:marRight w:val="0"/>
      <w:marTop w:val="0"/>
      <w:marBottom w:val="0"/>
      <w:divBdr>
        <w:top w:val="none" w:sz="0" w:space="0" w:color="auto"/>
        <w:left w:val="none" w:sz="0" w:space="0" w:color="auto"/>
        <w:bottom w:val="none" w:sz="0" w:space="0" w:color="auto"/>
        <w:right w:val="none" w:sz="0" w:space="0" w:color="auto"/>
      </w:divBdr>
    </w:div>
    <w:div w:id="1940407990">
      <w:bodyDiv w:val="1"/>
      <w:marLeft w:val="0"/>
      <w:marRight w:val="0"/>
      <w:marTop w:val="0"/>
      <w:marBottom w:val="0"/>
      <w:divBdr>
        <w:top w:val="none" w:sz="0" w:space="0" w:color="auto"/>
        <w:left w:val="none" w:sz="0" w:space="0" w:color="auto"/>
        <w:bottom w:val="none" w:sz="0" w:space="0" w:color="auto"/>
        <w:right w:val="none" w:sz="0" w:space="0" w:color="auto"/>
      </w:divBdr>
    </w:div>
    <w:div w:id="1979146544">
      <w:bodyDiv w:val="1"/>
      <w:marLeft w:val="0"/>
      <w:marRight w:val="0"/>
      <w:marTop w:val="0"/>
      <w:marBottom w:val="0"/>
      <w:divBdr>
        <w:top w:val="none" w:sz="0" w:space="0" w:color="auto"/>
        <w:left w:val="none" w:sz="0" w:space="0" w:color="auto"/>
        <w:bottom w:val="none" w:sz="0" w:space="0" w:color="auto"/>
        <w:right w:val="none" w:sz="0" w:space="0" w:color="auto"/>
      </w:divBdr>
    </w:div>
    <w:div w:id="1980069373">
      <w:bodyDiv w:val="1"/>
      <w:marLeft w:val="0"/>
      <w:marRight w:val="0"/>
      <w:marTop w:val="0"/>
      <w:marBottom w:val="0"/>
      <w:divBdr>
        <w:top w:val="none" w:sz="0" w:space="0" w:color="auto"/>
        <w:left w:val="none" w:sz="0" w:space="0" w:color="auto"/>
        <w:bottom w:val="none" w:sz="0" w:space="0" w:color="auto"/>
        <w:right w:val="none" w:sz="0" w:space="0" w:color="auto"/>
      </w:divBdr>
    </w:div>
    <w:div w:id="1982540875">
      <w:bodyDiv w:val="1"/>
      <w:marLeft w:val="0"/>
      <w:marRight w:val="0"/>
      <w:marTop w:val="0"/>
      <w:marBottom w:val="0"/>
      <w:divBdr>
        <w:top w:val="none" w:sz="0" w:space="0" w:color="auto"/>
        <w:left w:val="none" w:sz="0" w:space="0" w:color="auto"/>
        <w:bottom w:val="none" w:sz="0" w:space="0" w:color="auto"/>
        <w:right w:val="none" w:sz="0" w:space="0" w:color="auto"/>
      </w:divBdr>
    </w:div>
    <w:div w:id="1992975061">
      <w:bodyDiv w:val="1"/>
      <w:marLeft w:val="0"/>
      <w:marRight w:val="0"/>
      <w:marTop w:val="0"/>
      <w:marBottom w:val="0"/>
      <w:divBdr>
        <w:top w:val="none" w:sz="0" w:space="0" w:color="auto"/>
        <w:left w:val="none" w:sz="0" w:space="0" w:color="auto"/>
        <w:bottom w:val="none" w:sz="0" w:space="0" w:color="auto"/>
        <w:right w:val="none" w:sz="0" w:space="0" w:color="auto"/>
      </w:divBdr>
    </w:div>
    <w:div w:id="1997538603">
      <w:bodyDiv w:val="1"/>
      <w:marLeft w:val="0"/>
      <w:marRight w:val="0"/>
      <w:marTop w:val="0"/>
      <w:marBottom w:val="0"/>
      <w:divBdr>
        <w:top w:val="none" w:sz="0" w:space="0" w:color="auto"/>
        <w:left w:val="none" w:sz="0" w:space="0" w:color="auto"/>
        <w:bottom w:val="none" w:sz="0" w:space="0" w:color="auto"/>
        <w:right w:val="none" w:sz="0" w:space="0" w:color="auto"/>
      </w:divBdr>
    </w:div>
    <w:div w:id="2086952679">
      <w:bodyDiv w:val="1"/>
      <w:marLeft w:val="0"/>
      <w:marRight w:val="0"/>
      <w:marTop w:val="0"/>
      <w:marBottom w:val="0"/>
      <w:divBdr>
        <w:top w:val="none" w:sz="0" w:space="0" w:color="auto"/>
        <w:left w:val="none" w:sz="0" w:space="0" w:color="auto"/>
        <w:bottom w:val="none" w:sz="0" w:space="0" w:color="auto"/>
        <w:right w:val="none" w:sz="0" w:space="0" w:color="auto"/>
      </w:divBdr>
      <w:divsChild>
        <w:div w:id="1076977077">
          <w:marLeft w:val="547"/>
          <w:marRight w:val="0"/>
          <w:marTop w:val="0"/>
          <w:marBottom w:val="0"/>
          <w:divBdr>
            <w:top w:val="none" w:sz="0" w:space="0" w:color="auto"/>
            <w:left w:val="none" w:sz="0" w:space="0" w:color="auto"/>
            <w:bottom w:val="none" w:sz="0" w:space="0" w:color="auto"/>
            <w:right w:val="none" w:sz="0" w:space="0" w:color="auto"/>
          </w:divBdr>
        </w:div>
      </w:divsChild>
    </w:div>
    <w:div w:id="2089771169">
      <w:bodyDiv w:val="1"/>
      <w:marLeft w:val="0"/>
      <w:marRight w:val="0"/>
      <w:marTop w:val="0"/>
      <w:marBottom w:val="0"/>
      <w:divBdr>
        <w:top w:val="none" w:sz="0" w:space="0" w:color="auto"/>
        <w:left w:val="none" w:sz="0" w:space="0" w:color="auto"/>
        <w:bottom w:val="none" w:sz="0" w:space="0" w:color="auto"/>
        <w:right w:val="none" w:sz="0" w:space="0" w:color="auto"/>
      </w:divBdr>
    </w:div>
    <w:div w:id="2113043018">
      <w:bodyDiv w:val="1"/>
      <w:marLeft w:val="0"/>
      <w:marRight w:val="0"/>
      <w:marTop w:val="0"/>
      <w:marBottom w:val="0"/>
      <w:divBdr>
        <w:top w:val="none" w:sz="0" w:space="0" w:color="auto"/>
        <w:left w:val="none" w:sz="0" w:space="0" w:color="auto"/>
        <w:bottom w:val="none" w:sz="0" w:space="0" w:color="auto"/>
        <w:right w:val="none" w:sz="0" w:space="0" w:color="auto"/>
      </w:divBdr>
    </w:div>
    <w:div w:id="2125414579">
      <w:bodyDiv w:val="1"/>
      <w:marLeft w:val="0"/>
      <w:marRight w:val="0"/>
      <w:marTop w:val="0"/>
      <w:marBottom w:val="0"/>
      <w:divBdr>
        <w:top w:val="none" w:sz="0" w:space="0" w:color="auto"/>
        <w:left w:val="none" w:sz="0" w:space="0" w:color="auto"/>
        <w:bottom w:val="none" w:sz="0" w:space="0" w:color="auto"/>
        <w:right w:val="none" w:sz="0" w:space="0" w:color="auto"/>
      </w:divBdr>
    </w:div>
    <w:div w:id="2141876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microsoft.com/office/2011/relationships/commentsExtended" Target="commentsExtended.xml"/><Relationship Id="rId18" Type="http://schemas.openxmlformats.org/officeDocument/2006/relationships/image" Target="media/image6.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9.emf"/><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image" Target="media/image5.png"/><Relationship Id="rId25"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fontTable" Target="fontTable.xml"/><Relationship Id="rId5" Type="http://schemas.openxmlformats.org/officeDocument/2006/relationships/webSettings" Target="webSettings.xml"/><Relationship Id="rId15" Type="http://schemas.microsoft.com/office/2018/08/relationships/commentsExtensible" Target="commentsExtensible.xml"/><Relationship Id="rId23" Type="http://schemas.openxmlformats.org/officeDocument/2006/relationships/header" Target="header4.xml"/><Relationship Id="rId10" Type="http://schemas.openxmlformats.org/officeDocument/2006/relationships/image" Target="media/image2.png"/><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eader" Target="header1.xml"/><Relationship Id="rId14" Type="http://schemas.microsoft.com/office/2016/09/relationships/commentsIds" Target="commentsIds.xml"/><Relationship Id="rId22" Type="http://schemas.openxmlformats.org/officeDocument/2006/relationships/package" Target="embeddings/Hoja_de_c_lculo_de_Microsoft_Excel.xlsx"/></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3.emf"/></Relationships>
</file>

<file path=word/_rels/header3.xml.rels><?xml version="1.0" encoding="UTF-8" standalone="yes"?>
<Relationships xmlns="http://schemas.openxmlformats.org/package/2006/relationships"><Relationship Id="rId1" Type="http://schemas.openxmlformats.org/officeDocument/2006/relationships/image" Target="media/image8.png"/></Relationships>
</file>

<file path=word/_rels/header4.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Bli</b:Tag>
    <b:SourceType>InternetSite</b:SourceType>
    <b:Guid>{45EAD5DF-655B-4CA7-9E63-63D9106C9FB8}</b:Guid>
    <b:Title>Portal web de la ETSIT UPM</b:Title>
    <b:URL>http://www.etsit.upm.es/</b:URL>
    <b:RefOrder>13</b:RefOrder>
  </b:Source>
  <b:Source>
    <b:Tag>Awn21</b:Tag>
    <b:SourceType>DocumentFromInternetSite</b:SourceType>
    <b:Guid>{83B11DF5-081C-C840-BB2E-9561A2571A01}</b:Guid>
    <b:Author>
      <b:Author>
        <b:NameList>
          <b:Person>
            <b:Last>Hannun</b:Last>
            <b:First>Awni</b:First>
          </b:Person>
        </b:NameList>
      </b:Author>
    </b:Author>
    <b:Title>Measuring Data Leakage in Machine-Learning Models with Fisher Information</b:Title>
    <b:Year>2021</b:Year>
    <b:URL>https://proceedings.mlr.press/v161/hannun21a/hannun21a.pdf</b:URL>
    <b:RefOrder>4</b:RefOrder>
  </b:Source>
  <b:Source>
    <b:Tag>Pan11</b:Tag>
    <b:SourceType>DocumentFromInternetSite</b:SourceType>
    <b:Guid>{39BC7FD0-4C74-5541-A754-EB5075E07F96}</b:Guid>
    <b:Author>
      <b:Author>
        <b:NameList>
          <b:Person>
            <b:Last>Papadimitriou</b:Last>
            <b:First>Panagiotis</b:First>
          </b:Person>
        </b:NameList>
      </b:Author>
    </b:Author>
    <b:Title>Data Leakage Detection</b:Title>
    <b:URL>https://www.researchgate.net/publication/224146568_Data_Leakage_Detection</b:URL>
    <b:Year>2011</b:Year>
    <b:RefOrder>3</b:RefOrder>
  </b:Source>
  <b:Source>
    <b:Tag>You</b:Tag>
    <b:SourceType>DocumentFromInternetSite</b:SourceType>
    <b:Guid>{B746894E-C33B-714A-B3D6-C35312578AC4}</b:Guid>
    <b:Author>
      <b:Author>
        <b:NameList>
          <b:Person>
            <b:Last>Gong</b:Last>
            <b:First>Youdi</b:First>
          </b:Person>
        </b:NameList>
      </b:Author>
    </b:Author>
    <b:Title>A Survey on Dataset Quality in Machine Learning.</b:Title>
    <b:URL>https://www.sciencedirect.com/science/article/pii/S0950584923001222</b:URL>
    <b:Year>2023</b:Year>
    <b:RefOrder>1</b:RefOrder>
  </b:Source>
  <b:Source>
    <b:Tag>Neo</b:Tag>
    <b:SourceType>DocumentFromInternetSite</b:SourceType>
    <b:Guid>{899E9F27-3B1E-6B4F-8FB2-B1A93BB67CB2}</b:Guid>
    <b:Author>
      <b:Author>
        <b:NameList>
          <b:Person>
            <b:Last>Polyzotis</b:Last>
            <b:First>Neoklis</b:First>
          </b:Person>
        </b:NameList>
      </b:Author>
    </b:Author>
    <b:Title>DATA VALIDATION FOR MACHINE LEARNING</b:Title>
    <b:URL>https://mlsys.org/Conferences/2019/doc/2019/167.pdf</b:URL>
    <b:Year>2019</b:Year>
    <b:RefOrder>2</b:RefOrder>
  </b:Source>
  <b:Source>
    <b:Tag>Hai22</b:Tag>
    <b:SourceType>DocumentFromInternetSite</b:SourceType>
    <b:Guid>{86AD9C76-A01B-0747-A67F-8BB5729DEC5B}</b:Guid>
    <b:Author>
      <b:Author>
        <b:NameList>
          <b:Person>
            <b:Last>Chen</b:Last>
            <b:First>Haihua</b:First>
          </b:Person>
        </b:NameList>
      </b:Author>
    </b:Author>
    <b:Title>Data quality evaluation and improvement for machine learning</b:Title>
    <b:URL>https://www.researchgate.net/publication/362294220_Data_quality_evaluation_and_improvement_for_machine_learning</b:URL>
    <b:Year>2022</b:Year>
    <b:RefOrder>5</b:RefOrder>
  </b:Source>
  <b:Source>
    <b:Tag>Wux24</b:Tag>
    <b:SourceType>DocumentFromInternetSite</b:SourceType>
    <b:Guid>{4C064D42-49F2-0E4D-9A2B-252AD2330CFE}</b:Guid>
    <b:Author>
      <b:Author>
        <b:NameList>
          <b:Person>
            <b:Last>Chen</b:Last>
            <b:First>Wuxing</b:First>
          </b:Person>
        </b:NameList>
      </b:Author>
    </b:Author>
    <b:Title>A survey on imbalanced learning: latest research, applications and future directions</b:Title>
    <b:URL>https://link.springer.com/article/10.1007/s10462-024-10759-6?.com</b:URL>
    <b:Year>2024</b:Year>
    <b:RefOrder>7</b:RefOrder>
  </b:Source>
  <b:Source>
    <b:Tag>Tla21</b:Tag>
    <b:SourceType>DocumentFromInternetSite</b:SourceType>
    <b:Guid>{3F959816-D8EB-2F4C-98B3-5BEA26A72AE7}</b:Guid>
    <b:Author>
      <b:Author>
        <b:NameList>
          <b:Person>
            <b:Last>Emmanuel</b:Last>
            <b:First>Tlamelo</b:First>
          </b:Person>
        </b:NameList>
      </b:Author>
    </b:Author>
    <b:Title>A survey on missing data in machine learning</b:Title>
    <b:URL>https://pmc.ncbi.nlm.nih.gov/articles/PMC8549433/?.com</b:URL>
    <b:Year>2021</b:Year>
    <b:RefOrder>6</b:RefOrder>
  </b:Source>
  <b:Source>
    <b:Tag>Ali25</b:Tag>
    <b:SourceType>DocumentFromInternetSite</b:SourceType>
    <b:Guid>{15EE6DAB-4399-DE40-B0A4-194F28E499C2}</b:Guid>
    <b:Author>
      <b:Author>
        <b:NameList>
          <b:Person>
            <b:Last>AlSalehy</b:Last>
            <b:First>Ali</b:First>
            <b:Middle>Suliman</b:Middle>
          </b:Person>
        </b:NameList>
      </b:Author>
    </b:Author>
    <b:Title>Improving Time Series Data Quality: Identifying Outliers and Handling Missing Values in a Multilocation Gas and Weather Dataset</b:Title>
    <b:URL>https://www.mdpi.com/2624-6511/8/3/82?.com</b:URL>
    <b:Year>2025</b:Year>
    <b:RefOrder>8</b:RefOrder>
  </b:Source>
  <b:Source>
    <b:Tag>Abd25</b:Tag>
    <b:SourceType>DocumentFromInternetSite</b:SourceType>
    <b:Guid>{169A4140-74B8-6F45-9C27-356642CFCA95}</b:Guid>
    <b:Author>
      <b:Author>
        <b:NameList>
          <b:Person>
            <b:Last>Almaslukh</b:Last>
            <b:First>Abdulaziz</b:First>
          </b:Person>
        </b:NameList>
      </b:Author>
    </b:Author>
    <b:Title>DQMAF—Data Quality Modeling and Assessment Framework</b:Title>
    <b:URL>https://www.mdpi.com/2078-2489/16/10/911?.com</b:URL>
    <b:Year>2025</b:Year>
    <b:RefOrder>9</b:RefOrder>
  </b:Source>
  <b:Source>
    <b:Tag>Eri17</b:Tag>
    <b:SourceType>DocumentFromInternetSite</b:SourceType>
    <b:Guid>{8AC02C84-9E7E-F444-B352-3443EBFE4551}</b:Guid>
    <b:Author>
      <b:Author>
        <b:NameList>
          <b:Person>
            <b:Last>Breck</b:Last>
            <b:First>Eric</b:First>
          </b:Person>
        </b:NameList>
      </b:Author>
    </b:Author>
    <b:Title>The ML Test Score: A Rubric for ML Production Readiness and Technical Debt Reduction</b:Title>
    <b:URL>https://research.google/pubs/the-ml-test-score-a-rubric-for-ml-production-readiness-and-technical-debt-reduction/?.com</b:URL>
    <b:Year>2017</b:Year>
    <b:RefOrder>10</b:RefOrder>
  </b:Source>
  <b:Source>
    <b:Tag>Cor24</b:Tag>
    <b:SourceType>DocumentFromInternetSite</b:SourceType>
    <b:Guid>{4EA039E8-BE4F-6947-A81A-35B3BF84A7A9}</b:Guid>
    <b:Author>
      <b:Author>
        <b:NameList>
          <b:Person>
            <b:Last>Wijaya</b:Last>
            <b:First>Cornellius</b:First>
            <b:Middle>Yudha</b:Middle>
          </b:Person>
        </b:NameList>
      </b:Author>
    </b:Author>
    <b:Title>Understanding Data Leakage in Machine Learning - NBD Lite #12</b:Title>
    <b:URL>https://www.nb-data.com/p/understanding-data-leakage-in-machine</b:URL>
    <b:Year>2024</b:Year>
    <b:RefOrder>11</b:RefOrder>
  </b:Source>
  <b:Source>
    <b:Tag>Zia15</b:Tag>
    <b:SourceType>DocumentFromInternetSite</b:SourceType>
    <b:Guid>{ED6A0349-4207-FA4A-8F36-B1F0DDA7FB69}</b:Guid>
    <b:Author>
      <b:Author>
        <b:NameList>
          <b:Person>
            <b:Last>Abedjan</b:Last>
            <b:First>Ziawasch</b:First>
          </b:Person>
        </b:NameList>
      </b:Author>
    </b:Author>
    <b:Title>Profiling relational data: a survey</b:Title>
    <b:URL>https://dl.acm.org/doi/10.1007/s00778-015-0389-y</b:URL>
    <b:Year>2015</b:Year>
    <b:RefOrder>14</b:RefOrder>
  </b:Source>
  <b:Source>
    <b:Tag>Abe</b:Tag>
    <b:SourceType>InternetSite</b:SourceType>
    <b:Guid>{6C655485-561B-5841-BA46-9DA07371C42C}</b:Guid>
    <b:Title>Profiling relational data: a survey</b:Title>
    <b:Author>
      <b:Author>
        <b:NameList>
          <b:Person>
            <b:Last>Abedjan</b:Last>
            <b:First>Ziawasch,</b:First>
            <b:Middle>Lukasz Golab, and Felix Naumann</b:Middle>
          </b:Person>
        </b:NameList>
      </b:Author>
    </b:Author>
    <b:URL>https://dspace.mit.edu/bitstream/handle/1721.1/106176/778_2015_Article_389.pdf?sequence=1&amp;isAllowed=y</b:URL>
    <b:RefOrder>12</b:RefOrder>
  </b:Source>
</b:Sources>
</file>

<file path=customXml/itemProps1.xml><?xml version="1.0" encoding="utf-8"?>
<ds:datastoreItem xmlns:ds="http://schemas.openxmlformats.org/officeDocument/2006/customXml" ds:itemID="{0C5D05F3-3208-484C-95A3-83E59AA04F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TotalTime>
  <Pages>28</Pages>
  <Words>7966</Words>
  <Characters>43816</Characters>
  <Application>Microsoft Office Word</Application>
  <DocSecurity>0</DocSecurity>
  <Lines>365</Lines>
  <Paragraphs>103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TFG</vt:lpstr>
      <vt:lpstr>TFG</vt:lpstr>
    </vt:vector>
  </TitlesOfParts>
  <Company>UPM</Company>
  <LinksUpToDate>false</LinksUpToDate>
  <CharactersWithSpaces>51679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TFG</dc:title>
  <dc:creator>ETSIT</dc:creator>
  <cp:keywords>ETSIT UPM</cp:keywords>
  <cp:lastModifiedBy>Jaime Cano Morano</cp:lastModifiedBy>
  <cp:revision>27</cp:revision>
  <cp:lastPrinted>2011-07-22T13:37:00Z</cp:lastPrinted>
  <dcterms:created xsi:type="dcterms:W3CDTF">2026-01-05T11:04:00Z</dcterms:created>
  <dcterms:modified xsi:type="dcterms:W3CDTF">2026-05-04T22:49:00Z</dcterms:modified>
</cp:coreProperties>
</file>