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05C" w:rsidRDefault="00DE605C">
      <w:r>
        <w:t xml:space="preserve">Alumno: Jaime Corzo </w:t>
      </w:r>
      <w:proofErr w:type="spellStart"/>
      <w:r>
        <w:t>Galdó</w:t>
      </w:r>
      <w:proofErr w:type="spellEnd"/>
    </w:p>
    <w:p w:rsidR="00DE605C" w:rsidRDefault="00DE605C">
      <w:r>
        <w:t>Asignatura: Nuevos Paradigmas de Interacción</w:t>
      </w:r>
    </w:p>
    <w:p w:rsidR="00660706" w:rsidRDefault="00DE605C">
      <w:r>
        <w:t xml:space="preserve">Enlace a vídeo asistente de </w:t>
      </w:r>
      <w:proofErr w:type="spellStart"/>
      <w:r>
        <w:t>VoiceFlow</w:t>
      </w:r>
      <w:proofErr w:type="spellEnd"/>
      <w:r>
        <w:t xml:space="preserve">: </w:t>
      </w:r>
      <w:hyperlink r:id="rId4" w:history="1">
        <w:r w:rsidRPr="00ED115B">
          <w:rPr>
            <w:rStyle w:val="Hipervnculo"/>
          </w:rPr>
          <w:t>https:</w:t>
        </w:r>
        <w:r w:rsidRPr="00ED115B">
          <w:rPr>
            <w:rStyle w:val="Hipervnculo"/>
          </w:rPr>
          <w:t>/</w:t>
        </w:r>
        <w:r w:rsidRPr="00ED115B">
          <w:rPr>
            <w:rStyle w:val="Hipervnculo"/>
          </w:rPr>
          <w:t>/youtu.be/19fY3JxttXo</w:t>
        </w:r>
      </w:hyperlink>
    </w:p>
    <w:p w:rsidR="00DE605C" w:rsidRDefault="00DE605C"/>
    <w:sectPr w:rsidR="00DE6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5C"/>
    <w:rsid w:val="002D5055"/>
    <w:rsid w:val="00AF52DE"/>
    <w:rsid w:val="00D72239"/>
    <w:rsid w:val="00DE605C"/>
    <w:rsid w:val="00ED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1C34B8"/>
  <w15:chartTrackingRefBased/>
  <w15:docId w15:val="{C0AEAB3D-3CAD-D443-869D-750F7430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E60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605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E60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19fY3JxttX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Corzo Galdó</dc:creator>
  <cp:keywords/>
  <dc:description/>
  <cp:lastModifiedBy>Jaime Corzo Galdó</cp:lastModifiedBy>
  <cp:revision>1</cp:revision>
  <dcterms:created xsi:type="dcterms:W3CDTF">2026-01-09T12:06:00Z</dcterms:created>
  <dcterms:modified xsi:type="dcterms:W3CDTF">2026-01-09T12:13:00Z</dcterms:modified>
</cp:coreProperties>
</file>