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Person 1 Audio Codec Answers</w:t>
      </w:r>
    </w:p>
    <w:p>
      <w:pPr>
        <w:jc w:val="center"/>
      </w:pPr>
      <w:r>
        <w:rPr>
          <w:i/>
          <w:sz w:val="22"/>
        </w:rPr>
        <w:t>Kaushik Selvakumar - CDA 4203/4203L Final Project</w:t>
      </w:r>
    </w:p>
    <w:p>
      <w:pPr>
        <w:jc w:val="center"/>
      </w:pPr>
      <w:r>
        <w:rPr>
          <w:b/>
        </w:rPr>
        <w:t>Project: Audio Message Recorder on Digilent Anvyl FPGA</w:t>
      </w:r>
    </w:p>
    <w:p>
      <w:pPr>
        <w:pStyle w:val="Heading1"/>
      </w:pPr>
      <w:r>
        <w:t>Lab 6 Connection</w:t>
      </w:r>
    </w:p>
    <w:p>
      <w:r>
        <w:t>Lab 6 is related to this final project mainly through picoBlaze, UART, and the PuTTY serial-terminal workflow. The Lab 6 shared-folder files include the program.psm assembly pattern, kcpsm6.v, UART modules, and loopback top-level design. Those files are most directly useful for the serial menu and command interface.</w:t>
      </w:r>
    </w:p>
    <w:p>
      <w:r>
        <w:t>For Person 1, the implementation is based on the final-project audio codec demo rather than the Lab 6 UART logic. The audio module exposes clean sample and control ports so the final top module can connect audio to memory and controls.</w:t>
      </w:r>
    </w:p>
    <w:p>
      <w:pPr>
        <w:pStyle w:val="Heading1"/>
      </w:pPr>
      <w:r>
        <w:t>Answers For Claudio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20"/>
              </w:rPr>
              <w:t>Are you keeping sockit_top.v as the audio wrapper?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Yes. I am keeping the same audio-wrapper architecture from the Canvas sockit_top.v, but I moved it into an integration-ready wrapper named audio_frontend.v.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20"/>
              </w:rPr>
              <w:t>What exact signal gives the microphone sample?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record_sample_16[15:0] gives the microphone sample. For Joaquin's current 8-bit memory controller, use record_sample_8[7:0], which is the upper byte of the 16-bit sample.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20"/>
              </w:rPr>
              <w:t>What exact signal receives the speaker/playback sample?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playback_sample_16[15:0] receives the full playback sample. If we keep the current 8-bit memory controller, drive playback_sample_8[7:0] and set playback_use_8bit = 1'b1.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20"/>
              </w:rPr>
              <w:t>Are we using sample_end[1] and sample_req[1]?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Yes. audio_frontend.v exposes these selected-channel signals as sample_end and sample_req. Store microphone data when sample_end pulses, and provide the next playback sample when sample_req pulses.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20"/>
              </w:rPr>
              <w:t>What files should Person 4 add to the final ISE project?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Add Person 1 (Kaushik Selvakumar)/src/audio_frontend.v, audio_codec.v, i2c_av_config.v, i2c_controller.v, and clk_wiz_v3_6.vhd. Merge constraints/audio_frontend_pins.ucf into the final system UCF. Do not add sim/sim_clk_wiz_v3_6_stub.v to the hardware project; it is only for Icarus Verilog syntax checks.</w:t>
            </w:r>
          </w:p>
        </w:tc>
      </w:tr>
    </w:tbl>
    <w:p>
      <w:pPr>
        <w:pStyle w:val="Heading1"/>
      </w:pPr>
      <w:r>
        <w:t>Current Folder Structure</w:t>
      </w:r>
    </w:p>
    <w:p>
      <w:pPr>
        <w:pStyle w:val="ListBullet"/>
      </w:pPr>
      <w:r>
        <w:t>src/ contains the ISE hardware source files.</w:t>
      </w:r>
    </w:p>
    <w:p>
      <w:pPr>
        <w:pStyle w:val="ListBullet"/>
      </w:pPr>
      <w:r>
        <w:t>constraints/ contains UCF files for standalone testing and final integration.</w:t>
      </w:r>
    </w:p>
    <w:p>
      <w:pPr>
        <w:pStyle w:val="ListBullet"/>
      </w:pPr>
      <w:r>
        <w:t>docs/ contains this document and Markdown notes.</w:t>
      </w:r>
    </w:p>
    <w:p>
      <w:pPr>
        <w:pStyle w:val="ListBullet"/>
      </w:pPr>
      <w:r>
        <w:t>sim/ contains the Icarus-only clock wizard stub.</w:t>
      </w:r>
    </w:p>
    <w:p>
      <w:pPr>
        <w:pStyle w:val="ListBullet"/>
      </w:pPr>
      <w:r>
        <w:t>canvas_reference/audio_codec_demo/ contains relevant original Canvas audio demo files.</w:t>
      </w:r>
    </w:p>
    <w:p>
      <w:pPr>
        <w:pStyle w:val="Heading1"/>
      </w:pPr>
      <w:r>
        <w:t>Dependency On Other Teammates</w:t>
      </w:r>
    </w:p>
    <w:p>
      <w:r>
        <w:t>Person 1 can be developed and tested independently in microphone passthrough mode. Full record/playback behavior depends on the final top module connecting Person 1 audio ports to Person 2 memory and system controls.</w:t>
      </w:r>
    </w:p>
    <w:p>
      <w:pPr>
        <w:pStyle w:val="ListBullet"/>
      </w:pPr>
      <w:r>
        <w:t>Person 2 must confirm whether the final memory path stores 8-bit or 16-bit audio samples.</w:t>
      </w:r>
    </w:p>
    <w:p>
      <w:pPr>
        <w:pStyle w:val="ListBullet"/>
      </w:pPr>
      <w:r>
        <w:t>Person 4 must provide the final clock wiring and instantiate audio_frontend in the combined top module.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