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D6" w:rsidRDefault="00514933">
      <w:r w:rsidRPr="004B05A3">
        <w:rPr>
          <w:rFonts w:eastAsia="Times New Roman"/>
          <w:noProof/>
          <w:kern w:val="1"/>
          <w:sz w:val="18"/>
          <w:szCs w:val="20"/>
          <w:lang w:val="es-MX" w:eastAsia="es-MX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4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 xml:space="preserve">DPTO. DE ANESTESIA </w:t>
                      </w:r>
                    </w:p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8.5pt" o:ole="">
            <v:imagedata r:id="rId6" o:title=""/>
          </v:shape>
          <o:OLEObject Type="Embed" ProgID="CorelDraw.Graphic.17" ShapeID="_x0000_i1025" DrawAspect="Content" ObjectID="_1520412424" r:id="rId7"/>
        </w:object>
      </w:r>
    </w:p>
    <w:p w:rsidR="00514933" w:rsidRDefault="00514933"/>
    <w:p w:rsidR="00514933" w:rsidRPr="004B05A3" w:rsidRDefault="001E43E5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noProof/>
        </w:rPr>
        <w:object w:dxaOrig="1440" w:dyaOrig="1440">
          <v:shape id="_x0000_s1026" type="#_x0000_t75" style="position:absolute;margin-left:10.85pt;margin-top:7.65pt;width:273pt;height:31.35pt;z-index:251659264;mso-position-horizontal-relative:text;mso-position-vertical-relative:text">
            <v:imagedata r:id="rId8" o:title=""/>
          </v:shape>
          <o:OLEObject Type="Embed" ProgID="CorelDraw.Graphic.17" ShapeID="_x0000_s1026" DrawAspect="Content" ObjectID="_1520412425" r:id="rId9"/>
        </w:object>
      </w:r>
      <w:r w:rsidR="00514933">
        <w:rPr>
          <w:rFonts w:eastAsia="Times New Roman"/>
          <w:noProof/>
          <w:kern w:val="1"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626F"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 w:rsidR="00514933" w:rsidRPr="004B05A3">
        <w:rPr>
          <w:rFonts w:eastAsia="Times New Roman"/>
          <w:kern w:val="1"/>
          <w:sz w:val="18"/>
          <w:szCs w:val="20"/>
        </w:rPr>
        <w:tab/>
      </w:r>
      <w:r w:rsidR="00514933">
        <w:rPr>
          <w:rFonts w:eastAsia="Times New Roman"/>
          <w:b/>
          <w:kern w:val="1"/>
          <w:sz w:val="18"/>
          <w:szCs w:val="20"/>
        </w:rPr>
        <w:t xml:space="preserve">Hist. </w:t>
      </w:r>
      <w:proofErr w:type="spellStart"/>
      <w:r w:rsidR="00514933">
        <w:rPr>
          <w:rFonts w:eastAsia="Times New Roman"/>
          <w:b/>
          <w:kern w:val="1"/>
          <w:sz w:val="18"/>
          <w:szCs w:val="20"/>
        </w:rPr>
        <w:t>Clín</w:t>
      </w:r>
      <w:proofErr w:type="spellEnd"/>
      <w:r w:rsidR="00514933">
        <w:rPr>
          <w:rFonts w:eastAsia="Times New Roman"/>
          <w:b/>
          <w:kern w:val="1"/>
          <w:sz w:val="18"/>
          <w:szCs w:val="20"/>
        </w:rPr>
        <w:t>.</w:t>
      </w:r>
      <w:r w:rsidR="00514933" w:rsidRPr="00514933">
        <w:rPr>
          <w:rFonts w:eastAsia="Times New Roman"/>
          <w:b/>
          <w:kern w:val="1"/>
          <w:sz w:val="18"/>
          <w:szCs w:val="20"/>
        </w:rPr>
        <w:t xml:space="preserve">: </w:t>
      </w:r>
      <w:r w:rsidR="00514933"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[onshow.hc]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60D4C"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Servicio: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[onshow.servicio]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A044D"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Piso: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[onshow.piso]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231E7"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Cama Nº: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[onshow.cama]</w:t>
      </w:r>
    </w:p>
    <w:tbl>
      <w:tblPr>
        <w:tblStyle w:val="Tablaconcuadrcula"/>
        <w:tblW w:w="10138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3910"/>
        <w:gridCol w:w="1967"/>
        <w:gridCol w:w="2849"/>
      </w:tblGrid>
      <w:tr w:rsidR="000D0068" w:rsidRPr="000D0068" w:rsidTr="00600311">
        <w:trPr>
          <w:trHeight w:val="351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4A797D" w:rsidP="000D0068">
            <w:pPr>
              <w:rPr>
                <w:b/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NOMBRE</w:t>
            </w:r>
            <w:r w:rsidR="000D0068" w:rsidRPr="003E25D3">
              <w:rPr>
                <w:b/>
                <w:w w:val="110"/>
                <w:sz w:val="18"/>
                <w:szCs w:val="18"/>
              </w:rPr>
              <w:t>:</w:t>
            </w:r>
          </w:p>
        </w:tc>
        <w:tc>
          <w:tcPr>
            <w:tcW w:w="8731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onshow.nombre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600311">
        <w:trPr>
          <w:trHeight w:val="351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0D0068" w:rsidP="000D0068">
            <w:pPr>
              <w:rPr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CIRUJANO:</w:t>
            </w:r>
            <w:r w:rsidRPr="003E25D3">
              <w:rPr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[onshow.cirujano1]</w:t>
            </w: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ANESTESIÓLOGO:</w:t>
            </w:r>
            <w:r w:rsidRPr="000D00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onshow.anestesiologo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600311">
        <w:trPr>
          <w:trHeight w:val="363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4A797D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AYUDANTES</w:t>
            </w:r>
            <w:r w:rsidR="000D0068" w:rsidRPr="000D0068">
              <w:rPr>
                <w:sz w:val="18"/>
                <w:szCs w:val="18"/>
              </w:rPr>
              <w:t>:</w:t>
            </w:r>
          </w:p>
        </w:tc>
        <w:tc>
          <w:tcPr>
            <w:tcW w:w="3916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anestesia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onshow.anestesia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600311">
        <w:trPr>
          <w:trHeight w:val="351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noProof/>
                <w:sz w:val="18"/>
                <w:szCs w:val="20"/>
                <w:lang w:eastAsia="zh-CN" w:bidi="hi-IN"/>
              </w:rPr>
              <w:t>Asistente(s):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[onshow.asistente1]</w:t>
            </w: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Medicación usada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[onshow.medicacion]</w:t>
            </w:r>
          </w:p>
        </w:tc>
      </w:tr>
      <w:tr w:rsidR="004A797D" w:rsidRPr="000D0068" w:rsidTr="00600311">
        <w:trPr>
          <w:trHeight w:val="363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6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[onshow.residente1]</w:t>
            </w: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Tiempo operatorio: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onshow.tiempo</w:t>
            </w:r>
            <w:proofErr w:type="spellEnd"/>
            <w:r w:rsidRPr="003E25D3">
              <w:rPr>
                <w:sz w:val="18"/>
                <w:szCs w:val="18"/>
              </w:rPr>
              <w:t xml:space="preserve">] </w:t>
            </w:r>
            <w:proofErr w:type="spellStart"/>
            <w:r w:rsidRPr="003E25D3">
              <w:rPr>
                <w:sz w:val="18"/>
                <w:szCs w:val="18"/>
              </w:rPr>
              <w:t>hrs</w:t>
            </w:r>
            <w:proofErr w:type="spellEnd"/>
            <w:r w:rsidRPr="003E25D3">
              <w:rPr>
                <w:sz w:val="18"/>
                <w:szCs w:val="18"/>
              </w:rPr>
              <w:t>.</w:t>
            </w:r>
          </w:p>
        </w:tc>
      </w:tr>
      <w:tr w:rsidR="004A797D" w:rsidRPr="000D0068" w:rsidTr="00600311">
        <w:trPr>
          <w:trHeight w:val="351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6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6C569C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[onshow.interno</w:t>
            </w:r>
            <w:bookmarkStart w:id="0" w:name="_GoBack"/>
            <w:bookmarkEnd w:id="0"/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]</w:t>
            </w: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Fecha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[onshow.fecha]</w:t>
            </w:r>
          </w:p>
        </w:tc>
      </w:tr>
      <w:tr w:rsidR="004A797D" w:rsidRPr="000D0068" w:rsidTr="00600311">
        <w:trPr>
          <w:trHeight w:val="363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Instrumentista: </w:t>
            </w:r>
          </w:p>
        </w:tc>
        <w:tc>
          <w:tcPr>
            <w:tcW w:w="3916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onshow.instrumentista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Hora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[onshow.hora]</w:t>
            </w:r>
          </w:p>
        </w:tc>
      </w:tr>
      <w:tr w:rsidR="00600311" w:rsidRPr="000D0068" w:rsidTr="00600311">
        <w:trPr>
          <w:trHeight w:val="363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Auxiliar de Sala: </w:t>
            </w:r>
          </w:p>
        </w:tc>
        <w:tc>
          <w:tcPr>
            <w:tcW w:w="3916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onshow.auxiliar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Cirugía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600311" w:rsidRPr="003E25D3" w:rsidRDefault="00600311" w:rsidP="00600311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onshow.tipocirugia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600311" w:rsidRPr="000D0068" w:rsidTr="00600311">
        <w:trPr>
          <w:trHeight w:val="363"/>
        </w:trPr>
        <w:tc>
          <w:tcPr>
            <w:tcW w:w="1407" w:type="dxa"/>
            <w:noWrap/>
            <w:tcMar>
              <w:left w:w="28" w:type="dxa"/>
              <w:right w:w="0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</w:p>
        </w:tc>
        <w:tc>
          <w:tcPr>
            <w:tcW w:w="1962" w:type="dxa"/>
            <w:noWrap/>
            <w:tcMar>
              <w:left w:w="113" w:type="dxa"/>
              <w:right w:w="0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Posición del paciente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600311" w:rsidRPr="000D0068" w:rsidRDefault="00600311" w:rsidP="00600311">
            <w:pPr>
              <w:rPr>
                <w:sz w:val="18"/>
                <w:szCs w:val="18"/>
              </w:rPr>
            </w:pPr>
            <w:r w:rsidRPr="004A797D">
              <w:rPr>
                <w:sz w:val="18"/>
                <w:szCs w:val="18"/>
              </w:rPr>
              <w:t>[</w:t>
            </w:r>
            <w:proofErr w:type="spellStart"/>
            <w:r w:rsidRPr="004A797D">
              <w:rPr>
                <w:sz w:val="18"/>
                <w:szCs w:val="18"/>
              </w:rPr>
              <w:t>onshow.posicionpaciente</w:t>
            </w:r>
            <w:proofErr w:type="spellEnd"/>
            <w:r w:rsidRPr="004A797D">
              <w:rPr>
                <w:sz w:val="18"/>
                <w:szCs w:val="18"/>
              </w:rPr>
              <w:t>]</w:t>
            </w:r>
          </w:p>
        </w:tc>
      </w:tr>
    </w:tbl>
    <w:p w:rsidR="000D0068" w:rsidRDefault="000D0068"/>
    <w:p w:rsidR="004A797D" w:rsidRDefault="004A797D" w:rsidP="004A797D">
      <w:pPr>
        <w:rPr>
          <w:sz w:val="18"/>
          <w:szCs w:val="18"/>
        </w:rPr>
      </w:pPr>
      <w:r w:rsidRPr="00707130">
        <w:rPr>
          <w:b/>
          <w:w w:val="110"/>
          <w:sz w:val="18"/>
          <w:szCs w:val="18"/>
        </w:rPr>
        <w:t>DIAGNÓSTICO PRE-OPERATORIO: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onshow.preoperatorio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707130">
        <w:rPr>
          <w:b/>
          <w:w w:val="110"/>
          <w:sz w:val="18"/>
          <w:szCs w:val="18"/>
        </w:rPr>
        <w:t>DIAGNÓSTICO POST-OPERATORIO: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onshow.postoperatorio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07130" w:rsidRPr="00707130"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="00707130" w:rsidRPr="00707130"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8"/>
                <w:szCs w:val="18"/>
                <w:lang w:eastAsia="zh-CN" w:bidi="hi-IN"/>
              </w:rPr>
            </w:pPr>
            <w:r w:rsidRPr="00707130">
              <w:rPr>
                <w:rFonts w:eastAsia="Calibri"/>
                <w:b/>
                <w:w w:val="110"/>
                <w:sz w:val="18"/>
                <w:szCs w:val="18"/>
                <w:lang w:eastAsia="en-US"/>
              </w:rPr>
              <w:t>OPERACIÓN REALIZADA</w:t>
            </w:r>
            <w:r w:rsidRPr="00707130"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 w:rsidRPr="00707130">
              <w:rPr>
                <w:rFonts w:eastAsia="Times New Roman"/>
                <w:kern w:val="1"/>
                <w:sz w:val="18"/>
                <w:szCs w:val="18"/>
              </w:rPr>
              <w:t xml:space="preserve"> 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[onshow.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ope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racio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n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].</w:t>
            </w:r>
          </w:p>
        </w:tc>
      </w:tr>
    </w:tbl>
    <w:p w:rsidR="00707130" w:rsidRPr="00707130"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HALLAZGOS:</w:t>
      </w:r>
    </w:p>
    <w:p w:rsidR="004A797D" w:rsidRPr="003E25D3" w:rsidRDefault="004A797D" w:rsidP="00707130">
      <w:pPr>
        <w:jc w:val="both"/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onshow.hallazgos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3E25D3">
        <w:rPr>
          <w:b/>
          <w:sz w:val="18"/>
          <w:szCs w:val="18"/>
        </w:rPr>
        <w:t>Condición de la herida operatoria: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onshow.condicionherida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PROCEDIMIENTO QUIRÚRGICO:</w:t>
      </w:r>
    </w:p>
    <w:p w:rsidR="004A797D" w:rsidRPr="003E25D3" w:rsidRDefault="004A797D" w:rsidP="00707130">
      <w:pPr>
        <w:jc w:val="both"/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onshow.procedimiento</w:t>
      </w:r>
      <w:proofErr w:type="spellEnd"/>
      <w:r w:rsidRPr="003E25D3">
        <w:rPr>
          <w:sz w:val="18"/>
          <w:szCs w:val="18"/>
          <w:u w:val="single"/>
        </w:rPr>
        <w:t>]</w:t>
      </w:r>
    </w:p>
    <w:sectPr w:rsidR="004A797D" w:rsidRPr="003E25D3" w:rsidSect="00514933">
      <w:footerReference w:type="default" r:id="rId10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3E5" w:rsidRDefault="001E43E5" w:rsidP="003E25D3">
      <w:r>
        <w:separator/>
      </w:r>
    </w:p>
  </w:endnote>
  <w:endnote w:type="continuationSeparator" w:id="0">
    <w:p w:rsidR="001E43E5" w:rsidRDefault="001E43E5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5D3" w:rsidRDefault="001E43E5" w:rsidP="003E25D3">
    <w:pPr>
      <w:pStyle w:val="Piedepgina"/>
    </w:pPr>
    <w:r>
      <w:rPr>
        <w:noProof/>
        <w:lang w:val="es-PE" w:eastAsia="es-PE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20412426" r:id="rId2"/>
      </w:object>
    </w:r>
    <w:r w:rsidR="003E25D3">
      <w:rPr>
        <w:noProof/>
        <w:lang w:val="es-MX" w:eastAsia="es-MX"/>
      </w:rP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25D3" w:rsidRPr="00707130"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07130">
                            <w:rPr>
                              <w:rFonts w:ascii="Arial" w:eastAsia="Times New Roman" w:hAnsi="Arial" w:cs="Arial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61AB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" o:allowincell="f" strokeweight=".5pt">
              <v:textbox inset="0,0,0,0">
                <w:txbxContent>
                  <w:p w:rsidR="003E25D3" w:rsidRPr="00707130"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 w:rsidRPr="00707130">
                      <w:rPr>
                        <w:rFonts w:ascii="Arial" w:eastAsia="Times New Roman" w:hAnsi="Arial" w:cs="Arial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="003E25D3"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3E5" w:rsidRDefault="001E43E5" w:rsidP="003E25D3">
      <w:r>
        <w:separator/>
      </w:r>
    </w:p>
  </w:footnote>
  <w:footnote w:type="continuationSeparator" w:id="0">
    <w:p w:rsidR="001E43E5" w:rsidRDefault="001E43E5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102D79"/>
    <w:rsid w:val="001E43E5"/>
    <w:rsid w:val="00294144"/>
    <w:rsid w:val="002951C9"/>
    <w:rsid w:val="002F0272"/>
    <w:rsid w:val="003E25D3"/>
    <w:rsid w:val="00446400"/>
    <w:rsid w:val="004A797D"/>
    <w:rsid w:val="00514933"/>
    <w:rsid w:val="00600311"/>
    <w:rsid w:val="006C569C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A17D79C-9E9A-47A2-A144-8B08BB9F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</dc:creator>
  <cp:lastModifiedBy>AP</cp:lastModifiedBy>
  <cp:revision>2</cp:revision>
  <dcterms:created xsi:type="dcterms:W3CDTF">2016-03-25T17:01:00Z</dcterms:created>
  <dcterms:modified xsi:type="dcterms:W3CDTF">2016-03-25T17:01:00Z</dcterms:modified>
</cp:coreProperties>
</file>