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347" w:type="dxa"/>
        <w:tblInd w:w="-4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7425"/>
        <w:gridCol w:w="47"/>
      </w:tblGrid>
      <w:tr w:rsidR="00B06010" w:rsidRPr="00AA3347" w14:paraId="3F040334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F6EF4CF" w14:textId="77777777" w:rsidR="00B06010" w:rsidRPr="00AA3347" w:rsidRDefault="00B26ED4" w:rsidP="00F13FA8">
            <w:pPr>
              <w:pStyle w:val="CVsubtitle"/>
              <w:rPr>
                <w:rFonts w:ascii="Helvetica" w:hAnsi="Helvetica" w:cs="Arial"/>
                <w:b w:val="0"/>
                <w:sz w:val="16"/>
                <w:lang w:val="sv-SE"/>
              </w:rPr>
            </w:pPr>
            <w:r w:rsidRPr="00AA3347">
              <w:rPr>
                <w:rFonts w:ascii="Helvetica" w:hAnsi="Helvetica" w:cs="Arial"/>
                <w:b w:val="0"/>
                <w:sz w:val="16"/>
              </w:rPr>
              <w:t>Personal information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1EB27375" w14:textId="5B71633E" w:rsidR="00B06010" w:rsidRPr="00AA3347" w:rsidRDefault="00B06010">
            <w:pPr>
              <w:pStyle w:val="CVNormal"/>
              <w:rPr>
                <w:rFonts w:ascii="Helvetica" w:hAnsi="Helvetica" w:cs="Arial"/>
                <w:sz w:val="16"/>
                <w:lang w:val="sv-SE"/>
              </w:rPr>
            </w:pPr>
          </w:p>
        </w:tc>
      </w:tr>
      <w:tr w:rsidR="00C96D91" w:rsidRPr="00AA3347" w14:paraId="765B531C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7FBC878" w14:textId="77777777" w:rsidR="00C96D91" w:rsidRPr="00AA3347" w:rsidRDefault="00C96D91" w:rsidP="00F13FA8">
            <w:pPr>
              <w:pStyle w:val="CVsubtitle"/>
              <w:rPr>
                <w:rFonts w:ascii="Helvetica" w:hAnsi="Helvetica" w:cs="Arial"/>
                <w:b w:val="0"/>
                <w:sz w:val="16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146709F" w14:textId="11994857" w:rsidR="00C96D91" w:rsidRPr="00AA3347" w:rsidRDefault="00C96D91" w:rsidP="00A1168E">
            <w:pPr>
              <w:pStyle w:val="CVsubtitle"/>
              <w:rPr>
                <w:rFonts w:ascii="Helvetica" w:hAnsi="Helvetica" w:cs="Arial"/>
                <w:b w:val="0"/>
                <w:sz w:val="16"/>
              </w:rPr>
            </w:pPr>
          </w:p>
        </w:tc>
      </w:tr>
      <w:tr w:rsidR="00B06010" w:rsidRPr="00AA3347" w14:paraId="174E42F7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89040B9" w14:textId="77777777" w:rsidR="00B06010" w:rsidRPr="00AA3347" w:rsidRDefault="00B26ED4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First name / Last name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10FD43F" w14:textId="77777777" w:rsidR="00B06010" w:rsidRPr="00AA3347" w:rsidRDefault="009C4276" w:rsidP="001A11EF">
            <w:pPr>
              <w:pStyle w:val="CVnormalnew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JAIME JIMÉNEZ</w:t>
            </w:r>
          </w:p>
        </w:tc>
      </w:tr>
      <w:tr w:rsidR="00B06010" w:rsidRPr="00AA3347" w14:paraId="0DB6E567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06BBB8C" w14:textId="77777777" w:rsidR="00B06010" w:rsidRPr="00AA3347" w:rsidRDefault="00B26ED4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E-mail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006BE14" w14:textId="77777777" w:rsidR="00B06010" w:rsidRPr="00AA3347" w:rsidRDefault="009C4276" w:rsidP="001A11EF">
            <w:pPr>
              <w:pStyle w:val="CVnormalnew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jaimejim@gmail.com</w:t>
            </w:r>
            <w:hyperlink r:id="rId8" w:history="1"/>
          </w:p>
        </w:tc>
      </w:tr>
      <w:tr w:rsidR="007752AA" w:rsidRPr="00AA3347" w14:paraId="35580029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C8B559E" w14:textId="77777777" w:rsidR="007752AA" w:rsidRPr="00AA3347" w:rsidRDefault="00C22B76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</w:rPr>
              <w:t>LinkedIn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86066E3" w14:textId="6DFC0EF7" w:rsidR="007752AA" w:rsidRPr="003F61BD" w:rsidRDefault="0004547A" w:rsidP="001A11EF">
            <w:pPr>
              <w:pStyle w:val="CVnormalnew"/>
              <w:rPr>
                <w:rFonts w:ascii="Helvetica" w:hAnsi="Helvetica" w:cs="Arial"/>
                <w:color w:val="000000" w:themeColor="text1"/>
                <w:sz w:val="16"/>
                <w:lang w:val="en-US"/>
              </w:rPr>
            </w:pPr>
            <w:hyperlink r:id="rId9" w:history="1">
              <w:r w:rsidR="00C22B76" w:rsidRPr="003F61BD">
                <w:rPr>
                  <w:rStyle w:val="Hyperlink"/>
                  <w:rFonts w:ascii="Helvetica" w:hAnsi="Helvetica" w:cs="Arial"/>
                  <w:sz w:val="16"/>
                  <w:lang w:val="en-US"/>
                </w:rPr>
                <w:t>fi.linkedin.com/in/</w:t>
              </w:r>
              <w:proofErr w:type="spellStart"/>
              <w:r w:rsidR="00C22B76" w:rsidRPr="003F61BD">
                <w:rPr>
                  <w:rStyle w:val="Hyperlink"/>
                  <w:rFonts w:ascii="Helvetica" w:hAnsi="Helvetica" w:cs="Arial"/>
                  <w:sz w:val="16"/>
                  <w:lang w:val="en-US"/>
                </w:rPr>
                <w:t>jaimejimenezbolonio</w:t>
              </w:r>
              <w:proofErr w:type="spellEnd"/>
            </w:hyperlink>
          </w:p>
        </w:tc>
      </w:tr>
      <w:tr w:rsidR="00C22B76" w:rsidRPr="003F61BD" w14:paraId="67CACEDB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C0AFBBD" w14:textId="16229DBE" w:rsidR="00C22B76" w:rsidRPr="00AA3347" w:rsidRDefault="006E5F36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proofErr w:type="spellStart"/>
            <w:r w:rsidRPr="00AA3347">
              <w:rPr>
                <w:rFonts w:ascii="Helvetica" w:hAnsi="Helvetica" w:cs="Arial"/>
                <w:sz w:val="16"/>
              </w:rPr>
              <w:t>Website</w:t>
            </w:r>
            <w:proofErr w:type="spellEnd"/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C684925" w14:textId="6EE95B24" w:rsidR="00C22B76" w:rsidRPr="00AA3347" w:rsidRDefault="0004547A" w:rsidP="00E10AE4">
            <w:pPr>
              <w:pStyle w:val="CVnormalnew"/>
              <w:rPr>
                <w:rFonts w:ascii="Helvetica" w:hAnsi="Helvetica" w:cs="Arial"/>
                <w:color w:val="000000" w:themeColor="text1"/>
                <w:sz w:val="16"/>
              </w:rPr>
            </w:pPr>
            <w:hyperlink r:id="rId10" w:history="1">
              <w:r w:rsidR="006E5F36" w:rsidRPr="00AA3347">
                <w:rPr>
                  <w:rStyle w:val="Hyperlink"/>
                  <w:rFonts w:ascii="Helvetica" w:hAnsi="Helvetica" w:cs="Arial"/>
                  <w:sz w:val="16"/>
                </w:rPr>
                <w:t>http://jaimejim.github.io/about/</w:t>
              </w:r>
            </w:hyperlink>
            <w:r w:rsidR="006E5F36" w:rsidRPr="00AA3347">
              <w:rPr>
                <w:rFonts w:ascii="Helvetica" w:hAnsi="Helvetica" w:cs="Arial"/>
                <w:color w:val="000000" w:themeColor="text1"/>
                <w:sz w:val="16"/>
              </w:rPr>
              <w:t xml:space="preserve"> </w:t>
            </w:r>
          </w:p>
        </w:tc>
      </w:tr>
      <w:tr w:rsidR="006E5F36" w:rsidRPr="00AA3347" w14:paraId="4E0B7CA5" w14:textId="77777777" w:rsidTr="006865DE">
        <w:trPr>
          <w:cantSplit/>
          <w:trHeight w:val="107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C2D1D52" w14:textId="7F62F8E6" w:rsidR="006E5F36" w:rsidRPr="00AA3347" w:rsidRDefault="006E5F36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Mobile phone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9CAA43C" w14:textId="018DC6A0" w:rsidR="006E5F36" w:rsidRPr="00AA3347" w:rsidRDefault="006E5F36" w:rsidP="006E5F36">
            <w:pPr>
              <w:pStyle w:val="CVnormalnew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 xml:space="preserve"> +358</w:t>
            </w:r>
            <w:r w:rsidR="006865DE" w:rsidRPr="00AA3347">
              <w:rPr>
                <w:rFonts w:ascii="Helvetica" w:hAnsi="Helvetica" w:cs="Arial"/>
                <w:color w:val="000000" w:themeColor="text1"/>
                <w:sz w:val="16"/>
              </w:rPr>
              <w:t>-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442</w:t>
            </w:r>
            <w:r w:rsidR="006865DE" w:rsidRPr="00AA3347">
              <w:rPr>
                <w:rFonts w:ascii="Helvetica" w:hAnsi="Helvetica" w:cs="Arial"/>
                <w:color w:val="000000" w:themeColor="text1"/>
                <w:sz w:val="16"/>
              </w:rPr>
              <w:t>-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992</w:t>
            </w:r>
            <w:r w:rsidR="006865DE" w:rsidRPr="00AA3347">
              <w:rPr>
                <w:rFonts w:ascii="Helvetica" w:hAnsi="Helvetica" w:cs="Arial"/>
                <w:color w:val="000000" w:themeColor="text1"/>
                <w:sz w:val="16"/>
              </w:rPr>
              <w:t>-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827</w:t>
            </w:r>
          </w:p>
        </w:tc>
      </w:tr>
      <w:tr w:rsidR="006E5F36" w:rsidRPr="00AA3347" w14:paraId="4CE98B60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BEDCA46" w14:textId="2D00EF94" w:rsidR="006E5F36" w:rsidRPr="00AA3347" w:rsidRDefault="006E5F36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Date of birth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C75C3E8" w14:textId="17F3CE9E" w:rsidR="006E5F36" w:rsidRPr="00AA3347" w:rsidRDefault="006E5F36" w:rsidP="00313AFB">
            <w:pPr>
              <w:pStyle w:val="CVnormalnew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April 28, 1983</w:t>
            </w:r>
          </w:p>
        </w:tc>
      </w:tr>
      <w:tr w:rsidR="006E5F36" w:rsidRPr="00AA3347" w14:paraId="3D5DC35D" w14:textId="77777777" w:rsidTr="006865DE">
        <w:trPr>
          <w:cantSplit/>
          <w:trHeight w:val="135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2C87843" w14:textId="77777777" w:rsidR="006E5F36" w:rsidRPr="00AA3347" w:rsidRDefault="006E5F36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FBA6912" w14:textId="77777777" w:rsidR="006E5F36" w:rsidRPr="00AA3347" w:rsidRDefault="006E5F36" w:rsidP="001464AB">
            <w:pPr>
              <w:pStyle w:val="CVnormalnew"/>
              <w:ind w:left="0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6E5F36" w:rsidRPr="00AA3347" w14:paraId="3DD64A4F" w14:textId="77777777" w:rsidTr="0026735A">
        <w:trPr>
          <w:cantSplit/>
          <w:trHeight w:val="31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01E4F8D" w14:textId="5C9B0D32" w:rsidR="006E5F36" w:rsidRPr="00AA3347" w:rsidRDefault="006E5F36" w:rsidP="00F13FA8">
            <w:pPr>
              <w:pStyle w:val="CVsubtitle"/>
              <w:rPr>
                <w:rFonts w:ascii="Helvetica" w:hAnsi="Helvetica" w:cs="Arial"/>
                <w:b w:val="0"/>
                <w:sz w:val="16"/>
              </w:rPr>
            </w:pPr>
            <w:r w:rsidRPr="00AA3347">
              <w:rPr>
                <w:rFonts w:ascii="Helvetica" w:hAnsi="Helvetica" w:cs="Arial"/>
                <w:b w:val="0"/>
                <w:sz w:val="16"/>
              </w:rPr>
              <w:t>Work Experience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35DEC271" w14:textId="77777777" w:rsidR="006E5F36" w:rsidRPr="00AA3347" w:rsidRDefault="006E5F36" w:rsidP="005C06B3">
            <w:pPr>
              <w:pStyle w:val="CVNormal"/>
              <w:rPr>
                <w:rFonts w:ascii="Helvetica" w:hAnsi="Helvetica" w:cs="Arial"/>
                <w:color w:val="000000" w:themeColor="text1"/>
                <w:sz w:val="16"/>
              </w:rPr>
            </w:pPr>
          </w:p>
        </w:tc>
      </w:tr>
      <w:tr w:rsidR="006E5F36" w:rsidRPr="00AA3347" w14:paraId="6923A944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50D632B" w14:textId="0BE9A497" w:rsidR="006E5F36" w:rsidRPr="00AA3347" w:rsidRDefault="006E5F36" w:rsidP="00F13FA8">
            <w:pPr>
              <w:pStyle w:val="CVnormalnew"/>
              <w:tabs>
                <w:tab w:val="left" w:pos="810"/>
                <w:tab w:val="right" w:pos="3037"/>
              </w:tabs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ab/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DA25F02" w14:textId="2F1700AA" w:rsidR="006E5F36" w:rsidRPr="00AA3347" w:rsidRDefault="006E5F36" w:rsidP="00406028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 xml:space="preserve">December 2008 -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O</w:t>
            </w:r>
            <w:r w:rsidR="00406028" w:rsidRPr="00AA3347">
              <w:rPr>
                <w:rFonts w:ascii="Helvetica" w:hAnsi="Helvetica" w:cs="Arial"/>
                <w:color w:val="000000" w:themeColor="text1"/>
                <w:sz w:val="16"/>
              </w:rPr>
              <w:t>ngoing</w:t>
            </w:r>
            <w:proofErr w:type="spellEnd"/>
          </w:p>
        </w:tc>
      </w:tr>
      <w:tr w:rsidR="006E5F36" w:rsidRPr="00AA3347" w14:paraId="41AA929F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82171DE" w14:textId="77777777" w:rsidR="006E5F36" w:rsidRPr="00AA3347" w:rsidRDefault="006E5F36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bookmarkStart w:id="0" w:name="_GoBack"/>
            <w:r w:rsidRPr="00AA3347">
              <w:rPr>
                <w:rFonts w:ascii="Helvetica" w:hAnsi="Helvetica" w:cs="Arial"/>
                <w:sz w:val="16"/>
                <w:lang w:val="en-GB"/>
              </w:rPr>
              <w:t>Occupation or position held</w:t>
            </w:r>
            <w:bookmarkEnd w:id="0"/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61A1528" w14:textId="0DF7C067" w:rsidR="006E5F36" w:rsidRPr="00AA3347" w:rsidRDefault="006E5F36" w:rsidP="006865DE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 xml:space="preserve">Senior Researcher – </w:t>
            </w:r>
            <w:r w:rsidR="004B67C6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Internet of Things</w:t>
            </w:r>
            <w:r w:rsidR="00BA0201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 xml:space="preserve"> / Product Unit </w:t>
            </w:r>
            <w:r w:rsidR="004B67C6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–</w:t>
            </w:r>
            <w:r w:rsidR="00BA0201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 xml:space="preserve"> </w:t>
            </w:r>
            <w:r w:rsidR="004B67C6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 xml:space="preserve">System </w:t>
            </w:r>
            <w:r w:rsidR="00BA0201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Architect</w:t>
            </w:r>
          </w:p>
        </w:tc>
      </w:tr>
      <w:tr w:rsidR="006E5F36" w:rsidRPr="00AA3347" w14:paraId="4580296D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7C7B79A" w14:textId="77777777" w:rsidR="006E5F36" w:rsidRPr="00AA3347" w:rsidRDefault="006E5F36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Main activities and responsibilities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3B15E51" w14:textId="37383B04" w:rsidR="00406028" w:rsidRPr="00AA3347" w:rsidRDefault="00CD5C09" w:rsidP="00406028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</w:t>
            </w:r>
            <w:r w:rsidR="00406028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rchitecture, design and insights on the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best </w:t>
            </w:r>
            <w:r w:rsidR="00406028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available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technologies </w:t>
            </w:r>
            <w:r w:rsidR="00C24FD7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to build</w:t>
            </w:r>
            <w:r w:rsidR="00955BB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Ericsson‘s </w:t>
            </w:r>
            <w:hyperlink r:id="rId11" w:history="1">
              <w:proofErr w:type="spellStart"/>
              <w:r w:rsidR="00955BBE"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AppIoT</w:t>
              </w:r>
              <w:proofErr w:type="spellEnd"/>
            </w:hyperlink>
            <w:r w:rsidR="00955BB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product in the role of </w:t>
            </w:r>
            <w:r w:rsidR="008E3285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Solution Architect</w:t>
            </w:r>
            <w:r w:rsidR="00955BB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. </w:t>
            </w:r>
            <w:r w:rsidR="00445AEC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Our solution uses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protocols I help design</w:t>
            </w:r>
            <w:r w:rsidR="00445AEC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LWM2M, </w:t>
            </w:r>
            <w:proofErr w:type="spellStart"/>
            <w:r w:rsidR="00445AEC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CoAP</w:t>
            </w:r>
            <w:proofErr w:type="spellEnd"/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and</w:t>
            </w:r>
            <w:r w:rsidR="00445AEC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IPSO</w:t>
            </w:r>
            <w:r w:rsidR="0093432C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Data Model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s</w:t>
            </w:r>
            <w:r w:rsidR="00445AEC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  <w:r w:rsidR="00664C92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 worked mostly on </w:t>
            </w:r>
            <w:r w:rsidR="00664C92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Java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 Robot</w:t>
            </w:r>
            <w:r w:rsidR="00664C92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and </w:t>
            </w:r>
            <w:r w:rsidR="00664C92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JS.</w:t>
            </w:r>
          </w:p>
          <w:p w14:paraId="53DB609E" w14:textId="00621C00" w:rsidR="006E5F36" w:rsidRPr="00AA3347" w:rsidRDefault="004B67C6" w:rsidP="0047063A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9</w:t>
            </w:r>
            <w:r w:rsidR="00CD5C0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years of experience in r</w:t>
            </w:r>
            <w:r w:rsidR="006E5F3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esearch on Internet of Things (IoT)</w:t>
            </w:r>
            <w:r w:rsidR="00CD5C0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protocols and devices</w:t>
            </w:r>
            <w:r w:rsidR="006E5F3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. </w:t>
            </w:r>
            <w:r w:rsidR="00CD5C0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Special focus on </w:t>
            </w:r>
            <w:r w:rsidR="006E5F3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IoT </w:t>
            </w:r>
            <w:r w:rsidR="00CD5C0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Lifecycle </w:t>
            </w:r>
            <w:r w:rsidR="006E5F3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Management perspective</w:t>
            </w:r>
            <w:r w:rsidR="0049309B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and driving those solutions to standards.</w:t>
            </w:r>
            <w:r w:rsidR="006E5F3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Standardizing our solutions in the Capillary Networks area and contributing to Ericsson’s patent portfolio.</w:t>
            </w:r>
          </w:p>
          <w:p w14:paraId="516B71CA" w14:textId="4E84B4B0" w:rsidR="00307D73" w:rsidRPr="00AA3347" w:rsidRDefault="00307D73" w:rsidP="0047063A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Acting as domain expert towards Product Units. Some cases involve Kone, Husqvarna</w:t>
            </w:r>
            <w:r w:rsidR="004B67C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 Vaisala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and Maersk.</w:t>
            </w:r>
          </w:p>
          <w:p w14:paraId="0EF04063" w14:textId="6B5DD634" w:rsidR="006E5F36" w:rsidRPr="00AA3347" w:rsidRDefault="006E5F36" w:rsidP="0047063A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During my time as researcher in Ericsson I have authored more tha</w:t>
            </w:r>
            <w:r w:rsidR="004B67C6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n </w:t>
            </w:r>
            <w:hyperlink r:id="rId12" w:history="1">
              <w:r w:rsidR="004B67C6"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25 patents</w:t>
              </w:r>
            </w:hyperlink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. </w:t>
            </w:r>
            <w:r w:rsidR="004E71D0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Among others, the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areas of the inventions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szCs w:val="18"/>
                <w:lang w:val="en-GB"/>
              </w:rPr>
              <w:t>are Internet of Things and Distributed Systems.</w:t>
            </w:r>
          </w:p>
          <w:p w14:paraId="64E95E03" w14:textId="77466D4B" w:rsidR="0049309B" w:rsidRPr="00AA3347" w:rsidRDefault="0049309B" w:rsidP="0049309B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szCs w:val="18"/>
                <w:lang w:val="en-GB"/>
              </w:rPr>
              <w:t xml:space="preserve">Extensive experience prototyping within Ericsson Research for showrooms like Mobile World Congress.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hyperlink r:id="rId13" w:history="1">
              <w:r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Evolved Capillary Networks prototype demo in the MWC15</w:t>
              </w:r>
            </w:hyperlink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</w:p>
          <w:p w14:paraId="69E74974" w14:textId="1F7A8BA4" w:rsidR="006E5F36" w:rsidRPr="00AA3347" w:rsidRDefault="0049309B" w:rsidP="00516EB3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Worked as coordinator and contributor on several external European and Finnish projects in several roles: FP7 COMMUNE, Massive Scale Machine to Machine (MAMMOTH), DIEM</w:t>
            </w:r>
            <w:r w:rsidR="007E2713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 H2020, EIT-HII</w:t>
            </w:r>
            <w:r w:rsidR="00516EB3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</w:p>
          <w:p w14:paraId="031508B9" w14:textId="77777777" w:rsidR="006E5F36" w:rsidRPr="00AA3347" w:rsidRDefault="006E5F36" w:rsidP="00BE31F2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Worked in device design and prototype manufacture for a Distributed Sensor and Actuator Network. </w:t>
            </w:r>
          </w:p>
          <w:p w14:paraId="32159669" w14:textId="4E444B53" w:rsidR="0037574D" w:rsidRPr="00AA3347" w:rsidRDefault="006E5F36" w:rsidP="0037574D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Implementation and research in the Internet of Things (IoT), OMA Lightweight M2M (LWM2M), Constrained Application Protocol (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CoAP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), ZigBee, Wireless Sensor Net</w:t>
            </w:r>
            <w:r w:rsidR="0037574D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works and embedded devices area. </w:t>
            </w:r>
            <w:r w:rsidR="00E3562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Pursuing those activities in the relevant Standard bodies. </w:t>
            </w:r>
          </w:p>
          <w:p w14:paraId="6CE4A204" w14:textId="3E353894" w:rsidR="006E5F36" w:rsidRPr="00AA3347" w:rsidRDefault="006E5F36" w:rsidP="00BE31F2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Implementing a prototype for the decentralization of Session Initiation Protocol (SIP) telecommunications. </w:t>
            </w:r>
          </w:p>
          <w:p w14:paraId="5072219B" w14:textId="322546B8" w:rsidR="006E5F36" w:rsidRPr="00AA3347" w:rsidRDefault="006E5F36" w:rsidP="00516EB3">
            <w:pPr>
              <w:pStyle w:val="CVNormal"/>
              <w:numPr>
                <w:ilvl w:val="0"/>
                <w:numId w:val="3"/>
              </w:numPr>
              <w:ind w:left="340" w:right="113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Supervised </w:t>
            </w:r>
            <w:r w:rsidR="00516EB3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6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Master’s Theses students</w:t>
            </w:r>
            <w:r w:rsidR="00516EB3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and 2 PhDs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</w:p>
        </w:tc>
      </w:tr>
      <w:tr w:rsidR="00183AFF" w:rsidRPr="00AA3347" w14:paraId="10EF5A99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18EF671" w14:textId="0DCA595F" w:rsidR="00183AFF" w:rsidRPr="00AA3347" w:rsidRDefault="00183AFF" w:rsidP="0026735A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ab/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491301B" w14:textId="7E3337FC" w:rsidR="00183AFF" w:rsidRPr="00AA3347" w:rsidRDefault="006865DE" w:rsidP="001C0371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</w:rPr>
              <w:t>Standards</w:t>
            </w:r>
            <w:r w:rsidR="001C0371" w:rsidRPr="00AA3347">
              <w:rPr>
                <w:rFonts w:ascii="Helvetica" w:hAnsi="Helvetica" w:cs="Arial"/>
                <w:b/>
                <w:color w:val="000000" w:themeColor="text1"/>
                <w:sz w:val="16"/>
              </w:rPr>
              <w:t xml:space="preserve"> </w:t>
            </w: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</w:rPr>
              <w:t>Organisations</w:t>
            </w:r>
          </w:p>
        </w:tc>
      </w:tr>
      <w:tr w:rsidR="00183AFF" w:rsidRPr="00AA3347" w14:paraId="55056782" w14:textId="77777777" w:rsidTr="00370737">
        <w:trPr>
          <w:cantSplit/>
          <w:trHeight w:val="274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F424539" w14:textId="0297CD30" w:rsidR="00183AFF" w:rsidRPr="00AA3347" w:rsidRDefault="00183AFF" w:rsidP="0026735A">
            <w:pPr>
              <w:pStyle w:val="CVnormalnew"/>
              <w:jc w:val="center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C668B94" w14:textId="00B64163" w:rsidR="00183AFF" w:rsidRPr="00AA3347" w:rsidRDefault="00183AFF" w:rsidP="00B52873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Co-Chair of the Constrained RESTful Environments (</w:t>
            </w:r>
            <w:proofErr w:type="spellStart"/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CoRE</w:t>
            </w:r>
            <w:proofErr w:type="spellEnd"/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) Working Group</w:t>
            </w:r>
            <w:r w:rsidR="0002322F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 xml:space="preserve"> at the IETF</w:t>
            </w:r>
          </w:p>
        </w:tc>
      </w:tr>
      <w:tr w:rsidR="00183AFF" w:rsidRPr="00AA3347" w14:paraId="3E26BD99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B9AF526" w14:textId="58382B3E" w:rsidR="00183AFF" w:rsidRPr="00AA3347" w:rsidRDefault="00183AFF" w:rsidP="0026735A">
            <w:pPr>
              <w:pStyle w:val="CVnormalnew"/>
              <w:ind w:left="0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3712D8A" w14:textId="77777777" w:rsidR="003603DA" w:rsidRPr="00AA3347" w:rsidRDefault="0002322F" w:rsidP="00463919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Standardization of the</w:t>
            </w:r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Constrained Application Protocol (</w:t>
            </w:r>
            <w:proofErr w:type="spellStart"/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CoAP</w:t>
            </w:r>
            <w:proofErr w:type="spellEnd"/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), a specialised web transfer protocol for constrained </w:t>
            </w:r>
            <w:r w:rsidR="0046391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IoT </w:t>
            </w:r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devices.</w:t>
            </w:r>
            <w:r w:rsidR="0046391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 </w:t>
            </w:r>
            <w:hyperlink r:id="rId14" w:history="1">
              <w:r w:rsidR="00463919"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https://tools.ietf.org/wg/core/</w:t>
              </w:r>
            </w:hyperlink>
            <w:r w:rsidR="0046391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r w:rsidR="0022614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</w:p>
          <w:p w14:paraId="69B9EE6B" w14:textId="180A833E" w:rsidR="0026735A" w:rsidRPr="00AA3347" w:rsidRDefault="0022614E" w:rsidP="00463919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As 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co-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chair I am responsible of coordinating circa 60 </w:t>
            </w:r>
            <w:r w:rsidR="00157473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engineers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from different companies </w:t>
            </w:r>
            <w:r w:rsidR="003603DA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to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provide high-quality technical specifications. </w:t>
            </w:r>
          </w:p>
          <w:p w14:paraId="5419FDB6" w14:textId="77777777" w:rsidR="00370737" w:rsidRPr="00AA3347" w:rsidRDefault="00370737" w:rsidP="001C0371">
            <w:pPr>
              <w:pStyle w:val="CVnormalnew"/>
              <w:ind w:left="0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  <w:p w14:paraId="4E854DCE" w14:textId="5D4EA060" w:rsidR="00454A3F" w:rsidRPr="00AA3347" w:rsidRDefault="002A25B8" w:rsidP="00454A3F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Open Mobile Alliance - Lightweight Machine to Machine (LWM2M) 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br/>
            </w:r>
            <w:hyperlink r:id="rId15" w:history="1">
              <w:r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OMA-LWM2M </w:t>
              </w:r>
            </w:hyperlink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is another group to which I regularly contribute. LWM2M is a protocol built on top of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CoAP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 adding a set of interfaces for managing devices. 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There I am a contributor and currently </w:t>
            </w:r>
            <w:proofErr w:type="spellStart"/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BoD</w:t>
            </w:r>
            <w:proofErr w:type="spellEnd"/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alternate member. </w:t>
            </w:r>
          </w:p>
          <w:p w14:paraId="2C6B66E8" w14:textId="77777777" w:rsidR="00454A3F" w:rsidRPr="00AA3347" w:rsidRDefault="00454A3F" w:rsidP="00454A3F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  <w:p w14:paraId="7EF199CD" w14:textId="49F65C23" w:rsidR="00370737" w:rsidRPr="00AA3347" w:rsidRDefault="00370737" w:rsidP="0026735A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IPSO Smart Objects</w:t>
            </w:r>
            <w:r w:rsidR="00636475"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,</w:t>
            </w: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 xml:space="preserve"> Main contributor</w:t>
            </w:r>
          </w:p>
          <w:p w14:paraId="79552FDC" w14:textId="7009543F" w:rsidR="00370737" w:rsidRPr="00AA3347" w:rsidRDefault="003603DA" w:rsidP="0026735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Creating</w:t>
            </w:r>
            <w:r w:rsidR="00370737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data models</w:t>
            </w:r>
            <w:r w:rsidR="00430FD3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(in XML)</w:t>
            </w:r>
            <w:r w:rsidR="00370737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for Internet of Things. </w:t>
            </w:r>
            <w:hyperlink r:id="rId16" w:history="1">
              <w:r w:rsidR="00931354"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https://github.com/IPSO-Alliance/pub</w:t>
              </w:r>
            </w:hyperlink>
            <w:r w:rsidR="0093135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</w:p>
          <w:p w14:paraId="361B0B49" w14:textId="77777777" w:rsidR="00370737" w:rsidRPr="00AA3347" w:rsidRDefault="001C0371" w:rsidP="00C24FD7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Those are used on IKEA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Tradfri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and others </w:t>
            </w:r>
            <w:hyperlink r:id="rId17" w:history="1">
              <w:r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http://jaimejim.github.io/tradfri/</w:t>
              </w:r>
            </w:hyperlink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</w:p>
          <w:p w14:paraId="5E52907E" w14:textId="77777777" w:rsidR="00454A3F" w:rsidRPr="00AA3347" w:rsidRDefault="00454A3F" w:rsidP="00C24FD7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  <w:p w14:paraId="79AAA13E" w14:textId="77777777" w:rsidR="00454A3F" w:rsidRPr="00AA3347" w:rsidRDefault="002A25B8" w:rsidP="00454A3F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Industrial Internet Consortium (IIC)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br/>
              <w:t>I am one of the four authors of the </w:t>
            </w:r>
            <w:hyperlink r:id="rId18" w:history="1">
              <w:r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Industrial Internet Consortium (IIC)</w:t>
              </w:r>
            </w:hyperlink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 Connectivity Framework specification</w:t>
            </w:r>
          </w:p>
          <w:p w14:paraId="12BB7FE9" w14:textId="337618DE" w:rsidR="00454A3F" w:rsidRPr="00AA3347" w:rsidRDefault="00454A3F" w:rsidP="00C24FD7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AA3347" w:rsidRPr="00AA3347" w14:paraId="2792692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B8848C6" w14:textId="4FBECC86" w:rsidR="00AA3347" w:rsidRPr="00AA3347" w:rsidRDefault="00AA3347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65C8CCE" w14:textId="55813BDD" w:rsidR="00AA3347" w:rsidRPr="00AA3347" w:rsidRDefault="007D26D9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June</w:t>
            </w:r>
            <w:r w:rsidR="00AA3347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2006 – May 2007</w:t>
            </w:r>
          </w:p>
        </w:tc>
      </w:tr>
      <w:tr w:rsidR="00183AFF" w:rsidRPr="00AA3347" w14:paraId="59597FD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F447A02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Occupation or position held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109A05B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Software Engineer</w:t>
            </w:r>
          </w:p>
        </w:tc>
      </w:tr>
      <w:tr w:rsidR="00183AFF" w:rsidRPr="00AA3347" w14:paraId="31696D6C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989A767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Main activities and responsibilities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0E80DE3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Researching security in online banking transactions, Smartcard research, setting Unix and Windows environments, Network Set Up and Administration, management of Virtual Machines as well as translation of technical papers.</w:t>
            </w:r>
          </w:p>
        </w:tc>
      </w:tr>
      <w:tr w:rsidR="00183AFF" w:rsidRPr="00AA3347" w14:paraId="7518FEC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497854D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Employer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3E1B63D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University Carlos III and Department of IT Security Evaluation, </w:t>
            </w:r>
            <w:hyperlink r:id="rId19" w:history="1">
              <w:r w:rsidRPr="00AA3347">
                <w:rPr>
                  <w:rStyle w:val="Hyperlink"/>
                  <w:rFonts w:ascii="Helvetica" w:hAnsi="Helvetica" w:cs="Arial"/>
                  <w:color w:val="000000" w:themeColor="text1"/>
                  <w:sz w:val="16"/>
                  <w:lang w:val="en-GB"/>
                </w:rPr>
                <w:t>www.evalues.es</w:t>
              </w:r>
            </w:hyperlink>
          </w:p>
        </w:tc>
      </w:tr>
      <w:tr w:rsidR="00183AFF" w:rsidRPr="00AA3347" w14:paraId="4B48988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AF2F01C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Type of business or sector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4F23784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Education</w:t>
            </w:r>
          </w:p>
        </w:tc>
      </w:tr>
      <w:tr w:rsidR="00183AFF" w:rsidRPr="00AA3347" w14:paraId="0C6A080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3B1010CA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260F37D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456DE928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AC20978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0F22B24" w14:textId="2995AA7A" w:rsidR="00183AFF" w:rsidRPr="00AA3347" w:rsidRDefault="00183AFF" w:rsidP="00AA3347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October 200</w:t>
            </w:r>
            <w:r w:rsid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5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– May 200</w:t>
            </w:r>
            <w:r w:rsid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6</w:t>
            </w:r>
          </w:p>
        </w:tc>
      </w:tr>
      <w:tr w:rsidR="00183AFF" w:rsidRPr="00AA3347" w14:paraId="621A279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4967EA5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Occupation or position held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C8554FC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Trainee</w:t>
            </w:r>
          </w:p>
        </w:tc>
      </w:tr>
      <w:tr w:rsidR="00183AFF" w:rsidRPr="00AA3347" w14:paraId="651C3B5D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06E39E8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Main activities and responsibilities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FB02F88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Software installation, maintenance and technical support for Windows workstations.</w:t>
            </w:r>
          </w:p>
        </w:tc>
      </w:tr>
      <w:tr w:rsidR="00183AFF" w:rsidRPr="003F61BD" w14:paraId="1FAA07BC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71E3927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Employer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D8342E5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s-ES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s-ES"/>
              </w:rPr>
              <w:t xml:space="preserve">Viajes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s-ES"/>
              </w:rPr>
              <w:t>IberoService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s-ES"/>
              </w:rPr>
              <w:t xml:space="preserve">, </w:t>
            </w:r>
            <w:hyperlink r:id="rId20" w:history="1">
              <w:r w:rsidRPr="00AA3347">
                <w:rPr>
                  <w:rStyle w:val="Hyperlink"/>
                  <w:rFonts w:ascii="Helvetica" w:hAnsi="Helvetica" w:cs="Arial"/>
                  <w:color w:val="000000" w:themeColor="text1"/>
                  <w:sz w:val="16"/>
                  <w:lang w:val="es-ES"/>
                </w:rPr>
                <w:t>www.iberoservice.com</w:t>
              </w:r>
            </w:hyperlink>
          </w:p>
        </w:tc>
      </w:tr>
      <w:tr w:rsidR="00183AFF" w:rsidRPr="00AA3347" w14:paraId="3D77B57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8F78825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Type of business or sector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B2ECCE8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Tourism</w:t>
            </w:r>
          </w:p>
        </w:tc>
      </w:tr>
      <w:tr w:rsidR="00183AFF" w:rsidRPr="00AA3347" w14:paraId="0AD1DBB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B619222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92FD382" w14:textId="77777777" w:rsidR="00183AFF" w:rsidRPr="00AA3347" w:rsidRDefault="00183AFF" w:rsidP="003F1B33">
            <w:pPr>
              <w:pStyle w:val="CVSpacer"/>
              <w:ind w:left="0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16701857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FE621B8" w14:textId="77777777" w:rsidR="00183AFF" w:rsidRPr="00AA3347" w:rsidRDefault="00183AFF" w:rsidP="00F13FA8">
            <w:pPr>
              <w:pStyle w:val="CVsubtitle"/>
              <w:rPr>
                <w:rFonts w:ascii="Helvetica" w:hAnsi="Helvetica" w:cs="Arial"/>
                <w:b w:val="0"/>
                <w:sz w:val="16"/>
              </w:rPr>
            </w:pPr>
            <w:r w:rsidRPr="00AA3347">
              <w:rPr>
                <w:rFonts w:ascii="Helvetica" w:hAnsi="Helvetica" w:cs="Arial"/>
                <w:b w:val="0"/>
                <w:sz w:val="16"/>
              </w:rPr>
              <w:t>EducatioN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AA85275" w14:textId="77777777" w:rsidR="00183AFF" w:rsidRPr="00AA3347" w:rsidRDefault="00183AFF" w:rsidP="0043775B">
            <w:pPr>
              <w:pStyle w:val="CVNormal-FirstLine"/>
              <w:spacing w:before="0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24F3332F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562802B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EDBE52A" w14:textId="77777777" w:rsidR="00183AFF" w:rsidRPr="00AA3347" w:rsidRDefault="00183AFF" w:rsidP="0043775B">
            <w:pPr>
              <w:pStyle w:val="CVSpacer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4BE27399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0FF4B06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CEDDA73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 xml:space="preserve">2009 - 2011 </w:t>
            </w:r>
          </w:p>
        </w:tc>
      </w:tr>
      <w:tr w:rsidR="00183AFF" w:rsidRPr="00AA3347" w14:paraId="754ECC7D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9799E4E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Title of qualification awarded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9BAFB7D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Master’s program “Communications Systems, Security and Mobile Computing”</w:t>
            </w:r>
          </w:p>
        </w:tc>
      </w:tr>
      <w:tr w:rsidR="00183AFF" w:rsidRPr="00AA3347" w14:paraId="5593873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B07CEB2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Principal subjects/occupational skills to be covered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5916319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Advanced Internetworking, Internet Security and Privacy, ICT Entrepreneurship and Venture Creation, Network Services, Advanced Routing in Packet Networks, Management of Networks and Networked Systems, Security in Mobile and Wireless Networks.</w:t>
            </w:r>
          </w:p>
        </w:tc>
      </w:tr>
      <w:tr w:rsidR="00183AFF" w:rsidRPr="00AA3347" w14:paraId="7B6F13AF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7B7B169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Scholarships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7D1DCDDA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NordPlus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Scholarship (2010-2011) granted for excellent EU/EEA citizens, funded by the Nordic Council of Ministers.</w:t>
            </w:r>
          </w:p>
        </w:tc>
      </w:tr>
      <w:tr w:rsidR="00183AFF" w:rsidRPr="00AA3347" w14:paraId="15A3BE7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F532B90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Name and type of organisation providing education and training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4BB316A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KTH Royal Institute of Technology, School of Information and Communication Technology, Stockholm, Sweden, </w:t>
            </w:r>
            <w:hyperlink r:id="rId21" w:history="1">
              <w:r w:rsidRPr="00AA3347">
                <w:rPr>
                  <w:rStyle w:val="Hyperlink"/>
                  <w:rFonts w:ascii="Helvetica" w:hAnsi="Helvetica" w:cs="Arial"/>
                  <w:color w:val="000000" w:themeColor="text1"/>
                  <w:sz w:val="16"/>
                  <w:lang w:val="en-GB"/>
                </w:rPr>
                <w:t>www.kth.se</w:t>
              </w:r>
            </w:hyperlink>
          </w:p>
          <w:p w14:paraId="7C63A451" w14:textId="6AF07EAD" w:rsidR="00183AFF" w:rsidRPr="00AA3347" w:rsidRDefault="00454A3F" w:rsidP="00454A3F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Aalto University</w:t>
            </w:r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, School of Science and Technology, Helsinki, Finland, </w:t>
            </w:r>
            <w:hyperlink r:id="rId22" w:history="1">
              <w:r w:rsidR="00183AFF" w:rsidRPr="00AA3347">
                <w:rPr>
                  <w:rStyle w:val="Hyperlink"/>
                  <w:rFonts w:ascii="Helvetica" w:hAnsi="Helvetica" w:cs="Arial"/>
                  <w:color w:val="000000" w:themeColor="text1"/>
                  <w:sz w:val="16"/>
                  <w:lang w:val="en-GB"/>
                </w:rPr>
                <w:t>www.aalto.fi</w:t>
              </w:r>
            </w:hyperlink>
          </w:p>
        </w:tc>
      </w:tr>
      <w:tr w:rsidR="00183AFF" w:rsidRPr="00AA3347" w14:paraId="1835EFFB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5CE018B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B1DFB14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183AFF" w:rsidRPr="00AA3347" w14:paraId="51D49AD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8442F1F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Dates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AD0A848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</w:rPr>
              <w:t>2003 – 2007</w:t>
            </w:r>
          </w:p>
        </w:tc>
      </w:tr>
      <w:tr w:rsidR="00183AFF" w:rsidRPr="00AA3347" w14:paraId="599D112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444E4EC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Title of qualification awarded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20F2221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b/>
                <w:color w:val="000000" w:themeColor="text1"/>
                <w:sz w:val="16"/>
                <w:lang w:val="en-GB"/>
              </w:rPr>
              <w:t>Graduate Computer Engineer, Major: Programming</w:t>
            </w:r>
          </w:p>
        </w:tc>
      </w:tr>
      <w:tr w:rsidR="00183AFF" w:rsidRPr="00AA3347" w14:paraId="6B4220DA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79A7AB61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lastRenderedPageBreak/>
              <w:t>Principal subjects/occupational skills to be covered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0669A81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Programming, Intra/Inter-domain Routing, Databases, Software Development, Computer Architecture and Organization.</w:t>
            </w:r>
          </w:p>
        </w:tc>
      </w:tr>
      <w:tr w:rsidR="00183AFF" w:rsidRPr="00AA3347" w14:paraId="02F91F86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2F32ACD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Name and type of organisation providing education and training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5BDF1FC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“Carlos III” University, School of Computing, Madrid, Spain, </w:t>
            </w:r>
            <w:hyperlink r:id="rId23" w:history="1">
              <w:r w:rsidRPr="00AA3347">
                <w:rPr>
                  <w:rStyle w:val="Hyperlink"/>
                  <w:rFonts w:ascii="Helvetica" w:hAnsi="Helvetica" w:cs="Arial"/>
                  <w:color w:val="000000" w:themeColor="text1"/>
                  <w:sz w:val="16"/>
                  <w:lang w:val="en-GB"/>
                </w:rPr>
                <w:t>www.uc3m.es</w:t>
              </w:r>
            </w:hyperlink>
          </w:p>
        </w:tc>
      </w:tr>
      <w:tr w:rsidR="00183AFF" w:rsidRPr="00AA3347" w14:paraId="7DDE6CF3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76634F6C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5AEAD446" w14:textId="77777777" w:rsidR="00183AFF" w:rsidRPr="00AA3347" w:rsidRDefault="00183AFF" w:rsidP="00B16AD9">
            <w:pPr>
              <w:pStyle w:val="CVSpacer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183AFF" w:rsidRPr="00AA3347" w14:paraId="0EA2768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2A56E2B" w14:textId="77777777" w:rsidR="00183AFF" w:rsidRPr="00AA3347" w:rsidRDefault="00183AFF" w:rsidP="00F13FA8">
            <w:pPr>
              <w:pStyle w:val="CVsubtitle"/>
              <w:rPr>
                <w:rFonts w:ascii="Helvetica" w:hAnsi="Helvetica" w:cs="Arial"/>
                <w:b w:val="0"/>
                <w:sz w:val="16"/>
              </w:rPr>
            </w:pPr>
            <w:r w:rsidRPr="00AA3347">
              <w:rPr>
                <w:rFonts w:ascii="Helvetica" w:hAnsi="Helvetica" w:cs="Arial"/>
                <w:b w:val="0"/>
                <w:sz w:val="16"/>
              </w:rPr>
              <w:t>Personal skills and competences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1F800DE9" w14:textId="77777777" w:rsidR="00183AFF" w:rsidRPr="00AA3347" w:rsidRDefault="00183AFF">
            <w:pPr>
              <w:pStyle w:val="CVNormal-FirstLine"/>
              <w:spacing w:before="0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5A4E6899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9A992C1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496F9FB3" w14:textId="77777777" w:rsidR="00183AFF" w:rsidRPr="00AA3347" w:rsidRDefault="00183AFF" w:rsidP="006F666A">
            <w:pPr>
              <w:pStyle w:val="CVSpacer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3D2A7745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D0F95DE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LANGUAGES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9F528C9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Spanish, English, German, Italian</w:t>
            </w:r>
          </w:p>
        </w:tc>
      </w:tr>
      <w:tr w:rsidR="00183AFF" w:rsidRPr="00AA3347" w14:paraId="1BD985F2" w14:textId="77777777" w:rsidTr="006865DE">
        <w:trPr>
          <w:gridAfter w:val="1"/>
          <w:wAfter w:w="47" w:type="dxa"/>
          <w:cantSplit/>
          <w:trHeight w:val="261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12E5A26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</w:rPr>
              <w:t xml:space="preserve"> </w:t>
            </w:r>
            <w:r w:rsidRPr="00AA3347">
              <w:rPr>
                <w:rFonts w:ascii="Helvetica" w:hAnsi="Helvetica" w:cs="Arial"/>
                <w:sz w:val="16"/>
                <w:lang w:val="en-GB"/>
              </w:rPr>
              <w:t>Spanish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0A45339B" w14:textId="77777777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Mother tongue</w:t>
            </w:r>
          </w:p>
        </w:tc>
      </w:tr>
      <w:tr w:rsidR="00183AFF" w:rsidRPr="00AA3347" w14:paraId="659849F6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02F45714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</w:rPr>
              <w:t xml:space="preserve"> </w:t>
            </w:r>
            <w:r w:rsidRPr="00AA3347">
              <w:rPr>
                <w:rFonts w:ascii="Helvetica" w:hAnsi="Helvetica" w:cs="Arial"/>
                <w:sz w:val="16"/>
                <w:lang w:val="en-GB"/>
              </w:rPr>
              <w:t>English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72BD5CA6" w14:textId="46C8F679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Fluent C</w:t>
            </w:r>
            <w:r w:rsidR="000665D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ertificate of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P</w:t>
            </w:r>
            <w:r w:rsidR="000665D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roficiency in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E</w:t>
            </w:r>
            <w:r w:rsidR="000665D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nglish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(C2.2)</w:t>
            </w:r>
          </w:p>
        </w:tc>
      </w:tr>
      <w:tr w:rsidR="00183AFF" w:rsidRPr="00AA3347" w14:paraId="43609FAE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1E5A444D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German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07FB00F6" w14:textId="7F0A62BC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Advanced (C1)</w:t>
            </w:r>
          </w:p>
        </w:tc>
      </w:tr>
      <w:tr w:rsidR="00183AFF" w:rsidRPr="00AA3347" w14:paraId="2746D80B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CDAA688" w14:textId="77777777" w:rsidR="00183AFF" w:rsidRPr="00AA3347" w:rsidRDefault="00183AFF" w:rsidP="00F13FA8">
            <w:pPr>
              <w:pStyle w:val="CVnormalnew"/>
              <w:jc w:val="right"/>
              <w:rPr>
                <w:rFonts w:ascii="Helvetica" w:hAnsi="Helvetica" w:cs="Arial"/>
                <w:sz w:val="16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Italian</w:t>
            </w: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  <w:vAlign w:val="center"/>
          </w:tcPr>
          <w:p w14:paraId="1B33A4D2" w14:textId="5103DDDF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Advanced (C1.2)</w:t>
            </w:r>
          </w:p>
        </w:tc>
      </w:tr>
      <w:tr w:rsidR="00183AFF" w:rsidRPr="00AA3347" w14:paraId="4B819C20" w14:textId="77777777" w:rsidTr="0026735A">
        <w:trPr>
          <w:gridAfter w:val="1"/>
          <w:wAfter w:w="47" w:type="dxa"/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3DAE9F9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sv-SE"/>
              </w:rPr>
            </w:pPr>
          </w:p>
        </w:tc>
        <w:tc>
          <w:tcPr>
            <w:tcW w:w="7425" w:type="dxa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04ED656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14A2346F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64F4D45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sv-SE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6B541B24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sv-SE"/>
              </w:rPr>
            </w:pPr>
          </w:p>
        </w:tc>
      </w:tr>
      <w:tr w:rsidR="00183AFF" w:rsidRPr="00AA3347" w14:paraId="421C667E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DC23FA5" w14:textId="77777777" w:rsidR="00183AFF" w:rsidRPr="00AA3347" w:rsidRDefault="00183AFF" w:rsidP="00F13FA8">
            <w:pPr>
              <w:pStyle w:val="CVsubtitle2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>Computer / Technical skills and competences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1C6D89F" w14:textId="0D609F0B" w:rsidR="0022614E" w:rsidRPr="00AA3347" w:rsidRDefault="0022614E" w:rsidP="0047063A">
            <w:pPr>
              <w:pStyle w:val="CVNormal-FirstLine"/>
              <w:numPr>
                <w:ilvl w:val="0"/>
                <w:numId w:val="9"/>
              </w:numPr>
              <w:spacing w:before="0"/>
              <w:ind w:left="340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Workplace: comfortable in small self-managed teams</w:t>
            </w:r>
            <w:r w:rsidR="003D6EE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or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larger organizations </w:t>
            </w:r>
            <w:r w:rsidR="003D6EE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like those part of standard bodies. Used to an Agile workplace environment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</w:p>
          <w:p w14:paraId="73F49B55" w14:textId="77777777" w:rsidR="00454A3F" w:rsidRPr="00AA3347" w:rsidRDefault="00183AFF" w:rsidP="0047063A">
            <w:pPr>
              <w:pStyle w:val="CVNormal-FirstLine"/>
              <w:numPr>
                <w:ilvl w:val="0"/>
                <w:numId w:val="9"/>
              </w:numPr>
              <w:spacing w:before="0"/>
              <w:ind w:left="340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Programming: </w:t>
            </w:r>
            <w:proofErr w:type="spellStart"/>
            <w:r w:rsidR="003D6EE9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NodeJs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 Java, Python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 Robot, Git, bash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. </w:t>
            </w:r>
          </w:p>
          <w:p w14:paraId="1010750F" w14:textId="3C5E9E6D" w:rsidR="00183AFF" w:rsidRPr="00AA3347" w:rsidRDefault="00454A3F" w:rsidP="0047063A">
            <w:pPr>
              <w:pStyle w:val="CVNormal-FirstLine"/>
              <w:numPr>
                <w:ilvl w:val="0"/>
                <w:numId w:val="9"/>
              </w:numPr>
              <w:spacing w:before="0"/>
              <w:ind w:left="340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sv-FI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sv-FI"/>
              </w:rPr>
              <w:t xml:space="preserve">Modelling: </w:t>
            </w:r>
            <w:r w:rsidR="003D6EE9" w:rsidRPr="00AA3347">
              <w:rPr>
                <w:rFonts w:ascii="Helvetica" w:hAnsi="Helvetica" w:cs="Arial"/>
                <w:color w:val="000000" w:themeColor="text1"/>
                <w:sz w:val="16"/>
                <w:lang w:val="sv-FI"/>
              </w:rPr>
              <w:t>JSON, XML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sv-FI"/>
              </w:rPr>
              <w:t>, YANG,</w:t>
            </w:r>
            <w:r w:rsidR="003D6EE9" w:rsidRPr="00AA3347">
              <w:rPr>
                <w:rFonts w:ascii="Helvetica" w:hAnsi="Helvetica" w:cs="Arial"/>
                <w:color w:val="000000" w:themeColor="text1"/>
                <w:sz w:val="16"/>
                <w:lang w:val="sv-FI"/>
              </w:rPr>
              <w:t xml:space="preserve"> CBOR.</w:t>
            </w:r>
          </w:p>
          <w:p w14:paraId="62678B4D" w14:textId="22901835" w:rsidR="00183AFF" w:rsidRPr="00AA3347" w:rsidRDefault="00454A3F" w:rsidP="0047063A">
            <w:pPr>
              <w:pStyle w:val="CVNormal-FirstLine"/>
              <w:numPr>
                <w:ilvl w:val="0"/>
                <w:numId w:val="9"/>
              </w:numPr>
              <w:ind w:left="340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Text</w:t>
            </w:r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: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VIM, </w:t>
            </w:r>
            <w:r w:rsidR="0022614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Markdown, </w:t>
            </w:r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LaTeX, Gantt</w:t>
            </w:r>
            <w:r w:rsidR="00204A5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, </w:t>
            </w:r>
            <w:proofErr w:type="spellStart"/>
            <w:r w:rsidR="00204A5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Ma</w:t>
            </w:r>
            <w:r w:rsidR="0022614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tlab</w:t>
            </w:r>
            <w:proofErr w:type="spellEnd"/>
            <w:r w:rsidR="0022614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, </w:t>
            </w:r>
            <w:proofErr w:type="gramStart"/>
            <w:r w:rsidR="0022614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etc.</w:t>
            </w:r>
            <w:r w:rsidR="00183AF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  <w:proofErr w:type="gramEnd"/>
          </w:p>
          <w:p w14:paraId="3957F46C" w14:textId="6EAD45AC" w:rsidR="00183AFF" w:rsidRPr="00AA3347" w:rsidRDefault="00183AFF" w:rsidP="0047063A">
            <w:pPr>
              <w:pStyle w:val="CVNormal-FirstLine"/>
              <w:numPr>
                <w:ilvl w:val="0"/>
                <w:numId w:val="9"/>
              </w:numPr>
              <w:ind w:left="340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Emulation/Simulation: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OverSim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,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Docker,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OMNet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, GNS3 and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VBox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</w:p>
          <w:p w14:paraId="7E4898D7" w14:textId="5D849C88" w:rsidR="00183AFF" w:rsidRPr="00AA3347" w:rsidRDefault="00183AFF" w:rsidP="00454A3F">
            <w:pPr>
              <w:pStyle w:val="CVNormal-FirstLine"/>
              <w:numPr>
                <w:ilvl w:val="0"/>
                <w:numId w:val="9"/>
              </w:numPr>
              <w:ind w:left="340" w:hanging="227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General: </w:t>
            </w:r>
            <w:proofErr w:type="spellStart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MacOSX</w:t>
            </w:r>
            <w:proofErr w:type="spellEnd"/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, 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Ubuntu and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Windows</w:t>
            </w:r>
            <w:r w:rsidR="0022614E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systems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.</w:t>
            </w:r>
          </w:p>
        </w:tc>
      </w:tr>
      <w:tr w:rsidR="00183AFF" w:rsidRPr="00AA3347" w14:paraId="6D891A94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5694C950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4FBDE3A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183AFF" w:rsidRPr="00AA3347" w14:paraId="1189CC70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59D7698" w14:textId="77777777" w:rsidR="00183AFF" w:rsidRPr="00AA3347" w:rsidRDefault="00183AFF" w:rsidP="00204A5E">
            <w:pPr>
              <w:pStyle w:val="CVSpacer"/>
              <w:ind w:left="0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24DB70F9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183AFF" w:rsidRPr="00AA3347" w14:paraId="7AE7E992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6E749F34" w14:textId="77777777" w:rsidR="00183AFF" w:rsidRPr="00AA3347" w:rsidRDefault="00183AFF" w:rsidP="00F13FA8">
            <w:pPr>
              <w:pStyle w:val="CVsubtitle2"/>
              <w:rPr>
                <w:rFonts w:ascii="Helvetica" w:hAnsi="Helvetica" w:cs="Arial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sz w:val="16"/>
                <w:lang w:val="en-GB"/>
              </w:rPr>
              <w:t xml:space="preserve">Other skills </w:t>
            </w:r>
            <w:r w:rsidRPr="00AA3347">
              <w:rPr>
                <w:rFonts w:ascii="Helvetica" w:hAnsi="Helvetica" w:cs="Arial"/>
                <w:sz w:val="16"/>
                <w:lang w:val="en-GB"/>
              </w:rPr>
              <w:br/>
              <w:t>and competences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0B0C88C7" w14:textId="4375F15C" w:rsidR="00183AFF" w:rsidRPr="00AA3347" w:rsidRDefault="00183AFF" w:rsidP="0047063A">
            <w:pPr>
              <w:pStyle w:val="CVnormalnew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Co-ideating and planning projects, </w:t>
            </w:r>
            <w:r w:rsidR="00454A3F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innovation,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managing and supervising projects, coordinating among different partners and institutions, budget projecting, assuring material/ technical / human resources.</w:t>
            </w:r>
          </w:p>
        </w:tc>
      </w:tr>
      <w:tr w:rsidR="00183AFF" w:rsidRPr="00AA3347" w14:paraId="6B29FCD5" w14:textId="77777777" w:rsidTr="0026735A">
        <w:trPr>
          <w:cantSplit/>
          <w:trHeight w:hRule="exact" w:val="86"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2DF8777B" w14:textId="77777777" w:rsidR="00183AFF" w:rsidRPr="00AA3347" w:rsidRDefault="00183AFF" w:rsidP="00F13FA8">
            <w:pPr>
              <w:pStyle w:val="CVSpacer"/>
              <w:jc w:val="right"/>
              <w:rPr>
                <w:rFonts w:ascii="Helvetica" w:hAnsi="Helvetica" w:cs="Arial"/>
                <w:sz w:val="16"/>
                <w:lang w:val="en-GB"/>
              </w:rPr>
            </w:pP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00C83D3" w14:textId="77777777" w:rsidR="00183AFF" w:rsidRPr="00AA3347" w:rsidRDefault="00183AFF" w:rsidP="0047063A">
            <w:pPr>
              <w:pStyle w:val="CVSpacer"/>
              <w:jc w:val="both"/>
              <w:rPr>
                <w:rFonts w:ascii="Helvetica" w:hAnsi="Helvetica" w:cs="Arial"/>
                <w:color w:val="000000" w:themeColor="text1"/>
                <w:sz w:val="16"/>
                <w:lang w:val="en-GB"/>
              </w:rPr>
            </w:pPr>
          </w:p>
        </w:tc>
      </w:tr>
      <w:tr w:rsidR="00183AFF" w:rsidRPr="00AA3347" w14:paraId="79D392C8" w14:textId="77777777" w:rsidTr="0026735A">
        <w:trPr>
          <w:cantSplit/>
        </w:trPr>
        <w:tc>
          <w:tcPr>
            <w:tcW w:w="2875" w:type="dxa"/>
            <w:tcBorders>
              <w:right w:val="single" w:sz="4" w:space="0" w:color="808080"/>
            </w:tcBorders>
            <w:shd w:val="clear" w:color="auto" w:fill="auto"/>
            <w:tcMar>
              <w:left w:w="0" w:type="dxa"/>
              <w:right w:w="43" w:type="dxa"/>
            </w:tcMar>
          </w:tcPr>
          <w:p w14:paraId="44D566A6" w14:textId="77777777" w:rsidR="00183AFF" w:rsidRPr="00AA3347" w:rsidRDefault="00183AFF" w:rsidP="00F13FA8">
            <w:pPr>
              <w:pStyle w:val="CVsubtitle"/>
              <w:rPr>
                <w:rFonts w:ascii="Helvetica" w:hAnsi="Helvetica" w:cs="Arial"/>
                <w:b w:val="0"/>
                <w:sz w:val="16"/>
              </w:rPr>
            </w:pPr>
            <w:r w:rsidRPr="00AA3347">
              <w:rPr>
                <w:rFonts w:ascii="Helvetica" w:hAnsi="Helvetica" w:cs="Arial"/>
                <w:b w:val="0"/>
                <w:sz w:val="16"/>
              </w:rPr>
              <w:t>Interests</w:t>
            </w:r>
          </w:p>
        </w:tc>
        <w:tc>
          <w:tcPr>
            <w:tcW w:w="7472" w:type="dxa"/>
            <w:gridSpan w:val="2"/>
            <w:tcBorders>
              <w:left w:val="single" w:sz="4" w:space="0" w:color="808080"/>
            </w:tcBorders>
            <w:tcMar>
              <w:left w:w="43" w:type="dxa"/>
              <w:right w:w="43" w:type="dxa"/>
            </w:tcMar>
          </w:tcPr>
          <w:p w14:paraId="3C0A7FBF" w14:textId="7F625BE7" w:rsidR="00183AFF" w:rsidRPr="00AA3347" w:rsidRDefault="00454A3F" w:rsidP="00A00FA4">
            <w:pPr>
              <w:pStyle w:val="CVNormal-FirstLine"/>
              <w:ind w:left="113" w:right="113"/>
              <w:jc w:val="both"/>
              <w:rPr>
                <w:rFonts w:ascii="Helvetica" w:hAnsi="Helvetica" w:cs="Arial"/>
                <w:color w:val="333333"/>
                <w:sz w:val="16"/>
                <w:lang w:val="en-GB"/>
              </w:rPr>
            </w:pP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 co-own a popular Neapolitan restaurant in Helsinki – </w:t>
            </w:r>
            <w:hyperlink r:id="rId24" w:history="1">
              <w:r w:rsidRPr="00AA3347">
                <w:rPr>
                  <w:rStyle w:val="Hyperlink"/>
                  <w:rFonts w:ascii="Helvetica" w:hAnsi="Helvetica" w:cs="Arial"/>
                  <w:sz w:val="16"/>
                  <w:lang w:val="en-GB"/>
                </w:rPr>
                <w:t>www.capperi.fi</w:t>
              </w:r>
            </w:hyperlink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</w:t>
            </w:r>
            <w:r w:rsidR="00A00FA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. </w:t>
            </w:r>
            <w:r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 read a lot, love to cook and eat. I am chatty. </w:t>
            </w:r>
            <w:r w:rsidR="00A00FA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I also love </w:t>
            </w:r>
            <w:proofErr w:type="gramStart"/>
            <w:r w:rsidR="00A00FA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>hiking</w:t>
            </w:r>
            <w:proofErr w:type="gramEnd"/>
            <w:r w:rsidR="00A00FA4" w:rsidRPr="00AA3347">
              <w:rPr>
                <w:rFonts w:ascii="Helvetica" w:hAnsi="Helvetica" w:cs="Arial"/>
                <w:color w:val="000000" w:themeColor="text1"/>
                <w:sz w:val="16"/>
                <w:lang w:val="en-GB"/>
              </w:rPr>
              <w:t xml:space="preserve"> but the long winters make it complicated.</w:t>
            </w:r>
          </w:p>
        </w:tc>
      </w:tr>
    </w:tbl>
    <w:p w14:paraId="44B2FF0A" w14:textId="77777777" w:rsidR="004939C4" w:rsidRPr="00AA3347" w:rsidRDefault="004939C4" w:rsidP="003F1B33">
      <w:pPr>
        <w:pStyle w:val="CVNormal"/>
        <w:ind w:left="0"/>
        <w:rPr>
          <w:rFonts w:ascii="Helvetica" w:hAnsi="Helvetica" w:cs="Arial"/>
          <w:sz w:val="18"/>
          <w:lang w:val="en-GB"/>
        </w:rPr>
      </w:pPr>
    </w:p>
    <w:sectPr w:rsidR="004939C4" w:rsidRPr="00AA3347" w:rsidSect="0031753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  <w:numRestart w:val="eachPage"/>
      </w:footnotePr>
      <w:endnotePr>
        <w:numFmt w:val="decimal"/>
      </w:endnotePr>
      <w:pgSz w:w="11905" w:h="16837" w:code="9"/>
      <w:pgMar w:top="720" w:right="680" w:bottom="720" w:left="680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5156" w14:textId="77777777" w:rsidR="0004547A" w:rsidRDefault="0004547A">
      <w:r>
        <w:separator/>
      </w:r>
    </w:p>
  </w:endnote>
  <w:endnote w:type="continuationSeparator" w:id="0">
    <w:p w14:paraId="51A4B6C5" w14:textId="77777777" w:rsidR="0004547A" w:rsidRDefault="0004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yriad Pro">
    <w:altName w:val="Corbel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75E44" w14:textId="77777777" w:rsidR="003F61BD" w:rsidRDefault="003F6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50" w:type="dxa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0350"/>
    </w:tblGrid>
    <w:tr w:rsidR="00B21958" w:rsidRPr="003F61BD" w14:paraId="1D2B8FD6" w14:textId="77777777">
      <w:trPr>
        <w:cantSplit/>
      </w:trPr>
      <w:tc>
        <w:tcPr>
          <w:tcW w:w="10350" w:type="dxa"/>
        </w:tcPr>
        <w:p w14:paraId="1EE39DDB" w14:textId="77777777" w:rsidR="00B21958" w:rsidRPr="00F14479" w:rsidRDefault="00B21958" w:rsidP="00FA1E54">
          <w:pPr>
            <w:pStyle w:val="CVFooterRight"/>
            <w:ind w:left="3204"/>
            <w:rPr>
              <w:rFonts w:ascii="Arial" w:hAnsi="Arial" w:cs="Arial"/>
              <w:color w:val="333333"/>
              <w:sz w:val="14"/>
              <w:lang w:val="sr-Latn-CS"/>
            </w:rPr>
          </w:pPr>
          <w:r w:rsidRPr="003F61BD">
            <w:rPr>
              <w:rFonts w:ascii="Arial" w:hAnsi="Arial" w:cs="Arial"/>
              <w:color w:val="333333"/>
              <w:sz w:val="14"/>
              <w:lang w:val="fr-FR"/>
            </w:rPr>
            <w:t xml:space="preserve">Page </w:t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fldChar w:fldCharType="begin"/>
          </w:r>
          <w:r w:rsidRPr="003F61BD">
            <w:rPr>
              <w:rFonts w:ascii="Arial" w:hAnsi="Arial" w:cs="Arial"/>
              <w:color w:val="333333"/>
              <w:sz w:val="14"/>
              <w:lang w:val="fr-FR"/>
            </w:rPr>
            <w:instrText xml:space="preserve"> PAGE </w:instrText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fldChar w:fldCharType="separate"/>
          </w:r>
          <w:r w:rsidR="007D26D9" w:rsidRPr="003F61BD">
            <w:rPr>
              <w:rFonts w:ascii="Arial" w:hAnsi="Arial" w:cs="Arial"/>
              <w:noProof/>
              <w:color w:val="333333"/>
              <w:sz w:val="14"/>
              <w:lang w:val="fr-FR"/>
            </w:rPr>
            <w:t>1</w:t>
          </w:r>
          <w:r w:rsidRPr="00F14479">
            <w:rPr>
              <w:rFonts w:ascii="Arial" w:hAnsi="Arial" w:cs="Arial"/>
              <w:color w:val="333333"/>
              <w:sz w:val="14"/>
              <w:lang w:val="sv-SE"/>
            </w:rPr>
            <w:fldChar w:fldCharType="end"/>
          </w:r>
          <w:r w:rsidRPr="003F61BD">
            <w:rPr>
              <w:rFonts w:ascii="Arial" w:hAnsi="Arial" w:cs="Arial"/>
              <w:color w:val="333333"/>
              <w:sz w:val="14"/>
              <w:shd w:val="clear" w:color="auto" w:fill="FFFFFF"/>
              <w:lang w:val="fr-FR"/>
            </w:rPr>
            <w:t>/</w:t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fldChar w:fldCharType="begin"/>
          </w:r>
          <w:r w:rsidRPr="003F61BD">
            <w:rPr>
              <w:rFonts w:ascii="Arial" w:hAnsi="Arial" w:cs="Arial"/>
              <w:color w:val="333333"/>
              <w:sz w:val="14"/>
              <w:shd w:val="clear" w:color="auto" w:fill="FFFFFF"/>
              <w:lang w:val="fr-FR"/>
            </w:rPr>
            <w:instrText xml:space="preserve"> NUMPAGES </w:instrText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fldChar w:fldCharType="separate"/>
          </w:r>
          <w:r w:rsidR="007D26D9" w:rsidRPr="003F61BD">
            <w:rPr>
              <w:rFonts w:ascii="Arial" w:hAnsi="Arial" w:cs="Arial"/>
              <w:noProof/>
              <w:color w:val="333333"/>
              <w:sz w:val="14"/>
              <w:shd w:val="clear" w:color="auto" w:fill="FFFFFF"/>
              <w:lang w:val="fr-FR"/>
            </w:rPr>
            <w:t>3</w:t>
          </w:r>
          <w:r w:rsidRPr="00F14479">
            <w:rPr>
              <w:rFonts w:ascii="Arial" w:hAnsi="Arial" w:cs="Arial"/>
              <w:color w:val="333333"/>
              <w:sz w:val="14"/>
              <w:shd w:val="clear" w:color="auto" w:fill="FFFFFF"/>
              <w:lang w:val="sv-SE"/>
            </w:rPr>
            <w:fldChar w:fldCharType="end"/>
          </w:r>
          <w:r w:rsidRPr="003F61BD">
            <w:rPr>
              <w:rFonts w:ascii="Arial" w:hAnsi="Arial" w:cs="Arial"/>
              <w:color w:val="333333"/>
              <w:sz w:val="14"/>
              <w:shd w:val="clear" w:color="auto" w:fill="FFFFFF"/>
              <w:lang w:val="fr-FR"/>
            </w:rPr>
            <w:t xml:space="preserve"> </w:t>
          </w:r>
          <w:r w:rsidRPr="003F61BD">
            <w:rPr>
              <w:rFonts w:ascii="Arial" w:hAnsi="Arial" w:cs="Arial"/>
              <w:color w:val="333333"/>
              <w:sz w:val="14"/>
              <w:lang w:val="fr-FR"/>
            </w:rPr>
            <w:t>- Curriculum Vitae / Jaime Jiménez</w:t>
          </w:r>
        </w:p>
      </w:tc>
    </w:tr>
  </w:tbl>
  <w:p w14:paraId="2B39BDD7" w14:textId="77777777" w:rsidR="00B21958" w:rsidRPr="003F61BD" w:rsidRDefault="00B21958" w:rsidP="00D65327">
    <w:pPr>
      <w:pStyle w:val="CVFooterRight"/>
      <w:jc w:val="right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11770" w14:textId="77777777" w:rsidR="003F61BD" w:rsidRDefault="003F6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901E1" w14:textId="77777777" w:rsidR="0004547A" w:rsidRDefault="0004547A">
      <w:r>
        <w:separator/>
      </w:r>
    </w:p>
  </w:footnote>
  <w:footnote w:type="continuationSeparator" w:id="0">
    <w:p w14:paraId="1F34D4AE" w14:textId="77777777" w:rsidR="0004547A" w:rsidRDefault="00045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5F8E9" w14:textId="77777777" w:rsidR="003F61BD" w:rsidRDefault="003F61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DB91" w14:textId="77777777" w:rsidR="003F61BD" w:rsidRDefault="003F61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8606" w14:textId="77777777" w:rsidR="003F61BD" w:rsidRDefault="003F6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B6C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B56C4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87487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D3E25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7B4C9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64CF4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6615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5A29B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AECB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B08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EA9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47837"/>
    <w:multiLevelType w:val="hybridMultilevel"/>
    <w:tmpl w:val="2C88D1B4"/>
    <w:lvl w:ilvl="0" w:tplc="B952142A">
      <w:numFmt w:val="bullet"/>
      <w:lvlText w:val="·"/>
      <w:lvlJc w:val="left"/>
      <w:pPr>
        <w:tabs>
          <w:tab w:val="num" w:pos="329"/>
        </w:tabs>
        <w:ind w:left="329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093275D9"/>
    <w:multiLevelType w:val="hybridMultilevel"/>
    <w:tmpl w:val="9A122F6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0BB556BF"/>
    <w:multiLevelType w:val="hybridMultilevel"/>
    <w:tmpl w:val="54025246"/>
    <w:lvl w:ilvl="0" w:tplc="B952142A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905CC0"/>
    <w:multiLevelType w:val="hybridMultilevel"/>
    <w:tmpl w:val="FA58A3AA"/>
    <w:lvl w:ilvl="0" w:tplc="B952142A">
      <w:numFmt w:val="bullet"/>
      <w:lvlText w:val="·"/>
      <w:lvlJc w:val="left"/>
      <w:pPr>
        <w:tabs>
          <w:tab w:val="num" w:pos="329"/>
        </w:tabs>
        <w:ind w:left="329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127B2449"/>
    <w:multiLevelType w:val="hybridMultilevel"/>
    <w:tmpl w:val="5C046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86108"/>
    <w:multiLevelType w:val="hybridMultilevel"/>
    <w:tmpl w:val="92C8AF32"/>
    <w:lvl w:ilvl="0" w:tplc="B952142A">
      <w:numFmt w:val="bullet"/>
      <w:lvlText w:val="·"/>
      <w:lvlJc w:val="left"/>
      <w:pPr>
        <w:tabs>
          <w:tab w:val="num" w:pos="446"/>
        </w:tabs>
        <w:ind w:left="446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1DED49B2"/>
    <w:multiLevelType w:val="hybridMultilevel"/>
    <w:tmpl w:val="D99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2D4F80"/>
    <w:multiLevelType w:val="hybridMultilevel"/>
    <w:tmpl w:val="3B06CA26"/>
    <w:lvl w:ilvl="0" w:tplc="B952142A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4644CA"/>
    <w:multiLevelType w:val="hybridMultilevel"/>
    <w:tmpl w:val="9E44336E"/>
    <w:lvl w:ilvl="0" w:tplc="B952142A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2303D6"/>
    <w:multiLevelType w:val="hybridMultilevel"/>
    <w:tmpl w:val="32FAF5A4"/>
    <w:lvl w:ilvl="0" w:tplc="B952142A">
      <w:numFmt w:val="bullet"/>
      <w:lvlText w:val="·"/>
      <w:lvlJc w:val="left"/>
      <w:pPr>
        <w:tabs>
          <w:tab w:val="num" w:pos="331"/>
        </w:tabs>
        <w:ind w:left="331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5"/>
        </w:tabs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5"/>
        </w:tabs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5"/>
        </w:tabs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</w:rPr>
    </w:lvl>
  </w:abstractNum>
  <w:abstractNum w:abstractNumId="21" w15:restartNumberingAfterBreak="0">
    <w:nsid w:val="50603215"/>
    <w:multiLevelType w:val="hybridMultilevel"/>
    <w:tmpl w:val="118A2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16D8F"/>
    <w:multiLevelType w:val="hybridMultilevel"/>
    <w:tmpl w:val="A9247CA4"/>
    <w:lvl w:ilvl="0" w:tplc="B952142A">
      <w:numFmt w:val="bullet"/>
      <w:lvlText w:val="·"/>
      <w:lvlJc w:val="left"/>
      <w:pPr>
        <w:tabs>
          <w:tab w:val="num" w:pos="331"/>
        </w:tabs>
        <w:ind w:left="331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5"/>
        </w:tabs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5"/>
        </w:tabs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5"/>
        </w:tabs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</w:rPr>
    </w:lvl>
  </w:abstractNum>
  <w:abstractNum w:abstractNumId="23" w15:restartNumberingAfterBreak="0">
    <w:nsid w:val="531F0626"/>
    <w:multiLevelType w:val="hybridMultilevel"/>
    <w:tmpl w:val="F96A1596"/>
    <w:lvl w:ilvl="0" w:tplc="B952142A">
      <w:numFmt w:val="bullet"/>
      <w:lvlText w:val="·"/>
      <w:lvlJc w:val="left"/>
      <w:pPr>
        <w:tabs>
          <w:tab w:val="num" w:pos="329"/>
        </w:tabs>
        <w:ind w:left="329" w:hanging="216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450FF8"/>
    <w:multiLevelType w:val="hybridMultilevel"/>
    <w:tmpl w:val="A578697A"/>
    <w:lvl w:ilvl="0" w:tplc="B952142A">
      <w:numFmt w:val="bullet"/>
      <w:lvlText w:val="·"/>
      <w:lvlJc w:val="left"/>
      <w:pPr>
        <w:ind w:left="-32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3"/>
  </w:num>
  <w:num w:numId="4">
    <w:abstractNumId w:val="20"/>
  </w:num>
  <w:num w:numId="5">
    <w:abstractNumId w:val="22"/>
  </w:num>
  <w:num w:numId="6">
    <w:abstractNumId w:val="16"/>
  </w:num>
  <w:num w:numId="7">
    <w:abstractNumId w:val="0"/>
  </w:num>
  <w:num w:numId="8">
    <w:abstractNumId w:val="12"/>
  </w:num>
  <w:num w:numId="9">
    <w:abstractNumId w:val="24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0"/>
  </w:num>
  <w:num w:numId="18">
    <w:abstractNumId w:val="8"/>
  </w:num>
  <w:num w:numId="19">
    <w:abstractNumId w:val="7"/>
  </w:num>
  <w:num w:numId="20">
    <w:abstractNumId w:val="19"/>
  </w:num>
  <w:num w:numId="21">
    <w:abstractNumId w:val="13"/>
  </w:num>
  <w:num w:numId="22">
    <w:abstractNumId w:val="18"/>
  </w:num>
  <w:num w:numId="23">
    <w:abstractNumId w:val="15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9CE"/>
    <w:rsid w:val="00000542"/>
    <w:rsid w:val="00000BA2"/>
    <w:rsid w:val="000016FC"/>
    <w:rsid w:val="0000195C"/>
    <w:rsid w:val="000038E4"/>
    <w:rsid w:val="000072E7"/>
    <w:rsid w:val="000104AA"/>
    <w:rsid w:val="00015E7B"/>
    <w:rsid w:val="00023075"/>
    <w:rsid w:val="0002322F"/>
    <w:rsid w:val="00023BFF"/>
    <w:rsid w:val="000262F0"/>
    <w:rsid w:val="0003347D"/>
    <w:rsid w:val="00036AA9"/>
    <w:rsid w:val="00037BAD"/>
    <w:rsid w:val="000402B5"/>
    <w:rsid w:val="00043919"/>
    <w:rsid w:val="0004547A"/>
    <w:rsid w:val="000466D9"/>
    <w:rsid w:val="00053E55"/>
    <w:rsid w:val="00054503"/>
    <w:rsid w:val="00057A42"/>
    <w:rsid w:val="0006291A"/>
    <w:rsid w:val="00062C24"/>
    <w:rsid w:val="000665D4"/>
    <w:rsid w:val="00066789"/>
    <w:rsid w:val="00074094"/>
    <w:rsid w:val="00074C1A"/>
    <w:rsid w:val="00086137"/>
    <w:rsid w:val="00087402"/>
    <w:rsid w:val="00091688"/>
    <w:rsid w:val="0009257B"/>
    <w:rsid w:val="00093101"/>
    <w:rsid w:val="00097409"/>
    <w:rsid w:val="00097D1F"/>
    <w:rsid w:val="000A1FEA"/>
    <w:rsid w:val="000A2827"/>
    <w:rsid w:val="000A3807"/>
    <w:rsid w:val="000A416B"/>
    <w:rsid w:val="000A7A16"/>
    <w:rsid w:val="000B31A2"/>
    <w:rsid w:val="000B3B88"/>
    <w:rsid w:val="000B48BD"/>
    <w:rsid w:val="000B524D"/>
    <w:rsid w:val="000B715C"/>
    <w:rsid w:val="000C081E"/>
    <w:rsid w:val="000C0B37"/>
    <w:rsid w:val="000C4833"/>
    <w:rsid w:val="000C7AFF"/>
    <w:rsid w:val="000D08C2"/>
    <w:rsid w:val="000D44DC"/>
    <w:rsid w:val="000D5876"/>
    <w:rsid w:val="000D69EE"/>
    <w:rsid w:val="000E1A70"/>
    <w:rsid w:val="000E290E"/>
    <w:rsid w:val="000E3C62"/>
    <w:rsid w:val="000E5083"/>
    <w:rsid w:val="000E74E6"/>
    <w:rsid w:val="000F0885"/>
    <w:rsid w:val="000F189E"/>
    <w:rsid w:val="000F23A8"/>
    <w:rsid w:val="000F38D3"/>
    <w:rsid w:val="000F4114"/>
    <w:rsid w:val="000F5CB6"/>
    <w:rsid w:val="000F5D26"/>
    <w:rsid w:val="000F7AFF"/>
    <w:rsid w:val="0010241A"/>
    <w:rsid w:val="001038F2"/>
    <w:rsid w:val="001039CE"/>
    <w:rsid w:val="00107A71"/>
    <w:rsid w:val="00110267"/>
    <w:rsid w:val="00111EE0"/>
    <w:rsid w:val="0011444B"/>
    <w:rsid w:val="001156BF"/>
    <w:rsid w:val="00115D14"/>
    <w:rsid w:val="00116B66"/>
    <w:rsid w:val="00120ED1"/>
    <w:rsid w:val="00122B41"/>
    <w:rsid w:val="00123B02"/>
    <w:rsid w:val="00123C1F"/>
    <w:rsid w:val="001259D8"/>
    <w:rsid w:val="00125EB0"/>
    <w:rsid w:val="001263A6"/>
    <w:rsid w:val="00126663"/>
    <w:rsid w:val="00131C98"/>
    <w:rsid w:val="00135354"/>
    <w:rsid w:val="00135AF7"/>
    <w:rsid w:val="00135BA1"/>
    <w:rsid w:val="00136891"/>
    <w:rsid w:val="00140C5E"/>
    <w:rsid w:val="001451DA"/>
    <w:rsid w:val="001464AB"/>
    <w:rsid w:val="00156DCE"/>
    <w:rsid w:val="00156E44"/>
    <w:rsid w:val="00157473"/>
    <w:rsid w:val="00157549"/>
    <w:rsid w:val="001602A7"/>
    <w:rsid w:val="00161BB8"/>
    <w:rsid w:val="001630A5"/>
    <w:rsid w:val="00164CF9"/>
    <w:rsid w:val="00164ED1"/>
    <w:rsid w:val="00165A27"/>
    <w:rsid w:val="00167154"/>
    <w:rsid w:val="00167D55"/>
    <w:rsid w:val="00173D42"/>
    <w:rsid w:val="00175548"/>
    <w:rsid w:val="001755A6"/>
    <w:rsid w:val="00177661"/>
    <w:rsid w:val="00183AFF"/>
    <w:rsid w:val="00183F0A"/>
    <w:rsid w:val="001856B7"/>
    <w:rsid w:val="00186AB9"/>
    <w:rsid w:val="00186B7D"/>
    <w:rsid w:val="001909A0"/>
    <w:rsid w:val="0019394B"/>
    <w:rsid w:val="00197A1E"/>
    <w:rsid w:val="001A0B64"/>
    <w:rsid w:val="001A11EF"/>
    <w:rsid w:val="001A570B"/>
    <w:rsid w:val="001A66A4"/>
    <w:rsid w:val="001A66C0"/>
    <w:rsid w:val="001B0C78"/>
    <w:rsid w:val="001B0E9D"/>
    <w:rsid w:val="001B1ECE"/>
    <w:rsid w:val="001B3BB0"/>
    <w:rsid w:val="001B4634"/>
    <w:rsid w:val="001B5916"/>
    <w:rsid w:val="001B7499"/>
    <w:rsid w:val="001C0371"/>
    <w:rsid w:val="001C0457"/>
    <w:rsid w:val="001C1413"/>
    <w:rsid w:val="001D2159"/>
    <w:rsid w:val="001D311F"/>
    <w:rsid w:val="001D32AE"/>
    <w:rsid w:val="001D3BDC"/>
    <w:rsid w:val="001D6158"/>
    <w:rsid w:val="001D74CF"/>
    <w:rsid w:val="001D77CF"/>
    <w:rsid w:val="001E4539"/>
    <w:rsid w:val="001F1778"/>
    <w:rsid w:val="001F1C9C"/>
    <w:rsid w:val="001F35BC"/>
    <w:rsid w:val="001F46DF"/>
    <w:rsid w:val="001F5982"/>
    <w:rsid w:val="001F5ED1"/>
    <w:rsid w:val="002020C2"/>
    <w:rsid w:val="00202C69"/>
    <w:rsid w:val="00204A5E"/>
    <w:rsid w:val="00207442"/>
    <w:rsid w:val="00207AC4"/>
    <w:rsid w:val="002102F0"/>
    <w:rsid w:val="00211955"/>
    <w:rsid w:val="00212D4D"/>
    <w:rsid w:val="002134F7"/>
    <w:rsid w:val="00213F0F"/>
    <w:rsid w:val="00221035"/>
    <w:rsid w:val="00222E1B"/>
    <w:rsid w:val="00223FAA"/>
    <w:rsid w:val="002254EB"/>
    <w:rsid w:val="00225A1D"/>
    <w:rsid w:val="0022606D"/>
    <w:rsid w:val="0022614E"/>
    <w:rsid w:val="00230E36"/>
    <w:rsid w:val="002313D8"/>
    <w:rsid w:val="0023183F"/>
    <w:rsid w:val="0023259A"/>
    <w:rsid w:val="00237326"/>
    <w:rsid w:val="00240D20"/>
    <w:rsid w:val="00242F0E"/>
    <w:rsid w:val="00245C69"/>
    <w:rsid w:val="002462DC"/>
    <w:rsid w:val="00250000"/>
    <w:rsid w:val="00252C16"/>
    <w:rsid w:val="00253C67"/>
    <w:rsid w:val="002546E6"/>
    <w:rsid w:val="002600BB"/>
    <w:rsid w:val="00260366"/>
    <w:rsid w:val="00260F4A"/>
    <w:rsid w:val="002670B1"/>
    <w:rsid w:val="0026735A"/>
    <w:rsid w:val="002712BE"/>
    <w:rsid w:val="0027454C"/>
    <w:rsid w:val="00275B77"/>
    <w:rsid w:val="00276F13"/>
    <w:rsid w:val="0027793E"/>
    <w:rsid w:val="0028260D"/>
    <w:rsid w:val="002856E9"/>
    <w:rsid w:val="0028735F"/>
    <w:rsid w:val="0029092C"/>
    <w:rsid w:val="00296499"/>
    <w:rsid w:val="002A25B8"/>
    <w:rsid w:val="002A61C1"/>
    <w:rsid w:val="002A655A"/>
    <w:rsid w:val="002A6960"/>
    <w:rsid w:val="002A6E40"/>
    <w:rsid w:val="002A7FF3"/>
    <w:rsid w:val="002B1C8C"/>
    <w:rsid w:val="002B1F6B"/>
    <w:rsid w:val="002B2240"/>
    <w:rsid w:val="002B2A11"/>
    <w:rsid w:val="002B2FDF"/>
    <w:rsid w:val="002B42F7"/>
    <w:rsid w:val="002B6347"/>
    <w:rsid w:val="002B7923"/>
    <w:rsid w:val="002C0579"/>
    <w:rsid w:val="002C3C31"/>
    <w:rsid w:val="002C4039"/>
    <w:rsid w:val="002C4259"/>
    <w:rsid w:val="002C6397"/>
    <w:rsid w:val="002C688C"/>
    <w:rsid w:val="002D11A6"/>
    <w:rsid w:val="002D491C"/>
    <w:rsid w:val="002D5B15"/>
    <w:rsid w:val="002D5DBE"/>
    <w:rsid w:val="002E0362"/>
    <w:rsid w:val="002E04A3"/>
    <w:rsid w:val="002E33F6"/>
    <w:rsid w:val="002E4729"/>
    <w:rsid w:val="002E7EAF"/>
    <w:rsid w:val="002F168C"/>
    <w:rsid w:val="002F177F"/>
    <w:rsid w:val="002F3DE8"/>
    <w:rsid w:val="002F63DC"/>
    <w:rsid w:val="002F6FCF"/>
    <w:rsid w:val="002F7074"/>
    <w:rsid w:val="002F7570"/>
    <w:rsid w:val="002F78AB"/>
    <w:rsid w:val="0030049A"/>
    <w:rsid w:val="003025C9"/>
    <w:rsid w:val="00307D73"/>
    <w:rsid w:val="00310181"/>
    <w:rsid w:val="003135B8"/>
    <w:rsid w:val="00313AFB"/>
    <w:rsid w:val="00314AFB"/>
    <w:rsid w:val="00314D2C"/>
    <w:rsid w:val="00315870"/>
    <w:rsid w:val="00315E28"/>
    <w:rsid w:val="00317538"/>
    <w:rsid w:val="00317C98"/>
    <w:rsid w:val="003213AA"/>
    <w:rsid w:val="00321B33"/>
    <w:rsid w:val="00323050"/>
    <w:rsid w:val="00324D96"/>
    <w:rsid w:val="00327F7D"/>
    <w:rsid w:val="003322FC"/>
    <w:rsid w:val="00334809"/>
    <w:rsid w:val="003351A3"/>
    <w:rsid w:val="0034342A"/>
    <w:rsid w:val="003439E4"/>
    <w:rsid w:val="00344236"/>
    <w:rsid w:val="00345C39"/>
    <w:rsid w:val="00346702"/>
    <w:rsid w:val="00350D79"/>
    <w:rsid w:val="003603DA"/>
    <w:rsid w:val="003609B0"/>
    <w:rsid w:val="00365A6B"/>
    <w:rsid w:val="003663B8"/>
    <w:rsid w:val="003677AC"/>
    <w:rsid w:val="00370737"/>
    <w:rsid w:val="00371C11"/>
    <w:rsid w:val="00371D94"/>
    <w:rsid w:val="003730B4"/>
    <w:rsid w:val="0037574D"/>
    <w:rsid w:val="00375C40"/>
    <w:rsid w:val="00380A05"/>
    <w:rsid w:val="0038727C"/>
    <w:rsid w:val="003945F9"/>
    <w:rsid w:val="00394E09"/>
    <w:rsid w:val="003954FF"/>
    <w:rsid w:val="00397725"/>
    <w:rsid w:val="00397FDA"/>
    <w:rsid w:val="003A003C"/>
    <w:rsid w:val="003A084C"/>
    <w:rsid w:val="003A13D1"/>
    <w:rsid w:val="003A2708"/>
    <w:rsid w:val="003A2B09"/>
    <w:rsid w:val="003A34B1"/>
    <w:rsid w:val="003A6030"/>
    <w:rsid w:val="003B038C"/>
    <w:rsid w:val="003B13DE"/>
    <w:rsid w:val="003B4A73"/>
    <w:rsid w:val="003B5821"/>
    <w:rsid w:val="003B68CB"/>
    <w:rsid w:val="003B6D95"/>
    <w:rsid w:val="003B71C9"/>
    <w:rsid w:val="003C18E9"/>
    <w:rsid w:val="003C7E01"/>
    <w:rsid w:val="003D20AC"/>
    <w:rsid w:val="003D2CFA"/>
    <w:rsid w:val="003D2E5D"/>
    <w:rsid w:val="003D6EE9"/>
    <w:rsid w:val="003D7A21"/>
    <w:rsid w:val="003D7D07"/>
    <w:rsid w:val="003E143A"/>
    <w:rsid w:val="003E3D2E"/>
    <w:rsid w:val="003E4136"/>
    <w:rsid w:val="003E53F4"/>
    <w:rsid w:val="003E787A"/>
    <w:rsid w:val="003F1B33"/>
    <w:rsid w:val="003F4E0D"/>
    <w:rsid w:val="003F4E74"/>
    <w:rsid w:val="003F5ECA"/>
    <w:rsid w:val="003F61BD"/>
    <w:rsid w:val="00406028"/>
    <w:rsid w:val="0041040A"/>
    <w:rsid w:val="00410BAC"/>
    <w:rsid w:val="00412ED3"/>
    <w:rsid w:val="00414D64"/>
    <w:rsid w:val="00415E32"/>
    <w:rsid w:val="00417F17"/>
    <w:rsid w:val="00420650"/>
    <w:rsid w:val="00422D57"/>
    <w:rsid w:val="0042358B"/>
    <w:rsid w:val="0043062A"/>
    <w:rsid w:val="00430FD3"/>
    <w:rsid w:val="00431954"/>
    <w:rsid w:val="004365AE"/>
    <w:rsid w:val="0043775B"/>
    <w:rsid w:val="004437D4"/>
    <w:rsid w:val="00443EC1"/>
    <w:rsid w:val="004444AD"/>
    <w:rsid w:val="00445AEC"/>
    <w:rsid w:val="004464D0"/>
    <w:rsid w:val="004518D0"/>
    <w:rsid w:val="004519AF"/>
    <w:rsid w:val="00452AE9"/>
    <w:rsid w:val="00454A3F"/>
    <w:rsid w:val="00455001"/>
    <w:rsid w:val="004573D4"/>
    <w:rsid w:val="00460FD6"/>
    <w:rsid w:val="00461293"/>
    <w:rsid w:val="0046174B"/>
    <w:rsid w:val="00462EC7"/>
    <w:rsid w:val="00463919"/>
    <w:rsid w:val="004672D7"/>
    <w:rsid w:val="0047063A"/>
    <w:rsid w:val="00470ADC"/>
    <w:rsid w:val="00470CA9"/>
    <w:rsid w:val="00471DC6"/>
    <w:rsid w:val="00475E61"/>
    <w:rsid w:val="00476084"/>
    <w:rsid w:val="00476503"/>
    <w:rsid w:val="00483279"/>
    <w:rsid w:val="00483829"/>
    <w:rsid w:val="0049063F"/>
    <w:rsid w:val="00490CF0"/>
    <w:rsid w:val="004910DF"/>
    <w:rsid w:val="0049309B"/>
    <w:rsid w:val="004935AB"/>
    <w:rsid w:val="0049368F"/>
    <w:rsid w:val="004939C4"/>
    <w:rsid w:val="00495930"/>
    <w:rsid w:val="004965C5"/>
    <w:rsid w:val="0049691F"/>
    <w:rsid w:val="004972CB"/>
    <w:rsid w:val="004A01A9"/>
    <w:rsid w:val="004A0EA9"/>
    <w:rsid w:val="004A1781"/>
    <w:rsid w:val="004A2888"/>
    <w:rsid w:val="004A2CEB"/>
    <w:rsid w:val="004A46C1"/>
    <w:rsid w:val="004B144F"/>
    <w:rsid w:val="004B4652"/>
    <w:rsid w:val="004B67C6"/>
    <w:rsid w:val="004C00E6"/>
    <w:rsid w:val="004C052A"/>
    <w:rsid w:val="004C1063"/>
    <w:rsid w:val="004C1536"/>
    <w:rsid w:val="004C25A5"/>
    <w:rsid w:val="004C2C2A"/>
    <w:rsid w:val="004C6466"/>
    <w:rsid w:val="004D1D3C"/>
    <w:rsid w:val="004D24F0"/>
    <w:rsid w:val="004D60CE"/>
    <w:rsid w:val="004D68B2"/>
    <w:rsid w:val="004D7EAF"/>
    <w:rsid w:val="004E0BC1"/>
    <w:rsid w:val="004E45F8"/>
    <w:rsid w:val="004E5C5F"/>
    <w:rsid w:val="004E71D0"/>
    <w:rsid w:val="004F1379"/>
    <w:rsid w:val="004F3411"/>
    <w:rsid w:val="004F4C7B"/>
    <w:rsid w:val="004F559C"/>
    <w:rsid w:val="004F5F6F"/>
    <w:rsid w:val="004F64E3"/>
    <w:rsid w:val="00500810"/>
    <w:rsid w:val="005055B0"/>
    <w:rsid w:val="00511081"/>
    <w:rsid w:val="0051255C"/>
    <w:rsid w:val="005131A0"/>
    <w:rsid w:val="00514B39"/>
    <w:rsid w:val="00516EB3"/>
    <w:rsid w:val="005206D9"/>
    <w:rsid w:val="00521674"/>
    <w:rsid w:val="00521D6B"/>
    <w:rsid w:val="00523116"/>
    <w:rsid w:val="00525F3C"/>
    <w:rsid w:val="00530920"/>
    <w:rsid w:val="005319E3"/>
    <w:rsid w:val="00533819"/>
    <w:rsid w:val="00535D3B"/>
    <w:rsid w:val="00545394"/>
    <w:rsid w:val="00547B35"/>
    <w:rsid w:val="00551DF5"/>
    <w:rsid w:val="00560062"/>
    <w:rsid w:val="005613AF"/>
    <w:rsid w:val="00567F86"/>
    <w:rsid w:val="00570F47"/>
    <w:rsid w:val="00571A57"/>
    <w:rsid w:val="00573E59"/>
    <w:rsid w:val="00577B94"/>
    <w:rsid w:val="00580879"/>
    <w:rsid w:val="00580B3A"/>
    <w:rsid w:val="005847B9"/>
    <w:rsid w:val="00586B30"/>
    <w:rsid w:val="00590D51"/>
    <w:rsid w:val="00591A1A"/>
    <w:rsid w:val="00592668"/>
    <w:rsid w:val="005A0958"/>
    <w:rsid w:val="005A23A8"/>
    <w:rsid w:val="005A3F9A"/>
    <w:rsid w:val="005A42F8"/>
    <w:rsid w:val="005A4906"/>
    <w:rsid w:val="005A5B3E"/>
    <w:rsid w:val="005B148D"/>
    <w:rsid w:val="005B26EF"/>
    <w:rsid w:val="005B2DD2"/>
    <w:rsid w:val="005B2E4F"/>
    <w:rsid w:val="005C06B3"/>
    <w:rsid w:val="005C15DE"/>
    <w:rsid w:val="005C2131"/>
    <w:rsid w:val="005C31EB"/>
    <w:rsid w:val="005C5831"/>
    <w:rsid w:val="005D1026"/>
    <w:rsid w:val="005D17FC"/>
    <w:rsid w:val="005D25DB"/>
    <w:rsid w:val="005D40D2"/>
    <w:rsid w:val="005D461E"/>
    <w:rsid w:val="005D4B0E"/>
    <w:rsid w:val="005D4C77"/>
    <w:rsid w:val="005D4DD3"/>
    <w:rsid w:val="005D66D7"/>
    <w:rsid w:val="005D7067"/>
    <w:rsid w:val="005D73E6"/>
    <w:rsid w:val="005E1244"/>
    <w:rsid w:val="005E597A"/>
    <w:rsid w:val="005F3D58"/>
    <w:rsid w:val="005F3FE5"/>
    <w:rsid w:val="005F441F"/>
    <w:rsid w:val="005F4D2C"/>
    <w:rsid w:val="005F4F38"/>
    <w:rsid w:val="005F6C9B"/>
    <w:rsid w:val="00604B9C"/>
    <w:rsid w:val="00604F05"/>
    <w:rsid w:val="0060648F"/>
    <w:rsid w:val="00606AA5"/>
    <w:rsid w:val="00606CF9"/>
    <w:rsid w:val="00610005"/>
    <w:rsid w:val="006120D8"/>
    <w:rsid w:val="00613914"/>
    <w:rsid w:val="00614D77"/>
    <w:rsid w:val="006173E3"/>
    <w:rsid w:val="0062134E"/>
    <w:rsid w:val="00621573"/>
    <w:rsid w:val="0062161E"/>
    <w:rsid w:val="006245CF"/>
    <w:rsid w:val="0062594D"/>
    <w:rsid w:val="00630E4A"/>
    <w:rsid w:val="00632976"/>
    <w:rsid w:val="00633A19"/>
    <w:rsid w:val="00634111"/>
    <w:rsid w:val="00634689"/>
    <w:rsid w:val="00636475"/>
    <w:rsid w:val="00636902"/>
    <w:rsid w:val="00636C99"/>
    <w:rsid w:val="00641E44"/>
    <w:rsid w:val="00652806"/>
    <w:rsid w:val="00652E5E"/>
    <w:rsid w:val="00656064"/>
    <w:rsid w:val="0065730A"/>
    <w:rsid w:val="00660301"/>
    <w:rsid w:val="00660458"/>
    <w:rsid w:val="00662A19"/>
    <w:rsid w:val="00663BB4"/>
    <w:rsid w:val="00663BEE"/>
    <w:rsid w:val="00664C92"/>
    <w:rsid w:val="00665085"/>
    <w:rsid w:val="0066542B"/>
    <w:rsid w:val="00670F76"/>
    <w:rsid w:val="0067372A"/>
    <w:rsid w:val="00673B6B"/>
    <w:rsid w:val="00674F8A"/>
    <w:rsid w:val="006765F2"/>
    <w:rsid w:val="006845A6"/>
    <w:rsid w:val="006865DE"/>
    <w:rsid w:val="00687431"/>
    <w:rsid w:val="006923AA"/>
    <w:rsid w:val="0069241C"/>
    <w:rsid w:val="0069404C"/>
    <w:rsid w:val="00696638"/>
    <w:rsid w:val="006A26CE"/>
    <w:rsid w:val="006A27D1"/>
    <w:rsid w:val="006A5F5B"/>
    <w:rsid w:val="006A646D"/>
    <w:rsid w:val="006B258C"/>
    <w:rsid w:val="006B3230"/>
    <w:rsid w:val="006B428C"/>
    <w:rsid w:val="006C233C"/>
    <w:rsid w:val="006C4E36"/>
    <w:rsid w:val="006C5EBB"/>
    <w:rsid w:val="006C7AE0"/>
    <w:rsid w:val="006D1B55"/>
    <w:rsid w:val="006D1C28"/>
    <w:rsid w:val="006D22CD"/>
    <w:rsid w:val="006D3564"/>
    <w:rsid w:val="006D430F"/>
    <w:rsid w:val="006E12AB"/>
    <w:rsid w:val="006E3EA3"/>
    <w:rsid w:val="006E4D18"/>
    <w:rsid w:val="006E5F36"/>
    <w:rsid w:val="006F1A22"/>
    <w:rsid w:val="006F2BA5"/>
    <w:rsid w:val="006F55EF"/>
    <w:rsid w:val="006F6064"/>
    <w:rsid w:val="006F666A"/>
    <w:rsid w:val="006F6FF5"/>
    <w:rsid w:val="00700B80"/>
    <w:rsid w:val="0070796C"/>
    <w:rsid w:val="007105C5"/>
    <w:rsid w:val="00710CC6"/>
    <w:rsid w:val="00711C90"/>
    <w:rsid w:val="00717EDE"/>
    <w:rsid w:val="007203D0"/>
    <w:rsid w:val="00720AC1"/>
    <w:rsid w:val="007264B1"/>
    <w:rsid w:val="00727C89"/>
    <w:rsid w:val="00730F35"/>
    <w:rsid w:val="00731241"/>
    <w:rsid w:val="00731ABB"/>
    <w:rsid w:val="0073375A"/>
    <w:rsid w:val="00733886"/>
    <w:rsid w:val="007408E5"/>
    <w:rsid w:val="007433DF"/>
    <w:rsid w:val="0074695C"/>
    <w:rsid w:val="00747186"/>
    <w:rsid w:val="0074752D"/>
    <w:rsid w:val="00747F59"/>
    <w:rsid w:val="00750BD0"/>
    <w:rsid w:val="0075140E"/>
    <w:rsid w:val="0075196C"/>
    <w:rsid w:val="00755B51"/>
    <w:rsid w:val="00757ACA"/>
    <w:rsid w:val="0076046E"/>
    <w:rsid w:val="007606BC"/>
    <w:rsid w:val="00762C7A"/>
    <w:rsid w:val="00762E4E"/>
    <w:rsid w:val="00763F59"/>
    <w:rsid w:val="0076726E"/>
    <w:rsid w:val="0076749E"/>
    <w:rsid w:val="00770EB7"/>
    <w:rsid w:val="00772F4C"/>
    <w:rsid w:val="00773242"/>
    <w:rsid w:val="007752AA"/>
    <w:rsid w:val="0077548C"/>
    <w:rsid w:val="0077654F"/>
    <w:rsid w:val="007815ED"/>
    <w:rsid w:val="00782D8A"/>
    <w:rsid w:val="007839DE"/>
    <w:rsid w:val="00786A8B"/>
    <w:rsid w:val="0079013E"/>
    <w:rsid w:val="00795690"/>
    <w:rsid w:val="00796D37"/>
    <w:rsid w:val="007A10F9"/>
    <w:rsid w:val="007A32F1"/>
    <w:rsid w:val="007B4B8E"/>
    <w:rsid w:val="007B6DA1"/>
    <w:rsid w:val="007B7535"/>
    <w:rsid w:val="007B7CB8"/>
    <w:rsid w:val="007C7CAB"/>
    <w:rsid w:val="007D0DBF"/>
    <w:rsid w:val="007D26D9"/>
    <w:rsid w:val="007D29B1"/>
    <w:rsid w:val="007D6366"/>
    <w:rsid w:val="007D7B16"/>
    <w:rsid w:val="007E2713"/>
    <w:rsid w:val="007E3974"/>
    <w:rsid w:val="007E6705"/>
    <w:rsid w:val="007E753F"/>
    <w:rsid w:val="007F364E"/>
    <w:rsid w:val="007F367A"/>
    <w:rsid w:val="007F412D"/>
    <w:rsid w:val="007F457C"/>
    <w:rsid w:val="007F6E13"/>
    <w:rsid w:val="007F7BF4"/>
    <w:rsid w:val="007F7CD2"/>
    <w:rsid w:val="00802C77"/>
    <w:rsid w:val="00806C37"/>
    <w:rsid w:val="008100EE"/>
    <w:rsid w:val="0081292D"/>
    <w:rsid w:val="00817074"/>
    <w:rsid w:val="008200B4"/>
    <w:rsid w:val="00820B41"/>
    <w:rsid w:val="00832AEE"/>
    <w:rsid w:val="00832F2D"/>
    <w:rsid w:val="00833C1E"/>
    <w:rsid w:val="00841072"/>
    <w:rsid w:val="00841AA1"/>
    <w:rsid w:val="00841AF6"/>
    <w:rsid w:val="00843BD9"/>
    <w:rsid w:val="00844C63"/>
    <w:rsid w:val="008460BA"/>
    <w:rsid w:val="00846708"/>
    <w:rsid w:val="00846DB7"/>
    <w:rsid w:val="00850EB3"/>
    <w:rsid w:val="00852267"/>
    <w:rsid w:val="00852538"/>
    <w:rsid w:val="008533E5"/>
    <w:rsid w:val="00854EA4"/>
    <w:rsid w:val="00856FD1"/>
    <w:rsid w:val="0085746D"/>
    <w:rsid w:val="00860E04"/>
    <w:rsid w:val="00861058"/>
    <w:rsid w:val="00861A39"/>
    <w:rsid w:val="00870A93"/>
    <w:rsid w:val="00871D06"/>
    <w:rsid w:val="008736B5"/>
    <w:rsid w:val="00874AF6"/>
    <w:rsid w:val="00877331"/>
    <w:rsid w:val="00877BAB"/>
    <w:rsid w:val="00880D13"/>
    <w:rsid w:val="00883F79"/>
    <w:rsid w:val="00887401"/>
    <w:rsid w:val="00887C25"/>
    <w:rsid w:val="0089121A"/>
    <w:rsid w:val="00895883"/>
    <w:rsid w:val="008961D3"/>
    <w:rsid w:val="00897FB1"/>
    <w:rsid w:val="008A04D9"/>
    <w:rsid w:val="008A16A5"/>
    <w:rsid w:val="008A2BF4"/>
    <w:rsid w:val="008A61DD"/>
    <w:rsid w:val="008A757C"/>
    <w:rsid w:val="008B07DB"/>
    <w:rsid w:val="008B56F7"/>
    <w:rsid w:val="008B5CBA"/>
    <w:rsid w:val="008B6405"/>
    <w:rsid w:val="008B6449"/>
    <w:rsid w:val="008C4912"/>
    <w:rsid w:val="008C4E25"/>
    <w:rsid w:val="008C5C96"/>
    <w:rsid w:val="008C715C"/>
    <w:rsid w:val="008D1C64"/>
    <w:rsid w:val="008D2F99"/>
    <w:rsid w:val="008D3781"/>
    <w:rsid w:val="008D6DED"/>
    <w:rsid w:val="008E0D21"/>
    <w:rsid w:val="008E3285"/>
    <w:rsid w:val="008E7B66"/>
    <w:rsid w:val="008F0AAF"/>
    <w:rsid w:val="008F1CE5"/>
    <w:rsid w:val="008F23A8"/>
    <w:rsid w:val="008F2702"/>
    <w:rsid w:val="008F345B"/>
    <w:rsid w:val="008F530A"/>
    <w:rsid w:val="008F5FB7"/>
    <w:rsid w:val="00902469"/>
    <w:rsid w:val="00903D2E"/>
    <w:rsid w:val="00906A50"/>
    <w:rsid w:val="00910453"/>
    <w:rsid w:val="00910F52"/>
    <w:rsid w:val="00923638"/>
    <w:rsid w:val="00924F8D"/>
    <w:rsid w:val="00925394"/>
    <w:rsid w:val="009303E7"/>
    <w:rsid w:val="00931354"/>
    <w:rsid w:val="0093150D"/>
    <w:rsid w:val="00932809"/>
    <w:rsid w:val="0093398B"/>
    <w:rsid w:val="0093432C"/>
    <w:rsid w:val="00935B4B"/>
    <w:rsid w:val="00936C3C"/>
    <w:rsid w:val="00941700"/>
    <w:rsid w:val="00941B8A"/>
    <w:rsid w:val="0094361B"/>
    <w:rsid w:val="00946729"/>
    <w:rsid w:val="00947E57"/>
    <w:rsid w:val="00955BBE"/>
    <w:rsid w:val="009613E3"/>
    <w:rsid w:val="00963600"/>
    <w:rsid w:val="00966AD2"/>
    <w:rsid w:val="00967297"/>
    <w:rsid w:val="00971BAE"/>
    <w:rsid w:val="00973010"/>
    <w:rsid w:val="00980188"/>
    <w:rsid w:val="00980551"/>
    <w:rsid w:val="0098155A"/>
    <w:rsid w:val="0098531C"/>
    <w:rsid w:val="009857EF"/>
    <w:rsid w:val="009862FB"/>
    <w:rsid w:val="00987E31"/>
    <w:rsid w:val="009904DE"/>
    <w:rsid w:val="00995EFB"/>
    <w:rsid w:val="009A44A5"/>
    <w:rsid w:val="009A5021"/>
    <w:rsid w:val="009A5CAD"/>
    <w:rsid w:val="009B3546"/>
    <w:rsid w:val="009B3F93"/>
    <w:rsid w:val="009B5430"/>
    <w:rsid w:val="009B55C5"/>
    <w:rsid w:val="009B5B5A"/>
    <w:rsid w:val="009B6EE0"/>
    <w:rsid w:val="009C4276"/>
    <w:rsid w:val="009C45C5"/>
    <w:rsid w:val="009C5A6A"/>
    <w:rsid w:val="009C60F0"/>
    <w:rsid w:val="009C6375"/>
    <w:rsid w:val="009C7C92"/>
    <w:rsid w:val="009D3517"/>
    <w:rsid w:val="009D4010"/>
    <w:rsid w:val="009D59E0"/>
    <w:rsid w:val="009E11F0"/>
    <w:rsid w:val="009E2B42"/>
    <w:rsid w:val="009E3020"/>
    <w:rsid w:val="009E31EF"/>
    <w:rsid w:val="009E4DB1"/>
    <w:rsid w:val="009E6456"/>
    <w:rsid w:val="009E6ECC"/>
    <w:rsid w:val="009E74CA"/>
    <w:rsid w:val="009F0EF7"/>
    <w:rsid w:val="009F1037"/>
    <w:rsid w:val="009F197A"/>
    <w:rsid w:val="009F3119"/>
    <w:rsid w:val="009F3521"/>
    <w:rsid w:val="009F68A9"/>
    <w:rsid w:val="009F73C4"/>
    <w:rsid w:val="009F7646"/>
    <w:rsid w:val="00A00FA4"/>
    <w:rsid w:val="00A06E81"/>
    <w:rsid w:val="00A0736D"/>
    <w:rsid w:val="00A1168E"/>
    <w:rsid w:val="00A117DE"/>
    <w:rsid w:val="00A11F99"/>
    <w:rsid w:val="00A12B4B"/>
    <w:rsid w:val="00A13BAD"/>
    <w:rsid w:val="00A141A0"/>
    <w:rsid w:val="00A26925"/>
    <w:rsid w:val="00A27ABC"/>
    <w:rsid w:val="00A3173B"/>
    <w:rsid w:val="00A32EB0"/>
    <w:rsid w:val="00A33541"/>
    <w:rsid w:val="00A350FA"/>
    <w:rsid w:val="00A35541"/>
    <w:rsid w:val="00A35926"/>
    <w:rsid w:val="00A40670"/>
    <w:rsid w:val="00A43247"/>
    <w:rsid w:val="00A45142"/>
    <w:rsid w:val="00A45EFF"/>
    <w:rsid w:val="00A4629D"/>
    <w:rsid w:val="00A466D2"/>
    <w:rsid w:val="00A46BE6"/>
    <w:rsid w:val="00A50E68"/>
    <w:rsid w:val="00A51437"/>
    <w:rsid w:val="00A51ED0"/>
    <w:rsid w:val="00A52CFA"/>
    <w:rsid w:val="00A538EE"/>
    <w:rsid w:val="00A54074"/>
    <w:rsid w:val="00A54700"/>
    <w:rsid w:val="00A54EFB"/>
    <w:rsid w:val="00A60319"/>
    <w:rsid w:val="00A605CF"/>
    <w:rsid w:val="00A63659"/>
    <w:rsid w:val="00A66161"/>
    <w:rsid w:val="00A67BB5"/>
    <w:rsid w:val="00A70367"/>
    <w:rsid w:val="00A7200E"/>
    <w:rsid w:val="00A764B0"/>
    <w:rsid w:val="00A76FCF"/>
    <w:rsid w:val="00A77DB6"/>
    <w:rsid w:val="00A800E6"/>
    <w:rsid w:val="00A804DE"/>
    <w:rsid w:val="00A81A6E"/>
    <w:rsid w:val="00A82418"/>
    <w:rsid w:val="00A82B37"/>
    <w:rsid w:val="00A868B6"/>
    <w:rsid w:val="00A90500"/>
    <w:rsid w:val="00A905C5"/>
    <w:rsid w:val="00A9104E"/>
    <w:rsid w:val="00A935A7"/>
    <w:rsid w:val="00A979FA"/>
    <w:rsid w:val="00AA01BD"/>
    <w:rsid w:val="00AA106A"/>
    <w:rsid w:val="00AA3347"/>
    <w:rsid w:val="00AA382F"/>
    <w:rsid w:val="00AA3D16"/>
    <w:rsid w:val="00AA3D21"/>
    <w:rsid w:val="00AB2BA2"/>
    <w:rsid w:val="00AB7B78"/>
    <w:rsid w:val="00AC14C0"/>
    <w:rsid w:val="00AC2EDF"/>
    <w:rsid w:val="00AC4A78"/>
    <w:rsid w:val="00AC6307"/>
    <w:rsid w:val="00AD049F"/>
    <w:rsid w:val="00AD305A"/>
    <w:rsid w:val="00AD6EC1"/>
    <w:rsid w:val="00AE124E"/>
    <w:rsid w:val="00AE548F"/>
    <w:rsid w:val="00AE5B87"/>
    <w:rsid w:val="00AE606F"/>
    <w:rsid w:val="00AE663F"/>
    <w:rsid w:val="00AE7521"/>
    <w:rsid w:val="00AF0761"/>
    <w:rsid w:val="00AF2144"/>
    <w:rsid w:val="00AF2754"/>
    <w:rsid w:val="00AF310F"/>
    <w:rsid w:val="00AF4A2C"/>
    <w:rsid w:val="00AF7228"/>
    <w:rsid w:val="00AF7C23"/>
    <w:rsid w:val="00B01020"/>
    <w:rsid w:val="00B012BC"/>
    <w:rsid w:val="00B01EA4"/>
    <w:rsid w:val="00B021DD"/>
    <w:rsid w:val="00B03526"/>
    <w:rsid w:val="00B04DDA"/>
    <w:rsid w:val="00B050FB"/>
    <w:rsid w:val="00B06010"/>
    <w:rsid w:val="00B0606E"/>
    <w:rsid w:val="00B06CB8"/>
    <w:rsid w:val="00B11900"/>
    <w:rsid w:val="00B12369"/>
    <w:rsid w:val="00B13FEF"/>
    <w:rsid w:val="00B16AD9"/>
    <w:rsid w:val="00B21372"/>
    <w:rsid w:val="00B21958"/>
    <w:rsid w:val="00B26ED4"/>
    <w:rsid w:val="00B27450"/>
    <w:rsid w:val="00B3247F"/>
    <w:rsid w:val="00B35A80"/>
    <w:rsid w:val="00B370BF"/>
    <w:rsid w:val="00B37F4C"/>
    <w:rsid w:val="00B418CF"/>
    <w:rsid w:val="00B42E38"/>
    <w:rsid w:val="00B44135"/>
    <w:rsid w:val="00B441E3"/>
    <w:rsid w:val="00B444F1"/>
    <w:rsid w:val="00B44D51"/>
    <w:rsid w:val="00B46294"/>
    <w:rsid w:val="00B46A19"/>
    <w:rsid w:val="00B475EB"/>
    <w:rsid w:val="00B52873"/>
    <w:rsid w:val="00B52D46"/>
    <w:rsid w:val="00B5789F"/>
    <w:rsid w:val="00B60015"/>
    <w:rsid w:val="00B6118C"/>
    <w:rsid w:val="00B62ACE"/>
    <w:rsid w:val="00B62D47"/>
    <w:rsid w:val="00B636A0"/>
    <w:rsid w:val="00B643CC"/>
    <w:rsid w:val="00B66393"/>
    <w:rsid w:val="00B70F03"/>
    <w:rsid w:val="00B71D58"/>
    <w:rsid w:val="00B720D4"/>
    <w:rsid w:val="00B72E8B"/>
    <w:rsid w:val="00B739F9"/>
    <w:rsid w:val="00B73C89"/>
    <w:rsid w:val="00B74A7A"/>
    <w:rsid w:val="00B81A75"/>
    <w:rsid w:val="00B84543"/>
    <w:rsid w:val="00B87A05"/>
    <w:rsid w:val="00B90AAC"/>
    <w:rsid w:val="00B93F42"/>
    <w:rsid w:val="00BA0201"/>
    <w:rsid w:val="00BA1BCE"/>
    <w:rsid w:val="00BA5C8D"/>
    <w:rsid w:val="00BA5D93"/>
    <w:rsid w:val="00BA7482"/>
    <w:rsid w:val="00BB14D3"/>
    <w:rsid w:val="00BB2FE3"/>
    <w:rsid w:val="00BB4E42"/>
    <w:rsid w:val="00BB5410"/>
    <w:rsid w:val="00BB5DCA"/>
    <w:rsid w:val="00BB697A"/>
    <w:rsid w:val="00BB6B1C"/>
    <w:rsid w:val="00BB7EB4"/>
    <w:rsid w:val="00BC0F2B"/>
    <w:rsid w:val="00BC3B81"/>
    <w:rsid w:val="00BC409D"/>
    <w:rsid w:val="00BC4CA3"/>
    <w:rsid w:val="00BC4EC8"/>
    <w:rsid w:val="00BC5E7F"/>
    <w:rsid w:val="00BC61C8"/>
    <w:rsid w:val="00BD035F"/>
    <w:rsid w:val="00BD219C"/>
    <w:rsid w:val="00BD2D71"/>
    <w:rsid w:val="00BD30C7"/>
    <w:rsid w:val="00BD42ED"/>
    <w:rsid w:val="00BD471F"/>
    <w:rsid w:val="00BD5698"/>
    <w:rsid w:val="00BD5EB7"/>
    <w:rsid w:val="00BD618B"/>
    <w:rsid w:val="00BD7E1F"/>
    <w:rsid w:val="00BE31F2"/>
    <w:rsid w:val="00BF14F2"/>
    <w:rsid w:val="00BF203E"/>
    <w:rsid w:val="00BF51D6"/>
    <w:rsid w:val="00C00919"/>
    <w:rsid w:val="00C03533"/>
    <w:rsid w:val="00C04785"/>
    <w:rsid w:val="00C0656F"/>
    <w:rsid w:val="00C1287C"/>
    <w:rsid w:val="00C16ED1"/>
    <w:rsid w:val="00C1778A"/>
    <w:rsid w:val="00C22B76"/>
    <w:rsid w:val="00C239C6"/>
    <w:rsid w:val="00C24FD7"/>
    <w:rsid w:val="00C25744"/>
    <w:rsid w:val="00C25EC2"/>
    <w:rsid w:val="00C26A4E"/>
    <w:rsid w:val="00C308A0"/>
    <w:rsid w:val="00C312FA"/>
    <w:rsid w:val="00C336F2"/>
    <w:rsid w:val="00C368EA"/>
    <w:rsid w:val="00C369E3"/>
    <w:rsid w:val="00C36DC9"/>
    <w:rsid w:val="00C36E45"/>
    <w:rsid w:val="00C36EC9"/>
    <w:rsid w:val="00C434F1"/>
    <w:rsid w:val="00C4400C"/>
    <w:rsid w:val="00C4571B"/>
    <w:rsid w:val="00C47D46"/>
    <w:rsid w:val="00C52AFF"/>
    <w:rsid w:val="00C52B93"/>
    <w:rsid w:val="00C54972"/>
    <w:rsid w:val="00C54E97"/>
    <w:rsid w:val="00C56943"/>
    <w:rsid w:val="00C57168"/>
    <w:rsid w:val="00C6083A"/>
    <w:rsid w:val="00C610E6"/>
    <w:rsid w:val="00C61F48"/>
    <w:rsid w:val="00C62356"/>
    <w:rsid w:val="00C70871"/>
    <w:rsid w:val="00C71A69"/>
    <w:rsid w:val="00C74D68"/>
    <w:rsid w:val="00C75937"/>
    <w:rsid w:val="00C76C72"/>
    <w:rsid w:val="00C775C4"/>
    <w:rsid w:val="00C77CE7"/>
    <w:rsid w:val="00C803F3"/>
    <w:rsid w:val="00C828A3"/>
    <w:rsid w:val="00C85492"/>
    <w:rsid w:val="00C9510F"/>
    <w:rsid w:val="00C9637F"/>
    <w:rsid w:val="00C96D91"/>
    <w:rsid w:val="00CA0B46"/>
    <w:rsid w:val="00CA77BC"/>
    <w:rsid w:val="00CA7E3B"/>
    <w:rsid w:val="00CB0078"/>
    <w:rsid w:val="00CB0DA9"/>
    <w:rsid w:val="00CB290E"/>
    <w:rsid w:val="00CB3777"/>
    <w:rsid w:val="00CB4831"/>
    <w:rsid w:val="00CB5507"/>
    <w:rsid w:val="00CB721C"/>
    <w:rsid w:val="00CB73B6"/>
    <w:rsid w:val="00CB73DD"/>
    <w:rsid w:val="00CC5BEF"/>
    <w:rsid w:val="00CD0F26"/>
    <w:rsid w:val="00CD10B2"/>
    <w:rsid w:val="00CD14BB"/>
    <w:rsid w:val="00CD4203"/>
    <w:rsid w:val="00CD5C09"/>
    <w:rsid w:val="00CD5D35"/>
    <w:rsid w:val="00CD7CC4"/>
    <w:rsid w:val="00CD7D83"/>
    <w:rsid w:val="00CE5374"/>
    <w:rsid w:val="00CE5AB6"/>
    <w:rsid w:val="00CE6173"/>
    <w:rsid w:val="00CE728B"/>
    <w:rsid w:val="00CF0945"/>
    <w:rsid w:val="00CF1075"/>
    <w:rsid w:val="00CF1638"/>
    <w:rsid w:val="00CF1ECF"/>
    <w:rsid w:val="00CF24B4"/>
    <w:rsid w:val="00CF5085"/>
    <w:rsid w:val="00CF66B7"/>
    <w:rsid w:val="00CF76A3"/>
    <w:rsid w:val="00D017A5"/>
    <w:rsid w:val="00D018CA"/>
    <w:rsid w:val="00D02B32"/>
    <w:rsid w:val="00D03120"/>
    <w:rsid w:val="00D03F9E"/>
    <w:rsid w:val="00D0460F"/>
    <w:rsid w:val="00D06F7D"/>
    <w:rsid w:val="00D15A7C"/>
    <w:rsid w:val="00D16ECF"/>
    <w:rsid w:val="00D175BF"/>
    <w:rsid w:val="00D17E3F"/>
    <w:rsid w:val="00D2399E"/>
    <w:rsid w:val="00D24335"/>
    <w:rsid w:val="00D26301"/>
    <w:rsid w:val="00D33916"/>
    <w:rsid w:val="00D34494"/>
    <w:rsid w:val="00D35BCE"/>
    <w:rsid w:val="00D37F75"/>
    <w:rsid w:val="00D44758"/>
    <w:rsid w:val="00D45F7E"/>
    <w:rsid w:val="00D5019D"/>
    <w:rsid w:val="00D50B64"/>
    <w:rsid w:val="00D519EF"/>
    <w:rsid w:val="00D61B3C"/>
    <w:rsid w:val="00D6230D"/>
    <w:rsid w:val="00D62955"/>
    <w:rsid w:val="00D62BDD"/>
    <w:rsid w:val="00D64281"/>
    <w:rsid w:val="00D65327"/>
    <w:rsid w:val="00D65E1C"/>
    <w:rsid w:val="00D664A5"/>
    <w:rsid w:val="00D67B40"/>
    <w:rsid w:val="00D707EC"/>
    <w:rsid w:val="00D70BAA"/>
    <w:rsid w:val="00D72303"/>
    <w:rsid w:val="00D74577"/>
    <w:rsid w:val="00D75888"/>
    <w:rsid w:val="00D75D7E"/>
    <w:rsid w:val="00D7649C"/>
    <w:rsid w:val="00D7764D"/>
    <w:rsid w:val="00D77653"/>
    <w:rsid w:val="00D8405B"/>
    <w:rsid w:val="00D87742"/>
    <w:rsid w:val="00D9116D"/>
    <w:rsid w:val="00D95817"/>
    <w:rsid w:val="00D95B68"/>
    <w:rsid w:val="00D96B47"/>
    <w:rsid w:val="00D97DBA"/>
    <w:rsid w:val="00DA2347"/>
    <w:rsid w:val="00DA3226"/>
    <w:rsid w:val="00DA4D77"/>
    <w:rsid w:val="00DA60F9"/>
    <w:rsid w:val="00DA6181"/>
    <w:rsid w:val="00DA6B5E"/>
    <w:rsid w:val="00DA719A"/>
    <w:rsid w:val="00DA7D9B"/>
    <w:rsid w:val="00DA7F25"/>
    <w:rsid w:val="00DB08FC"/>
    <w:rsid w:val="00DB142D"/>
    <w:rsid w:val="00DB5A04"/>
    <w:rsid w:val="00DC0737"/>
    <w:rsid w:val="00DC0CF1"/>
    <w:rsid w:val="00DC0D91"/>
    <w:rsid w:val="00DC1CBC"/>
    <w:rsid w:val="00DC4435"/>
    <w:rsid w:val="00DC4727"/>
    <w:rsid w:val="00DC4A07"/>
    <w:rsid w:val="00DC4EA3"/>
    <w:rsid w:val="00DC5324"/>
    <w:rsid w:val="00DC750E"/>
    <w:rsid w:val="00DC7AEC"/>
    <w:rsid w:val="00DD2107"/>
    <w:rsid w:val="00DD30F4"/>
    <w:rsid w:val="00DD3CB5"/>
    <w:rsid w:val="00DD4057"/>
    <w:rsid w:val="00DD474E"/>
    <w:rsid w:val="00DD54C1"/>
    <w:rsid w:val="00DE1533"/>
    <w:rsid w:val="00DE439F"/>
    <w:rsid w:val="00DF1184"/>
    <w:rsid w:val="00DF178D"/>
    <w:rsid w:val="00DF2A90"/>
    <w:rsid w:val="00DF372E"/>
    <w:rsid w:val="00E01247"/>
    <w:rsid w:val="00E02838"/>
    <w:rsid w:val="00E0333C"/>
    <w:rsid w:val="00E03DCF"/>
    <w:rsid w:val="00E05AA2"/>
    <w:rsid w:val="00E075FD"/>
    <w:rsid w:val="00E10AE4"/>
    <w:rsid w:val="00E140D0"/>
    <w:rsid w:val="00E1776D"/>
    <w:rsid w:val="00E20839"/>
    <w:rsid w:val="00E208F6"/>
    <w:rsid w:val="00E212D5"/>
    <w:rsid w:val="00E23914"/>
    <w:rsid w:val="00E24369"/>
    <w:rsid w:val="00E26B73"/>
    <w:rsid w:val="00E26C6C"/>
    <w:rsid w:val="00E27B54"/>
    <w:rsid w:val="00E3087E"/>
    <w:rsid w:val="00E30DC2"/>
    <w:rsid w:val="00E32E70"/>
    <w:rsid w:val="00E3457A"/>
    <w:rsid w:val="00E35629"/>
    <w:rsid w:val="00E35C5D"/>
    <w:rsid w:val="00E37044"/>
    <w:rsid w:val="00E42E85"/>
    <w:rsid w:val="00E44832"/>
    <w:rsid w:val="00E44CB2"/>
    <w:rsid w:val="00E47EAB"/>
    <w:rsid w:val="00E5185F"/>
    <w:rsid w:val="00E52992"/>
    <w:rsid w:val="00E52D7A"/>
    <w:rsid w:val="00E54F92"/>
    <w:rsid w:val="00E61DBD"/>
    <w:rsid w:val="00E62D16"/>
    <w:rsid w:val="00E7477B"/>
    <w:rsid w:val="00E76449"/>
    <w:rsid w:val="00E80114"/>
    <w:rsid w:val="00E8300D"/>
    <w:rsid w:val="00E87AAE"/>
    <w:rsid w:val="00E9215D"/>
    <w:rsid w:val="00E93018"/>
    <w:rsid w:val="00E974EA"/>
    <w:rsid w:val="00E977F2"/>
    <w:rsid w:val="00EA0BCE"/>
    <w:rsid w:val="00EA19DB"/>
    <w:rsid w:val="00EA1ABC"/>
    <w:rsid w:val="00EA2249"/>
    <w:rsid w:val="00EA3116"/>
    <w:rsid w:val="00EA4B94"/>
    <w:rsid w:val="00EA560A"/>
    <w:rsid w:val="00EB2A65"/>
    <w:rsid w:val="00EB4BED"/>
    <w:rsid w:val="00EC0D3A"/>
    <w:rsid w:val="00EC1D85"/>
    <w:rsid w:val="00EC35DD"/>
    <w:rsid w:val="00EC470B"/>
    <w:rsid w:val="00EC567A"/>
    <w:rsid w:val="00ED0BDD"/>
    <w:rsid w:val="00ED3E79"/>
    <w:rsid w:val="00ED703A"/>
    <w:rsid w:val="00ED7878"/>
    <w:rsid w:val="00EE0004"/>
    <w:rsid w:val="00EE0FB8"/>
    <w:rsid w:val="00EE10BC"/>
    <w:rsid w:val="00EE1124"/>
    <w:rsid w:val="00EE3087"/>
    <w:rsid w:val="00EE5A1F"/>
    <w:rsid w:val="00EE78D3"/>
    <w:rsid w:val="00EF3CDE"/>
    <w:rsid w:val="00EF6836"/>
    <w:rsid w:val="00F03B54"/>
    <w:rsid w:val="00F040E2"/>
    <w:rsid w:val="00F11C28"/>
    <w:rsid w:val="00F12D20"/>
    <w:rsid w:val="00F1393B"/>
    <w:rsid w:val="00F13FA8"/>
    <w:rsid w:val="00F140FB"/>
    <w:rsid w:val="00F14479"/>
    <w:rsid w:val="00F15733"/>
    <w:rsid w:val="00F21FCB"/>
    <w:rsid w:val="00F22404"/>
    <w:rsid w:val="00F23359"/>
    <w:rsid w:val="00F233A8"/>
    <w:rsid w:val="00F25A89"/>
    <w:rsid w:val="00F26004"/>
    <w:rsid w:val="00F27923"/>
    <w:rsid w:val="00F30007"/>
    <w:rsid w:val="00F3362E"/>
    <w:rsid w:val="00F35EA0"/>
    <w:rsid w:val="00F41351"/>
    <w:rsid w:val="00F41F6D"/>
    <w:rsid w:val="00F4358A"/>
    <w:rsid w:val="00F464AD"/>
    <w:rsid w:val="00F5192E"/>
    <w:rsid w:val="00F52913"/>
    <w:rsid w:val="00F56FB7"/>
    <w:rsid w:val="00F603BA"/>
    <w:rsid w:val="00F610A8"/>
    <w:rsid w:val="00F6116A"/>
    <w:rsid w:val="00F63C3A"/>
    <w:rsid w:val="00F64218"/>
    <w:rsid w:val="00F6477F"/>
    <w:rsid w:val="00F6606E"/>
    <w:rsid w:val="00F66365"/>
    <w:rsid w:val="00F66F79"/>
    <w:rsid w:val="00F71797"/>
    <w:rsid w:val="00F719BF"/>
    <w:rsid w:val="00F72EC5"/>
    <w:rsid w:val="00F7393A"/>
    <w:rsid w:val="00F76680"/>
    <w:rsid w:val="00F81D48"/>
    <w:rsid w:val="00F825B1"/>
    <w:rsid w:val="00F852AE"/>
    <w:rsid w:val="00F959D0"/>
    <w:rsid w:val="00F96834"/>
    <w:rsid w:val="00FA0F55"/>
    <w:rsid w:val="00FA1E54"/>
    <w:rsid w:val="00FA3841"/>
    <w:rsid w:val="00FA5B09"/>
    <w:rsid w:val="00FA6F6B"/>
    <w:rsid w:val="00FA7089"/>
    <w:rsid w:val="00FB045C"/>
    <w:rsid w:val="00FB0650"/>
    <w:rsid w:val="00FB0FDA"/>
    <w:rsid w:val="00FB2451"/>
    <w:rsid w:val="00FB25A3"/>
    <w:rsid w:val="00FB47B3"/>
    <w:rsid w:val="00FB5560"/>
    <w:rsid w:val="00FB5E37"/>
    <w:rsid w:val="00FC0D16"/>
    <w:rsid w:val="00FC244B"/>
    <w:rsid w:val="00FC2C0F"/>
    <w:rsid w:val="00FC2C80"/>
    <w:rsid w:val="00FC39A6"/>
    <w:rsid w:val="00FC4FC5"/>
    <w:rsid w:val="00FC561B"/>
    <w:rsid w:val="00FD0118"/>
    <w:rsid w:val="00FD3459"/>
    <w:rsid w:val="00FD3EF8"/>
    <w:rsid w:val="00FD4ED0"/>
    <w:rsid w:val="00FE06D0"/>
    <w:rsid w:val="00FE1013"/>
    <w:rsid w:val="00FE3D8A"/>
    <w:rsid w:val="00FE6529"/>
    <w:rsid w:val="00FE6F16"/>
    <w:rsid w:val="00FF00D3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7B155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4752D"/>
    <w:pPr>
      <w:suppressAutoHyphens/>
    </w:pPr>
    <w:rPr>
      <w:rFonts w:ascii="Myriad Pro" w:hAnsi="Myriad Pro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1A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1C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link w:val="BodyTextChar"/>
    <w:rsid w:val="00091688"/>
    <w:pPr>
      <w:spacing w:after="120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091688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rsid w:val="0098531C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490CF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sid w:val="00490CF0"/>
    <w:rPr>
      <w:i/>
    </w:rPr>
  </w:style>
  <w:style w:type="paragraph" w:customStyle="1" w:styleId="LevelAssessment-Heading1">
    <w:name w:val="Level Assessment - Heading 1"/>
    <w:basedOn w:val="LevelAssessment-Code"/>
    <w:rsid w:val="00091688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490CF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490CF0"/>
    <w:pPr>
      <w:spacing w:before="74"/>
    </w:pPr>
  </w:style>
  <w:style w:type="paragraph" w:customStyle="1" w:styleId="CVMedium">
    <w:name w:val="CV Medium"/>
    <w:basedOn w:val="CVMajor"/>
    <w:rsid w:val="00490CF0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sid w:val="00371D94"/>
    <w:pPr>
      <w:spacing w:after="20"/>
      <w:ind w:left="115" w:right="115"/>
    </w:pPr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rsid w:val="00344236"/>
    <w:pPr>
      <w:spacing w:before="50" w:after="0"/>
    </w:pPr>
  </w:style>
  <w:style w:type="paragraph" w:customStyle="1" w:styleId="CVFooterLeft">
    <w:name w:val="CV Footer Left"/>
    <w:basedOn w:val="Normal"/>
    <w:rsid w:val="00665085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091688"/>
    <w:rPr>
      <w:bCs/>
      <w:sz w:val="16"/>
      <w:lang w:val="de-DE"/>
    </w:rPr>
  </w:style>
  <w:style w:type="paragraph" w:customStyle="1" w:styleId="StyleCVHeading1MyriadProBefore0pt">
    <w:name w:val="Style CV Heading 1 + Myriad Pro Before:  0 pt"/>
    <w:basedOn w:val="CVHeading1"/>
    <w:rsid w:val="000F189E"/>
    <w:pPr>
      <w:spacing w:before="0"/>
    </w:pPr>
    <w:rPr>
      <w:b w:val="0"/>
      <w:bCs/>
      <w:sz w:val="28"/>
    </w:rPr>
  </w:style>
  <w:style w:type="paragraph" w:customStyle="1" w:styleId="StyleCVHeading2-FirstLineMyriadPro10ptBefore0pt">
    <w:name w:val="Style CV Heading 2 - First Line + Myriad Pro 10 pt Before:  0 pt"/>
    <w:basedOn w:val="CVHeading2-FirstLine"/>
    <w:autoRedefine/>
    <w:rsid w:val="00A804DE"/>
    <w:pPr>
      <w:spacing w:before="0"/>
    </w:pPr>
    <w:rPr>
      <w:color w:val="333333"/>
      <w:sz w:val="20"/>
      <w:lang w:val="en-GB"/>
    </w:rPr>
  </w:style>
  <w:style w:type="paragraph" w:customStyle="1" w:styleId="StyleCVTitleMyriadPro">
    <w:name w:val="Style CV Title + Myriad Pro"/>
    <w:basedOn w:val="CVTitle"/>
    <w:rsid w:val="00091688"/>
  </w:style>
  <w:style w:type="paragraph" w:customStyle="1" w:styleId="StyleCVHeading3Left">
    <w:name w:val="Style CV Heading 3 + Left"/>
    <w:basedOn w:val="CVHeading3"/>
    <w:rsid w:val="00490CF0"/>
    <w:pPr>
      <w:jc w:val="left"/>
    </w:pPr>
  </w:style>
  <w:style w:type="paragraph" w:customStyle="1" w:styleId="StyleLevelAssessment-Heading1MyriadProLeft">
    <w:name w:val="Style Level Assessment - Heading 1 + Myriad Pro Left"/>
    <w:basedOn w:val="LevelAssessment-Heading1"/>
    <w:rsid w:val="003322FC"/>
    <w:pPr>
      <w:jc w:val="left"/>
    </w:pPr>
    <w:rPr>
      <w:bCs/>
    </w:rPr>
  </w:style>
  <w:style w:type="paragraph" w:styleId="Header">
    <w:name w:val="header"/>
    <w:basedOn w:val="Normal"/>
    <w:rsid w:val="009A5021"/>
    <w:pPr>
      <w:tabs>
        <w:tab w:val="center" w:pos="4320"/>
        <w:tab w:val="right" w:pos="8640"/>
      </w:tabs>
    </w:pPr>
  </w:style>
  <w:style w:type="paragraph" w:customStyle="1" w:styleId="StyleStyleCVHeading1MyriadProBefore0ptCustomColor">
    <w:name w:val="Style Style CV Heading 1 + Myriad Pro Before:  0 pt + Custom Color(..."/>
    <w:basedOn w:val="StyleCVHeading1MyriadProBefore0pt"/>
    <w:rsid w:val="00164CF9"/>
    <w:rPr>
      <w:bCs w:val="0"/>
    </w:rPr>
  </w:style>
  <w:style w:type="paragraph" w:customStyle="1" w:styleId="StyleStyleStyleCVHeading1MyriadProBefore0ptCustom">
    <w:name w:val="Style Style Style CV Heading 1 + Myriad Pro Before:  0 pt + Custom ..."/>
    <w:basedOn w:val="StyleStyleCVHeading1MyriadProBefore0ptCustomColor"/>
    <w:rsid w:val="004A46C1"/>
    <w:rPr>
      <w:b/>
      <w:caps/>
      <w:sz w:val="24"/>
      <w:szCs w:val="26"/>
    </w:rPr>
  </w:style>
  <w:style w:type="paragraph" w:customStyle="1" w:styleId="StyleCVHeading2-FirstLineGray-50Before0pt">
    <w:name w:val="Style CV Heading 2 - First Line + Gray-50% Before:  0 pt"/>
    <w:basedOn w:val="CVHeading2-FirstLine"/>
    <w:rsid w:val="00C76C72"/>
    <w:pPr>
      <w:spacing w:before="0"/>
    </w:pPr>
    <w:rPr>
      <w:sz w:val="24"/>
    </w:rPr>
  </w:style>
  <w:style w:type="paragraph" w:customStyle="1" w:styleId="StyleStyleCVHeading2-FirstLineGray-50Before0ptCu">
    <w:name w:val="Style Style CV Heading 2 - First Line + Gray-50% Before:  0 pt + Cu..."/>
    <w:basedOn w:val="StyleCVHeading2-FirstLineGray-50Before0pt"/>
    <w:rsid w:val="002712BE"/>
    <w:rPr>
      <w:color w:val="080808"/>
      <w:sz w:val="22"/>
    </w:rPr>
  </w:style>
  <w:style w:type="paragraph" w:customStyle="1" w:styleId="StyleStyleStyleStyleCVHeading1MyriadProBefore0ptC">
    <w:name w:val="Style Style Style Style CV Heading 1 + Myriad Pro Before:  0 pt + C..."/>
    <w:basedOn w:val="StyleStyleStyleCVHeading1MyriadProBefore0ptCustom"/>
    <w:rsid w:val="00116B66"/>
    <w:rPr>
      <w:b w:val="0"/>
      <w:bCs/>
    </w:rPr>
  </w:style>
  <w:style w:type="paragraph" w:customStyle="1" w:styleId="StyleStyleCVHeading2-FirstLineGray-50Before0ptCu1">
    <w:name w:val="Style Style CV Heading 2 - First Line + Gray-50% Before:  0 pt + Cu...1"/>
    <w:basedOn w:val="StyleCVHeading2-FirstLineGray-50Before0pt"/>
    <w:rsid w:val="00A804DE"/>
    <w:rPr>
      <w:caps/>
      <w:sz w:val="22"/>
      <w:szCs w:val="24"/>
    </w:rPr>
  </w:style>
  <w:style w:type="paragraph" w:customStyle="1" w:styleId="StyleCVMajor-FirstLine10ptNotBoldBlackBefore0pt">
    <w:name w:val="Style CV Major - First Line + 10 pt Not Bold Black Before:  0 pt"/>
    <w:basedOn w:val="CVMajor-FirstLine"/>
    <w:rsid w:val="00FA0F55"/>
    <w:pPr>
      <w:spacing w:before="0" w:line="220" w:lineRule="exact"/>
      <w:ind w:left="115" w:right="115"/>
    </w:pPr>
    <w:rPr>
      <w:b w:val="0"/>
      <w:color w:val="000000"/>
      <w:sz w:val="20"/>
    </w:rPr>
  </w:style>
  <w:style w:type="paragraph" w:customStyle="1" w:styleId="StyleCVMajor-FirstLine10ptNotBoldBlackBefore0pt1">
    <w:name w:val="Style CV Major - First Line + 10 pt Not Bold Black Before:  0 pt1"/>
    <w:basedOn w:val="CVMajor-FirstLine"/>
    <w:rsid w:val="00FA0F55"/>
    <w:pPr>
      <w:spacing w:before="0" w:after="40"/>
      <w:ind w:left="115" w:right="115"/>
    </w:pPr>
    <w:rPr>
      <w:b w:val="0"/>
      <w:color w:val="000000"/>
      <w:sz w:val="20"/>
    </w:rPr>
  </w:style>
  <w:style w:type="paragraph" w:customStyle="1" w:styleId="StyleCVMajor-FirstLine10ptNotBoldBlackBefore0pt1Before">
    <w:name w:val="Style CV Major - First Line + 10 pt Not Bold Black Before:  0 pt1 + Before:  ..."/>
    <w:basedOn w:val="CVNormal-FirstLine"/>
    <w:rsid w:val="001F5ED1"/>
  </w:style>
  <w:style w:type="paragraph" w:customStyle="1" w:styleId="StyleCVMedium-FirstLine10ptGray-80">
    <w:name w:val="Style CV Medium - First Line + 10 pt Gray-80%"/>
    <w:basedOn w:val="CVMedium-FirstLine"/>
    <w:rsid w:val="00C239C6"/>
    <w:pPr>
      <w:spacing w:before="60"/>
      <w:ind w:left="115" w:right="115"/>
    </w:pPr>
    <w:rPr>
      <w:bCs/>
      <w:color w:val="333333"/>
      <w:sz w:val="20"/>
    </w:rPr>
  </w:style>
  <w:style w:type="paragraph" w:customStyle="1" w:styleId="StyleCVMedium-FirstLine10ptGray-801">
    <w:name w:val="Style CV Medium - First Line + 10 pt Gray-80%1"/>
    <w:basedOn w:val="CVMedium-FirstLine"/>
    <w:rsid w:val="00C239C6"/>
    <w:pPr>
      <w:spacing w:before="20"/>
      <w:ind w:left="115" w:right="115"/>
    </w:pPr>
    <w:rPr>
      <w:bCs/>
      <w:color w:val="333333"/>
      <w:sz w:val="20"/>
    </w:rPr>
  </w:style>
  <w:style w:type="paragraph" w:customStyle="1" w:styleId="StyleCVNormal-FirstLineGray-80Before3pt">
    <w:name w:val="Style CV Normal - First Line + Gray-80% Before:  3 pt"/>
    <w:basedOn w:val="CVNormal-FirstLine"/>
    <w:rsid w:val="00FB2451"/>
    <w:pPr>
      <w:spacing w:before="40"/>
    </w:pPr>
    <w:rPr>
      <w:color w:val="333333"/>
    </w:rPr>
  </w:style>
  <w:style w:type="paragraph" w:customStyle="1" w:styleId="CVnormalnew">
    <w:name w:val="CV normal new"/>
    <w:basedOn w:val="CVNormal"/>
    <w:qFormat/>
    <w:rsid w:val="00C54E97"/>
    <w:pPr>
      <w:spacing w:before="20" w:line="240" w:lineRule="exact"/>
      <w:ind w:left="113" w:right="113"/>
    </w:pPr>
    <w:rPr>
      <w:color w:val="333333"/>
      <w:lang w:val="sv-SE"/>
    </w:rPr>
  </w:style>
  <w:style w:type="character" w:customStyle="1" w:styleId="BodyTextChar">
    <w:name w:val="Body Text Char"/>
    <w:link w:val="BodyText"/>
    <w:rsid w:val="0074752D"/>
    <w:rPr>
      <w:rFonts w:ascii="Myriad Pro" w:hAnsi="Myriad Pro"/>
      <w:lang w:eastAsia="ar-SA"/>
    </w:rPr>
  </w:style>
  <w:style w:type="paragraph" w:customStyle="1" w:styleId="CVsubtitle">
    <w:name w:val="CV subtitle"/>
    <w:basedOn w:val="StyleStyleStyleCVHeading1MyriadProBefore0ptCustom"/>
    <w:qFormat/>
    <w:rsid w:val="00C54E97"/>
    <w:pPr>
      <w:spacing w:before="20" w:line="240" w:lineRule="exact"/>
    </w:pPr>
    <w:rPr>
      <w:lang w:val="en-GB"/>
    </w:rPr>
  </w:style>
  <w:style w:type="paragraph" w:customStyle="1" w:styleId="CVsubtitle2">
    <w:name w:val="CV subtitle 2"/>
    <w:basedOn w:val="StyleStyleCVHeading2-FirstLineGray-50Before0ptCu1"/>
    <w:qFormat/>
    <w:rsid w:val="00E61DBD"/>
    <w:pPr>
      <w:spacing w:before="20" w:line="240" w:lineRule="exact"/>
    </w:pPr>
    <w:rPr>
      <w:lang w:val="sv-SE"/>
    </w:rPr>
  </w:style>
  <w:style w:type="character" w:styleId="FollowedHyperlink">
    <w:name w:val="FollowedHyperlink"/>
    <w:rsid w:val="003609B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338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533819"/>
    <w:rPr>
      <w:rFonts w:ascii="Lucida Grande" w:hAnsi="Lucida Grande" w:cs="Lucida Grande"/>
      <w:sz w:val="18"/>
      <w:szCs w:val="18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2B1C8C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841AA1"/>
    <w:rPr>
      <w:rFonts w:asciiTheme="majorHAnsi" w:eastAsiaTheme="majorEastAsia" w:hAnsiTheme="majorHAnsi" w:cstheme="majorBidi"/>
      <w:b/>
      <w:bCs/>
      <w:i/>
      <w:iCs/>
      <w:color w:val="4F81BD" w:themeColor="accent1"/>
      <w:lang w:eastAsia="ar-SA"/>
    </w:rPr>
  </w:style>
  <w:style w:type="character" w:customStyle="1" w:styleId="external-link-indicator">
    <w:name w:val="external-link-indicator"/>
    <w:basedOn w:val="DefaultParagraphFont"/>
    <w:rsid w:val="00841AA1"/>
  </w:style>
  <w:style w:type="character" w:customStyle="1" w:styleId="patents-date">
    <w:name w:val="patents-date"/>
    <w:basedOn w:val="DefaultParagraphFont"/>
    <w:rsid w:val="00841AA1"/>
  </w:style>
  <w:style w:type="paragraph" w:customStyle="1" w:styleId="description">
    <w:name w:val="description"/>
    <w:basedOn w:val="Normal"/>
    <w:rsid w:val="00841AA1"/>
    <w:pPr>
      <w:suppressAutoHyphens w:val="0"/>
      <w:spacing w:before="100" w:beforeAutospacing="1" w:after="100" w:afterAutospacing="1"/>
    </w:pPr>
    <w:rPr>
      <w:rFonts w:ascii="Times" w:hAnsi="Times"/>
      <w:lang w:eastAsia="en-US"/>
    </w:rPr>
  </w:style>
  <w:style w:type="character" w:customStyle="1" w:styleId="apple-converted-space">
    <w:name w:val="apple-converted-space"/>
    <w:basedOn w:val="DefaultParagraphFont"/>
    <w:rsid w:val="00841AA1"/>
  </w:style>
  <w:style w:type="paragraph" w:styleId="ListParagraph">
    <w:name w:val="List Paragraph"/>
    <w:basedOn w:val="Normal"/>
    <w:uiPriority w:val="72"/>
    <w:rsid w:val="00621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14E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923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8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8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8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10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77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295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9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5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0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68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19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42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0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07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9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4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7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42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3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yperlink" Target="https://www.ericsson.com/research-blog/5g/evolved-capillary-networks/" TargetMode="External"/><Relationship Id="rId18" Type="http://schemas.openxmlformats.org/officeDocument/2006/relationships/hyperlink" Target="https://www.iiconsortium.org/pdf/IIC_PUB_G5_V1.0_PB_20170228.pdf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kth.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atents.google.com/?inventor=Jaime+Jim&#233;nez&amp;assignee=Ericsson&amp;sort=new" TargetMode="External"/><Relationship Id="rId17" Type="http://schemas.openxmlformats.org/officeDocument/2006/relationships/hyperlink" Target="http://jaimejim.github.io/tradfri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PSO-Alliance/pub" TargetMode="External"/><Relationship Id="rId20" Type="http://schemas.openxmlformats.org/officeDocument/2006/relationships/hyperlink" Target="http://www.iberoservice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ricsson.com/en/industries/iot-for-industry/appiot" TargetMode="External"/><Relationship Id="rId24" Type="http://schemas.openxmlformats.org/officeDocument/2006/relationships/hyperlink" Target="http://www.capperi.f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penmobilealliance.org/" TargetMode="External"/><Relationship Id="rId23" Type="http://schemas.openxmlformats.org/officeDocument/2006/relationships/hyperlink" Target="http://www.uc3m.es" TargetMode="External"/><Relationship Id="rId28" Type="http://schemas.openxmlformats.org/officeDocument/2006/relationships/footer" Target="footer2.xml"/><Relationship Id="rId10" Type="http://schemas.openxmlformats.org/officeDocument/2006/relationships/hyperlink" Target="http://jaimejim.github.io/about/" TargetMode="External"/><Relationship Id="rId19" Type="http://schemas.openxmlformats.org/officeDocument/2006/relationships/hyperlink" Target="http://www.evalues.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.linkedin.com/in/jaimejimenezbolonio" TargetMode="External"/><Relationship Id="rId14" Type="http://schemas.openxmlformats.org/officeDocument/2006/relationships/hyperlink" Target="https://tools.ietf.org/wg/core/" TargetMode="External"/><Relationship Id="rId22" Type="http://schemas.openxmlformats.org/officeDocument/2006/relationships/hyperlink" Target="http://www.aalto.f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0E211-764C-344B-8EA9-F7D1F374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/>
  <LinksUpToDate>false</LinksUpToDate>
  <CharactersWithSpaces>7123</CharactersWithSpaces>
  <SharedDoc>false</SharedDoc>
  <HyperlinkBase/>
  <HLinks>
    <vt:vector size="60" baseType="variant">
      <vt:variant>
        <vt:i4>3145787</vt:i4>
      </vt:variant>
      <vt:variant>
        <vt:i4>26</vt:i4>
      </vt:variant>
      <vt:variant>
        <vt:i4>0</vt:i4>
      </vt:variant>
      <vt:variant>
        <vt:i4>5</vt:i4>
      </vt:variant>
      <vt:variant>
        <vt:lpwstr>http://www.uc3m.es</vt:lpwstr>
      </vt:variant>
      <vt:variant>
        <vt:lpwstr/>
      </vt:variant>
      <vt:variant>
        <vt:i4>3080194</vt:i4>
      </vt:variant>
      <vt:variant>
        <vt:i4>23</vt:i4>
      </vt:variant>
      <vt:variant>
        <vt:i4>0</vt:i4>
      </vt:variant>
      <vt:variant>
        <vt:i4>5</vt:i4>
      </vt:variant>
      <vt:variant>
        <vt:lpwstr>http://www.aalto.fi</vt:lpwstr>
      </vt:variant>
      <vt:variant>
        <vt:lpwstr/>
      </vt:variant>
      <vt:variant>
        <vt:i4>5963887</vt:i4>
      </vt:variant>
      <vt:variant>
        <vt:i4>20</vt:i4>
      </vt:variant>
      <vt:variant>
        <vt:i4>0</vt:i4>
      </vt:variant>
      <vt:variant>
        <vt:i4>5</vt:i4>
      </vt:variant>
      <vt:variant>
        <vt:lpwstr>http://www.kth.se</vt:lpwstr>
      </vt:variant>
      <vt:variant>
        <vt:lpwstr/>
      </vt:variant>
      <vt:variant>
        <vt:i4>7929923</vt:i4>
      </vt:variant>
      <vt:variant>
        <vt:i4>17</vt:i4>
      </vt:variant>
      <vt:variant>
        <vt:i4>0</vt:i4>
      </vt:variant>
      <vt:variant>
        <vt:i4>5</vt:i4>
      </vt:variant>
      <vt:variant>
        <vt:lpwstr>http://www.iberoservice.com</vt:lpwstr>
      </vt:variant>
      <vt:variant>
        <vt:lpwstr/>
      </vt:variant>
      <vt:variant>
        <vt:i4>4980850</vt:i4>
      </vt:variant>
      <vt:variant>
        <vt:i4>14</vt:i4>
      </vt:variant>
      <vt:variant>
        <vt:i4>0</vt:i4>
      </vt:variant>
      <vt:variant>
        <vt:i4>5</vt:i4>
      </vt:variant>
      <vt:variant>
        <vt:lpwstr>http://www.evalues.es</vt:lpwstr>
      </vt:variant>
      <vt:variant>
        <vt:lpwstr/>
      </vt:variant>
      <vt:variant>
        <vt:i4>7995474</vt:i4>
      </vt:variant>
      <vt:variant>
        <vt:i4>11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7995474</vt:i4>
      </vt:variant>
      <vt:variant>
        <vt:i4>8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7995474</vt:i4>
      </vt:variant>
      <vt:variant>
        <vt:i4>5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7995474</vt:i4>
      </vt:variant>
      <vt:variant>
        <vt:i4>2</vt:i4>
      </vt:variant>
      <vt:variant>
        <vt:i4>0</vt:i4>
      </vt:variant>
      <vt:variant>
        <vt:i4>5</vt:i4>
      </vt:variant>
      <vt:variant>
        <vt:lpwstr>http://www.ericsson.com</vt:lpwstr>
      </vt:variant>
      <vt:variant>
        <vt:lpwstr/>
      </vt:variant>
      <vt:variant>
        <vt:i4>6422602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Jaime Jiménez</dc:creator>
  <cp:keywords/>
  <dc:description/>
  <cp:lastModifiedBy>Jaime Jiménez</cp:lastModifiedBy>
  <cp:revision>12</cp:revision>
  <cp:lastPrinted>2016-08-26T08:27:00Z</cp:lastPrinted>
  <dcterms:created xsi:type="dcterms:W3CDTF">2017-08-18T13:48:00Z</dcterms:created>
  <dcterms:modified xsi:type="dcterms:W3CDTF">2019-10-07T07:41:00Z</dcterms:modified>
  <cp:category/>
</cp:coreProperties>
</file>