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F5138">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F5138">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3F5138">
        <w:trPr>
          <w:tblHeader/>
        </w:trPr>
        <w:tc>
          <w:tcPr>
            <w:tcW w:w="846" w:type="dxa"/>
          </w:tcPr>
          <w:p w:rsidR="004817B7" w:rsidRPr="00BB6106" w:rsidRDefault="004817B7" w:rsidP="003F5138">
            <w:pPr>
              <w:rPr>
                <w:b/>
              </w:rPr>
            </w:pPr>
            <w:r w:rsidRPr="00BB6106">
              <w:rPr>
                <w:b/>
              </w:rPr>
              <w:t>REQ.</w:t>
            </w:r>
          </w:p>
        </w:tc>
        <w:tc>
          <w:tcPr>
            <w:tcW w:w="7648" w:type="dxa"/>
          </w:tcPr>
          <w:p w:rsidR="004817B7" w:rsidRPr="00BB6106" w:rsidRDefault="004817B7" w:rsidP="003F5138">
            <w:pPr>
              <w:rPr>
                <w:b/>
              </w:rPr>
            </w:pPr>
            <w:r w:rsidRPr="00BB6106">
              <w:rPr>
                <w:b/>
              </w:rPr>
              <w:t>DESCRIPCIÓN</w:t>
            </w:r>
          </w:p>
        </w:tc>
      </w:tr>
      <w:tr w:rsidR="004817B7" w:rsidTr="003F5138">
        <w:tc>
          <w:tcPr>
            <w:tcW w:w="846" w:type="dxa"/>
          </w:tcPr>
          <w:p w:rsidR="004817B7" w:rsidRDefault="004817B7" w:rsidP="004817B7">
            <w:r>
              <w:t>R01</w:t>
            </w:r>
          </w:p>
        </w:tc>
        <w:tc>
          <w:tcPr>
            <w:tcW w:w="7648" w:type="dxa"/>
          </w:tcPr>
          <w:p w:rsidR="004817B7" w:rsidRDefault="004817B7" w:rsidP="003F5138">
            <w:r>
              <w:t>….</w:t>
            </w:r>
          </w:p>
        </w:tc>
      </w:tr>
      <w:tr w:rsidR="004817B7" w:rsidTr="003F5138">
        <w:tc>
          <w:tcPr>
            <w:tcW w:w="846" w:type="dxa"/>
          </w:tcPr>
          <w:p w:rsidR="004817B7" w:rsidRDefault="004817B7" w:rsidP="004817B7">
            <w:r>
              <w:t>R02</w:t>
            </w:r>
          </w:p>
        </w:tc>
        <w:tc>
          <w:tcPr>
            <w:tcW w:w="7648" w:type="dxa"/>
          </w:tcPr>
          <w:p w:rsidR="004817B7" w:rsidRDefault="004817B7" w:rsidP="003F5138">
            <w:r>
              <w:t>….</w:t>
            </w:r>
          </w:p>
        </w:tc>
      </w:tr>
      <w:tr w:rsidR="004817B7" w:rsidTr="003F5138">
        <w:tc>
          <w:tcPr>
            <w:tcW w:w="846" w:type="dxa"/>
          </w:tcPr>
          <w:p w:rsidR="004817B7" w:rsidRDefault="004817B7" w:rsidP="003F5138"/>
        </w:tc>
        <w:tc>
          <w:tcPr>
            <w:tcW w:w="7648" w:type="dxa"/>
          </w:tcPr>
          <w:p w:rsidR="004817B7" w:rsidRDefault="004817B7" w:rsidP="003F5138"/>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 xml:space="preserve">4. Proyecto de implementación de un prototipo del sistema utilizando </w:t>
      </w:r>
      <w:bookmarkEnd w:id="11"/>
      <w:proofErr w:type="spellStart"/>
      <w:r w:rsidR="00ED39F1">
        <w:t>Zephyr</w:t>
      </w:r>
      <w:proofErr w:type="spellEnd"/>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24"/>
      <w:proofErr w:type="spellStart"/>
      <w:r w:rsidR="00FF4500">
        <w:t>Ranorex</w:t>
      </w:r>
      <w:proofErr w:type="spellEnd"/>
    </w:p>
    <w:p w:rsidR="007928AD" w:rsidRDefault="007928AD" w:rsidP="00393AF8">
      <w:r>
        <w:t>Debe incluir al menos una tabla con la siguiente estructura.</w:t>
      </w:r>
    </w:p>
    <w:tbl>
      <w:tblPr>
        <w:tblStyle w:val="Tablaconcuadrcula"/>
        <w:tblW w:w="8784" w:type="dxa"/>
        <w:tblLook w:val="04A0" w:firstRow="1" w:lastRow="0" w:firstColumn="1" w:lastColumn="0" w:noHBand="0" w:noVBand="1"/>
      </w:tblPr>
      <w:tblGrid>
        <w:gridCol w:w="1855"/>
        <w:gridCol w:w="8226"/>
      </w:tblGrid>
      <w:tr w:rsidR="007928AD" w:rsidRPr="00D22DCF" w:rsidTr="004263A2">
        <w:trPr>
          <w:tblHeader/>
        </w:trPr>
        <w:tc>
          <w:tcPr>
            <w:tcW w:w="1585" w:type="dxa"/>
          </w:tcPr>
          <w:p w:rsidR="007928AD" w:rsidRPr="00D22DCF" w:rsidRDefault="00CB7B13" w:rsidP="001B528E">
            <w:pPr>
              <w:rPr>
                <w:b/>
              </w:rPr>
            </w:pPr>
            <w:r w:rsidRPr="00D22DCF">
              <w:rPr>
                <w:b/>
              </w:rPr>
              <w:t>CRITERIO</w:t>
            </w:r>
          </w:p>
        </w:tc>
        <w:tc>
          <w:tcPr>
            <w:tcW w:w="7199" w:type="dxa"/>
          </w:tcPr>
          <w:p w:rsidR="007928AD" w:rsidRPr="00D22DCF" w:rsidRDefault="007928AD" w:rsidP="001B528E">
            <w:pPr>
              <w:rPr>
                <w:b/>
              </w:rPr>
            </w:pPr>
            <w:r w:rsidRPr="00D22DCF">
              <w:rPr>
                <w:b/>
              </w:rPr>
              <w:t>EVALUACIÓN</w:t>
            </w:r>
          </w:p>
        </w:tc>
      </w:tr>
      <w:tr w:rsidR="007928AD" w:rsidTr="004263A2">
        <w:tc>
          <w:tcPr>
            <w:tcW w:w="1585" w:type="dxa"/>
          </w:tcPr>
          <w:p w:rsidR="007928AD" w:rsidRDefault="006547AA" w:rsidP="00CB7B13">
            <w:r>
              <w:t xml:space="preserve">Tiempo de instalación de la tecnología </w:t>
            </w:r>
          </w:p>
        </w:tc>
        <w:tc>
          <w:tcPr>
            <w:tcW w:w="7199" w:type="dxa"/>
          </w:tcPr>
          <w:p w:rsidR="007928AD" w:rsidRDefault="007C0F54" w:rsidP="001B528E">
            <w:r>
              <w:t>Una instalación bastante sencilla que lleva unos 10 minutos</w:t>
            </w:r>
            <w:r w:rsidR="00B517E7">
              <w:t xml:space="preserve"> entre que te registras y te llega la confirmación al correo</w:t>
            </w:r>
          </w:p>
        </w:tc>
      </w:tr>
      <w:tr w:rsidR="007928AD" w:rsidTr="004263A2">
        <w:tc>
          <w:tcPr>
            <w:tcW w:w="1585" w:type="dxa"/>
          </w:tcPr>
          <w:p w:rsidR="007928AD" w:rsidRDefault="006547AA" w:rsidP="001B528E">
            <w:r>
              <w:t>Tiempo de planificación</w:t>
            </w:r>
          </w:p>
        </w:tc>
        <w:tc>
          <w:tcPr>
            <w:tcW w:w="7199" w:type="dxa"/>
          </w:tcPr>
          <w:p w:rsidR="007928AD" w:rsidRDefault="007C0F54" w:rsidP="001B528E">
            <w:r>
              <w:t>Creaci</w:t>
            </w:r>
            <w:r w:rsidR="00812BEF">
              <w:t>ón de los requisitos y planificar las pruebas a realizar. 3h</w:t>
            </w:r>
          </w:p>
        </w:tc>
      </w:tr>
      <w:tr w:rsidR="007928AD" w:rsidTr="004263A2">
        <w:tc>
          <w:tcPr>
            <w:tcW w:w="1585" w:type="dxa"/>
          </w:tcPr>
          <w:p w:rsidR="007928AD" w:rsidRDefault="006547AA" w:rsidP="006547AA">
            <w:pPr>
              <w:tabs>
                <w:tab w:val="center" w:pos="882"/>
              </w:tabs>
            </w:pPr>
            <w:r>
              <w:t>Obtención de conocimientos</w:t>
            </w:r>
          </w:p>
        </w:tc>
        <w:tc>
          <w:tcPr>
            <w:tcW w:w="7199" w:type="dxa"/>
          </w:tcPr>
          <w:p w:rsidR="007928AD" w:rsidRDefault="00812BEF" w:rsidP="001B528E">
            <w:r>
              <w:t xml:space="preserve">Video Tutoriales de </w:t>
            </w:r>
            <w:proofErr w:type="spellStart"/>
            <w:r>
              <w:t>Youtube</w:t>
            </w:r>
            <w:proofErr w:type="spellEnd"/>
            <w:r>
              <w:t xml:space="preserve"> y tutoriales de los cursos gratis que pusimos en el TG1. 5h</w:t>
            </w:r>
          </w:p>
        </w:tc>
      </w:tr>
      <w:tr w:rsidR="001B528E" w:rsidTr="004263A2">
        <w:tc>
          <w:tcPr>
            <w:tcW w:w="1585" w:type="dxa"/>
          </w:tcPr>
          <w:p w:rsidR="001B528E" w:rsidRDefault="006547AA" w:rsidP="001B528E">
            <w:r>
              <w:t xml:space="preserve">Tiempo de arranque </w:t>
            </w:r>
          </w:p>
        </w:tc>
        <w:tc>
          <w:tcPr>
            <w:tcW w:w="7199" w:type="dxa"/>
          </w:tcPr>
          <w:p w:rsidR="001B528E" w:rsidRDefault="00812BEF" w:rsidP="001B528E">
            <w:proofErr w:type="spellStart"/>
            <w:r>
              <w:t>Ranorex</w:t>
            </w:r>
            <w:proofErr w:type="spellEnd"/>
            <w:r>
              <w:t xml:space="preserve"> es bastante rápido, en </w:t>
            </w:r>
            <w:r w:rsidR="001936E1">
              <w:t>5</w:t>
            </w:r>
            <w:r>
              <w:t xml:space="preserve"> segundos ya </w:t>
            </w:r>
            <w:proofErr w:type="spellStart"/>
            <w:r>
              <w:t>esta</w:t>
            </w:r>
            <w:proofErr w:type="spellEnd"/>
            <w:r>
              <w:t xml:space="preserve"> ejecutándose </w:t>
            </w:r>
          </w:p>
        </w:tc>
      </w:tr>
      <w:tr w:rsidR="006547AA" w:rsidTr="004263A2">
        <w:tc>
          <w:tcPr>
            <w:tcW w:w="1585" w:type="dxa"/>
          </w:tcPr>
          <w:p w:rsidR="006547AA" w:rsidRDefault="006547AA" w:rsidP="001B528E">
            <w:r>
              <w:t>Recursos de CPU</w:t>
            </w:r>
          </w:p>
        </w:tc>
        <w:tc>
          <w:tcPr>
            <w:tcW w:w="7199" w:type="dxa"/>
          </w:tcPr>
          <w:p w:rsidR="004263A2" w:rsidRDefault="004263A2" w:rsidP="001B528E"/>
          <w:p w:rsidR="004263A2" w:rsidRDefault="004263A2" w:rsidP="001B528E"/>
          <w:p w:rsidR="004263A2" w:rsidRDefault="004263A2" w:rsidP="001B528E"/>
          <w:p w:rsidR="006547AA" w:rsidRDefault="004263A2" w:rsidP="001B528E">
            <w:r>
              <w:rPr>
                <w:noProof/>
              </w:rPr>
              <w:drawing>
                <wp:inline distT="0" distB="0" distL="0" distR="0">
                  <wp:extent cx="4894580" cy="269240"/>
                  <wp:effectExtent l="0" t="0" r="1270" b="0"/>
                  <wp:docPr id="1" name="Imagen 1" descr="https://i.gyazo.com/26aefbbcb9b75b7ff7bf4c8810c45c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6aefbbcb9b75b7ff7bf4c8810c45c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580" cy="269240"/>
                          </a:xfrm>
                          <a:prstGeom prst="rect">
                            <a:avLst/>
                          </a:prstGeom>
                          <a:noFill/>
                          <a:ln>
                            <a:noFill/>
                          </a:ln>
                        </pic:spPr>
                      </pic:pic>
                    </a:graphicData>
                  </a:graphic>
                </wp:inline>
              </w:drawing>
            </w:r>
          </w:p>
        </w:tc>
      </w:tr>
      <w:tr w:rsidR="006547AA" w:rsidTr="004263A2">
        <w:tc>
          <w:tcPr>
            <w:tcW w:w="1585" w:type="dxa"/>
          </w:tcPr>
          <w:p w:rsidR="006547AA" w:rsidRDefault="006547AA" w:rsidP="001B528E">
            <w:r>
              <w:t>Recursos de Memoria RAM</w:t>
            </w:r>
          </w:p>
        </w:tc>
        <w:tc>
          <w:tcPr>
            <w:tcW w:w="7199" w:type="dxa"/>
          </w:tcPr>
          <w:p w:rsidR="004263A2" w:rsidRDefault="004263A2" w:rsidP="001B528E"/>
          <w:p w:rsidR="004263A2" w:rsidRDefault="004263A2" w:rsidP="001B528E"/>
          <w:p w:rsidR="006547AA" w:rsidRDefault="004263A2" w:rsidP="001B528E">
            <w:r>
              <w:rPr>
                <w:noProof/>
              </w:rPr>
              <w:drawing>
                <wp:inline distT="0" distB="0" distL="0" distR="0">
                  <wp:extent cx="5077460" cy="226060"/>
                  <wp:effectExtent l="0" t="0" r="8890" b="2540"/>
                  <wp:docPr id="2" name="Imagen 2" descr="https://i.gyazo.com/cd625a550b46e26556f1b17f051f9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d625a550b46e26556f1b17f051f9a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7460" cy="226060"/>
                          </a:xfrm>
                          <a:prstGeom prst="rect">
                            <a:avLst/>
                          </a:prstGeom>
                          <a:noFill/>
                          <a:ln>
                            <a:noFill/>
                          </a:ln>
                        </pic:spPr>
                      </pic:pic>
                    </a:graphicData>
                  </a:graphic>
                </wp:inline>
              </w:drawing>
            </w:r>
          </w:p>
        </w:tc>
      </w:tr>
      <w:tr w:rsidR="006547AA" w:rsidTr="004263A2">
        <w:tc>
          <w:tcPr>
            <w:tcW w:w="1585" w:type="dxa"/>
          </w:tcPr>
          <w:p w:rsidR="006547AA" w:rsidRDefault="006547AA" w:rsidP="001B528E">
            <w:r>
              <w:t>Almacenamiento</w:t>
            </w:r>
          </w:p>
        </w:tc>
        <w:tc>
          <w:tcPr>
            <w:tcW w:w="7199" w:type="dxa"/>
          </w:tcPr>
          <w:p w:rsidR="006547AA" w:rsidRDefault="004263A2" w:rsidP="001B528E">
            <w:r>
              <w:rPr>
                <w:noProof/>
              </w:rPr>
              <w:drawing>
                <wp:inline distT="0" distB="0" distL="0" distR="0">
                  <wp:extent cx="3200400" cy="1849755"/>
                  <wp:effectExtent l="0" t="0" r="0" b="0"/>
                  <wp:docPr id="3" name="Imagen 3" descr="https://i.gyazo.com/684fde883a55159cf21040461417df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84fde883a55159cf21040461417df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849755"/>
                          </a:xfrm>
                          <a:prstGeom prst="rect">
                            <a:avLst/>
                          </a:prstGeom>
                          <a:noFill/>
                          <a:ln>
                            <a:noFill/>
                          </a:ln>
                        </pic:spPr>
                      </pic:pic>
                    </a:graphicData>
                  </a:graphic>
                </wp:inline>
              </w:drawing>
            </w:r>
          </w:p>
        </w:tc>
      </w:tr>
      <w:tr w:rsidR="006547AA" w:rsidTr="004263A2">
        <w:tc>
          <w:tcPr>
            <w:tcW w:w="1585" w:type="dxa"/>
          </w:tcPr>
          <w:p w:rsidR="006547AA" w:rsidRDefault="006547AA" w:rsidP="001B528E">
            <w:r>
              <w:t>Facilidad de uso</w:t>
            </w:r>
          </w:p>
        </w:tc>
        <w:tc>
          <w:tcPr>
            <w:tcW w:w="7199" w:type="dxa"/>
          </w:tcPr>
          <w:p w:rsidR="006547AA" w:rsidRDefault="00C37C78" w:rsidP="001B528E">
            <w:proofErr w:type="spellStart"/>
            <w:r>
              <w:t>Ranorex</w:t>
            </w:r>
            <w:proofErr w:type="spellEnd"/>
            <w:r>
              <w:t xml:space="preserve"> es bastante intuitivo una vez sabes cómo funciona</w:t>
            </w:r>
          </w:p>
        </w:tc>
      </w:tr>
      <w:tr w:rsidR="006547AA" w:rsidTr="004263A2">
        <w:tc>
          <w:tcPr>
            <w:tcW w:w="1585" w:type="dxa"/>
          </w:tcPr>
          <w:p w:rsidR="006547AA" w:rsidRDefault="006547AA" w:rsidP="001B528E">
            <w:r>
              <w:t>Calidad del soporte</w:t>
            </w:r>
          </w:p>
        </w:tc>
        <w:tc>
          <w:tcPr>
            <w:tcW w:w="7199" w:type="dxa"/>
          </w:tcPr>
          <w:p w:rsidR="006547AA" w:rsidRDefault="00C37C78" w:rsidP="001B528E">
            <w:r>
              <w:t xml:space="preserve">Nos intentamos poner en contacto con </w:t>
            </w:r>
            <w:proofErr w:type="spellStart"/>
            <w:r>
              <w:t>Ranorex</w:t>
            </w:r>
            <w:proofErr w:type="spellEnd"/>
            <w:r>
              <w:t xml:space="preserve"> por el </w:t>
            </w:r>
            <w:proofErr w:type="gramStart"/>
            <w:r>
              <w:t>chat</w:t>
            </w:r>
            <w:proofErr w:type="gramEnd"/>
            <w:r>
              <w:t xml:space="preserve"> pero no recibimos atención por parte de ellos</w:t>
            </w:r>
          </w:p>
        </w:tc>
      </w:tr>
      <w:tr w:rsidR="006547AA" w:rsidTr="004263A2">
        <w:tc>
          <w:tcPr>
            <w:tcW w:w="1585" w:type="dxa"/>
          </w:tcPr>
          <w:p w:rsidR="006547AA" w:rsidRDefault="006547AA" w:rsidP="001B528E">
            <w:r>
              <w:t>Documentació</w:t>
            </w:r>
            <w:r w:rsidR="007C73B8">
              <w:t xml:space="preserve">n de soporte </w:t>
            </w:r>
          </w:p>
        </w:tc>
        <w:tc>
          <w:tcPr>
            <w:tcW w:w="7199" w:type="dxa"/>
          </w:tcPr>
          <w:p w:rsidR="006547AA" w:rsidRDefault="00C37C78" w:rsidP="001B528E">
            <w:r>
              <w:t xml:space="preserve">Bastante buena para saber como manejar el programa e implementar </w:t>
            </w:r>
            <w:proofErr w:type="spellStart"/>
            <w:r>
              <w:t>tests</w:t>
            </w:r>
            <w:proofErr w:type="spellEnd"/>
          </w:p>
        </w:tc>
      </w:tr>
      <w:tr w:rsidR="006547AA" w:rsidTr="004263A2">
        <w:tc>
          <w:tcPr>
            <w:tcW w:w="1585" w:type="dxa"/>
          </w:tcPr>
          <w:p w:rsidR="006547AA" w:rsidRDefault="007C73B8" w:rsidP="001B528E">
            <w:r>
              <w:t>Seguridad</w:t>
            </w:r>
          </w:p>
        </w:tc>
        <w:tc>
          <w:tcPr>
            <w:tcW w:w="7199" w:type="dxa"/>
          </w:tcPr>
          <w:p w:rsidR="006547AA" w:rsidRDefault="00C37C78" w:rsidP="001B528E">
            <w:r>
              <w:t>Solo a la hora de descargarlo, una vez lo descargas ya no tienes que registrarte</w:t>
            </w:r>
          </w:p>
        </w:tc>
      </w:tr>
      <w:tr w:rsidR="006547AA" w:rsidTr="004263A2">
        <w:tc>
          <w:tcPr>
            <w:tcW w:w="1585" w:type="dxa"/>
          </w:tcPr>
          <w:p w:rsidR="006547AA" w:rsidRDefault="007C73B8" w:rsidP="001B528E">
            <w:r>
              <w:t>Control de Claridad</w:t>
            </w:r>
          </w:p>
        </w:tc>
        <w:tc>
          <w:tcPr>
            <w:tcW w:w="7199" w:type="dxa"/>
          </w:tcPr>
          <w:p w:rsidR="006547AA" w:rsidRDefault="00C37C78" w:rsidP="001B528E">
            <w:r>
              <w:t>Información fácil de comprender con varios tipos de diseño de interfaz adecuándose a tus gustos</w:t>
            </w:r>
          </w:p>
        </w:tc>
      </w:tr>
      <w:tr w:rsidR="007C73B8" w:rsidTr="004263A2">
        <w:tc>
          <w:tcPr>
            <w:tcW w:w="1585" w:type="dxa"/>
          </w:tcPr>
          <w:p w:rsidR="007C73B8" w:rsidRDefault="007C73B8" w:rsidP="001B528E">
            <w:r>
              <w:t>Personalización</w:t>
            </w:r>
          </w:p>
        </w:tc>
        <w:tc>
          <w:tcPr>
            <w:tcW w:w="7199" w:type="dxa"/>
          </w:tcPr>
          <w:p w:rsidR="007C73B8" w:rsidRDefault="00C37C78" w:rsidP="001B528E">
            <w:r>
              <w:t xml:space="preserve">Sí, es posible mover las ventanas de las funcionalidades de </w:t>
            </w:r>
            <w:proofErr w:type="spellStart"/>
            <w:r>
              <w:t>Ranorex</w:t>
            </w:r>
            <w:proofErr w:type="spellEnd"/>
          </w:p>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lastRenderedPageBreak/>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25"/>
      <w:proofErr w:type="spellStart"/>
      <w:r w:rsidR="00FF4500">
        <w:t>Zephyr</w:t>
      </w:r>
      <w:proofErr w:type="spellEnd"/>
    </w:p>
    <w:p w:rsidR="007928AD" w:rsidRDefault="007928AD" w:rsidP="007928AD"/>
    <w:p w:rsidR="0013253C" w:rsidRPr="00D16572" w:rsidRDefault="0013253C" w:rsidP="007928AD"/>
    <w:tbl>
      <w:tblPr>
        <w:tblStyle w:val="Tablaconcuadrcula"/>
        <w:tblW w:w="9209" w:type="dxa"/>
        <w:tblLook w:val="04A0" w:firstRow="1" w:lastRow="0" w:firstColumn="1" w:lastColumn="0" w:noHBand="0" w:noVBand="1"/>
      </w:tblPr>
      <w:tblGrid>
        <w:gridCol w:w="1855"/>
        <w:gridCol w:w="8270"/>
      </w:tblGrid>
      <w:tr w:rsidR="007C73B8" w:rsidRPr="00D22DCF" w:rsidTr="003F2BFF">
        <w:trPr>
          <w:trHeight w:val="376"/>
          <w:tblHeader/>
        </w:trPr>
        <w:tc>
          <w:tcPr>
            <w:tcW w:w="2405" w:type="dxa"/>
          </w:tcPr>
          <w:p w:rsidR="007C73B8" w:rsidRPr="00D22DCF" w:rsidRDefault="007C73B8" w:rsidP="003F5138">
            <w:pPr>
              <w:rPr>
                <w:b/>
              </w:rPr>
            </w:pPr>
            <w:r w:rsidRPr="00D22DCF">
              <w:rPr>
                <w:b/>
              </w:rPr>
              <w:t>CRITERIO</w:t>
            </w:r>
          </w:p>
        </w:tc>
        <w:tc>
          <w:tcPr>
            <w:tcW w:w="6804" w:type="dxa"/>
          </w:tcPr>
          <w:p w:rsidR="007C73B8" w:rsidRPr="00D22DCF" w:rsidRDefault="007C73B8" w:rsidP="003F5138">
            <w:pPr>
              <w:rPr>
                <w:b/>
              </w:rPr>
            </w:pPr>
            <w:r w:rsidRPr="00D22DCF">
              <w:rPr>
                <w:b/>
              </w:rPr>
              <w:t>EVALUACIÓN</w:t>
            </w:r>
          </w:p>
        </w:tc>
      </w:tr>
      <w:tr w:rsidR="007C73B8" w:rsidTr="00B517E7">
        <w:tc>
          <w:tcPr>
            <w:tcW w:w="2405" w:type="dxa"/>
          </w:tcPr>
          <w:p w:rsidR="007C73B8" w:rsidRDefault="007C73B8" w:rsidP="003F5138">
            <w:r>
              <w:t xml:space="preserve">Tiempo de instalación de la tecnología </w:t>
            </w:r>
          </w:p>
        </w:tc>
        <w:tc>
          <w:tcPr>
            <w:tcW w:w="6804" w:type="dxa"/>
          </w:tcPr>
          <w:p w:rsidR="007C73B8" w:rsidRDefault="00B517E7" w:rsidP="003F5138">
            <w:r>
              <w:t xml:space="preserve">Una extensión que se añade al </w:t>
            </w:r>
            <w:r w:rsidR="006D5253">
              <w:t>J</w:t>
            </w:r>
            <w:r>
              <w:t>ira y es instantáneo</w:t>
            </w:r>
          </w:p>
        </w:tc>
      </w:tr>
      <w:tr w:rsidR="00B517E7" w:rsidTr="00B517E7">
        <w:tc>
          <w:tcPr>
            <w:tcW w:w="2405" w:type="dxa"/>
          </w:tcPr>
          <w:p w:rsidR="00B517E7" w:rsidRDefault="00B517E7" w:rsidP="00B517E7">
            <w:r>
              <w:t>Tiempo de planificación</w:t>
            </w:r>
          </w:p>
        </w:tc>
        <w:tc>
          <w:tcPr>
            <w:tcW w:w="6804" w:type="dxa"/>
          </w:tcPr>
          <w:p w:rsidR="00B517E7" w:rsidRDefault="00B517E7" w:rsidP="00B517E7">
            <w:r>
              <w:t>Creación de los requisitos y planificar las pruebas a realizar. 3h</w:t>
            </w:r>
          </w:p>
        </w:tc>
      </w:tr>
      <w:tr w:rsidR="00B517E7" w:rsidTr="00B517E7">
        <w:tc>
          <w:tcPr>
            <w:tcW w:w="2405" w:type="dxa"/>
          </w:tcPr>
          <w:p w:rsidR="00B517E7" w:rsidRDefault="00B517E7" w:rsidP="00B517E7">
            <w:pPr>
              <w:tabs>
                <w:tab w:val="center" w:pos="882"/>
              </w:tabs>
            </w:pPr>
            <w:r>
              <w:t>Obtención de conocimientos</w:t>
            </w:r>
          </w:p>
        </w:tc>
        <w:tc>
          <w:tcPr>
            <w:tcW w:w="6804" w:type="dxa"/>
          </w:tcPr>
          <w:p w:rsidR="00B517E7" w:rsidRDefault="00B517E7" w:rsidP="00B517E7">
            <w:r>
              <w:t xml:space="preserve">Video Tutoriales de </w:t>
            </w:r>
            <w:proofErr w:type="spellStart"/>
            <w:r>
              <w:t>Youtube</w:t>
            </w:r>
            <w:proofErr w:type="spellEnd"/>
            <w:r>
              <w:t xml:space="preserve"> y tutoriales de los cursos gratis que pusimos en el TG1. 5h</w:t>
            </w:r>
          </w:p>
        </w:tc>
      </w:tr>
      <w:tr w:rsidR="00B517E7" w:rsidTr="00B517E7">
        <w:tc>
          <w:tcPr>
            <w:tcW w:w="2405" w:type="dxa"/>
          </w:tcPr>
          <w:p w:rsidR="00B517E7" w:rsidRDefault="00B517E7" w:rsidP="00B517E7">
            <w:r>
              <w:t xml:space="preserve">Tiempo de arranque </w:t>
            </w:r>
          </w:p>
        </w:tc>
        <w:tc>
          <w:tcPr>
            <w:tcW w:w="6804" w:type="dxa"/>
          </w:tcPr>
          <w:p w:rsidR="00B517E7" w:rsidRDefault="006D5253" w:rsidP="00B517E7">
            <w:r>
              <w:t xml:space="preserve">Como hemos optado por una solución en la nube cuando inicias sesión en Jira ya estás trabajando con </w:t>
            </w:r>
            <w:proofErr w:type="spellStart"/>
            <w:r>
              <w:t>Zephyr</w:t>
            </w:r>
            <w:proofErr w:type="spellEnd"/>
          </w:p>
        </w:tc>
      </w:tr>
      <w:tr w:rsidR="00B517E7" w:rsidTr="00B517E7">
        <w:tc>
          <w:tcPr>
            <w:tcW w:w="2405" w:type="dxa"/>
          </w:tcPr>
          <w:p w:rsidR="00B517E7" w:rsidRDefault="00B517E7" w:rsidP="00B517E7">
            <w:r>
              <w:t>Recursos de CPU</w:t>
            </w:r>
          </w:p>
        </w:tc>
        <w:tc>
          <w:tcPr>
            <w:tcW w:w="6804" w:type="dxa"/>
          </w:tcPr>
          <w:p w:rsidR="00B517E7" w:rsidRDefault="00B517E7" w:rsidP="00B517E7"/>
          <w:p w:rsidR="00B517E7" w:rsidRDefault="00B517E7" w:rsidP="00B517E7"/>
          <w:p w:rsidR="00B517E7" w:rsidRDefault="00B517E7" w:rsidP="00B517E7">
            <w:r>
              <w:rPr>
                <w:noProof/>
              </w:rPr>
              <w:drawing>
                <wp:inline distT="0" distB="0" distL="0" distR="0">
                  <wp:extent cx="4805680" cy="223520"/>
                  <wp:effectExtent l="0" t="0" r="0" b="5080"/>
                  <wp:docPr id="5" name="Imagen 5" descr="https://i.gyazo.com/8baaf40cbcb4c7a4f8d94079bf887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baaf40cbcb4c7a4f8d94079bf887d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680" cy="223520"/>
                          </a:xfrm>
                          <a:prstGeom prst="rect">
                            <a:avLst/>
                          </a:prstGeom>
                          <a:noFill/>
                          <a:ln>
                            <a:noFill/>
                          </a:ln>
                        </pic:spPr>
                      </pic:pic>
                    </a:graphicData>
                  </a:graphic>
                </wp:inline>
              </w:drawing>
            </w:r>
          </w:p>
        </w:tc>
      </w:tr>
      <w:tr w:rsidR="00B517E7" w:rsidTr="00B517E7">
        <w:tc>
          <w:tcPr>
            <w:tcW w:w="2405" w:type="dxa"/>
          </w:tcPr>
          <w:p w:rsidR="00B517E7" w:rsidRDefault="00B517E7" w:rsidP="00B517E7">
            <w:r>
              <w:t>Recursos de Memoria RAM</w:t>
            </w:r>
          </w:p>
        </w:tc>
        <w:tc>
          <w:tcPr>
            <w:tcW w:w="6804" w:type="dxa"/>
          </w:tcPr>
          <w:p w:rsidR="00B517E7" w:rsidRDefault="00B517E7" w:rsidP="00B517E7"/>
          <w:p w:rsidR="00B517E7" w:rsidRDefault="00B517E7" w:rsidP="00B517E7"/>
          <w:p w:rsidR="00B517E7" w:rsidRDefault="00B517E7" w:rsidP="00B517E7">
            <w:r>
              <w:rPr>
                <w:noProof/>
              </w:rPr>
              <w:drawing>
                <wp:inline distT="0" distB="0" distL="0" distR="0">
                  <wp:extent cx="5114290" cy="244475"/>
                  <wp:effectExtent l="0" t="0" r="0" b="3175"/>
                  <wp:docPr id="4" name="Imagen 4" descr="https://i.gyazo.com/143e418c82b69c19b039c9fcf71f27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43e418c82b69c19b039c9fcf71f27f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290" cy="244475"/>
                          </a:xfrm>
                          <a:prstGeom prst="rect">
                            <a:avLst/>
                          </a:prstGeom>
                          <a:noFill/>
                          <a:ln>
                            <a:noFill/>
                          </a:ln>
                        </pic:spPr>
                      </pic:pic>
                    </a:graphicData>
                  </a:graphic>
                </wp:inline>
              </w:drawing>
            </w:r>
          </w:p>
        </w:tc>
      </w:tr>
      <w:tr w:rsidR="00B517E7" w:rsidTr="00B517E7">
        <w:tc>
          <w:tcPr>
            <w:tcW w:w="2405" w:type="dxa"/>
          </w:tcPr>
          <w:p w:rsidR="00B517E7" w:rsidRDefault="00B517E7" w:rsidP="00B517E7">
            <w:r>
              <w:t>Almacenamiento</w:t>
            </w:r>
          </w:p>
        </w:tc>
        <w:tc>
          <w:tcPr>
            <w:tcW w:w="6804" w:type="dxa"/>
          </w:tcPr>
          <w:p w:rsidR="00B517E7" w:rsidRDefault="00B517E7" w:rsidP="00B517E7">
            <w:r>
              <w:t>Hemos optado por una solución en la nube mas intuitiva por lo que no ocupa espacio de almacenamiento físico</w:t>
            </w:r>
          </w:p>
        </w:tc>
      </w:tr>
      <w:tr w:rsidR="00B517E7" w:rsidTr="00B517E7">
        <w:tc>
          <w:tcPr>
            <w:tcW w:w="2405" w:type="dxa"/>
          </w:tcPr>
          <w:p w:rsidR="00B517E7" w:rsidRDefault="00B517E7" w:rsidP="00B517E7">
            <w:r>
              <w:t>Facilidad de uso</w:t>
            </w:r>
          </w:p>
        </w:tc>
        <w:tc>
          <w:tcPr>
            <w:tcW w:w="6804" w:type="dxa"/>
          </w:tcPr>
          <w:p w:rsidR="00B517E7" w:rsidRDefault="004737A6" w:rsidP="00B517E7">
            <w:r>
              <w:t xml:space="preserve">El </w:t>
            </w:r>
            <w:proofErr w:type="spellStart"/>
            <w:r>
              <w:t>Zephyr</w:t>
            </w:r>
            <w:proofErr w:type="spellEnd"/>
            <w:r>
              <w:t xml:space="preserve"> es algo más complejo a la hora de realizar las pruebas</w:t>
            </w:r>
          </w:p>
        </w:tc>
      </w:tr>
      <w:tr w:rsidR="00B517E7" w:rsidTr="00B517E7">
        <w:tc>
          <w:tcPr>
            <w:tcW w:w="2405" w:type="dxa"/>
          </w:tcPr>
          <w:p w:rsidR="00B517E7" w:rsidRDefault="00B517E7" w:rsidP="00B517E7">
            <w:r>
              <w:t>Calidad del soporte</w:t>
            </w:r>
          </w:p>
        </w:tc>
        <w:tc>
          <w:tcPr>
            <w:tcW w:w="6804" w:type="dxa"/>
          </w:tcPr>
          <w:p w:rsidR="00B517E7" w:rsidRDefault="004737A6" w:rsidP="00B517E7">
            <w:r>
              <w:t xml:space="preserve">Nada más entrar en la página de </w:t>
            </w:r>
            <w:proofErr w:type="spellStart"/>
            <w:r>
              <w:t>Zephyr</w:t>
            </w:r>
            <w:proofErr w:type="spellEnd"/>
            <w:r>
              <w:t xml:space="preserve"> se puso en contacto con nosotros un consultor por si teníamos dudas con </w:t>
            </w:r>
            <w:proofErr w:type="spellStart"/>
            <w:r>
              <w:t>Zephyr</w:t>
            </w:r>
            <w:proofErr w:type="spellEnd"/>
            <w:r>
              <w:t xml:space="preserve"> y le preguntamos varias dudas y nos las soluciono muy rápido</w:t>
            </w:r>
          </w:p>
        </w:tc>
      </w:tr>
      <w:tr w:rsidR="00B517E7" w:rsidTr="00B517E7">
        <w:tc>
          <w:tcPr>
            <w:tcW w:w="2405" w:type="dxa"/>
          </w:tcPr>
          <w:p w:rsidR="00B517E7" w:rsidRDefault="00B517E7" w:rsidP="00B517E7">
            <w:r>
              <w:t xml:space="preserve">Documentación de soporte </w:t>
            </w:r>
          </w:p>
        </w:tc>
        <w:tc>
          <w:tcPr>
            <w:tcW w:w="6804" w:type="dxa"/>
          </w:tcPr>
          <w:p w:rsidR="00B517E7" w:rsidRDefault="004737A6" w:rsidP="00B517E7">
            <w:r>
              <w:t xml:space="preserve">En su página web hay varios </w:t>
            </w:r>
            <w:r w:rsidR="00D3501A">
              <w:t>vídeos</w:t>
            </w:r>
            <w:r>
              <w:t xml:space="preserve"> para realizar las pruebas</w:t>
            </w:r>
          </w:p>
        </w:tc>
      </w:tr>
      <w:tr w:rsidR="00B517E7" w:rsidTr="00B517E7">
        <w:tc>
          <w:tcPr>
            <w:tcW w:w="2405" w:type="dxa"/>
          </w:tcPr>
          <w:p w:rsidR="00B517E7" w:rsidRDefault="00B517E7" w:rsidP="00B517E7">
            <w:r>
              <w:t>Seguridad</w:t>
            </w:r>
          </w:p>
        </w:tc>
        <w:tc>
          <w:tcPr>
            <w:tcW w:w="6804" w:type="dxa"/>
          </w:tcPr>
          <w:p w:rsidR="00B517E7" w:rsidRDefault="004737A6" w:rsidP="00B517E7">
            <w:r>
              <w:t>Cada vez que se entra hay que iniciar sesión</w:t>
            </w:r>
          </w:p>
        </w:tc>
      </w:tr>
      <w:tr w:rsidR="00B517E7" w:rsidTr="00B517E7">
        <w:tc>
          <w:tcPr>
            <w:tcW w:w="2405" w:type="dxa"/>
          </w:tcPr>
          <w:p w:rsidR="00B517E7" w:rsidRDefault="00B517E7" w:rsidP="00B517E7">
            <w:r>
              <w:t>Control de Claridad</w:t>
            </w:r>
          </w:p>
        </w:tc>
        <w:tc>
          <w:tcPr>
            <w:tcW w:w="6804" w:type="dxa"/>
          </w:tcPr>
          <w:p w:rsidR="00B517E7" w:rsidRDefault="004737A6" w:rsidP="00B517E7">
            <w:r>
              <w:t xml:space="preserve">Es bastante claro y dinámico </w:t>
            </w:r>
          </w:p>
        </w:tc>
      </w:tr>
      <w:tr w:rsidR="00B517E7" w:rsidTr="00B517E7">
        <w:tc>
          <w:tcPr>
            <w:tcW w:w="2405" w:type="dxa"/>
          </w:tcPr>
          <w:p w:rsidR="00B517E7" w:rsidRDefault="00B517E7" w:rsidP="00B517E7">
            <w:r>
              <w:t>Personalización</w:t>
            </w:r>
          </w:p>
        </w:tc>
        <w:tc>
          <w:tcPr>
            <w:tcW w:w="6804" w:type="dxa"/>
          </w:tcPr>
          <w:p w:rsidR="00B517E7" w:rsidRDefault="004737A6" w:rsidP="00B517E7">
            <w:r>
              <w:t xml:space="preserve">No es muy personalizable </w:t>
            </w:r>
            <w:r w:rsidR="0099680B">
              <w:t>porque no podemos mover las herramientas dentro de la aplicación</w:t>
            </w:r>
          </w:p>
        </w:tc>
      </w:tr>
    </w:tbl>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6D5253" w:rsidP="007928AD">
            <w:pPr>
              <w:rPr>
                <w:b/>
              </w:rPr>
            </w:pPr>
            <w:r>
              <w:rPr>
                <w:b/>
              </w:rPr>
              <w:t>RANOREX</w:t>
            </w:r>
          </w:p>
        </w:tc>
        <w:tc>
          <w:tcPr>
            <w:tcW w:w="3260" w:type="dxa"/>
          </w:tcPr>
          <w:p w:rsidR="001B528E" w:rsidRPr="00D22DCF" w:rsidRDefault="006D5253" w:rsidP="007928AD">
            <w:pPr>
              <w:rPr>
                <w:b/>
              </w:rPr>
            </w:pPr>
            <w:r>
              <w:rPr>
                <w:b/>
              </w:rPr>
              <w:t xml:space="preserve">ZEPHYR </w:t>
            </w:r>
          </w:p>
        </w:tc>
        <w:tc>
          <w:tcPr>
            <w:tcW w:w="5777" w:type="dxa"/>
          </w:tcPr>
          <w:p w:rsidR="001B528E" w:rsidRPr="00D22DCF" w:rsidRDefault="001B528E" w:rsidP="007928AD">
            <w:pPr>
              <w:rPr>
                <w:b/>
              </w:rPr>
            </w:pPr>
            <w:r w:rsidRPr="00D22DCF">
              <w:rPr>
                <w:b/>
              </w:rPr>
              <w:t>COMENTARIOS</w:t>
            </w:r>
          </w:p>
        </w:tc>
      </w:tr>
      <w:tr w:rsidR="007E0EAE" w:rsidTr="001B528E">
        <w:tc>
          <w:tcPr>
            <w:tcW w:w="1980" w:type="dxa"/>
          </w:tcPr>
          <w:p w:rsidR="007E0EAE" w:rsidRDefault="007E0EAE" w:rsidP="007E0EAE">
            <w:r>
              <w:t xml:space="preserve">Tiempo de instalación de la tecnología </w:t>
            </w:r>
          </w:p>
        </w:tc>
        <w:tc>
          <w:tcPr>
            <w:tcW w:w="2977" w:type="dxa"/>
          </w:tcPr>
          <w:p w:rsidR="007E0EAE" w:rsidRDefault="00BA234B" w:rsidP="007E0EAE">
            <w:r>
              <w:t xml:space="preserve">Te registras con varios datos personales y para empezar a descargarlo hay que confirmar desde el correo </w:t>
            </w:r>
          </w:p>
        </w:tc>
        <w:tc>
          <w:tcPr>
            <w:tcW w:w="3260" w:type="dxa"/>
          </w:tcPr>
          <w:p w:rsidR="007E0EAE" w:rsidRDefault="003F2BFF" w:rsidP="007E0EAE">
            <w:r>
              <w:t>Instantánea porque es una extensión donde metes datos personales básicos y ya lo tienes listo</w:t>
            </w:r>
          </w:p>
        </w:tc>
        <w:tc>
          <w:tcPr>
            <w:tcW w:w="5777" w:type="dxa"/>
          </w:tcPr>
          <w:p w:rsidR="007E0EAE" w:rsidRDefault="00BA234B" w:rsidP="007E0EAE">
            <w:r>
              <w:t xml:space="preserve">Es más práctico la instalación de </w:t>
            </w:r>
            <w:proofErr w:type="spellStart"/>
            <w:r>
              <w:t>Zephyr</w:t>
            </w:r>
            <w:proofErr w:type="spellEnd"/>
            <w:r>
              <w:t xml:space="preserve"> para el </w:t>
            </w:r>
            <w:proofErr w:type="gramStart"/>
            <w:r>
              <w:t>usuario</w:t>
            </w:r>
            <w:proofErr w:type="gramEnd"/>
            <w:r>
              <w:t xml:space="preserve"> pero es más seguro </w:t>
            </w:r>
            <w:proofErr w:type="spellStart"/>
            <w:r>
              <w:t>Ranorex</w:t>
            </w:r>
            <w:proofErr w:type="spellEnd"/>
            <w:r>
              <w:t xml:space="preserve"> para que metas un correo falso porque hay que confirmar el registro en el correo para poder descargarlo</w:t>
            </w:r>
          </w:p>
        </w:tc>
      </w:tr>
      <w:tr w:rsidR="001936E1" w:rsidTr="001B528E">
        <w:tc>
          <w:tcPr>
            <w:tcW w:w="1980" w:type="dxa"/>
          </w:tcPr>
          <w:p w:rsidR="001936E1" w:rsidRDefault="001936E1" w:rsidP="001936E1">
            <w:r>
              <w:t>Tiempo de planificación</w:t>
            </w:r>
          </w:p>
        </w:tc>
        <w:tc>
          <w:tcPr>
            <w:tcW w:w="2977" w:type="dxa"/>
          </w:tcPr>
          <w:p w:rsidR="001936E1" w:rsidRDefault="001936E1" w:rsidP="001936E1">
            <w:r>
              <w:t>Creación de los requisitos y planificar las pruebas a realizar. 3h</w:t>
            </w:r>
          </w:p>
        </w:tc>
        <w:tc>
          <w:tcPr>
            <w:tcW w:w="3260" w:type="dxa"/>
          </w:tcPr>
          <w:p w:rsidR="001936E1" w:rsidRDefault="001936E1" w:rsidP="001936E1">
            <w:r>
              <w:t>Creación de los requisitos y planificar las pruebas a realizar. 3h</w:t>
            </w:r>
          </w:p>
        </w:tc>
        <w:tc>
          <w:tcPr>
            <w:tcW w:w="5777" w:type="dxa"/>
          </w:tcPr>
          <w:p w:rsidR="001936E1" w:rsidRDefault="001936E1" w:rsidP="001936E1">
            <w:r>
              <w:t xml:space="preserve">El tiempo de planificación antes de instalar las tecnologías ha sido similar </w:t>
            </w:r>
          </w:p>
        </w:tc>
      </w:tr>
      <w:tr w:rsidR="001936E1" w:rsidTr="001B528E">
        <w:tc>
          <w:tcPr>
            <w:tcW w:w="1980" w:type="dxa"/>
          </w:tcPr>
          <w:p w:rsidR="001936E1" w:rsidRDefault="001936E1" w:rsidP="001936E1">
            <w:pPr>
              <w:tabs>
                <w:tab w:val="center" w:pos="882"/>
              </w:tabs>
            </w:pPr>
            <w:r>
              <w:t>Obtención de conocimientos</w:t>
            </w:r>
          </w:p>
        </w:tc>
        <w:tc>
          <w:tcPr>
            <w:tcW w:w="2977" w:type="dxa"/>
          </w:tcPr>
          <w:p w:rsidR="001936E1" w:rsidRDefault="001936E1" w:rsidP="001936E1">
            <w:r>
              <w:t xml:space="preserve">Video Tutoriales de </w:t>
            </w:r>
            <w:proofErr w:type="spellStart"/>
            <w:r>
              <w:t>Youtube</w:t>
            </w:r>
            <w:proofErr w:type="spellEnd"/>
            <w:r>
              <w:t xml:space="preserve"> y tutoriales de los cursos gratis que pusimos en el TG1. 5h</w:t>
            </w:r>
          </w:p>
        </w:tc>
        <w:tc>
          <w:tcPr>
            <w:tcW w:w="3260" w:type="dxa"/>
          </w:tcPr>
          <w:p w:rsidR="001936E1" w:rsidRDefault="001936E1" w:rsidP="001936E1">
            <w:r>
              <w:t xml:space="preserve">Video Tutoriales de </w:t>
            </w:r>
            <w:proofErr w:type="spellStart"/>
            <w:r>
              <w:t>Youtube</w:t>
            </w:r>
            <w:proofErr w:type="spellEnd"/>
            <w:r>
              <w:t xml:space="preserve"> y tutoriales de los cursos gratis que pusimos en el TG1. 5h</w:t>
            </w:r>
          </w:p>
        </w:tc>
        <w:tc>
          <w:tcPr>
            <w:tcW w:w="5777" w:type="dxa"/>
          </w:tcPr>
          <w:p w:rsidR="001936E1" w:rsidRDefault="001936E1" w:rsidP="001936E1">
            <w:r>
              <w:t xml:space="preserve">Para saber como implementar los </w:t>
            </w:r>
            <w:proofErr w:type="spellStart"/>
            <w:r>
              <w:t>tests</w:t>
            </w:r>
            <w:proofErr w:type="spellEnd"/>
            <w:r>
              <w:t xml:space="preserve"> y pruebas de cada tecnología hemos tenido que invertir unas horas informándonos de cómo funciona la tecnología</w:t>
            </w:r>
          </w:p>
        </w:tc>
      </w:tr>
      <w:tr w:rsidR="001936E1" w:rsidTr="001B528E">
        <w:tc>
          <w:tcPr>
            <w:tcW w:w="1980" w:type="dxa"/>
          </w:tcPr>
          <w:p w:rsidR="001936E1" w:rsidRDefault="001936E1" w:rsidP="001936E1">
            <w:r>
              <w:t xml:space="preserve">Tiempo de arranque </w:t>
            </w:r>
          </w:p>
        </w:tc>
        <w:tc>
          <w:tcPr>
            <w:tcW w:w="2977" w:type="dxa"/>
          </w:tcPr>
          <w:p w:rsidR="001936E1" w:rsidRDefault="00860532" w:rsidP="001936E1">
            <w:r>
              <w:t>Al ser una aplicación tarda más</w:t>
            </w:r>
          </w:p>
        </w:tc>
        <w:tc>
          <w:tcPr>
            <w:tcW w:w="3260" w:type="dxa"/>
          </w:tcPr>
          <w:p w:rsidR="001936E1" w:rsidRDefault="00860532" w:rsidP="001936E1">
            <w:r>
              <w:t>Solución en la nube que al registrarte en Jira ya tienes acceso</w:t>
            </w:r>
          </w:p>
        </w:tc>
        <w:tc>
          <w:tcPr>
            <w:tcW w:w="5777" w:type="dxa"/>
          </w:tcPr>
          <w:p w:rsidR="001936E1" w:rsidRDefault="00860532" w:rsidP="001936E1">
            <w:proofErr w:type="spellStart"/>
            <w:r>
              <w:t>Zephyr</w:t>
            </w:r>
            <w:proofErr w:type="spellEnd"/>
            <w:r>
              <w:t xml:space="preserve"> es más rápido y en este apartado es mejor opción</w:t>
            </w:r>
          </w:p>
        </w:tc>
      </w:tr>
      <w:tr w:rsidR="001936E1" w:rsidTr="001B528E">
        <w:tc>
          <w:tcPr>
            <w:tcW w:w="1980" w:type="dxa"/>
          </w:tcPr>
          <w:p w:rsidR="001936E1" w:rsidRDefault="001936E1" w:rsidP="001936E1">
            <w:r>
              <w:t>Recursos de CPU</w:t>
            </w:r>
          </w:p>
        </w:tc>
        <w:tc>
          <w:tcPr>
            <w:tcW w:w="2977" w:type="dxa"/>
          </w:tcPr>
          <w:p w:rsidR="001936E1" w:rsidRDefault="00860532" w:rsidP="001936E1">
            <w:proofErr w:type="gramStart"/>
            <w:r>
              <w:t>CPU :</w:t>
            </w:r>
            <w:proofErr w:type="gramEnd"/>
            <w:r>
              <w:t xml:space="preserve"> 15%</w:t>
            </w:r>
          </w:p>
        </w:tc>
        <w:tc>
          <w:tcPr>
            <w:tcW w:w="3260" w:type="dxa"/>
          </w:tcPr>
          <w:p w:rsidR="001936E1" w:rsidRDefault="00860532" w:rsidP="001936E1">
            <w:r>
              <w:t>CPU: 24%</w:t>
            </w:r>
          </w:p>
        </w:tc>
        <w:tc>
          <w:tcPr>
            <w:tcW w:w="5777" w:type="dxa"/>
          </w:tcPr>
          <w:p w:rsidR="001936E1" w:rsidRDefault="00860532" w:rsidP="001936E1">
            <w:r>
              <w:t xml:space="preserve">Medido con el Monitor de Recursos </w:t>
            </w:r>
            <w:proofErr w:type="spellStart"/>
            <w:r>
              <w:t>Ranor</w:t>
            </w:r>
            <w:r w:rsidR="004C3416">
              <w:t>ex</w:t>
            </w:r>
            <w:proofErr w:type="spellEnd"/>
            <w:r>
              <w:t xml:space="preserve"> utiliza menos recursos de CPU</w:t>
            </w:r>
          </w:p>
        </w:tc>
      </w:tr>
      <w:tr w:rsidR="004C3416" w:rsidTr="001B528E">
        <w:tc>
          <w:tcPr>
            <w:tcW w:w="1980" w:type="dxa"/>
          </w:tcPr>
          <w:p w:rsidR="004C3416" w:rsidRDefault="004C3416" w:rsidP="004C3416">
            <w:r>
              <w:t>Recursos de Memoria RAM</w:t>
            </w:r>
          </w:p>
        </w:tc>
        <w:tc>
          <w:tcPr>
            <w:tcW w:w="2977" w:type="dxa"/>
          </w:tcPr>
          <w:p w:rsidR="004C3416" w:rsidRDefault="004C3416" w:rsidP="004C3416">
            <w:r>
              <w:t>Memoria RAM usada: 43%</w:t>
            </w:r>
          </w:p>
        </w:tc>
        <w:tc>
          <w:tcPr>
            <w:tcW w:w="3260" w:type="dxa"/>
          </w:tcPr>
          <w:p w:rsidR="004C3416" w:rsidRDefault="004C3416" w:rsidP="004C3416">
            <w:r>
              <w:t>Memoria RAM usada: 56%</w:t>
            </w:r>
          </w:p>
        </w:tc>
        <w:tc>
          <w:tcPr>
            <w:tcW w:w="5777" w:type="dxa"/>
          </w:tcPr>
          <w:p w:rsidR="004C3416" w:rsidRDefault="004C3416" w:rsidP="004C3416">
            <w:r>
              <w:t xml:space="preserve">Medido con el Monitor de Recursos </w:t>
            </w:r>
            <w:proofErr w:type="spellStart"/>
            <w:r>
              <w:t>Ranorex</w:t>
            </w:r>
            <w:proofErr w:type="spellEnd"/>
            <w:r>
              <w:t xml:space="preserve"> utiliza menos memoria RAM</w:t>
            </w:r>
          </w:p>
        </w:tc>
      </w:tr>
      <w:tr w:rsidR="004C3416" w:rsidTr="001B528E">
        <w:tc>
          <w:tcPr>
            <w:tcW w:w="1980" w:type="dxa"/>
          </w:tcPr>
          <w:p w:rsidR="004C3416" w:rsidRDefault="004C3416" w:rsidP="004C3416">
            <w:r>
              <w:t>Almacenamiento</w:t>
            </w:r>
          </w:p>
        </w:tc>
        <w:tc>
          <w:tcPr>
            <w:tcW w:w="2977" w:type="dxa"/>
          </w:tcPr>
          <w:p w:rsidR="004C3416" w:rsidRDefault="004C3416" w:rsidP="004C3416">
            <w:r>
              <w:t xml:space="preserve">Al ser una aplicación ocupa 384Mb en el disco </w:t>
            </w:r>
          </w:p>
        </w:tc>
        <w:tc>
          <w:tcPr>
            <w:tcW w:w="3260" w:type="dxa"/>
          </w:tcPr>
          <w:p w:rsidR="004C3416" w:rsidRDefault="00E51F22" w:rsidP="004C3416">
            <w:r>
              <w:t>Al ser solución en la nube no ocupa espacio</w:t>
            </w:r>
          </w:p>
        </w:tc>
        <w:tc>
          <w:tcPr>
            <w:tcW w:w="5777" w:type="dxa"/>
          </w:tcPr>
          <w:p w:rsidR="004C3416" w:rsidRDefault="00E51F22" w:rsidP="004C3416">
            <w:r>
              <w:t xml:space="preserve">Realmente que </w:t>
            </w:r>
            <w:proofErr w:type="spellStart"/>
            <w:r>
              <w:t>Zephyr</w:t>
            </w:r>
            <w:proofErr w:type="spellEnd"/>
            <w:r>
              <w:t xml:space="preserve"> sea en la nube no es una ventaja muy destacable en cuanto a almacenamiento porque </w:t>
            </w:r>
            <w:proofErr w:type="spellStart"/>
            <w:r>
              <w:t>Ranorex</w:t>
            </w:r>
            <w:proofErr w:type="spellEnd"/>
            <w:r>
              <w:t xml:space="preserve"> solo ocupa 384Mb</w:t>
            </w:r>
          </w:p>
        </w:tc>
      </w:tr>
      <w:tr w:rsidR="004C3416" w:rsidTr="001B528E">
        <w:tc>
          <w:tcPr>
            <w:tcW w:w="1980" w:type="dxa"/>
          </w:tcPr>
          <w:p w:rsidR="004C3416" w:rsidRDefault="004C3416" w:rsidP="004C3416">
            <w:r>
              <w:t>Facilidad de uso</w:t>
            </w:r>
          </w:p>
        </w:tc>
        <w:tc>
          <w:tcPr>
            <w:tcW w:w="2977" w:type="dxa"/>
          </w:tcPr>
          <w:p w:rsidR="004C3416" w:rsidRDefault="00E51F22" w:rsidP="004C3416">
            <w:proofErr w:type="spellStart"/>
            <w:r>
              <w:t>Ranorex</w:t>
            </w:r>
            <w:proofErr w:type="spellEnd"/>
            <w:r>
              <w:t xml:space="preserve"> tiene muchas </w:t>
            </w:r>
            <w:proofErr w:type="gramStart"/>
            <w:r>
              <w:t>herramientas</w:t>
            </w:r>
            <w:proofErr w:type="gramEnd"/>
            <w:r>
              <w:t xml:space="preserve"> pero una vez sabes como funciona tiene muchas más funcionalidades y es más intuitivo</w:t>
            </w:r>
          </w:p>
        </w:tc>
        <w:tc>
          <w:tcPr>
            <w:tcW w:w="3260" w:type="dxa"/>
          </w:tcPr>
          <w:p w:rsidR="004C3416" w:rsidRDefault="00E51F22" w:rsidP="004C3416">
            <w:proofErr w:type="spellStart"/>
            <w:r>
              <w:t>Zephyr</w:t>
            </w:r>
            <w:proofErr w:type="spellEnd"/>
            <w:r>
              <w:t xml:space="preserve"> visualmente es más </w:t>
            </w:r>
            <w:proofErr w:type="gramStart"/>
            <w:r>
              <w:t>sencillo</w:t>
            </w:r>
            <w:proofErr w:type="gramEnd"/>
            <w:r>
              <w:t xml:space="preserve"> pero nos ha costado más realizar la pruebas y nos ha surgido algún problema</w:t>
            </w:r>
          </w:p>
        </w:tc>
        <w:tc>
          <w:tcPr>
            <w:tcW w:w="5777" w:type="dxa"/>
          </w:tcPr>
          <w:p w:rsidR="004C3416" w:rsidRDefault="00E51F22" w:rsidP="004C3416">
            <w:r>
              <w:t xml:space="preserve">Preferimos el </w:t>
            </w:r>
            <w:proofErr w:type="spellStart"/>
            <w:r>
              <w:t>Ranorex</w:t>
            </w:r>
            <w:proofErr w:type="spellEnd"/>
            <w:r>
              <w:t xml:space="preserve"> </w:t>
            </w:r>
            <w:proofErr w:type="gramStart"/>
            <w:r>
              <w:t>porque</w:t>
            </w:r>
            <w:proofErr w:type="gramEnd"/>
            <w:r>
              <w:t xml:space="preserve"> aunque visualmente sea más complejo luego es más intuitivo </w:t>
            </w:r>
            <w:r w:rsidR="003F5138">
              <w:t>y tiene más funcionalidades</w:t>
            </w:r>
          </w:p>
        </w:tc>
      </w:tr>
      <w:tr w:rsidR="004C3416" w:rsidTr="001B528E">
        <w:tc>
          <w:tcPr>
            <w:tcW w:w="1980" w:type="dxa"/>
          </w:tcPr>
          <w:p w:rsidR="004C3416" w:rsidRDefault="004C3416" w:rsidP="004C3416">
            <w:r>
              <w:t>Calidad del soporte</w:t>
            </w:r>
          </w:p>
        </w:tc>
        <w:tc>
          <w:tcPr>
            <w:tcW w:w="2977" w:type="dxa"/>
          </w:tcPr>
          <w:p w:rsidR="004C3416" w:rsidRDefault="00D3501A" w:rsidP="004C3416">
            <w:r>
              <w:t>Por parte de atención al cliente no recibimos respuesta</w:t>
            </w:r>
          </w:p>
        </w:tc>
        <w:tc>
          <w:tcPr>
            <w:tcW w:w="3260" w:type="dxa"/>
          </w:tcPr>
          <w:p w:rsidR="004C3416" w:rsidRDefault="00D3501A" w:rsidP="004C3416">
            <w:r>
              <w:t>Respuesta inmediata por parte de atención al cliente</w:t>
            </w:r>
          </w:p>
        </w:tc>
        <w:tc>
          <w:tcPr>
            <w:tcW w:w="5777" w:type="dxa"/>
          </w:tcPr>
          <w:p w:rsidR="004C3416" w:rsidRDefault="00D3501A" w:rsidP="004C3416">
            <w:proofErr w:type="spellStart"/>
            <w:r>
              <w:t>Zephyr</w:t>
            </w:r>
            <w:proofErr w:type="spellEnd"/>
            <w:r>
              <w:t xml:space="preserve"> muy buena calidad del soporte ya que nos resolvieron las dudas que teníamos sobre </w:t>
            </w:r>
            <w:proofErr w:type="spellStart"/>
            <w:r>
              <w:t>como</w:t>
            </w:r>
            <w:proofErr w:type="spellEnd"/>
            <w:r>
              <w:t xml:space="preserve"> implementar algunas funcionalidades</w:t>
            </w:r>
          </w:p>
        </w:tc>
      </w:tr>
      <w:tr w:rsidR="004C3416" w:rsidTr="001B528E">
        <w:tc>
          <w:tcPr>
            <w:tcW w:w="1980" w:type="dxa"/>
          </w:tcPr>
          <w:p w:rsidR="004C3416" w:rsidRDefault="004C3416" w:rsidP="004C3416">
            <w:r>
              <w:lastRenderedPageBreak/>
              <w:t xml:space="preserve">Documentación de soporte </w:t>
            </w:r>
          </w:p>
        </w:tc>
        <w:tc>
          <w:tcPr>
            <w:tcW w:w="2977" w:type="dxa"/>
          </w:tcPr>
          <w:p w:rsidR="004C3416" w:rsidRDefault="00D3501A" w:rsidP="004C3416">
            <w:r>
              <w:t>En la página web buenas indicaciones escritas y con imágenes para resolver posibles dudas</w:t>
            </w:r>
          </w:p>
        </w:tc>
        <w:tc>
          <w:tcPr>
            <w:tcW w:w="3260" w:type="dxa"/>
          </w:tcPr>
          <w:p w:rsidR="004C3416" w:rsidRDefault="00D3501A" w:rsidP="004C3416">
            <w:r>
              <w:t>Básicamente muchos vídeos en los que va a costar más encontrar la información que deseas</w:t>
            </w:r>
          </w:p>
        </w:tc>
        <w:tc>
          <w:tcPr>
            <w:tcW w:w="5777" w:type="dxa"/>
          </w:tcPr>
          <w:p w:rsidR="004C3416" w:rsidRDefault="00D3501A" w:rsidP="004C3416">
            <w:proofErr w:type="spellStart"/>
            <w:r>
              <w:t>Ranorex</w:t>
            </w:r>
            <w:proofErr w:type="spellEnd"/>
            <w:r>
              <w:t xml:space="preserve"> nos da una mejor documentación de soporte con imágenes muy aclarativas y con índices para saber </w:t>
            </w:r>
            <w:proofErr w:type="spellStart"/>
            <w:r>
              <w:t>donde</w:t>
            </w:r>
            <w:proofErr w:type="spellEnd"/>
            <w:r>
              <w:t xml:space="preserve"> tienes que ir directamente según tu duda</w:t>
            </w:r>
          </w:p>
        </w:tc>
      </w:tr>
      <w:tr w:rsidR="004C3416" w:rsidTr="001B528E">
        <w:tc>
          <w:tcPr>
            <w:tcW w:w="1980" w:type="dxa"/>
          </w:tcPr>
          <w:p w:rsidR="004C3416" w:rsidRDefault="004C3416" w:rsidP="004C3416">
            <w:r>
              <w:t>Seguridad</w:t>
            </w:r>
          </w:p>
        </w:tc>
        <w:tc>
          <w:tcPr>
            <w:tcW w:w="2977" w:type="dxa"/>
          </w:tcPr>
          <w:p w:rsidR="004C3416" w:rsidRDefault="00D3501A" w:rsidP="004C3416">
            <w:r>
              <w:t>Como es una aplicación te la descargas y ya puedes acceder siempre a ella</w:t>
            </w:r>
          </w:p>
        </w:tc>
        <w:tc>
          <w:tcPr>
            <w:tcW w:w="3260" w:type="dxa"/>
          </w:tcPr>
          <w:p w:rsidR="004C3416" w:rsidRDefault="00D3501A" w:rsidP="004C3416">
            <w:r>
              <w:t xml:space="preserve">Cada vez que entras tienes que registrarte en Jira para acceder a </w:t>
            </w:r>
            <w:proofErr w:type="spellStart"/>
            <w:r>
              <w:t>Zephyr</w:t>
            </w:r>
            <w:proofErr w:type="spellEnd"/>
          </w:p>
        </w:tc>
        <w:tc>
          <w:tcPr>
            <w:tcW w:w="5777" w:type="dxa"/>
          </w:tcPr>
          <w:p w:rsidR="004C3416" w:rsidRDefault="00D3501A" w:rsidP="004C3416">
            <w:r>
              <w:t>Nos parecen buenas opciones las dos maneras ya que una es aplicación y la otra esta dentro de Jira en Internet</w:t>
            </w:r>
          </w:p>
        </w:tc>
      </w:tr>
      <w:tr w:rsidR="00D3501A" w:rsidTr="001B528E">
        <w:tc>
          <w:tcPr>
            <w:tcW w:w="1980" w:type="dxa"/>
          </w:tcPr>
          <w:p w:rsidR="00D3501A" w:rsidRDefault="00D3501A" w:rsidP="00D3501A">
            <w:r>
              <w:t>Control de Claridad</w:t>
            </w:r>
          </w:p>
        </w:tc>
        <w:tc>
          <w:tcPr>
            <w:tcW w:w="2977" w:type="dxa"/>
          </w:tcPr>
          <w:p w:rsidR="00D3501A" w:rsidRDefault="00D3501A" w:rsidP="00D3501A">
            <w:r>
              <w:t>Información fácil de comprender con varios tipos de diseño de interfaz adecuándose a tus gustos</w:t>
            </w:r>
          </w:p>
        </w:tc>
        <w:tc>
          <w:tcPr>
            <w:tcW w:w="3260" w:type="dxa"/>
          </w:tcPr>
          <w:p w:rsidR="00D3501A" w:rsidRDefault="00D3501A" w:rsidP="00D3501A">
            <w:r>
              <w:t xml:space="preserve">Es bastante claro y dinámico </w:t>
            </w:r>
          </w:p>
        </w:tc>
        <w:tc>
          <w:tcPr>
            <w:tcW w:w="5777" w:type="dxa"/>
          </w:tcPr>
          <w:p w:rsidR="00D3501A" w:rsidRDefault="00D3501A" w:rsidP="00D3501A">
            <w:r>
              <w:t xml:space="preserve">La claridad va según gustos por eso preferimos </w:t>
            </w:r>
            <w:proofErr w:type="spellStart"/>
            <w:r>
              <w:t>Ranorex</w:t>
            </w:r>
            <w:proofErr w:type="spellEnd"/>
            <w:r>
              <w:t xml:space="preserve"> ya que puedes poner cada accesorio del programa en cualquier lado de la pantalla para que esté a tu gusto</w:t>
            </w:r>
          </w:p>
        </w:tc>
      </w:tr>
      <w:tr w:rsidR="00951F41" w:rsidTr="001B528E">
        <w:tc>
          <w:tcPr>
            <w:tcW w:w="1980" w:type="dxa"/>
          </w:tcPr>
          <w:p w:rsidR="00951F41" w:rsidRDefault="00951F41" w:rsidP="00951F41">
            <w:r>
              <w:t>Personalización</w:t>
            </w:r>
          </w:p>
        </w:tc>
        <w:tc>
          <w:tcPr>
            <w:tcW w:w="2977" w:type="dxa"/>
          </w:tcPr>
          <w:p w:rsidR="00951F41" w:rsidRDefault="00951F41" w:rsidP="00951F41">
            <w:r>
              <w:t>E</w:t>
            </w:r>
            <w:r>
              <w:t xml:space="preserve">s posible mover las ventanas de las funcionalidades de </w:t>
            </w:r>
            <w:proofErr w:type="spellStart"/>
            <w:r>
              <w:t>Ranorex</w:t>
            </w:r>
            <w:proofErr w:type="spellEnd"/>
          </w:p>
        </w:tc>
        <w:tc>
          <w:tcPr>
            <w:tcW w:w="3260" w:type="dxa"/>
          </w:tcPr>
          <w:p w:rsidR="00951F41" w:rsidRDefault="00951F41" w:rsidP="00951F41">
            <w:r>
              <w:t>No es muy personalizable porque no podemos mover las herramientas dentro de la aplicación</w:t>
            </w:r>
          </w:p>
        </w:tc>
        <w:tc>
          <w:tcPr>
            <w:tcW w:w="5777" w:type="dxa"/>
          </w:tcPr>
          <w:p w:rsidR="00951F41" w:rsidRDefault="00951F41" w:rsidP="00951F41">
            <w:proofErr w:type="spellStart"/>
            <w:r>
              <w:t>Ranorex</w:t>
            </w:r>
            <w:proofErr w:type="spellEnd"/>
            <w:r>
              <w:t xml:space="preserve"> es mucho más personalizable y se adecua más al usuario</w:t>
            </w:r>
            <w:bookmarkStart w:id="27" w:name="_GoBack"/>
            <w:bookmarkEnd w:id="27"/>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650" w:rsidRDefault="00220650" w:rsidP="005703EB">
      <w:pPr>
        <w:spacing w:after="0" w:line="240" w:lineRule="auto"/>
      </w:pPr>
      <w:r>
        <w:separator/>
      </w:r>
    </w:p>
  </w:endnote>
  <w:endnote w:type="continuationSeparator" w:id="0">
    <w:p w:rsidR="00220650" w:rsidRDefault="0022065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3F5138" w:rsidRDefault="003F5138">
        <w:pPr>
          <w:pStyle w:val="Piedepgina"/>
          <w:jc w:val="center"/>
        </w:pPr>
        <w:r>
          <w:fldChar w:fldCharType="begin"/>
        </w:r>
        <w:r>
          <w:instrText>PAGE   \* MERGEFORMAT</w:instrText>
        </w:r>
        <w:r>
          <w:fldChar w:fldCharType="separate"/>
        </w:r>
        <w:r>
          <w:rPr>
            <w:noProof/>
          </w:rPr>
          <w:t>10</w:t>
        </w:r>
        <w:r>
          <w:fldChar w:fldCharType="end"/>
        </w:r>
      </w:p>
    </w:sdtContent>
  </w:sdt>
  <w:p w:rsidR="003F5138" w:rsidRDefault="003F51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650" w:rsidRDefault="00220650" w:rsidP="005703EB">
      <w:pPr>
        <w:spacing w:after="0" w:line="240" w:lineRule="auto"/>
      </w:pPr>
      <w:r>
        <w:separator/>
      </w:r>
    </w:p>
  </w:footnote>
  <w:footnote w:type="continuationSeparator" w:id="0">
    <w:p w:rsidR="00220650" w:rsidRDefault="0022065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936E1"/>
    <w:rsid w:val="001A45FA"/>
    <w:rsid w:val="001A5AF1"/>
    <w:rsid w:val="001B3745"/>
    <w:rsid w:val="001B528E"/>
    <w:rsid w:val="001D450C"/>
    <w:rsid w:val="001E0A8C"/>
    <w:rsid w:val="001E55EC"/>
    <w:rsid w:val="00201D14"/>
    <w:rsid w:val="0020303F"/>
    <w:rsid w:val="00210F25"/>
    <w:rsid w:val="00220650"/>
    <w:rsid w:val="002310AF"/>
    <w:rsid w:val="0023748A"/>
    <w:rsid w:val="002504BD"/>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BFF"/>
    <w:rsid w:val="003F2FB8"/>
    <w:rsid w:val="003F4358"/>
    <w:rsid w:val="003F5138"/>
    <w:rsid w:val="00400AD4"/>
    <w:rsid w:val="00402E94"/>
    <w:rsid w:val="00405631"/>
    <w:rsid w:val="004075F4"/>
    <w:rsid w:val="00425A74"/>
    <w:rsid w:val="004263A2"/>
    <w:rsid w:val="00433EB5"/>
    <w:rsid w:val="00442929"/>
    <w:rsid w:val="00463D5D"/>
    <w:rsid w:val="004654C1"/>
    <w:rsid w:val="004679C0"/>
    <w:rsid w:val="00467AD8"/>
    <w:rsid w:val="004737A6"/>
    <w:rsid w:val="00475096"/>
    <w:rsid w:val="00480620"/>
    <w:rsid w:val="004817B7"/>
    <w:rsid w:val="00493E71"/>
    <w:rsid w:val="00496813"/>
    <w:rsid w:val="004A7C13"/>
    <w:rsid w:val="004C3416"/>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4479B"/>
    <w:rsid w:val="006547AA"/>
    <w:rsid w:val="00680A70"/>
    <w:rsid w:val="00683B24"/>
    <w:rsid w:val="006A6BA0"/>
    <w:rsid w:val="006A7EA3"/>
    <w:rsid w:val="006B2110"/>
    <w:rsid w:val="006B6F61"/>
    <w:rsid w:val="006C00F1"/>
    <w:rsid w:val="006D062B"/>
    <w:rsid w:val="006D1055"/>
    <w:rsid w:val="006D5253"/>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0F54"/>
    <w:rsid w:val="007C73B8"/>
    <w:rsid w:val="007D78A8"/>
    <w:rsid w:val="007E0EAE"/>
    <w:rsid w:val="007F7377"/>
    <w:rsid w:val="007F7FB7"/>
    <w:rsid w:val="0080191B"/>
    <w:rsid w:val="00812BEF"/>
    <w:rsid w:val="00813B2A"/>
    <w:rsid w:val="008363CA"/>
    <w:rsid w:val="008479B2"/>
    <w:rsid w:val="00847B81"/>
    <w:rsid w:val="00860532"/>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1F41"/>
    <w:rsid w:val="00952D26"/>
    <w:rsid w:val="00954941"/>
    <w:rsid w:val="00961FB2"/>
    <w:rsid w:val="009678CC"/>
    <w:rsid w:val="009749F3"/>
    <w:rsid w:val="009835E0"/>
    <w:rsid w:val="0098602B"/>
    <w:rsid w:val="0099680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17E7"/>
    <w:rsid w:val="00B61C38"/>
    <w:rsid w:val="00B72358"/>
    <w:rsid w:val="00BA234B"/>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37C78"/>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501A"/>
    <w:rsid w:val="00D5770E"/>
    <w:rsid w:val="00D6490A"/>
    <w:rsid w:val="00D7112D"/>
    <w:rsid w:val="00D7772F"/>
    <w:rsid w:val="00D90898"/>
    <w:rsid w:val="00DA2DDC"/>
    <w:rsid w:val="00DA6CB1"/>
    <w:rsid w:val="00DC2F61"/>
    <w:rsid w:val="00DC4A2A"/>
    <w:rsid w:val="00DE346C"/>
    <w:rsid w:val="00DE4D83"/>
    <w:rsid w:val="00DE68B0"/>
    <w:rsid w:val="00DE71DE"/>
    <w:rsid w:val="00DF572A"/>
    <w:rsid w:val="00E00CFD"/>
    <w:rsid w:val="00E102E5"/>
    <w:rsid w:val="00E30CCE"/>
    <w:rsid w:val="00E377F0"/>
    <w:rsid w:val="00E51F22"/>
    <w:rsid w:val="00E52271"/>
    <w:rsid w:val="00E574AB"/>
    <w:rsid w:val="00E86475"/>
    <w:rsid w:val="00E90878"/>
    <w:rsid w:val="00E91C3F"/>
    <w:rsid w:val="00EB29FF"/>
    <w:rsid w:val="00EB63B8"/>
    <w:rsid w:val="00EB7ACF"/>
    <w:rsid w:val="00EC3116"/>
    <w:rsid w:val="00ED39F1"/>
    <w:rsid w:val="00ED7F5B"/>
    <w:rsid w:val="00EE297D"/>
    <w:rsid w:val="00EE343D"/>
    <w:rsid w:val="00EE5B98"/>
    <w:rsid w:val="00EF09BA"/>
    <w:rsid w:val="00EF6B1B"/>
    <w:rsid w:val="00F10BA1"/>
    <w:rsid w:val="00F125E7"/>
    <w:rsid w:val="00F21CBA"/>
    <w:rsid w:val="00F34208"/>
    <w:rsid w:val="00F4685B"/>
    <w:rsid w:val="00F863BE"/>
    <w:rsid w:val="00FA0B61"/>
    <w:rsid w:val="00FA57C6"/>
    <w:rsid w:val="00FB1256"/>
    <w:rsid w:val="00FC5BB8"/>
    <w:rsid w:val="00FD5BDE"/>
    <w:rsid w:val="00FE782E"/>
    <w:rsid w:val="00FF4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88A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lan.tomsplanner.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E0A0-38B3-4ED7-B6E6-A8DEE1B2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12</Pages>
  <Words>2632</Words>
  <Characters>14476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Jaime</cp:lastModifiedBy>
  <cp:revision>35</cp:revision>
  <dcterms:created xsi:type="dcterms:W3CDTF">2016-02-25T19:09:00Z</dcterms:created>
  <dcterms:modified xsi:type="dcterms:W3CDTF">2019-05-06T21:00:00Z</dcterms:modified>
</cp:coreProperties>
</file>