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27950" w14:textId="271F99AD" w:rsidR="00711B27" w:rsidRPr="00EC5C10" w:rsidRDefault="00711B27" w:rsidP="004A3387">
      <w:pPr>
        <w:pStyle w:val="NormalWeb"/>
        <w:jc w:val="center"/>
        <w:rPr>
          <w:rFonts w:ascii="Abadi" w:hAnsi="Abadi"/>
          <w:sz w:val="40"/>
          <w:szCs w:val="40"/>
        </w:rPr>
      </w:pPr>
      <w:r w:rsidRPr="00EC5C10">
        <w:rPr>
          <w:rFonts w:ascii="Abadi" w:hAnsi="Abadi"/>
          <w:sz w:val="40"/>
          <w:szCs w:val="40"/>
        </w:rPr>
        <w:t>Tarea</w:t>
      </w:r>
      <w:r w:rsidR="004A3387" w:rsidRPr="00EC5C10">
        <w:rPr>
          <w:rFonts w:ascii="Abadi" w:hAnsi="Abadi"/>
          <w:sz w:val="40"/>
          <w:szCs w:val="40"/>
        </w:rPr>
        <w:t xml:space="preserve"> de c</w:t>
      </w:r>
      <w:r w:rsidRPr="00EC5C10">
        <w:rPr>
          <w:rFonts w:ascii="Abadi" w:hAnsi="Abadi"/>
          <w:sz w:val="40"/>
          <w:szCs w:val="40"/>
        </w:rPr>
        <w:t>omparación de herramientas de diagnóstico de hardware</w:t>
      </w:r>
      <w:r w:rsidR="004A3387" w:rsidRPr="00EC5C10">
        <w:rPr>
          <w:rFonts w:ascii="Abadi" w:hAnsi="Abadi"/>
          <w:sz w:val="40"/>
          <w:szCs w:val="40"/>
        </w:rPr>
        <w:t>.</w:t>
      </w:r>
    </w:p>
    <w:p w14:paraId="6A293A58" w14:textId="48C0E6BA" w:rsidR="004A3387" w:rsidRDefault="004A3387" w:rsidP="004A3387">
      <w:pPr>
        <w:pStyle w:val="NormalWeb"/>
        <w:jc w:val="center"/>
        <w:rPr>
          <w:rFonts w:ascii="Abadi" w:hAnsi="Abadi"/>
          <w:i/>
          <w:iCs/>
          <w:color w:val="44546A" w:themeColor="text2"/>
          <w:sz w:val="28"/>
          <w:szCs w:val="28"/>
        </w:rPr>
      </w:pPr>
      <w:r w:rsidRPr="004A3387">
        <w:rPr>
          <w:rFonts w:ascii="Abadi" w:hAnsi="Abadi"/>
          <w:i/>
          <w:iCs/>
          <w:color w:val="44546A" w:themeColor="text2"/>
          <w:sz w:val="28"/>
          <w:szCs w:val="28"/>
        </w:rPr>
        <w:t>Jaime López de Lerena</w:t>
      </w:r>
    </w:p>
    <w:p w14:paraId="2172737E" w14:textId="77777777" w:rsidR="004A3387" w:rsidRPr="004A3387" w:rsidRDefault="004A3387" w:rsidP="004A3387">
      <w:pPr>
        <w:pStyle w:val="NormalWeb"/>
        <w:jc w:val="center"/>
        <w:rPr>
          <w:rFonts w:ascii="Abadi" w:hAnsi="Abadi"/>
          <w:i/>
          <w:iCs/>
          <w:color w:val="44546A" w:themeColor="text2"/>
          <w:sz w:val="28"/>
          <w:szCs w:val="28"/>
        </w:rPr>
      </w:pPr>
    </w:p>
    <w:p w14:paraId="0956FCF6" w14:textId="39414943" w:rsidR="00711B27" w:rsidRPr="004A3387" w:rsidRDefault="00711B27" w:rsidP="00711B27">
      <w:pPr>
        <w:pStyle w:val="NormalWeb"/>
        <w:rPr>
          <w:rFonts w:ascii="Abadi" w:hAnsi="Abadi"/>
        </w:rPr>
      </w:pPr>
      <w:r w:rsidRPr="004A3387">
        <w:rPr>
          <w:rFonts w:ascii="Abadi" w:hAnsi="Abadi"/>
          <w:b/>
          <w:bCs/>
        </w:rPr>
        <w:t>Captura</w:t>
      </w:r>
      <w:r w:rsidR="004A3387" w:rsidRPr="004A3387">
        <w:rPr>
          <w:rFonts w:ascii="Abadi" w:hAnsi="Abadi"/>
          <w:b/>
          <w:bCs/>
        </w:rPr>
        <w:t xml:space="preserve">s de pantalla </w:t>
      </w:r>
      <w:r w:rsidRPr="004A3387">
        <w:rPr>
          <w:rFonts w:ascii="Abadi" w:hAnsi="Abadi"/>
          <w:b/>
          <w:bCs/>
        </w:rPr>
        <w:t>de cada programa mostrando la información principal del sistema</w:t>
      </w:r>
      <w:r w:rsidR="004A3387" w:rsidRPr="004A3387">
        <w:rPr>
          <w:rFonts w:ascii="Abadi" w:hAnsi="Abadi"/>
          <w:b/>
          <w:bCs/>
        </w:rPr>
        <w:t>:</w:t>
      </w:r>
      <w:r w:rsidR="004A3387" w:rsidRPr="004A3387">
        <w:rPr>
          <w:rFonts w:ascii="Abadi" w:hAnsi="Abadi"/>
        </w:rPr>
        <w:br/>
      </w:r>
      <w:r w:rsidR="00EC5C10">
        <w:rPr>
          <w:rFonts w:ascii="Abadi" w:hAnsi="Abadi"/>
        </w:rPr>
        <w:br/>
      </w:r>
      <w:r w:rsidR="004A3387" w:rsidRPr="004A3387">
        <w:rPr>
          <w:rFonts w:ascii="Abadi" w:hAnsi="Abadi"/>
        </w:rPr>
        <w:br/>
        <w:t>CPU-Z:</w:t>
      </w:r>
    </w:p>
    <w:p w14:paraId="40FCFBD7" w14:textId="7A41F8A5" w:rsidR="004A3387" w:rsidRDefault="00711B27" w:rsidP="00711B27">
      <w:pPr>
        <w:pStyle w:val="NormalWeb"/>
        <w:rPr>
          <w:rFonts w:ascii="Abadi" w:hAnsi="Abadi"/>
        </w:rPr>
      </w:pPr>
      <w:r w:rsidRPr="004A3387">
        <w:rPr>
          <w:rFonts w:ascii="Abadi" w:hAnsi="Abadi"/>
          <w:noProof/>
        </w:rPr>
        <w:drawing>
          <wp:inline distT="0" distB="0" distL="0" distR="0" wp14:anchorId="4FEBBF42" wp14:editId="77DB5A60">
            <wp:extent cx="2013949" cy="2771775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455" cy="2777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3387" w:rsidRPr="004A3387">
        <w:rPr>
          <w:rFonts w:ascii="Abadi" w:hAnsi="Abadi"/>
        </w:rPr>
        <w:br/>
      </w:r>
      <w:r w:rsidR="004A3387" w:rsidRPr="004A3387">
        <w:rPr>
          <w:rFonts w:ascii="Abadi" w:hAnsi="Abadi"/>
        </w:rPr>
        <w:br/>
      </w:r>
      <w:proofErr w:type="spellStart"/>
      <w:r w:rsidR="004A3387" w:rsidRPr="004A3387">
        <w:rPr>
          <w:rFonts w:ascii="Abadi" w:hAnsi="Abadi"/>
        </w:rPr>
        <w:t>HWMonitor</w:t>
      </w:r>
      <w:proofErr w:type="spellEnd"/>
      <w:r w:rsidR="004A3387" w:rsidRPr="004A3387">
        <w:rPr>
          <w:rFonts w:ascii="Abadi" w:hAnsi="Abadi"/>
        </w:rPr>
        <w:t>:</w:t>
      </w:r>
      <w:r w:rsidR="004A3387" w:rsidRPr="004A3387">
        <w:rPr>
          <w:rFonts w:ascii="Abadi" w:hAnsi="Abadi"/>
        </w:rPr>
        <w:br/>
      </w:r>
      <w:r w:rsidR="004A3387" w:rsidRPr="004A3387">
        <w:rPr>
          <w:rFonts w:ascii="Abadi" w:hAnsi="Abadi"/>
        </w:rPr>
        <w:br/>
      </w:r>
      <w:r w:rsidR="004A3387" w:rsidRPr="004A3387">
        <w:rPr>
          <w:rFonts w:ascii="Abadi" w:hAnsi="Abadi"/>
          <w:noProof/>
        </w:rPr>
        <w:drawing>
          <wp:inline distT="0" distB="0" distL="0" distR="0" wp14:anchorId="538C700E" wp14:editId="20B00DB1">
            <wp:extent cx="2476500" cy="2825958"/>
            <wp:effectExtent l="0" t="0" r="0" b="0"/>
            <wp:docPr id="2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6492" cy="28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BF1C" w14:textId="77777777" w:rsidR="004A3387" w:rsidRDefault="004A3387">
      <w:pPr>
        <w:rPr>
          <w:rFonts w:ascii="Abadi" w:eastAsia="Times New Roman" w:hAnsi="Abadi" w:cs="Times New Roman"/>
          <w:sz w:val="24"/>
          <w:szCs w:val="24"/>
          <w:lang w:eastAsia="es-ES"/>
        </w:rPr>
      </w:pPr>
      <w:r>
        <w:rPr>
          <w:rFonts w:ascii="Abadi" w:hAnsi="Abadi"/>
        </w:rPr>
        <w:br w:type="page"/>
      </w:r>
    </w:p>
    <w:p w14:paraId="11D2C199" w14:textId="45EAAAD3" w:rsidR="004A3387" w:rsidRPr="004A3387" w:rsidRDefault="004A3387">
      <w:pPr>
        <w:rPr>
          <w:rFonts w:ascii="Abadi" w:eastAsia="Times New Roman" w:hAnsi="Abadi" w:cs="Times New Roman"/>
          <w:sz w:val="24"/>
          <w:szCs w:val="24"/>
          <w:lang w:eastAsia="es-ES"/>
        </w:rPr>
      </w:pPr>
    </w:p>
    <w:p w14:paraId="48E1B0E2" w14:textId="77777777" w:rsidR="00711B27" w:rsidRPr="004A3387" w:rsidRDefault="00711B27" w:rsidP="00711B27">
      <w:pPr>
        <w:pStyle w:val="NormalWeb"/>
        <w:rPr>
          <w:rFonts w:ascii="Abadi" w:hAnsi="Abadi"/>
        </w:rPr>
      </w:pPr>
    </w:p>
    <w:p w14:paraId="1F375BF1" w14:textId="65D16301" w:rsidR="004A3387" w:rsidRPr="004A3387" w:rsidRDefault="004A3387" w:rsidP="00711B27">
      <w:pPr>
        <w:pStyle w:val="NormalWeb"/>
        <w:rPr>
          <w:rFonts w:ascii="Abadi" w:hAnsi="Abadi"/>
        </w:rPr>
      </w:pPr>
      <w:proofErr w:type="spellStart"/>
      <w:r w:rsidRPr="004A3387">
        <w:rPr>
          <w:rFonts w:ascii="Abadi" w:hAnsi="Abadi"/>
        </w:rPr>
        <w:t>HWinfo</w:t>
      </w:r>
      <w:proofErr w:type="spellEnd"/>
      <w:r w:rsidRPr="004A3387">
        <w:rPr>
          <w:rFonts w:ascii="Abadi" w:hAnsi="Abadi"/>
        </w:rPr>
        <w:t>:</w:t>
      </w:r>
    </w:p>
    <w:p w14:paraId="64AAD005" w14:textId="799737B6" w:rsidR="004A3387" w:rsidRPr="004A3387" w:rsidRDefault="00711B27" w:rsidP="00EC5C10">
      <w:pPr>
        <w:pStyle w:val="NormalWeb"/>
        <w:rPr>
          <w:rFonts w:ascii="Abadi" w:hAnsi="Abadi"/>
        </w:rPr>
      </w:pPr>
      <w:r w:rsidRPr="004A3387">
        <w:rPr>
          <w:rFonts w:ascii="Abadi" w:hAnsi="Abadi"/>
          <w:noProof/>
        </w:rPr>
        <w:drawing>
          <wp:inline distT="0" distB="0" distL="0" distR="0" wp14:anchorId="3B67DB2F" wp14:editId="267A2EBB">
            <wp:extent cx="5400040" cy="24225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3387" w:rsidRPr="004A3387">
        <w:rPr>
          <w:rFonts w:ascii="Abadi" w:hAnsi="Abadi"/>
        </w:rPr>
        <w:br/>
      </w:r>
      <w:r w:rsidR="004A3387" w:rsidRPr="004A3387">
        <w:rPr>
          <w:rFonts w:ascii="Abadi" w:hAnsi="Abadi"/>
        </w:rPr>
        <w:br/>
      </w:r>
      <w:proofErr w:type="spellStart"/>
      <w:r w:rsidR="004A3387" w:rsidRPr="004A3387">
        <w:rPr>
          <w:rFonts w:ascii="Abadi" w:hAnsi="Abadi"/>
        </w:rPr>
        <w:t>Speecy</w:t>
      </w:r>
      <w:proofErr w:type="spellEnd"/>
      <w:r w:rsidR="004A3387" w:rsidRPr="004A3387">
        <w:rPr>
          <w:rFonts w:ascii="Abadi" w:hAnsi="Abadi"/>
        </w:rPr>
        <w:t>:</w:t>
      </w:r>
      <w:r w:rsidR="004A3387" w:rsidRPr="004A3387">
        <w:rPr>
          <w:rFonts w:ascii="Abadi" w:hAnsi="Abadi"/>
        </w:rPr>
        <w:br/>
      </w:r>
      <w:r w:rsidR="004A3387" w:rsidRPr="004A3387">
        <w:rPr>
          <w:rFonts w:ascii="Abadi" w:hAnsi="Abadi"/>
        </w:rPr>
        <w:br/>
      </w:r>
      <w:r w:rsidR="004A3387" w:rsidRPr="004A3387">
        <w:rPr>
          <w:rFonts w:ascii="Abadi" w:hAnsi="Abadi"/>
        </w:rPr>
        <w:drawing>
          <wp:inline distT="0" distB="0" distL="0" distR="0" wp14:anchorId="5ECA7EBC" wp14:editId="2CBE1E56">
            <wp:extent cx="4691412" cy="4695825"/>
            <wp:effectExtent l="0" t="0" r="0" b="0"/>
            <wp:docPr id="9282362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36223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1496" cy="469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3387" w:rsidRPr="004A3387">
        <w:rPr>
          <w:rFonts w:ascii="Abadi" w:hAnsi="Abadi"/>
        </w:rPr>
        <w:br/>
      </w:r>
      <w:r w:rsidR="004A3387" w:rsidRPr="004A3387">
        <w:rPr>
          <w:rFonts w:ascii="Abadi" w:hAnsi="Abadi"/>
        </w:rPr>
        <w:lastRenderedPageBreak/>
        <w:br/>
      </w:r>
    </w:p>
    <w:p w14:paraId="28A21CBA" w14:textId="3263B65F" w:rsidR="00711B27" w:rsidRPr="004A3387" w:rsidRDefault="00711B27" w:rsidP="00711B27">
      <w:pPr>
        <w:pStyle w:val="NormalWeb"/>
        <w:rPr>
          <w:rFonts w:ascii="Abadi" w:hAnsi="Abadi"/>
        </w:rPr>
      </w:pPr>
      <w:r w:rsidRPr="004A3387">
        <w:rPr>
          <w:rFonts w:ascii="Abadi" w:hAnsi="Abadi"/>
          <w:b/>
          <w:bCs/>
        </w:rPr>
        <w:t>¿Cuál herramienta te pareció más útil?</w:t>
      </w:r>
    </w:p>
    <w:p w14:paraId="6E34C184" w14:textId="77777777" w:rsidR="00711B27" w:rsidRPr="004A3387" w:rsidRDefault="00711B27" w:rsidP="00711B27">
      <w:pPr>
        <w:pStyle w:val="NormalWeb"/>
        <w:numPr>
          <w:ilvl w:val="0"/>
          <w:numId w:val="1"/>
        </w:numPr>
        <w:rPr>
          <w:rFonts w:ascii="Abadi" w:hAnsi="Abadi"/>
        </w:rPr>
      </w:pPr>
      <w:r w:rsidRPr="004A3387">
        <w:rPr>
          <w:rFonts w:ascii="Abadi" w:hAnsi="Abadi"/>
          <w:i/>
          <w:iCs/>
        </w:rPr>
        <w:t>Respuesta esperada:</w:t>
      </w:r>
      <w:r w:rsidRPr="004A3387">
        <w:rPr>
          <w:rFonts w:ascii="Abadi" w:hAnsi="Abadi"/>
        </w:rPr>
        <w:t xml:space="preserve"> Generalmente, </w:t>
      </w:r>
      <w:proofErr w:type="spellStart"/>
      <w:r w:rsidRPr="004A3387">
        <w:rPr>
          <w:rFonts w:ascii="Abadi" w:hAnsi="Abadi"/>
          <w:b/>
          <w:bCs/>
        </w:rPr>
        <w:t>HWiNFO</w:t>
      </w:r>
      <w:proofErr w:type="spellEnd"/>
      <w:r w:rsidRPr="004A3387">
        <w:rPr>
          <w:rFonts w:ascii="Abadi" w:hAnsi="Abadi"/>
        </w:rPr>
        <w:t xml:space="preserve"> es considerada la más potente para un análisis profundo, mientras que </w:t>
      </w:r>
      <w:r w:rsidRPr="004A3387">
        <w:rPr>
          <w:rFonts w:ascii="Abadi" w:hAnsi="Abadi"/>
          <w:b/>
          <w:bCs/>
        </w:rPr>
        <w:t>Speccy</w:t>
      </w:r>
      <w:r w:rsidRPr="004A3387">
        <w:rPr>
          <w:rFonts w:ascii="Abadi" w:hAnsi="Abadi"/>
        </w:rPr>
        <w:t xml:space="preserve"> es la más práctica para un resumen. Justifica tu elección basándote en la </w:t>
      </w:r>
      <w:r w:rsidRPr="004A3387">
        <w:rPr>
          <w:rFonts w:ascii="Abadi" w:hAnsi="Abadi"/>
          <w:i/>
          <w:iCs/>
        </w:rPr>
        <w:t>experiencia de uso</w:t>
      </w:r>
      <w:r w:rsidRPr="004A3387">
        <w:rPr>
          <w:rFonts w:ascii="Abadi" w:hAnsi="Abadi"/>
        </w:rPr>
        <w:t xml:space="preserve"> y la </w:t>
      </w:r>
      <w:r w:rsidRPr="004A3387">
        <w:rPr>
          <w:rFonts w:ascii="Abadi" w:hAnsi="Abadi"/>
          <w:i/>
          <w:iCs/>
        </w:rPr>
        <w:t>cantidad/calidad de la información</w:t>
      </w:r>
      <w:r w:rsidRPr="004A3387">
        <w:rPr>
          <w:rFonts w:ascii="Abadi" w:hAnsi="Abadi"/>
        </w:rPr>
        <w:t xml:space="preserve"> que obtuviste.</w:t>
      </w:r>
    </w:p>
    <w:p w14:paraId="78F0DCC3" w14:textId="5D419F5D" w:rsidR="00711B27" w:rsidRPr="004A3387" w:rsidRDefault="00711B27" w:rsidP="00711B27">
      <w:pPr>
        <w:pStyle w:val="NormalWeb"/>
        <w:rPr>
          <w:rFonts w:ascii="Abadi" w:hAnsi="Abadi"/>
        </w:rPr>
      </w:pPr>
      <w:r w:rsidRPr="004A3387">
        <w:rPr>
          <w:rFonts w:ascii="Abadi" w:hAnsi="Abadi"/>
          <w:b/>
          <w:bCs/>
        </w:rPr>
        <w:t>¿Qué información no ofrece CPU-Z que sí viste en otra?</w:t>
      </w:r>
    </w:p>
    <w:p w14:paraId="4B520FC3" w14:textId="77777777" w:rsidR="00711B27" w:rsidRPr="004A3387" w:rsidRDefault="00711B27" w:rsidP="00711B27">
      <w:pPr>
        <w:pStyle w:val="NormalWeb"/>
        <w:numPr>
          <w:ilvl w:val="0"/>
          <w:numId w:val="2"/>
        </w:numPr>
        <w:rPr>
          <w:rFonts w:ascii="Abadi" w:hAnsi="Abadi"/>
        </w:rPr>
      </w:pPr>
      <w:r w:rsidRPr="004A3387">
        <w:rPr>
          <w:rFonts w:ascii="Abadi" w:hAnsi="Abadi"/>
          <w:b/>
          <w:bCs/>
        </w:rPr>
        <w:t>CPU-Z</w:t>
      </w:r>
      <w:r w:rsidRPr="004A3387">
        <w:rPr>
          <w:rFonts w:ascii="Abadi" w:hAnsi="Abadi"/>
        </w:rPr>
        <w:t xml:space="preserve"> se enfoca en </w:t>
      </w:r>
      <w:r w:rsidRPr="004A3387">
        <w:rPr>
          <w:rFonts w:ascii="Abadi" w:hAnsi="Abadi"/>
          <w:b/>
          <w:bCs/>
        </w:rPr>
        <w:t>especificaciones estáticas</w:t>
      </w:r>
      <w:r w:rsidRPr="004A3387">
        <w:rPr>
          <w:rFonts w:ascii="Abadi" w:hAnsi="Abadi"/>
        </w:rPr>
        <w:t xml:space="preserve">. Las principales carencias que cubren otras herramientas son los datos de </w:t>
      </w:r>
      <w:r w:rsidRPr="004A3387">
        <w:rPr>
          <w:rFonts w:ascii="Abadi" w:hAnsi="Abadi"/>
          <w:b/>
          <w:bCs/>
        </w:rPr>
        <w:t>sensores</w:t>
      </w:r>
      <w:r w:rsidRPr="004A3387">
        <w:rPr>
          <w:rFonts w:ascii="Abadi" w:hAnsi="Abadi"/>
        </w:rPr>
        <w:t xml:space="preserve"> en tiempo real:</w:t>
      </w:r>
    </w:p>
    <w:p w14:paraId="26338D79" w14:textId="77777777" w:rsidR="00711B27" w:rsidRPr="004A3387" w:rsidRDefault="00711B27" w:rsidP="00711B27">
      <w:pPr>
        <w:pStyle w:val="NormalWeb"/>
        <w:numPr>
          <w:ilvl w:val="1"/>
          <w:numId w:val="2"/>
        </w:numPr>
        <w:rPr>
          <w:rFonts w:ascii="Abadi" w:hAnsi="Abadi"/>
        </w:rPr>
      </w:pPr>
      <w:r w:rsidRPr="004A3387">
        <w:rPr>
          <w:rFonts w:ascii="Abadi" w:hAnsi="Abadi"/>
          <w:b/>
          <w:bCs/>
        </w:rPr>
        <w:t>Temperaturas</w:t>
      </w:r>
      <w:r w:rsidRPr="004A3387">
        <w:rPr>
          <w:rFonts w:ascii="Abadi" w:hAnsi="Abadi"/>
        </w:rPr>
        <w:t xml:space="preserve"> (CPU, GPU, Discos)</w:t>
      </w:r>
    </w:p>
    <w:p w14:paraId="22C7286F" w14:textId="77777777" w:rsidR="00711B27" w:rsidRPr="004A3387" w:rsidRDefault="00711B27" w:rsidP="00711B27">
      <w:pPr>
        <w:pStyle w:val="NormalWeb"/>
        <w:numPr>
          <w:ilvl w:val="1"/>
          <w:numId w:val="2"/>
        </w:numPr>
        <w:rPr>
          <w:rFonts w:ascii="Abadi" w:hAnsi="Abadi"/>
        </w:rPr>
      </w:pPr>
      <w:r w:rsidRPr="004A3387">
        <w:rPr>
          <w:rFonts w:ascii="Abadi" w:hAnsi="Abadi"/>
          <w:b/>
          <w:bCs/>
        </w:rPr>
        <w:t>Voltajes</w:t>
      </w:r>
    </w:p>
    <w:p w14:paraId="4D66FD1F" w14:textId="77777777" w:rsidR="00711B27" w:rsidRPr="004A3387" w:rsidRDefault="00711B27" w:rsidP="00711B27">
      <w:pPr>
        <w:pStyle w:val="NormalWeb"/>
        <w:numPr>
          <w:ilvl w:val="1"/>
          <w:numId w:val="2"/>
        </w:numPr>
        <w:rPr>
          <w:rFonts w:ascii="Abadi" w:hAnsi="Abadi"/>
        </w:rPr>
      </w:pPr>
      <w:r w:rsidRPr="004A3387">
        <w:rPr>
          <w:rFonts w:ascii="Abadi" w:hAnsi="Abadi"/>
          <w:b/>
          <w:bCs/>
        </w:rPr>
        <w:t>Velocidades del ventilador</w:t>
      </w:r>
    </w:p>
    <w:p w14:paraId="03095D17" w14:textId="77777777" w:rsidR="00711B27" w:rsidRPr="004A3387" w:rsidRDefault="00711B27" w:rsidP="00711B27">
      <w:pPr>
        <w:pStyle w:val="NormalWeb"/>
        <w:numPr>
          <w:ilvl w:val="1"/>
          <w:numId w:val="2"/>
        </w:numPr>
        <w:rPr>
          <w:rFonts w:ascii="Abadi" w:hAnsi="Abadi"/>
        </w:rPr>
      </w:pPr>
      <w:r w:rsidRPr="004A3387">
        <w:rPr>
          <w:rFonts w:ascii="Abadi" w:hAnsi="Abadi"/>
          <w:b/>
          <w:bCs/>
        </w:rPr>
        <w:t>Uso/Carga de la GPU</w:t>
      </w:r>
      <w:r w:rsidRPr="004A3387">
        <w:rPr>
          <w:rFonts w:ascii="Abadi" w:hAnsi="Abadi"/>
        </w:rPr>
        <w:t xml:space="preserve"> (información clave que ofrece GPU-Z).</w:t>
      </w:r>
    </w:p>
    <w:p w14:paraId="1944F221" w14:textId="398B9A69" w:rsidR="00711B27" w:rsidRPr="004A3387" w:rsidRDefault="00711B27" w:rsidP="00711B27">
      <w:pPr>
        <w:pStyle w:val="NormalWeb"/>
        <w:rPr>
          <w:rFonts w:ascii="Abadi" w:hAnsi="Abadi"/>
        </w:rPr>
      </w:pPr>
      <w:r w:rsidRPr="004A3387">
        <w:rPr>
          <w:rFonts w:ascii="Abadi" w:hAnsi="Abadi"/>
        </w:rPr>
        <w:t xml:space="preserve"> </w:t>
      </w:r>
      <w:r w:rsidRPr="004A3387">
        <w:rPr>
          <w:rFonts w:ascii="Abadi" w:hAnsi="Abadi"/>
          <w:b/>
          <w:bCs/>
        </w:rPr>
        <w:t>¿Cuál recomendarías para un usuario común y cuál para un técnico?</w:t>
      </w:r>
    </w:p>
    <w:p w14:paraId="0509AD5E" w14:textId="44BDB5B8" w:rsidR="00711B27" w:rsidRPr="004A3387" w:rsidRDefault="00711B27" w:rsidP="00711B27">
      <w:pPr>
        <w:pStyle w:val="NormalWeb"/>
        <w:numPr>
          <w:ilvl w:val="0"/>
          <w:numId w:val="3"/>
        </w:numPr>
        <w:rPr>
          <w:rFonts w:ascii="Abadi" w:hAnsi="Abadi"/>
        </w:rPr>
      </w:pPr>
      <w:r w:rsidRPr="004A3387">
        <w:rPr>
          <w:rFonts w:ascii="Abadi" w:hAnsi="Abadi"/>
          <w:b/>
          <w:bCs/>
        </w:rPr>
        <w:t>Usuario Común:</w:t>
      </w:r>
      <w:r w:rsidRPr="004A3387">
        <w:rPr>
          <w:rFonts w:ascii="Abadi" w:hAnsi="Abadi"/>
        </w:rPr>
        <w:t xml:space="preserve"> Recomendaría </w:t>
      </w:r>
      <w:r w:rsidR="004A3387" w:rsidRPr="004A3387">
        <w:rPr>
          <w:rFonts w:ascii="Abadi" w:hAnsi="Abadi"/>
          <w:b/>
          <w:bCs/>
        </w:rPr>
        <w:t>CPU-Z</w:t>
      </w:r>
      <w:r w:rsidRPr="004A3387">
        <w:rPr>
          <w:rFonts w:ascii="Abadi" w:hAnsi="Abadi"/>
        </w:rPr>
        <w:t xml:space="preserve">. Ofrece una </w:t>
      </w:r>
      <w:r w:rsidRPr="004A3387">
        <w:rPr>
          <w:rFonts w:ascii="Abadi" w:hAnsi="Abadi"/>
          <w:b/>
          <w:bCs/>
        </w:rPr>
        <w:t>interfaz limpia</w:t>
      </w:r>
      <w:r w:rsidRPr="004A3387">
        <w:rPr>
          <w:rFonts w:ascii="Abadi" w:hAnsi="Abadi"/>
        </w:rPr>
        <w:t xml:space="preserve"> y presenta un </w:t>
      </w:r>
      <w:r w:rsidRPr="004A3387">
        <w:rPr>
          <w:rFonts w:ascii="Abadi" w:hAnsi="Abadi"/>
          <w:b/>
          <w:bCs/>
        </w:rPr>
        <w:t xml:space="preserve">resumen </w:t>
      </w:r>
      <w:r w:rsidR="004A3387" w:rsidRPr="004A3387">
        <w:rPr>
          <w:rFonts w:ascii="Abadi" w:hAnsi="Abadi"/>
          <w:b/>
          <w:bCs/>
        </w:rPr>
        <w:t xml:space="preserve">medianamente </w:t>
      </w:r>
      <w:r w:rsidRPr="004A3387">
        <w:rPr>
          <w:rFonts w:ascii="Abadi" w:hAnsi="Abadi"/>
          <w:b/>
          <w:bCs/>
        </w:rPr>
        <w:t>completo</w:t>
      </w:r>
      <w:r w:rsidRPr="004A3387">
        <w:rPr>
          <w:rFonts w:ascii="Abadi" w:hAnsi="Abadi"/>
        </w:rPr>
        <w:t xml:space="preserve"> y fácil de interpretar del hardware.</w:t>
      </w:r>
      <w:r w:rsidR="004A3387" w:rsidRPr="004A3387">
        <w:rPr>
          <w:rFonts w:ascii="Abadi" w:hAnsi="Abadi"/>
        </w:rPr>
        <w:br/>
      </w:r>
    </w:p>
    <w:p w14:paraId="5F4C9D4D" w14:textId="77777777" w:rsidR="00711B27" w:rsidRPr="004A3387" w:rsidRDefault="00711B27" w:rsidP="00711B27">
      <w:pPr>
        <w:pStyle w:val="NormalWeb"/>
        <w:numPr>
          <w:ilvl w:val="0"/>
          <w:numId w:val="3"/>
        </w:numPr>
        <w:rPr>
          <w:rFonts w:ascii="Abadi" w:hAnsi="Abadi"/>
        </w:rPr>
      </w:pPr>
      <w:r w:rsidRPr="004A3387">
        <w:rPr>
          <w:rFonts w:ascii="Abadi" w:hAnsi="Abadi"/>
          <w:b/>
          <w:bCs/>
        </w:rPr>
        <w:t>Técnico/Usuario Avanzado:</w:t>
      </w:r>
      <w:r w:rsidRPr="004A3387">
        <w:rPr>
          <w:rFonts w:ascii="Abadi" w:hAnsi="Abadi"/>
        </w:rPr>
        <w:t xml:space="preserve"> Recomendaría </w:t>
      </w:r>
      <w:proofErr w:type="spellStart"/>
      <w:r w:rsidRPr="004A3387">
        <w:rPr>
          <w:rFonts w:ascii="Abadi" w:hAnsi="Abadi"/>
          <w:b/>
          <w:bCs/>
        </w:rPr>
        <w:t>HWiNFO</w:t>
      </w:r>
      <w:proofErr w:type="spellEnd"/>
      <w:r w:rsidRPr="004A3387">
        <w:rPr>
          <w:rFonts w:ascii="Abadi" w:hAnsi="Abadi"/>
        </w:rPr>
        <w:t xml:space="preserve">. Su </w:t>
      </w:r>
      <w:r w:rsidRPr="004A3387">
        <w:rPr>
          <w:rFonts w:ascii="Abadi" w:hAnsi="Abadi"/>
          <w:b/>
          <w:bCs/>
        </w:rPr>
        <w:t>nivel de detalle</w:t>
      </w:r>
      <w:r w:rsidRPr="004A3387">
        <w:rPr>
          <w:rFonts w:ascii="Abadi" w:hAnsi="Abadi"/>
        </w:rPr>
        <w:t xml:space="preserve"> en especificaciones y, fundamentalmente, la </w:t>
      </w:r>
      <w:r w:rsidRPr="004A3387">
        <w:rPr>
          <w:rFonts w:ascii="Abadi" w:hAnsi="Abadi"/>
          <w:b/>
          <w:bCs/>
        </w:rPr>
        <w:t>profundidad y registro de los datos de sensores</w:t>
      </w:r>
      <w:r w:rsidRPr="004A3387">
        <w:rPr>
          <w:rFonts w:ascii="Abadi" w:hAnsi="Abadi"/>
        </w:rPr>
        <w:t xml:space="preserve"> son cruciales para el diagnóstico de fallas complejas y el </w:t>
      </w:r>
      <w:proofErr w:type="spellStart"/>
      <w:r w:rsidRPr="004A3387">
        <w:rPr>
          <w:rFonts w:ascii="Abadi" w:hAnsi="Abadi"/>
          <w:i/>
          <w:iCs/>
        </w:rPr>
        <w:t>overclocking</w:t>
      </w:r>
      <w:proofErr w:type="spellEnd"/>
      <w:r w:rsidRPr="004A3387">
        <w:rPr>
          <w:rFonts w:ascii="Abadi" w:hAnsi="Abadi"/>
        </w:rPr>
        <w:t>.</w:t>
      </w:r>
    </w:p>
    <w:p w14:paraId="090FA8F7" w14:textId="59AD21A9" w:rsidR="004A3387" w:rsidRDefault="004A3387">
      <w:r>
        <w:br w:type="page"/>
      </w:r>
    </w:p>
    <w:p w14:paraId="2E62AB3C" w14:textId="77777777" w:rsidR="004A3387" w:rsidRDefault="004A3387">
      <w:pPr>
        <w:sectPr w:rsidR="004A338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Style w:val="Tablaconcuadrcula"/>
        <w:tblpPr w:leftFromText="141" w:rightFromText="141" w:vertAnchor="page" w:horzAnchor="margin" w:tblpY="616"/>
        <w:tblW w:w="14586" w:type="dxa"/>
        <w:tblLook w:val="04A0" w:firstRow="1" w:lastRow="0" w:firstColumn="1" w:lastColumn="0" w:noHBand="0" w:noVBand="1"/>
      </w:tblPr>
      <w:tblGrid>
        <w:gridCol w:w="2330"/>
        <w:gridCol w:w="2931"/>
        <w:gridCol w:w="3047"/>
        <w:gridCol w:w="2778"/>
        <w:gridCol w:w="3500"/>
      </w:tblGrid>
      <w:tr w:rsidR="004A3387" w:rsidRPr="004A3387" w14:paraId="573A0B59" w14:textId="77777777" w:rsidTr="004A3387">
        <w:trPr>
          <w:trHeight w:val="699"/>
        </w:trPr>
        <w:tc>
          <w:tcPr>
            <w:tcW w:w="2330" w:type="dxa"/>
            <w:vAlign w:val="center"/>
          </w:tcPr>
          <w:p w14:paraId="748D2FA1" w14:textId="77777777" w:rsidR="004A3387" w:rsidRPr="00EC5C10" w:rsidRDefault="004A3387" w:rsidP="004A3387">
            <w:pPr>
              <w:pStyle w:val="NormalWeb"/>
              <w:jc w:val="center"/>
              <w:rPr>
                <w:rFonts w:ascii="Abadi" w:hAnsi="Abadi"/>
                <w:b/>
                <w:bCs/>
                <w:sz w:val="36"/>
                <w:szCs w:val="36"/>
              </w:rPr>
            </w:pPr>
            <w:r w:rsidRPr="00EC5C10">
              <w:rPr>
                <w:rFonts w:ascii="Abadi" w:hAnsi="Abadi"/>
                <w:b/>
                <w:bCs/>
                <w:sz w:val="36"/>
                <w:szCs w:val="36"/>
              </w:rPr>
              <w:lastRenderedPageBreak/>
              <w:t>Herramienta</w:t>
            </w:r>
          </w:p>
        </w:tc>
        <w:tc>
          <w:tcPr>
            <w:tcW w:w="2931" w:type="dxa"/>
            <w:vAlign w:val="center"/>
          </w:tcPr>
          <w:p w14:paraId="67691F88" w14:textId="00447E8A" w:rsidR="004A3387" w:rsidRPr="00EC5C10" w:rsidRDefault="004A3387" w:rsidP="004A3387">
            <w:pPr>
              <w:pStyle w:val="NormalWeb"/>
              <w:jc w:val="center"/>
              <w:rPr>
                <w:rFonts w:ascii="Abadi" w:hAnsi="Abadi"/>
                <w:b/>
                <w:bCs/>
                <w:sz w:val="36"/>
                <w:szCs w:val="36"/>
              </w:rPr>
            </w:pPr>
            <w:r w:rsidRPr="00EC5C10">
              <w:rPr>
                <w:rFonts w:ascii="Abadi" w:hAnsi="Abadi"/>
                <w:b/>
                <w:bCs/>
                <w:sz w:val="36"/>
                <w:szCs w:val="36"/>
              </w:rPr>
              <w:t xml:space="preserve">Información que muestra </w:t>
            </w:r>
          </w:p>
        </w:tc>
        <w:tc>
          <w:tcPr>
            <w:tcW w:w="3047" w:type="dxa"/>
            <w:vAlign w:val="center"/>
          </w:tcPr>
          <w:p w14:paraId="46EBA1E9" w14:textId="77777777" w:rsidR="004A3387" w:rsidRPr="00EC5C10" w:rsidRDefault="004A3387" w:rsidP="004A3387">
            <w:pPr>
              <w:pStyle w:val="NormalWeb"/>
              <w:jc w:val="center"/>
              <w:rPr>
                <w:rFonts w:ascii="Abadi" w:hAnsi="Abadi"/>
                <w:b/>
                <w:bCs/>
                <w:sz w:val="36"/>
                <w:szCs w:val="36"/>
              </w:rPr>
            </w:pPr>
            <w:r w:rsidRPr="00EC5C10">
              <w:rPr>
                <w:rFonts w:ascii="Abadi" w:hAnsi="Abadi"/>
                <w:b/>
                <w:bCs/>
                <w:sz w:val="36"/>
                <w:szCs w:val="36"/>
              </w:rPr>
              <w:t>Ventajas</w:t>
            </w:r>
          </w:p>
        </w:tc>
        <w:tc>
          <w:tcPr>
            <w:tcW w:w="2778" w:type="dxa"/>
            <w:vAlign w:val="center"/>
          </w:tcPr>
          <w:p w14:paraId="58AF4B00" w14:textId="77777777" w:rsidR="004A3387" w:rsidRPr="00EC5C10" w:rsidRDefault="004A3387" w:rsidP="004A3387">
            <w:pPr>
              <w:pStyle w:val="NormalWeb"/>
              <w:jc w:val="center"/>
              <w:rPr>
                <w:rFonts w:ascii="Abadi" w:hAnsi="Abadi"/>
                <w:b/>
                <w:bCs/>
                <w:sz w:val="36"/>
                <w:szCs w:val="36"/>
              </w:rPr>
            </w:pPr>
            <w:r w:rsidRPr="00EC5C10">
              <w:rPr>
                <w:rFonts w:ascii="Abadi" w:hAnsi="Abadi"/>
                <w:b/>
                <w:bCs/>
                <w:sz w:val="36"/>
                <w:szCs w:val="36"/>
              </w:rPr>
              <w:t>Limitaciones</w:t>
            </w:r>
          </w:p>
        </w:tc>
        <w:tc>
          <w:tcPr>
            <w:tcW w:w="3500" w:type="dxa"/>
            <w:vAlign w:val="center"/>
          </w:tcPr>
          <w:p w14:paraId="57DD134B" w14:textId="77777777" w:rsidR="004A3387" w:rsidRPr="00EC5C10" w:rsidRDefault="004A3387" w:rsidP="004A3387">
            <w:pPr>
              <w:pStyle w:val="NormalWeb"/>
              <w:jc w:val="center"/>
              <w:rPr>
                <w:rFonts w:ascii="Abadi" w:hAnsi="Abadi"/>
                <w:b/>
                <w:bCs/>
                <w:sz w:val="36"/>
                <w:szCs w:val="36"/>
              </w:rPr>
            </w:pPr>
            <w:r w:rsidRPr="00EC5C10">
              <w:rPr>
                <w:rFonts w:ascii="Abadi" w:hAnsi="Abadi"/>
                <w:b/>
                <w:bCs/>
                <w:sz w:val="36"/>
                <w:szCs w:val="36"/>
              </w:rPr>
              <w:t>Ideal para</w:t>
            </w:r>
          </w:p>
        </w:tc>
      </w:tr>
      <w:tr w:rsidR="004A3387" w:rsidRPr="004A3387" w14:paraId="71B593BB" w14:textId="77777777" w:rsidTr="004A3387">
        <w:trPr>
          <w:trHeight w:val="688"/>
        </w:trPr>
        <w:tc>
          <w:tcPr>
            <w:tcW w:w="2330" w:type="dxa"/>
            <w:vAlign w:val="center"/>
          </w:tcPr>
          <w:p w14:paraId="68D22CC5" w14:textId="77777777" w:rsidR="004A3387" w:rsidRPr="00EC5C10" w:rsidRDefault="004A3387" w:rsidP="004A3387">
            <w:pPr>
              <w:pStyle w:val="NormalWeb"/>
              <w:jc w:val="center"/>
              <w:rPr>
                <w:rFonts w:ascii="Abadi" w:hAnsi="Abadi"/>
                <w:b/>
                <w:bCs/>
                <w:sz w:val="32"/>
                <w:szCs w:val="32"/>
              </w:rPr>
            </w:pPr>
            <w:r w:rsidRPr="00EC5C10">
              <w:rPr>
                <w:rFonts w:ascii="Abadi" w:hAnsi="Abadi"/>
                <w:b/>
                <w:bCs/>
                <w:sz w:val="32"/>
                <w:szCs w:val="32"/>
              </w:rPr>
              <w:t>CPU-Z</w:t>
            </w:r>
          </w:p>
        </w:tc>
        <w:tc>
          <w:tcPr>
            <w:tcW w:w="2931" w:type="dxa"/>
          </w:tcPr>
          <w:p w14:paraId="620C80CB" w14:textId="23DB6A5D" w:rsidR="004A3387" w:rsidRPr="004A3387" w:rsidRDefault="004A3387" w:rsidP="004A3387">
            <w:pPr>
              <w:pStyle w:val="NormalWeb"/>
              <w:rPr>
                <w:rFonts w:ascii="Abadi" w:hAnsi="Abadi"/>
              </w:rPr>
            </w:pPr>
            <w:r w:rsidRPr="004A3387">
              <w:rPr>
                <w:rFonts w:ascii="Abadi" w:hAnsi="Abadi"/>
              </w:rPr>
              <w:t xml:space="preserve">Información detallada de la </w:t>
            </w:r>
            <w:r w:rsidRPr="004A3387">
              <w:rPr>
                <w:rFonts w:ascii="Abadi" w:hAnsi="Abadi"/>
                <w:b/>
                <w:bCs/>
              </w:rPr>
              <w:t>CPU</w:t>
            </w:r>
            <w:r>
              <w:rPr>
                <w:rFonts w:ascii="Abadi" w:hAnsi="Abadi"/>
                <w:b/>
                <w:bCs/>
              </w:rPr>
              <w:t xml:space="preserve">, </w:t>
            </w:r>
            <w:r w:rsidRPr="004A3387">
              <w:rPr>
                <w:rFonts w:ascii="Abadi" w:hAnsi="Abadi"/>
                <w:b/>
                <w:bCs/>
              </w:rPr>
              <w:t>Placa Base</w:t>
            </w:r>
            <w:r w:rsidRPr="004A3387">
              <w:rPr>
                <w:rFonts w:ascii="Abadi" w:hAnsi="Abadi"/>
              </w:rPr>
              <w:t xml:space="preserve">, </w:t>
            </w:r>
            <w:r w:rsidRPr="004A3387">
              <w:rPr>
                <w:rFonts w:ascii="Abadi" w:hAnsi="Abadi"/>
                <w:b/>
                <w:bCs/>
              </w:rPr>
              <w:t>Memoria RAM</w:t>
            </w:r>
            <w:r>
              <w:rPr>
                <w:rFonts w:ascii="Abadi" w:hAnsi="Abadi"/>
                <w:b/>
                <w:bCs/>
              </w:rPr>
              <w:t xml:space="preserve">, </w:t>
            </w:r>
            <w:proofErr w:type="spellStart"/>
            <w:r>
              <w:rPr>
                <w:rFonts w:ascii="Abadi" w:hAnsi="Abadi"/>
                <w:b/>
                <w:bCs/>
              </w:rPr>
              <w:t>etc</w:t>
            </w:r>
            <w:proofErr w:type="spellEnd"/>
            <w:r>
              <w:rPr>
                <w:rFonts w:ascii="Abadi" w:hAnsi="Abadi"/>
                <w:b/>
                <w:bCs/>
              </w:rPr>
              <w:t>…</w:t>
            </w:r>
          </w:p>
        </w:tc>
        <w:tc>
          <w:tcPr>
            <w:tcW w:w="3047" w:type="dxa"/>
          </w:tcPr>
          <w:p w14:paraId="14B5D5EC" w14:textId="77777777" w:rsidR="004A3387" w:rsidRPr="004A3387" w:rsidRDefault="004A3387" w:rsidP="004A3387">
            <w:pPr>
              <w:pStyle w:val="NormalWeb"/>
              <w:rPr>
                <w:rFonts w:ascii="Abadi" w:hAnsi="Abadi"/>
              </w:rPr>
            </w:pPr>
            <w:r w:rsidRPr="004A3387">
              <w:rPr>
                <w:rFonts w:ascii="Abadi" w:hAnsi="Abadi"/>
                <w:b/>
                <w:bCs/>
              </w:rPr>
              <w:t>Extremadamente detallada</w:t>
            </w:r>
            <w:r w:rsidRPr="004A3387">
              <w:rPr>
                <w:rFonts w:ascii="Abadi" w:hAnsi="Abadi"/>
              </w:rPr>
              <w:t xml:space="preserve"> en datos de CPU/RAM, muy ligero, no requiere instalación (versión portable).</w:t>
            </w:r>
          </w:p>
        </w:tc>
        <w:tc>
          <w:tcPr>
            <w:tcW w:w="2778" w:type="dxa"/>
          </w:tcPr>
          <w:p w14:paraId="1EDC80F9" w14:textId="77777777" w:rsidR="004A3387" w:rsidRPr="004A3387" w:rsidRDefault="004A3387" w:rsidP="004A3387">
            <w:pPr>
              <w:pStyle w:val="NormalWeb"/>
              <w:rPr>
                <w:rFonts w:ascii="Abadi" w:hAnsi="Abadi"/>
              </w:rPr>
            </w:pPr>
            <w:r w:rsidRPr="004A3387">
              <w:rPr>
                <w:rFonts w:ascii="Abadi" w:hAnsi="Abadi"/>
                <w:b/>
                <w:bCs/>
              </w:rPr>
              <w:t>No muestra</w:t>
            </w:r>
            <w:r w:rsidRPr="004A3387">
              <w:rPr>
                <w:rFonts w:ascii="Abadi" w:hAnsi="Abadi"/>
              </w:rPr>
              <w:t xml:space="preserve"> información de </w:t>
            </w:r>
            <w:r w:rsidRPr="004A3387">
              <w:rPr>
                <w:rFonts w:ascii="Abadi" w:hAnsi="Abadi"/>
                <w:b/>
                <w:bCs/>
              </w:rPr>
              <w:t>temperaturas, voltajes</w:t>
            </w:r>
            <w:r w:rsidRPr="004A3387">
              <w:rPr>
                <w:rFonts w:ascii="Abadi" w:hAnsi="Abadi"/>
              </w:rPr>
              <w:t xml:space="preserve"> o rendimiento general del sistema.</w:t>
            </w:r>
          </w:p>
        </w:tc>
        <w:tc>
          <w:tcPr>
            <w:tcW w:w="3500" w:type="dxa"/>
          </w:tcPr>
          <w:p w14:paraId="0C4C99D1" w14:textId="77777777" w:rsidR="004A3387" w:rsidRPr="004A3387" w:rsidRDefault="004A3387" w:rsidP="004A3387">
            <w:pPr>
              <w:pStyle w:val="NormalWeb"/>
              <w:rPr>
                <w:rFonts w:ascii="Abadi" w:hAnsi="Abadi"/>
              </w:rPr>
            </w:pPr>
            <w:r w:rsidRPr="004A3387">
              <w:rPr>
                <w:rFonts w:ascii="Abadi" w:hAnsi="Abadi"/>
                <w:b/>
                <w:bCs/>
              </w:rPr>
              <w:t>Verificación rápida</w:t>
            </w:r>
            <w:r w:rsidRPr="004A3387">
              <w:rPr>
                <w:rFonts w:ascii="Abadi" w:hAnsi="Abadi"/>
              </w:rPr>
              <w:t xml:space="preserve"> de CPU, RAM y Placa Base (para </w:t>
            </w:r>
            <w:proofErr w:type="spellStart"/>
            <w:r w:rsidRPr="004A3387">
              <w:rPr>
                <w:rFonts w:ascii="Abadi" w:hAnsi="Abadi"/>
                <w:i/>
                <w:iCs/>
              </w:rPr>
              <w:t>overclocking</w:t>
            </w:r>
            <w:proofErr w:type="spellEnd"/>
            <w:r w:rsidRPr="004A3387">
              <w:rPr>
                <w:rFonts w:ascii="Abadi" w:hAnsi="Abadi"/>
              </w:rPr>
              <w:t xml:space="preserve"> o solución de problemas).</w:t>
            </w:r>
          </w:p>
        </w:tc>
      </w:tr>
      <w:tr w:rsidR="004A3387" w:rsidRPr="004A3387" w14:paraId="5BEFD5ED" w14:textId="77777777" w:rsidTr="004A3387">
        <w:trPr>
          <w:trHeight w:val="764"/>
        </w:trPr>
        <w:tc>
          <w:tcPr>
            <w:tcW w:w="2330" w:type="dxa"/>
            <w:vAlign w:val="center"/>
          </w:tcPr>
          <w:p w14:paraId="5DF15E99" w14:textId="77777777" w:rsidR="004A3387" w:rsidRPr="00EC5C10" w:rsidRDefault="004A3387" w:rsidP="004A3387">
            <w:pPr>
              <w:pStyle w:val="NormalWeb"/>
              <w:jc w:val="center"/>
              <w:rPr>
                <w:rFonts w:ascii="Abadi" w:hAnsi="Abadi"/>
                <w:b/>
                <w:bCs/>
                <w:sz w:val="32"/>
                <w:szCs w:val="32"/>
              </w:rPr>
            </w:pPr>
            <w:r w:rsidRPr="00EC5C10">
              <w:rPr>
                <w:rFonts w:ascii="Abadi" w:hAnsi="Abadi"/>
                <w:b/>
                <w:bCs/>
                <w:sz w:val="32"/>
                <w:szCs w:val="32"/>
              </w:rPr>
              <w:t>CPU-Z</w:t>
            </w:r>
          </w:p>
        </w:tc>
        <w:tc>
          <w:tcPr>
            <w:tcW w:w="2931" w:type="dxa"/>
          </w:tcPr>
          <w:p w14:paraId="0FC7028E" w14:textId="42DB1981" w:rsidR="004A3387" w:rsidRPr="004A3387" w:rsidRDefault="004A3387" w:rsidP="004A3387">
            <w:pPr>
              <w:pStyle w:val="NormalWeb"/>
              <w:rPr>
                <w:rFonts w:ascii="Abadi" w:hAnsi="Abadi"/>
              </w:rPr>
            </w:pPr>
            <w:r w:rsidRPr="004A3387">
              <w:rPr>
                <w:rFonts w:ascii="Abadi" w:hAnsi="Abadi"/>
              </w:rPr>
              <w:t xml:space="preserve">Información detallada de la </w:t>
            </w:r>
            <w:r w:rsidRPr="004A3387">
              <w:rPr>
                <w:rFonts w:ascii="Abadi" w:hAnsi="Abadi"/>
                <w:b/>
                <w:bCs/>
              </w:rPr>
              <w:t>GPU</w:t>
            </w:r>
            <w:r>
              <w:rPr>
                <w:rFonts w:ascii="Abadi" w:hAnsi="Abadi"/>
                <w:b/>
                <w:bCs/>
              </w:rPr>
              <w:t xml:space="preserve">, </w:t>
            </w:r>
            <w:r w:rsidRPr="004A3387">
              <w:rPr>
                <w:rFonts w:ascii="Abadi" w:hAnsi="Abadi"/>
                <w:b/>
                <w:bCs/>
              </w:rPr>
              <w:t>sensores</w:t>
            </w:r>
            <w:r>
              <w:rPr>
                <w:rFonts w:ascii="Abadi" w:hAnsi="Abadi"/>
                <w:b/>
                <w:bCs/>
              </w:rPr>
              <w:t>, ventiladores…</w:t>
            </w:r>
          </w:p>
        </w:tc>
        <w:tc>
          <w:tcPr>
            <w:tcW w:w="3047" w:type="dxa"/>
          </w:tcPr>
          <w:p w14:paraId="60B9B56F" w14:textId="77777777" w:rsidR="004A3387" w:rsidRPr="004A3387" w:rsidRDefault="004A3387" w:rsidP="004A3387">
            <w:pPr>
              <w:pStyle w:val="NormalWeb"/>
              <w:rPr>
                <w:rFonts w:ascii="Abadi" w:hAnsi="Abadi"/>
              </w:rPr>
            </w:pPr>
            <w:r w:rsidRPr="004A3387">
              <w:rPr>
                <w:rFonts w:ascii="Abadi" w:hAnsi="Abadi"/>
                <w:b/>
                <w:bCs/>
              </w:rPr>
              <w:t>Especializado en tarjetas gráficas</w:t>
            </w:r>
            <w:r w:rsidRPr="004A3387">
              <w:rPr>
                <w:rFonts w:ascii="Abadi" w:hAnsi="Abadi"/>
              </w:rPr>
              <w:t>, ofrece información profunda y datos en tiempo real (sensores).</w:t>
            </w:r>
          </w:p>
        </w:tc>
        <w:tc>
          <w:tcPr>
            <w:tcW w:w="2778" w:type="dxa"/>
          </w:tcPr>
          <w:p w14:paraId="4F7257D6" w14:textId="77777777" w:rsidR="004A3387" w:rsidRPr="004A3387" w:rsidRDefault="004A3387" w:rsidP="004A3387">
            <w:pPr>
              <w:pStyle w:val="NormalWeb"/>
              <w:rPr>
                <w:rFonts w:ascii="Abadi" w:hAnsi="Abadi"/>
              </w:rPr>
            </w:pPr>
            <w:r w:rsidRPr="004A3387">
              <w:rPr>
                <w:rFonts w:ascii="Abadi" w:hAnsi="Abadi"/>
                <w:b/>
                <w:bCs/>
              </w:rPr>
              <w:t>Limitado</w:t>
            </w:r>
            <w:r w:rsidRPr="004A3387">
              <w:rPr>
                <w:rFonts w:ascii="Abadi" w:hAnsi="Abadi"/>
              </w:rPr>
              <w:t xml:space="preserve"> solo a la información de la </w:t>
            </w:r>
            <w:r w:rsidRPr="004A3387">
              <w:rPr>
                <w:rFonts w:ascii="Abadi" w:hAnsi="Abadi"/>
                <w:b/>
                <w:bCs/>
              </w:rPr>
              <w:t>GPU</w:t>
            </w:r>
            <w:r w:rsidRPr="004A3387">
              <w:rPr>
                <w:rFonts w:ascii="Abadi" w:hAnsi="Abadi"/>
              </w:rPr>
              <w:t xml:space="preserve"> y sus sensores; no cubre otros componentes principales.</w:t>
            </w:r>
          </w:p>
        </w:tc>
        <w:tc>
          <w:tcPr>
            <w:tcW w:w="3500" w:type="dxa"/>
          </w:tcPr>
          <w:p w14:paraId="70A097E3" w14:textId="77777777" w:rsidR="004A3387" w:rsidRPr="004A3387" w:rsidRDefault="004A3387" w:rsidP="004A3387">
            <w:pPr>
              <w:pStyle w:val="NormalWeb"/>
              <w:rPr>
                <w:rFonts w:ascii="Abadi" w:hAnsi="Abadi"/>
              </w:rPr>
            </w:pPr>
            <w:r w:rsidRPr="004A3387">
              <w:rPr>
                <w:rFonts w:ascii="Abadi" w:hAnsi="Abadi"/>
                <w:b/>
                <w:bCs/>
              </w:rPr>
              <w:t>Diagnóstico y monitoreo</w:t>
            </w:r>
            <w:r w:rsidRPr="004A3387">
              <w:rPr>
                <w:rFonts w:ascii="Abadi" w:hAnsi="Abadi"/>
              </w:rPr>
              <w:t xml:space="preserve"> de la tarjeta gráfica y sus condiciones operativas.</w:t>
            </w:r>
          </w:p>
        </w:tc>
      </w:tr>
      <w:tr w:rsidR="004A3387" w:rsidRPr="004A3387" w14:paraId="4BAE7EC5" w14:textId="77777777" w:rsidTr="004A3387">
        <w:trPr>
          <w:trHeight w:val="607"/>
        </w:trPr>
        <w:tc>
          <w:tcPr>
            <w:tcW w:w="2330" w:type="dxa"/>
            <w:vAlign w:val="center"/>
          </w:tcPr>
          <w:p w14:paraId="1AEEC5AF" w14:textId="77777777" w:rsidR="004A3387" w:rsidRPr="00EC5C10" w:rsidRDefault="004A3387" w:rsidP="004A3387">
            <w:pPr>
              <w:pStyle w:val="NormalWeb"/>
              <w:jc w:val="center"/>
              <w:rPr>
                <w:rFonts w:ascii="Abadi" w:hAnsi="Abadi"/>
                <w:b/>
                <w:bCs/>
                <w:sz w:val="32"/>
                <w:szCs w:val="32"/>
              </w:rPr>
            </w:pPr>
            <w:proofErr w:type="spellStart"/>
            <w:r w:rsidRPr="00EC5C10">
              <w:rPr>
                <w:rFonts w:ascii="Abadi" w:hAnsi="Abadi"/>
                <w:b/>
                <w:bCs/>
                <w:sz w:val="32"/>
                <w:szCs w:val="32"/>
              </w:rPr>
              <w:t>HWMonitor</w:t>
            </w:r>
            <w:proofErr w:type="spellEnd"/>
          </w:p>
        </w:tc>
        <w:tc>
          <w:tcPr>
            <w:tcW w:w="2931" w:type="dxa"/>
          </w:tcPr>
          <w:p w14:paraId="55228338" w14:textId="77777777" w:rsidR="004A3387" w:rsidRPr="004A3387" w:rsidRDefault="004A3387" w:rsidP="004A3387">
            <w:pPr>
              <w:pStyle w:val="NormalWeb"/>
              <w:rPr>
                <w:rFonts w:ascii="Abadi" w:hAnsi="Abadi"/>
              </w:rPr>
            </w:pPr>
            <w:r w:rsidRPr="004A3387">
              <w:rPr>
                <w:rFonts w:ascii="Abadi" w:hAnsi="Abadi"/>
                <w:b/>
                <w:bCs/>
              </w:rPr>
              <w:t>Temperaturas, voltajes y velocidades del ventilador</w:t>
            </w:r>
            <w:r w:rsidRPr="004A3387">
              <w:rPr>
                <w:rFonts w:ascii="Abadi" w:hAnsi="Abadi"/>
              </w:rPr>
              <w:t xml:space="preserve"> de CPU, GPU, Placa Base, Discos Duros. Muestra valores actuales, mínimos y máximos.</w:t>
            </w:r>
          </w:p>
        </w:tc>
        <w:tc>
          <w:tcPr>
            <w:tcW w:w="3047" w:type="dxa"/>
          </w:tcPr>
          <w:p w14:paraId="2810E179" w14:textId="77777777" w:rsidR="004A3387" w:rsidRPr="004A3387" w:rsidRDefault="004A3387" w:rsidP="004A3387">
            <w:pPr>
              <w:pStyle w:val="NormalWeb"/>
              <w:rPr>
                <w:rFonts w:ascii="Abadi" w:hAnsi="Abadi"/>
              </w:rPr>
            </w:pPr>
            <w:r w:rsidRPr="004A3387">
              <w:rPr>
                <w:rFonts w:ascii="Abadi" w:hAnsi="Abadi"/>
                <w:b/>
                <w:bCs/>
              </w:rPr>
              <w:t>Excelente para monitoreo de salud del sistema</w:t>
            </w:r>
            <w:r w:rsidRPr="004A3387">
              <w:rPr>
                <w:rFonts w:ascii="Abadi" w:hAnsi="Abadi"/>
              </w:rPr>
              <w:t xml:space="preserve">, ligero, presenta la información de </w:t>
            </w:r>
            <w:r w:rsidRPr="004A3387">
              <w:rPr>
                <w:rFonts w:ascii="Abadi" w:hAnsi="Abadi"/>
                <w:b/>
                <w:bCs/>
              </w:rPr>
              <w:t>sensores</w:t>
            </w:r>
            <w:r w:rsidRPr="004A3387">
              <w:rPr>
                <w:rFonts w:ascii="Abadi" w:hAnsi="Abadi"/>
              </w:rPr>
              <w:t xml:space="preserve"> de forma clara.</w:t>
            </w:r>
          </w:p>
        </w:tc>
        <w:tc>
          <w:tcPr>
            <w:tcW w:w="2778" w:type="dxa"/>
          </w:tcPr>
          <w:p w14:paraId="2AA6A88A" w14:textId="77777777" w:rsidR="004A3387" w:rsidRPr="004A3387" w:rsidRDefault="004A3387" w:rsidP="004A3387">
            <w:pPr>
              <w:pStyle w:val="NormalWeb"/>
              <w:rPr>
                <w:rFonts w:ascii="Abadi" w:hAnsi="Abadi"/>
              </w:rPr>
            </w:pPr>
            <w:r w:rsidRPr="004A3387">
              <w:rPr>
                <w:rFonts w:ascii="Abadi" w:hAnsi="Abadi"/>
              </w:rPr>
              <w:t xml:space="preserve">La información sobre las especificaciones de los componentes es </w:t>
            </w:r>
            <w:r w:rsidRPr="004A3387">
              <w:rPr>
                <w:rFonts w:ascii="Abadi" w:hAnsi="Abadi"/>
                <w:b/>
                <w:bCs/>
              </w:rPr>
              <w:t>menos detallada</w:t>
            </w:r>
            <w:r w:rsidRPr="004A3387">
              <w:rPr>
                <w:rFonts w:ascii="Abadi" w:hAnsi="Abadi"/>
              </w:rPr>
              <w:t xml:space="preserve"> que CPU-Z o </w:t>
            </w:r>
            <w:proofErr w:type="spellStart"/>
            <w:r w:rsidRPr="004A3387">
              <w:rPr>
                <w:rFonts w:ascii="Abadi" w:hAnsi="Abadi"/>
              </w:rPr>
              <w:t>HWiNFO</w:t>
            </w:r>
            <w:proofErr w:type="spellEnd"/>
            <w:r w:rsidRPr="004A3387">
              <w:rPr>
                <w:rFonts w:ascii="Abadi" w:hAnsi="Abadi"/>
              </w:rPr>
              <w:t>.</w:t>
            </w:r>
          </w:p>
        </w:tc>
        <w:tc>
          <w:tcPr>
            <w:tcW w:w="3500" w:type="dxa"/>
          </w:tcPr>
          <w:p w14:paraId="569C77D8" w14:textId="77777777" w:rsidR="004A3387" w:rsidRPr="004A3387" w:rsidRDefault="004A3387" w:rsidP="004A3387">
            <w:pPr>
              <w:pStyle w:val="NormalWeb"/>
              <w:rPr>
                <w:rFonts w:ascii="Abadi" w:hAnsi="Abadi"/>
              </w:rPr>
            </w:pPr>
            <w:r w:rsidRPr="004A3387">
              <w:rPr>
                <w:rFonts w:ascii="Abadi" w:hAnsi="Abadi"/>
                <w:b/>
                <w:bCs/>
              </w:rPr>
              <w:t>Monitorear</w:t>
            </w:r>
            <w:r w:rsidRPr="004A3387">
              <w:rPr>
                <w:rFonts w:ascii="Abadi" w:hAnsi="Abadi"/>
              </w:rPr>
              <w:t xml:space="preserve"> la salud térmica y eléctrica del sistema (especialmente en equipos con riesgo de sobrecalentamiento).</w:t>
            </w:r>
          </w:p>
        </w:tc>
      </w:tr>
      <w:tr w:rsidR="004A3387" w:rsidRPr="004A3387" w14:paraId="6003DC69" w14:textId="77777777" w:rsidTr="004A3387">
        <w:trPr>
          <w:trHeight w:val="41"/>
        </w:trPr>
        <w:tc>
          <w:tcPr>
            <w:tcW w:w="2330" w:type="dxa"/>
            <w:vAlign w:val="center"/>
          </w:tcPr>
          <w:p w14:paraId="00423B97" w14:textId="77777777" w:rsidR="004A3387" w:rsidRPr="00EC5C10" w:rsidRDefault="004A3387" w:rsidP="004A3387">
            <w:pPr>
              <w:pStyle w:val="NormalWeb"/>
              <w:jc w:val="center"/>
              <w:rPr>
                <w:rFonts w:ascii="Abadi" w:hAnsi="Abadi"/>
                <w:b/>
                <w:bCs/>
                <w:sz w:val="32"/>
                <w:szCs w:val="32"/>
              </w:rPr>
            </w:pPr>
            <w:r w:rsidRPr="00EC5C10">
              <w:rPr>
                <w:rFonts w:ascii="Abadi" w:hAnsi="Abadi"/>
                <w:b/>
                <w:bCs/>
                <w:sz w:val="32"/>
                <w:szCs w:val="32"/>
              </w:rPr>
              <w:t>Speccy</w:t>
            </w:r>
          </w:p>
        </w:tc>
        <w:tc>
          <w:tcPr>
            <w:tcW w:w="2931" w:type="dxa"/>
          </w:tcPr>
          <w:p w14:paraId="07F4B22D" w14:textId="77777777" w:rsidR="004A3387" w:rsidRPr="004A3387" w:rsidRDefault="004A3387" w:rsidP="004A3387">
            <w:pPr>
              <w:pStyle w:val="NormalWeb"/>
              <w:rPr>
                <w:rFonts w:ascii="Abadi" w:hAnsi="Abadi"/>
                <w:b/>
                <w:bCs/>
              </w:rPr>
            </w:pPr>
            <w:r w:rsidRPr="004A3387">
              <w:rPr>
                <w:rFonts w:ascii="Abadi" w:hAnsi="Abadi"/>
                <w:b/>
                <w:bCs/>
              </w:rPr>
              <w:t>Resumen completo</w:t>
            </w:r>
            <w:r w:rsidRPr="004A3387">
              <w:rPr>
                <w:rFonts w:ascii="Abadi" w:hAnsi="Abadi"/>
              </w:rPr>
              <w:t xml:space="preserve"> de todo el sistema: SO, CPU, RAM, Placa Base, Gráficos, Almacenamiento, Periféricos, etc. Incluye sensores (temperatura).</w:t>
            </w:r>
          </w:p>
        </w:tc>
        <w:tc>
          <w:tcPr>
            <w:tcW w:w="3047" w:type="dxa"/>
          </w:tcPr>
          <w:p w14:paraId="5164232B" w14:textId="77777777" w:rsidR="004A3387" w:rsidRPr="004A3387" w:rsidRDefault="004A3387" w:rsidP="004A3387">
            <w:pPr>
              <w:pStyle w:val="NormalWeb"/>
              <w:rPr>
                <w:rFonts w:ascii="Abadi" w:hAnsi="Abadi"/>
                <w:b/>
                <w:bCs/>
              </w:rPr>
            </w:pPr>
            <w:r w:rsidRPr="004A3387">
              <w:rPr>
                <w:rFonts w:ascii="Abadi" w:hAnsi="Abadi"/>
                <w:b/>
                <w:bCs/>
              </w:rPr>
              <w:t>Visión general muy amigable</w:t>
            </w:r>
            <w:r w:rsidRPr="004A3387">
              <w:rPr>
                <w:rFonts w:ascii="Abadi" w:hAnsi="Abadi"/>
              </w:rPr>
              <w:t xml:space="preserve"> y legible para todos los componentes en una sola ventana.</w:t>
            </w:r>
          </w:p>
        </w:tc>
        <w:tc>
          <w:tcPr>
            <w:tcW w:w="2778" w:type="dxa"/>
          </w:tcPr>
          <w:p w14:paraId="09A60108" w14:textId="77777777" w:rsidR="004A3387" w:rsidRPr="004A3387" w:rsidRDefault="004A3387" w:rsidP="004A3387">
            <w:pPr>
              <w:pStyle w:val="NormalWeb"/>
              <w:rPr>
                <w:rFonts w:ascii="Abadi" w:hAnsi="Abadi"/>
              </w:rPr>
            </w:pPr>
            <w:r w:rsidRPr="004A3387">
              <w:rPr>
                <w:rFonts w:ascii="Abadi" w:hAnsi="Abadi"/>
              </w:rPr>
              <w:t xml:space="preserve">La </w:t>
            </w:r>
            <w:r w:rsidRPr="004A3387">
              <w:rPr>
                <w:rFonts w:ascii="Abadi" w:hAnsi="Abadi"/>
                <w:b/>
                <w:bCs/>
              </w:rPr>
              <w:t>profundidad de la información</w:t>
            </w:r>
            <w:r w:rsidRPr="004A3387">
              <w:rPr>
                <w:rFonts w:ascii="Abadi" w:hAnsi="Abadi"/>
              </w:rPr>
              <w:t xml:space="preserve"> para componentes específicos (como </w:t>
            </w:r>
            <w:proofErr w:type="spellStart"/>
            <w:r w:rsidRPr="004A3387">
              <w:rPr>
                <w:rFonts w:ascii="Abadi" w:hAnsi="Abadi"/>
                <w:i/>
                <w:iCs/>
              </w:rPr>
              <w:t>timings</w:t>
            </w:r>
            <w:proofErr w:type="spellEnd"/>
            <w:r w:rsidRPr="004A3387">
              <w:rPr>
                <w:rFonts w:ascii="Abadi" w:hAnsi="Abadi"/>
              </w:rPr>
              <w:t xml:space="preserve"> de RAM o </w:t>
            </w:r>
            <w:proofErr w:type="spellStart"/>
            <w:r w:rsidRPr="004A3387">
              <w:rPr>
                <w:rFonts w:ascii="Abadi" w:hAnsi="Abadi"/>
                <w:i/>
                <w:iCs/>
              </w:rPr>
              <w:t>shaders</w:t>
            </w:r>
            <w:proofErr w:type="spellEnd"/>
            <w:r w:rsidRPr="004A3387">
              <w:rPr>
                <w:rFonts w:ascii="Abadi" w:hAnsi="Abadi"/>
              </w:rPr>
              <w:t xml:space="preserve"> de GPU) es </w:t>
            </w:r>
            <w:r w:rsidRPr="004A3387">
              <w:rPr>
                <w:rFonts w:ascii="Abadi" w:hAnsi="Abadi"/>
                <w:b/>
                <w:bCs/>
              </w:rPr>
              <w:t>inferior</w:t>
            </w:r>
            <w:r w:rsidRPr="004A3387">
              <w:rPr>
                <w:rFonts w:ascii="Abadi" w:hAnsi="Abadi"/>
              </w:rPr>
              <w:t xml:space="preserve"> a la de las herramientas especializadas.</w:t>
            </w:r>
          </w:p>
        </w:tc>
        <w:tc>
          <w:tcPr>
            <w:tcW w:w="3500" w:type="dxa"/>
          </w:tcPr>
          <w:p w14:paraId="408240FC" w14:textId="77777777" w:rsidR="004A3387" w:rsidRPr="004A3387" w:rsidRDefault="004A3387" w:rsidP="004A3387">
            <w:pPr>
              <w:pStyle w:val="NormalWeb"/>
              <w:rPr>
                <w:rFonts w:ascii="Abadi" w:hAnsi="Abadi"/>
                <w:b/>
                <w:bCs/>
              </w:rPr>
            </w:pPr>
            <w:r w:rsidRPr="004A3387">
              <w:rPr>
                <w:rFonts w:ascii="Abadi" w:hAnsi="Abadi"/>
                <w:b/>
                <w:bCs/>
              </w:rPr>
              <w:t>Usuarios comunes</w:t>
            </w:r>
            <w:r w:rsidRPr="004A3387">
              <w:rPr>
                <w:rFonts w:ascii="Abadi" w:hAnsi="Abadi"/>
              </w:rPr>
              <w:t xml:space="preserve"> que buscan un resumen rápido y comprensible de su hardware.</w:t>
            </w:r>
          </w:p>
        </w:tc>
      </w:tr>
      <w:tr w:rsidR="004A3387" w:rsidRPr="004A3387" w14:paraId="587554E8" w14:textId="77777777" w:rsidTr="004A3387">
        <w:trPr>
          <w:trHeight w:val="991"/>
        </w:trPr>
        <w:tc>
          <w:tcPr>
            <w:tcW w:w="2330" w:type="dxa"/>
          </w:tcPr>
          <w:p w14:paraId="0F2B9252" w14:textId="77777777" w:rsidR="004A3387" w:rsidRPr="00EC5C10" w:rsidRDefault="004A3387" w:rsidP="004A3387">
            <w:pPr>
              <w:pStyle w:val="NormalWeb"/>
              <w:jc w:val="center"/>
              <w:rPr>
                <w:rFonts w:ascii="Abadi" w:hAnsi="Abadi"/>
                <w:b/>
                <w:bCs/>
                <w:sz w:val="32"/>
                <w:szCs w:val="32"/>
              </w:rPr>
            </w:pPr>
            <w:proofErr w:type="spellStart"/>
            <w:r w:rsidRPr="00EC5C10">
              <w:rPr>
                <w:rFonts w:ascii="Abadi" w:hAnsi="Abadi"/>
                <w:b/>
                <w:bCs/>
                <w:sz w:val="32"/>
                <w:szCs w:val="32"/>
              </w:rPr>
              <w:t>HWiNFO</w:t>
            </w:r>
            <w:proofErr w:type="spellEnd"/>
          </w:p>
        </w:tc>
        <w:tc>
          <w:tcPr>
            <w:tcW w:w="2931" w:type="dxa"/>
          </w:tcPr>
          <w:p w14:paraId="15991607" w14:textId="22E8E4E9" w:rsidR="004A3387" w:rsidRPr="004A3387" w:rsidRDefault="004A3387" w:rsidP="004A3387">
            <w:pPr>
              <w:pStyle w:val="NormalWeb"/>
              <w:rPr>
                <w:rFonts w:ascii="Abadi" w:hAnsi="Abadi"/>
                <w:b/>
                <w:bCs/>
              </w:rPr>
            </w:pPr>
            <w:r w:rsidRPr="004A3387">
              <w:rPr>
                <w:rFonts w:ascii="Abadi" w:hAnsi="Abadi"/>
                <w:b/>
                <w:bCs/>
              </w:rPr>
              <w:t>Información exhaustiva</w:t>
            </w:r>
            <w:r w:rsidRPr="004A3387">
              <w:rPr>
                <w:rFonts w:ascii="Abadi" w:hAnsi="Abadi"/>
              </w:rPr>
              <w:t xml:space="preserve"> de cada componente. Sensores detallados y capacidad de </w:t>
            </w:r>
            <w:r w:rsidRPr="004A3387">
              <w:rPr>
                <w:rFonts w:ascii="Abadi" w:hAnsi="Abadi"/>
                <w:b/>
                <w:bCs/>
              </w:rPr>
              <w:t>registro de datos</w:t>
            </w:r>
            <w:r w:rsidRPr="004A3387">
              <w:rPr>
                <w:rFonts w:ascii="Abadi" w:hAnsi="Abadi"/>
              </w:rPr>
              <w:t>.</w:t>
            </w:r>
          </w:p>
        </w:tc>
        <w:tc>
          <w:tcPr>
            <w:tcW w:w="3047" w:type="dxa"/>
          </w:tcPr>
          <w:p w14:paraId="2CEED3E6" w14:textId="040649A9" w:rsidR="004A3387" w:rsidRPr="004A3387" w:rsidRDefault="004A3387" w:rsidP="004A3387">
            <w:pPr>
              <w:pStyle w:val="NormalWeb"/>
              <w:rPr>
                <w:rFonts w:ascii="Abadi" w:hAnsi="Abadi"/>
                <w:b/>
                <w:bCs/>
              </w:rPr>
            </w:pPr>
            <w:r w:rsidRPr="004A3387">
              <w:rPr>
                <w:rFonts w:ascii="Abadi" w:hAnsi="Abadi"/>
                <w:b/>
                <w:bCs/>
              </w:rPr>
              <w:t>La más completa</w:t>
            </w:r>
            <w:r w:rsidRPr="004A3387">
              <w:rPr>
                <w:rFonts w:ascii="Abadi" w:hAnsi="Abadi"/>
              </w:rPr>
              <w:t xml:space="preserve">. Ideal por su capacidad de </w:t>
            </w:r>
            <w:r w:rsidRPr="004A3387">
              <w:rPr>
                <w:rFonts w:ascii="Abadi" w:hAnsi="Abadi"/>
                <w:b/>
                <w:bCs/>
              </w:rPr>
              <w:t>registro de datos</w:t>
            </w:r>
            <w:r w:rsidRPr="004A3387">
              <w:rPr>
                <w:rFonts w:ascii="Abadi" w:hAnsi="Abadi"/>
              </w:rPr>
              <w:t xml:space="preserve"> y la gran cantidad de sensores que detecta.</w:t>
            </w:r>
          </w:p>
        </w:tc>
        <w:tc>
          <w:tcPr>
            <w:tcW w:w="2778" w:type="dxa"/>
          </w:tcPr>
          <w:p w14:paraId="6143F1B9" w14:textId="77777777" w:rsidR="004A3387" w:rsidRPr="004A3387" w:rsidRDefault="004A3387" w:rsidP="004A3387">
            <w:pPr>
              <w:pStyle w:val="NormalWeb"/>
              <w:rPr>
                <w:rFonts w:ascii="Abadi" w:hAnsi="Abadi"/>
              </w:rPr>
            </w:pPr>
            <w:r w:rsidRPr="004A3387">
              <w:rPr>
                <w:rFonts w:ascii="Abadi" w:hAnsi="Abadi"/>
              </w:rPr>
              <w:t xml:space="preserve">Puede ser </w:t>
            </w:r>
            <w:r w:rsidRPr="004A3387">
              <w:rPr>
                <w:rFonts w:ascii="Abadi" w:hAnsi="Abadi"/>
                <w:b/>
                <w:bCs/>
              </w:rPr>
              <w:t>abrumadora</w:t>
            </w:r>
            <w:r w:rsidRPr="004A3387">
              <w:rPr>
                <w:rFonts w:ascii="Abadi" w:hAnsi="Abadi"/>
              </w:rPr>
              <w:t xml:space="preserve"> por la cantidad de información mostrada; su interfaz es menos intuitiva para novatos.</w:t>
            </w:r>
          </w:p>
        </w:tc>
        <w:tc>
          <w:tcPr>
            <w:tcW w:w="3500" w:type="dxa"/>
          </w:tcPr>
          <w:p w14:paraId="069D37E1" w14:textId="77777777" w:rsidR="004A3387" w:rsidRPr="004A3387" w:rsidRDefault="004A3387" w:rsidP="004A3387">
            <w:pPr>
              <w:pStyle w:val="NormalWeb"/>
              <w:rPr>
                <w:rFonts w:ascii="Abadi" w:hAnsi="Abadi"/>
                <w:b/>
                <w:bCs/>
              </w:rPr>
            </w:pPr>
            <w:r w:rsidRPr="004A3387">
              <w:rPr>
                <w:rFonts w:ascii="Abadi" w:hAnsi="Abadi"/>
                <w:b/>
                <w:bCs/>
              </w:rPr>
              <w:t>Técnicos</w:t>
            </w:r>
            <w:r w:rsidRPr="004A3387">
              <w:rPr>
                <w:rFonts w:ascii="Abadi" w:hAnsi="Abadi"/>
              </w:rPr>
              <w:t xml:space="preserve"> y usuarios avanzados que requieren el máximo detalle y capacidad de </w:t>
            </w:r>
            <w:r w:rsidRPr="004A3387">
              <w:rPr>
                <w:rFonts w:ascii="Abadi" w:hAnsi="Abadi"/>
                <w:b/>
                <w:bCs/>
              </w:rPr>
              <w:t>diagnóstico exhaustivo</w:t>
            </w:r>
            <w:r w:rsidRPr="004A3387">
              <w:rPr>
                <w:rFonts w:ascii="Abadi" w:hAnsi="Abadi"/>
              </w:rPr>
              <w:t>.</w:t>
            </w:r>
          </w:p>
        </w:tc>
      </w:tr>
    </w:tbl>
    <w:p w14:paraId="6B0EB5D5" w14:textId="2D8B9CC6" w:rsidR="00D160F1" w:rsidRPr="00EC5C10" w:rsidRDefault="004A3387" w:rsidP="00EC5C10">
      <w:pPr>
        <w:pStyle w:val="NormalWeb"/>
        <w:jc w:val="center"/>
        <w:rPr>
          <w:rFonts w:ascii="Abadi" w:hAnsi="Abadi"/>
        </w:rPr>
      </w:pPr>
      <w:r>
        <w:br/>
      </w:r>
      <w:r w:rsidRPr="004A3387">
        <w:rPr>
          <w:rFonts w:ascii="Abadi" w:hAnsi="Abadi"/>
          <w:color w:val="44546A" w:themeColor="text2"/>
          <w:sz w:val="48"/>
          <w:szCs w:val="48"/>
        </w:rPr>
        <w:t xml:space="preserve">Tabla comparativa </w:t>
      </w:r>
      <w:r w:rsidR="00EC5C10">
        <w:rPr>
          <w:rFonts w:ascii="Abadi" w:hAnsi="Abadi"/>
          <w:color w:val="44546A" w:themeColor="text2"/>
          <w:sz w:val="48"/>
          <w:szCs w:val="48"/>
        </w:rPr>
        <w:t>de los programas.</w:t>
      </w:r>
    </w:p>
    <w:sectPr w:rsidR="00D160F1" w:rsidRPr="00EC5C10" w:rsidSect="004A3387">
      <w:pgSz w:w="16838" w:h="11906" w:orient="landscape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B9C86" w14:textId="77777777" w:rsidR="00805540" w:rsidRDefault="00805540" w:rsidP="004A3387">
      <w:pPr>
        <w:spacing w:after="0" w:line="240" w:lineRule="auto"/>
      </w:pPr>
      <w:r>
        <w:separator/>
      </w:r>
    </w:p>
  </w:endnote>
  <w:endnote w:type="continuationSeparator" w:id="0">
    <w:p w14:paraId="09840407" w14:textId="77777777" w:rsidR="00805540" w:rsidRDefault="00805540" w:rsidP="004A3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0A9AD" w14:textId="77777777" w:rsidR="00805540" w:rsidRDefault="00805540" w:rsidP="004A3387">
      <w:pPr>
        <w:spacing w:after="0" w:line="240" w:lineRule="auto"/>
      </w:pPr>
      <w:r>
        <w:separator/>
      </w:r>
    </w:p>
  </w:footnote>
  <w:footnote w:type="continuationSeparator" w:id="0">
    <w:p w14:paraId="69D6CC78" w14:textId="77777777" w:rsidR="00805540" w:rsidRDefault="00805540" w:rsidP="004A33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06525"/>
    <w:multiLevelType w:val="multilevel"/>
    <w:tmpl w:val="171E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A780B"/>
    <w:multiLevelType w:val="multilevel"/>
    <w:tmpl w:val="2A6E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D7764E"/>
    <w:multiLevelType w:val="multilevel"/>
    <w:tmpl w:val="CBAC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877085">
    <w:abstractNumId w:val="1"/>
  </w:num>
  <w:num w:numId="2" w16cid:durableId="1282690577">
    <w:abstractNumId w:val="2"/>
  </w:num>
  <w:num w:numId="3" w16cid:durableId="187570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0F1"/>
    <w:rsid w:val="00076458"/>
    <w:rsid w:val="004A3387"/>
    <w:rsid w:val="00711B27"/>
    <w:rsid w:val="00805540"/>
    <w:rsid w:val="0088724C"/>
    <w:rsid w:val="00D160F1"/>
    <w:rsid w:val="00EC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0FBECE"/>
  <w15:chartTrackingRefBased/>
  <w15:docId w15:val="{F88BAC9B-47E9-42AC-99CB-A6D3DC455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38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1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711B2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11B2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71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A33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3387"/>
  </w:style>
  <w:style w:type="paragraph" w:styleId="Piedepgina">
    <w:name w:val="footer"/>
    <w:basedOn w:val="Normal"/>
    <w:link w:val="PiedepginaCar"/>
    <w:uiPriority w:val="99"/>
    <w:unhideWhenUsed/>
    <w:rsid w:val="004A33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33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9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146E0-5F0E-4EB0-B2CA-5D235F4D9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530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Montenegro Ramirez</dc:creator>
  <cp:keywords/>
  <dc:description/>
  <cp:lastModifiedBy>Jaime López de Lerena</cp:lastModifiedBy>
  <cp:revision>2</cp:revision>
  <dcterms:created xsi:type="dcterms:W3CDTF">2025-11-04T19:36:00Z</dcterms:created>
  <dcterms:modified xsi:type="dcterms:W3CDTF">2025-11-04T19:36:00Z</dcterms:modified>
</cp:coreProperties>
</file>