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A32D2D"/>
          <w:sz w:val="40"/>
        </w:rPr>
        <w:t>党建工作智能体 · 湖南科技职业技术学院使用手册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适用对象：本校党委、院系党组织、党支部工作人员，以及全体党员与入党申请人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编写日期：2026-10-17（依据当前运行环境与系统实际行为编写）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登录地址：http://127.0.0.1:5666 （登录页 [/login]）</w:t>
      </w:r>
    </w:p>
    <w:p>
      <w:r>
        <w:rPr>
          <w:rFonts w:ascii="微软雅黑" w:hAnsi="微软雅黑" w:eastAsia="微软雅黑"/>
          <w:b/>
          <w:color w:val="A32D2D"/>
          <w:sz w:val="30"/>
        </w:rPr>
        <w:t>0. 先记住这四句话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AI 只做辅助</w:t>
      </w:r>
      <w:r>
        <w:rPr>
          <w:rFonts w:ascii="微软雅黑" w:hAnsi="微软雅黑" w:eastAsia="微软雅黑"/>
          <w:b w:val="0"/>
          <w:sz w:val="21"/>
        </w:rPr>
        <w:t>：系统负责检索、起草、给建议；</w:t>
      </w:r>
      <w:r>
        <w:rPr>
          <w:rFonts w:ascii="微软雅黑" w:hAnsi="微软雅黑" w:eastAsia="微软雅黑"/>
          <w:b/>
          <w:sz w:val="21"/>
        </w:rPr>
        <w:t>业务结论、阶段认定、归档效力必须由组织人员人工确认</w:t>
      </w:r>
      <w:r>
        <w:rPr>
          <w:rFonts w:ascii="微软雅黑" w:hAnsi="微软雅黑" w:eastAsia="微软雅黑"/>
          <w:b w:val="0"/>
          <w:sz w:val="21"/>
        </w:rPr>
        <w:t>。系统给的任何建议都不构成组织认定。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先建组织、再开账号、再传制度</w:t>
      </w:r>
      <w:r>
        <w:rPr>
          <w:rFonts w:ascii="微软雅黑" w:hAnsi="微软雅黑" w:eastAsia="微软雅黑"/>
          <w:b w:val="0"/>
          <w:sz w:val="21"/>
        </w:rPr>
        <w:t>：三步顺序不能颠倒，否则后面每一步都会卡住。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用哪个学校的账号，就只能看哪个学校的数据</w:t>
      </w:r>
      <w:r>
        <w:rPr>
          <w:rFonts w:ascii="微软雅黑" w:hAnsi="微软雅黑" w:eastAsia="微软雅黑"/>
          <w:b w:val="0"/>
          <w:sz w:val="21"/>
        </w:rPr>
        <w:t>。看不到数据，先检查是不是登录错了账号、或者顶部租户没切对。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所有关键操作都留痕</w:t>
      </w:r>
      <w:r>
        <w:rPr>
          <w:rFonts w:ascii="微软雅黑" w:hAnsi="微软雅黑" w:eastAsia="微软雅黑"/>
          <w:b w:val="0"/>
          <w:sz w:val="21"/>
        </w:rPr>
        <w:t>（审计日志），可追溯、可倒查。</w:t>
      </w:r>
    </w:p>
    <w:p>
      <w:r>
        <w:rPr>
          <w:rFonts w:ascii="微软雅黑" w:hAnsi="微软雅黑" w:eastAsia="微软雅黑"/>
          <w:b/>
          <w:color w:val="A32D2D"/>
          <w:sz w:val="30"/>
        </w:rPr>
        <w:t>1. 三分钟上手</w:t>
      </w:r>
    </w:p>
    <w:p>
      <w:r>
        <w:rPr>
          <w:rFonts w:ascii="微软雅黑" w:hAnsi="微软雅黑" w:eastAsia="微软雅黑"/>
          <w:b/>
          <w:sz w:val="25"/>
        </w:rPr>
        <w:t>1.1 登录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浏览器打开 [http://127.0.0.1:5666]。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输入用户名和密码，登录后默认进入「制度问答」页。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左侧是功能菜单，按角色显示——</w:t>
      </w:r>
      <w:r>
        <w:rPr>
          <w:rFonts w:ascii="微软雅黑" w:hAnsi="微软雅黑" w:eastAsia="微软雅黑"/>
          <w:b/>
          <w:sz w:val="21"/>
        </w:rPr>
        <w:t>你看不到的菜单，说明你的角色没有该权限</w:t>
      </w:r>
      <w:r>
        <w:rPr>
          <w:rFonts w:ascii="微软雅黑" w:hAnsi="微软雅黑" w:eastAsia="微软雅黑"/>
          <w:b w:val="0"/>
          <w:sz w:val="21"/>
        </w:rPr>
        <w:t>，不是系统故障。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退出：右上角退出登录。令牌默认 30 分钟过期，过期后重新登录即可。</w:t>
      </w:r>
    </w:p>
    <w:p>
      <w:r>
        <w:rPr>
          <w:rFonts w:ascii="微软雅黑" w:hAnsi="微软雅黑" w:eastAsia="微软雅黑"/>
          <w:b/>
          <w:sz w:val="25"/>
        </w:rPr>
        <w:t>1.2 界面怎么看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左侧菜单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按「个人 / 问答 / 资料 / 业务 / 系统」分组，只显示你有权访问的页面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页面顶部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当前模块名称与当前组织范围（学校 / 院系 / 支部）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表格行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点击任意一行，打开该条记录的详情面板（材料、审核、归档都在详情里操作）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红色报错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出现在弹窗顶部，按第 7 节对照表处理</w:t>
            </w:r>
          </w:p>
        </w:tc>
      </w:tr>
    </w:tbl>
    <w:p>
      <w:r>
        <w:rPr>
          <w:rFonts w:ascii="微软雅黑" w:hAnsi="微软雅黑" w:eastAsia="微软雅黑"/>
          <w:b/>
          <w:sz w:val="25"/>
        </w:rPr>
        <w:t>1.3 关于密码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</w:t>
      </w:r>
      <w:r>
        <w:rPr>
          <w:rFonts w:ascii="微软雅黑" w:hAnsi="微软雅黑" w:eastAsia="微软雅黑"/>
          <w:b/>
          <w:sz w:val="21"/>
        </w:rPr>
        <w:t>没有自助改密入口</w:t>
      </w:r>
      <w:r>
        <w:rPr>
          <w:rFonts w:ascii="微软雅黑" w:hAnsi="微软雅黑" w:eastAsia="微软雅黑"/>
          <w:b w:val="0"/>
          <w:sz w:val="21"/>
        </w:rPr>
        <w:t>，也不保存明文、不提供找回。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忘记密码：找平台管理员停用旧账号、重新开户。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开户时设定的密码：</w:t>
      </w:r>
      <w:r>
        <w:rPr>
          <w:rFonts w:ascii="微软雅黑" w:hAnsi="微软雅黑" w:eastAsia="微软雅黑"/>
          <w:b/>
          <w:sz w:val="21"/>
        </w:rPr>
        <w:t>不少于 8 个字符，且不超过 72 个 UTF-8 字节</w:t>
      </w:r>
      <w:r>
        <w:rPr>
          <w:rFonts w:ascii="微软雅黑" w:hAnsi="微软雅黑" w:eastAsia="微软雅黑"/>
          <w:b w:val="0"/>
          <w:sz w:val="21"/>
        </w:rPr>
        <w:t>（中文按 3 字节算）。</w:t>
      </w:r>
    </w:p>
    <w:p>
      <w:r>
        <w:rPr>
          <w:rFonts w:ascii="微软雅黑" w:hAnsi="微软雅黑" w:eastAsia="微软雅黑"/>
          <w:b/>
          <w:color w:val="A32D2D"/>
          <w:sz w:val="30"/>
        </w:rPr>
        <w:t>2. 角色与权限总表</w:t>
      </w:r>
    </w:p>
    <w:p>
      <w:r>
        <w:rPr>
          <w:rFonts w:ascii="微软雅黑" w:hAnsi="微软雅黑" w:eastAsia="微软雅黑"/>
          <w:b w:val="0"/>
          <w:sz w:val="21"/>
        </w:rPr>
        <w:t>数据范围逐级包含：</w:t>
      </w:r>
      <w:r>
        <w:rPr>
          <w:rFonts w:ascii="微软雅黑" w:hAnsi="微软雅黑" w:eastAsia="微软雅黑"/>
          <w:b/>
          <w:sz w:val="21"/>
        </w:rPr>
        <w:t>本人 &lt; 支部 &lt; 院系 &lt; 学校 &lt; 平台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能看到的菜单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数据范围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开户时必须绑定的组织类型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平台系统管理员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创建账号、系统状态、管理与审核、全部业务页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平台（跨校）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平台（不绑定学校）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制度问答、知识库、党员发展、组织生活、中心组学习、年度考核、管理与审核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全校（含院系、支部）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学校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院系管理员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本院系（含下属支部）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院系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支部书记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制度问答、知识库、党员发展、组织生活、年度考核、管理与审核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本支部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支部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本支部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支部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普通党员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制度问答、知识库（只读）、本人档案、个人材料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支部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申请人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制度问答、知识库（仅公开制度）、本人档案、个人材料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支部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几点必须知道的差别：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中心组学习只有学校管理员和院系管理员能用</w:t>
      </w:r>
      <w:r>
        <w:rPr>
          <w:rFonts w:ascii="微软雅黑" w:hAnsi="微软雅黑" w:eastAsia="微软雅黑"/>
          <w:b w:val="0"/>
          <w:sz w:val="21"/>
        </w:rPr>
        <w:t>，支部书记、组织员看不到该菜单。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学校管理员独有</w:t>
      </w:r>
      <w:r>
        <w:rPr>
          <w:rFonts w:ascii="微软雅黑" w:hAnsi="微软雅黑" w:eastAsia="微软雅黑"/>
          <w:b w:val="0"/>
          <w:sz w:val="21"/>
        </w:rPr>
        <w:t>：考核指标配置、归档效力确认、学校配置、审计查询、运行日志、渠道自检。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支部书记比组织员多一项</w:t>
      </w:r>
      <w:r>
        <w:rPr>
          <w:rFonts w:ascii="微软雅黑" w:hAnsi="微软雅黑" w:eastAsia="微软雅黑"/>
          <w:b w:val="0"/>
          <w:sz w:val="21"/>
        </w:rPr>
        <w:t>：考核归集的人工审核权。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制度目录可见范围</w:t>
      </w:r>
      <w:r>
        <w:rPr>
          <w:rFonts w:ascii="微软雅黑" w:hAnsi="微软雅黑" w:eastAsia="微软雅黑"/>
          <w:b w:val="0"/>
          <w:sz w:val="21"/>
        </w:rPr>
        <w:t>：学校管理员＝公开+学校；院系管理员＝公开+学校+院系；支部书记/组织员＝公开+学校+院系+支部；普通党员＝公开+学校；</w:t>
      </w:r>
      <w:r>
        <w:rPr>
          <w:rFonts w:ascii="微软雅黑" w:hAnsi="微软雅黑" w:eastAsia="微软雅黑"/>
          <w:b/>
          <w:sz w:val="21"/>
        </w:rPr>
        <w:t>申请人＝仅公开</w:t>
      </w:r>
      <w:r>
        <w:rPr>
          <w:rFonts w:ascii="微软雅黑" w:hAnsi="微软雅黑" w:eastAsia="微软雅黑"/>
          <w:b w:val="0"/>
          <w:sz w:val="21"/>
        </w:rPr>
        <w:t>。目录显示为空，先看页面空态说明——那是角色范围决定的，不是筛选条件坏了。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开户时</w:t>
      </w:r>
      <w:r>
        <w:rPr>
          <w:rFonts w:ascii="微软雅黑" w:hAnsi="微软雅黑" w:eastAsia="微软雅黑"/>
          <w:b/>
          <w:color w:val="555555"/>
          <w:sz w:val="21"/>
        </w:rPr>
        <w:t>角色必须与组织类型严格匹配</w:t>
      </w:r>
      <w:r>
        <w:rPr>
          <w:rFonts w:ascii="微软雅黑" w:hAnsi="微软雅黑" w:eastAsia="微软雅黑"/>
          <w:b w:val="0"/>
          <w:color w:val="555555"/>
          <w:sz w:val="21"/>
        </w:rPr>
        <w:t>：学校管理员挂学校、院系管理员挂院系、其余一律挂支部。挂错会直接报 [422 所选角色与组织类型不匹配]。</w:t>
      </w:r>
    </w:p>
    <w:p>
      <w:r>
        <w:rPr>
          <w:rFonts w:ascii="微软雅黑" w:hAnsi="微软雅黑" w:eastAsia="微软雅黑"/>
          <w:b/>
          <w:color w:val="A32D2D"/>
          <w:sz w:val="30"/>
        </w:rPr>
        <w:t>3. 全员通用：这三个功能人人都会用</w:t>
      </w:r>
    </w:p>
    <w:p>
      <w:r>
        <w:rPr>
          <w:rFonts w:ascii="微软雅黑" w:hAnsi="微软雅黑" w:eastAsia="微软雅黑"/>
          <w:b/>
          <w:sz w:val="25"/>
        </w:rPr>
        <w:t>3.1 制度问答 `/ask`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左侧点「制度问答」。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在输入框输入问题，提交。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系统检索本校知识库后作答，答案下方给出</w:t>
      </w:r>
      <w:r>
        <w:rPr>
          <w:rFonts w:ascii="微软雅黑" w:hAnsi="微软雅黑" w:eastAsia="微软雅黑"/>
          <w:b/>
          <w:sz w:val="21"/>
        </w:rPr>
        <w:t>引用出处</w:t>
      </w:r>
      <w:r>
        <w:rPr>
          <w:rFonts w:ascii="微软雅黑" w:hAnsi="微软雅黑" w:eastAsia="微软雅黑"/>
          <w:b w:val="0"/>
          <w:sz w:val="21"/>
        </w:rPr>
        <w:t>，可点开核对原文。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没有依据时会明确提示"暂无依据"，不会编造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「最近提问」按本人账号隔离保存，可逐条删除（只删你的提问记录，不影响制度文件和审计）。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回答仅供参考，以组织部门的确认为准。</w:t>
      </w:r>
    </w:p>
    <w:p>
      <w:r>
        <w:rPr>
          <w:rFonts w:ascii="微软雅黑" w:hAnsi="微软雅黑" w:eastAsia="微软雅黑"/>
          <w:b/>
          <w:sz w:val="25"/>
        </w:rPr>
        <w:t>3.2 制度目录 `/knowledge`（只读查看）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点「知识库」，查看授权范围内的制度目录、文件信息与摘要。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点表格任一行打开详情面板，可</w:t>
      </w:r>
      <w:r>
        <w:rPr>
          <w:rFonts w:ascii="微软雅黑" w:hAnsi="微软雅黑" w:eastAsia="微软雅黑"/>
          <w:b/>
          <w:sz w:val="21"/>
        </w:rPr>
        <w:t>下载制度原件</w:t>
      </w:r>
      <w:r>
        <w:rPr>
          <w:rFonts w:ascii="微软雅黑" w:hAnsi="微软雅黑" w:eastAsia="微软雅黑"/>
          <w:b w:val="0"/>
          <w:sz w:val="21"/>
        </w:rPr>
        <w:t>（可指定历史版本）。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上传、废止、移除、改元数据需要院系管理员及以上权限，只读角色看不到这些按钮。</w:t>
      </w:r>
    </w:p>
    <w:p>
      <w:r>
        <w:rPr>
          <w:rFonts w:ascii="微软雅黑" w:hAnsi="微软雅黑" w:eastAsia="微软雅黑"/>
          <w:b/>
          <w:sz w:val="25"/>
        </w:rPr>
        <w:t>3.3 退出与超时</w:t>
      </w:r>
    </w:p>
    <w:p>
      <w:r>
        <w:rPr>
          <w:rFonts w:ascii="微软雅黑" w:hAnsi="微软雅黑" w:eastAsia="微软雅黑"/>
          <w:b w:val="0"/>
          <w:sz w:val="21"/>
        </w:rPr>
        <w:t>访问令牌 30 分钟、刷新令牌 7 天。超时后重新登录；怀疑账号异常请联系平台管理员吊销令牌。</w:t>
      </w:r>
    </w:p>
    <w:p>
      <w:r>
        <w:rPr>
          <w:rFonts w:ascii="微软雅黑" w:hAnsi="微软雅黑" w:eastAsia="微软雅黑"/>
          <w:b/>
          <w:color w:val="A32D2D"/>
          <w:sz w:val="30"/>
        </w:rPr>
        <w:t>4. 分角色操作步骤</w:t>
      </w:r>
    </w:p>
    <w:p>
      <w:r>
        <w:rPr>
          <w:rFonts w:ascii="微软雅黑" w:hAnsi="微软雅黑" w:eastAsia="微软雅黑"/>
          <w:b/>
          <w:sz w:val="25"/>
        </w:rPr>
        <w:t>4.1 平台系统管理员（账号 `admin`）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这是</w:t>
      </w:r>
      <w:r>
        <w:rPr>
          <w:rFonts w:ascii="微软雅黑" w:hAnsi="微软雅黑" w:eastAsia="微软雅黑"/>
          <w:b/>
          <w:color w:val="555555"/>
          <w:sz w:val="21"/>
        </w:rPr>
        <w:t>平台侧</w:t>
      </w:r>
      <w:r>
        <w:rPr>
          <w:rFonts w:ascii="微软雅黑" w:hAnsi="微软雅黑" w:eastAsia="微软雅黑"/>
          <w:b w:val="0"/>
          <w:color w:val="555555"/>
          <w:sz w:val="21"/>
        </w:rPr>
        <w:t>账号，负责开户与治理，</w:t>
      </w:r>
      <w:r>
        <w:rPr>
          <w:rFonts w:ascii="微软雅黑" w:hAnsi="微软雅黑" w:eastAsia="微软雅黑"/>
          <w:b/>
          <w:color w:val="555555"/>
          <w:sz w:val="21"/>
        </w:rPr>
        <w:t>看不到任何一所学校的业务数据</w:t>
      </w:r>
      <w:r>
        <w:rPr>
          <w:rFonts w:ascii="微软雅黑" w:hAnsi="微软雅黑" w:eastAsia="微软雅黑"/>
          <w:b w:val="0"/>
          <w:color w:val="555555"/>
          <w:sz w:val="21"/>
        </w:rPr>
        <w:t>。做业务请用学校自己的账号。</w:t>
      </w:r>
    </w:p>
    <w:p>
      <w:r>
        <w:rPr>
          <w:rFonts w:ascii="微软雅黑" w:hAnsi="微软雅黑" w:eastAsia="微软雅黑"/>
          <w:b/>
          <w:sz w:val="22"/>
        </w:rPr>
        <w:t>步骤 1：登记学校（租户）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进入「管理与审核」→「组织与账号」。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点「登记租户」，填写学校名称与编号，提交。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登记成功后系统不会自动切换过去</w:t>
      </w:r>
      <w:r>
        <w:rPr>
          <w:rFonts w:ascii="微软雅黑" w:hAnsi="微软雅黑" w:eastAsia="微软雅黑"/>
          <w:b w:val="0"/>
          <w:sz w:val="21"/>
        </w:rPr>
        <w:t>——必须在页面顶部「管理租户」下拉里手动选中这所学校，后续操作才落在它身上。</w:t>
      </w:r>
    </w:p>
    <w:p>
      <w:r>
        <w:rPr>
          <w:rFonts w:ascii="微软雅黑" w:hAnsi="微软雅黑" w:eastAsia="微软雅黑"/>
          <w:b/>
          <w:sz w:val="22"/>
        </w:rPr>
        <w:t>步骤 2：建立组织树（学校 → 院系 → 支部）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确认顶部「管理租户」已切到目标学校。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点「新增组织」，填写：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名称（如"湖南科技职业技术学院党委"）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组织类型：学校</w:t>
      </w:r>
      <w:r>
        <w:rPr>
          <w:rFonts w:ascii="微软雅黑" w:hAnsi="微软雅黑" w:eastAsia="微软雅黑"/>
          <w:b w:val="0"/>
          <w:sz w:val="21"/>
        </w:rPr>
        <w:t>（⚠️ 弹窗默认停在"院系"，必须手动改成"学校"）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上级组织：无上级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提交。表格应立刻出现该行。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再建院系：类型选「院系」，上级选学校党委。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再建支部：类型选「支部」，上级选院系或学校。</w:t>
      </w:r>
    </w:p>
    <w:p>
      <w:r>
        <w:rPr>
          <w:rFonts w:ascii="微软雅黑" w:hAnsi="微软雅黑" w:eastAsia="微软雅黑"/>
          <w:b w:val="0"/>
          <w:sz w:val="21"/>
        </w:rPr>
        <w:t>层级硬规则：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上级必须是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其他约束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无上级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同租户只能有一个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 或 院系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步骤 3：开账号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进入「创建账号」（或治理页的「新增用户」）。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填写：用户名（</w:t>
      </w:r>
      <w:r>
        <w:rPr>
          <w:rFonts w:ascii="微软雅黑" w:hAnsi="微软雅黑" w:eastAsia="微软雅黑"/>
          <w:b/>
          <w:sz w:val="21"/>
        </w:rPr>
        <w:t>全局唯一</w:t>
      </w:r>
      <w:r>
        <w:rPr>
          <w:rFonts w:ascii="微软雅黑" w:hAnsi="微软雅黑" w:eastAsia="微软雅黑"/>
          <w:b w:val="0"/>
          <w:sz w:val="21"/>
        </w:rPr>
        <w:t>）、姓名、角色、所属组织、密码、确认密码。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提交，提示"账号创建成功"。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把账号密码线下告知本人；</w:t>
      </w:r>
      <w:r>
        <w:rPr>
          <w:rFonts w:ascii="微软雅黑" w:hAnsi="微软雅黑" w:eastAsia="微软雅黑"/>
          <w:b/>
          <w:sz w:val="21"/>
        </w:rPr>
        <w:t>系统不返回密码明文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2"/>
        </w:rPr>
        <w:t>步骤 4：日常治理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想做的事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维护组织 / 停用组织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管理与审核 → 组织与账号 → 组织行「维护组织」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维护账号（改名、换组织、停用）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组织与账号 → 用户行「维护用户」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查审计记录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管理与审核 → 查询审计记录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查运行日志 / 问答记录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管理与审核 → 查询运行日志 / 查询问答记录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看系统就绪状态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系统状态页（仅平台管理员）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人工审核台账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管理与审核 → 人工审核 → 审核材料与结论 → 保存人工结论</w:t>
            </w:r>
          </w:p>
        </w:tc>
      </w:tr>
    </w:tbl>
    <w:p>
      <w:r>
        <w:rPr>
          <w:rFonts w:ascii="微软雅黑" w:hAnsi="微软雅黑" w:eastAsia="微软雅黑"/>
          <w:b w:val="0"/>
          <w:color w:val="555555"/>
          <w:sz w:val="21"/>
        </w:rPr>
        <w:t>审计日志只记录操作结果与状态码，</w:t>
      </w:r>
      <w:r>
        <w:rPr>
          <w:rFonts w:ascii="微软雅黑" w:hAnsi="微软雅黑" w:eastAsia="微软雅黑"/>
          <w:b/>
          <w:color w:val="555555"/>
          <w:sz w:val="21"/>
        </w:rPr>
        <w:t>不保存报错正文</w:t>
      </w:r>
      <w:r>
        <w:rPr>
          <w:rFonts w:ascii="微软雅黑" w:hAnsi="微软雅黑" w:eastAsia="微软雅黑"/>
          <w:b w:val="0"/>
          <w:color w:val="555555"/>
          <w:sz w:val="21"/>
        </w:rPr>
        <w:t>。用户反馈失败时，请让他把弹窗里的红字原文发给你，再对照第 7 节。</w:t>
      </w:r>
    </w:p>
    <w:p>
      <w:r>
        <w:rPr>
          <w:rFonts w:ascii="微软雅黑" w:hAnsi="微软雅黑" w:eastAsia="微软雅黑"/>
          <w:b/>
          <w:sz w:val="25"/>
        </w:rPr>
        <w:t>4.2 学校管理员（本校账号）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数据范围：全校。除业务外，还负责指标配置、归档效力确认、学校配置。</w:t>
      </w:r>
    </w:p>
    <w:p>
      <w:r>
        <w:rPr>
          <w:rFonts w:ascii="微软雅黑" w:hAnsi="微软雅黑" w:eastAsia="微软雅黑"/>
          <w:b/>
          <w:sz w:val="22"/>
        </w:rPr>
        <w:t>A. 知识库（先做，否则问答一律拒答）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点「知识库」→「上传制度文件」→「选择文件」→「上传文件」。支持 PDF / DOCX / TXT / MD。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上传后在列表中点开该文件，右侧「处理与原件」里看处理状态。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状态为「待处理 / 部分可检索」时，点「处理待检索片段」触发向量化；失败可「重试处理」。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处理完成后走复核与审核：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登记复核 → 确认复核（可设复核周期）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登记供给复核确认 → 确认批准 / 确认批准发布，或确认退回修正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最后「确认入库」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制度更新：详情面板「保存元数据」或「保存新版本」。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失效制度：「废止」；彻底删除：「移除」→「确认移除制度文件」。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向量化调用云端模型，</w:t>
      </w:r>
      <w:r>
        <w:rPr>
          <w:rFonts w:ascii="微软雅黑" w:hAnsi="微软雅黑" w:eastAsia="微软雅黑"/>
          <w:b/>
          <w:color w:val="555555"/>
          <w:sz w:val="21"/>
        </w:rPr>
        <w:t>会产生云端费用</w:t>
      </w:r>
      <w:r>
        <w:rPr>
          <w:rFonts w:ascii="微软雅黑" w:hAnsi="微软雅黑" w:eastAsia="微软雅黑"/>
          <w:b w:val="0"/>
          <w:color w:val="555555"/>
          <w:sz w:val="21"/>
        </w:rPr>
        <w:t>，请按需上传；只上传经组织部门确认的权威制度。</w:t>
      </w:r>
    </w:p>
    <w:p>
      <w:r>
        <w:rPr>
          <w:rFonts w:ascii="微软雅黑" w:hAnsi="微软雅黑" w:eastAsia="微软雅黑"/>
          <w:b/>
          <w:sz w:val="22"/>
        </w:rPr>
        <w:t>B. 党员发展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点「党员发展」，先选组织（学校/院系/支部），点「查询名册」。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「人工登记培养对象」→ 填写信息 →「保存登记」。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团组织推优：在详情里「登记团组织推优 / 登记推优记录」→「提交审核」→ 审核人「审核选优结论」；有问题「退回登记人修订」。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批次归属：「保存批次归属」；年度批次在流程区「保存年度批次」。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材料：登记待核验材料 → 登记材料人工审核 → 保存培养记录；缺件用「补交材料登记」。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需要参考时可「生成辅助评分」，</w:t>
      </w:r>
      <w:r>
        <w:rPr>
          <w:rFonts w:ascii="微软雅黑" w:hAnsi="微软雅黑" w:eastAsia="微软雅黑"/>
          <w:b/>
          <w:sz w:val="21"/>
        </w:rPr>
        <w:t>只是参考，不构成结论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阶段流转：申请人 → 积极分子 → 发展对象 → 预备党员 → 正式党员，用「人工流转 / 登记人工决定」，</w:t>
      </w:r>
      <w:r>
        <w:rPr>
          <w:rFonts w:ascii="微软雅黑" w:hAnsi="微软雅黑" w:eastAsia="微软雅黑"/>
          <w:b/>
          <w:sz w:val="21"/>
        </w:rPr>
        <w:t>必须人工完成</w:t>
      </w:r>
      <w:r>
        <w:rPr>
          <w:rFonts w:ascii="微软雅黑" w:hAnsi="微软雅黑" w:eastAsia="微软雅黑"/>
          <w:b w:val="0"/>
          <w:sz w:val="21"/>
        </w:rPr>
        <w:t>；系统会给出「流转建议」和「待人工确认事项」，提示"暂不建议流转"时不要强行流转。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民主评议/投票：「按年度发起」→「保存草稿」或「保存并送审」→「确认发起」→ 审核人「审核民主评议结果」→「确认审核」。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提醒处理：到期提醒在流程区「登记处理」→「保存处理结果」。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组织关系接转：登记转入 / 登记转出 → 对方「登记接转回执」→ 登记为待接收；错误登记可「确认作废」。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向上级报送：登记报送 → 需要时报材料可「导出台账」。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名册需要纸质留档时点「导出名册」。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党员要用自助功能：在「账号与个人提交」里把党员账号「关联本人档案」。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培养期上限：积极分子、预备党员各 365 天（可配置），超期系统提醒。</w:t>
      </w:r>
    </w:p>
    <w:p>
      <w:r>
        <w:rPr>
          <w:rFonts w:ascii="微软雅黑" w:hAnsi="微软雅黑" w:eastAsia="微软雅黑"/>
          <w:b/>
          <w:sz w:val="22"/>
        </w:rPr>
        <w:t>C. 组织生活（三会一课、主题党日）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「登记组织生活计划 / 登记活动计划」，可用「生成议程」或从原文「从原文登记任务」，然后「保存活动计划」。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会后「登记落实 / 登记任务落实结果」→「保存任务记录」；计划取消用「依规取消」并「登记理由」。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纪要：「提交当前纪要审核」→ 审核人「人工审核纪要 / 登记人工纪要审核」，填写「审核意见与依据」→「人工审核通过」。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归档：「归档当前纪要 / 归档已审核纪要」，可查「历史归档」、「导出归档记录」。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电子归档默认关闭</w:t>
      </w:r>
      <w:r>
        <w:rPr>
          <w:rFonts w:ascii="微软雅黑" w:hAnsi="微软雅黑" w:eastAsia="微软雅黑"/>
          <w:b w:val="0"/>
          <w:sz w:val="21"/>
        </w:rPr>
        <w:t>：需由学校先做「电子效力确认版本 / 电子记录效力确认」，登记依据后才具备效力。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修改已归档内容要「保存修改的理由」。</w:t>
      </w:r>
    </w:p>
    <w:p>
      <w:r>
        <w:rPr>
          <w:rFonts w:ascii="微软雅黑" w:hAnsi="微软雅黑" w:eastAsia="微软雅黑"/>
          <w:b/>
          <w:color w:val="555555"/>
          <w:sz w:val="21"/>
        </w:rPr>
        <w:t>登记人与审核人不能是同一个人。</w:t>
      </w:r>
    </w:p>
    <w:p>
      <w:r>
        <w:rPr>
          <w:rFonts w:ascii="微软雅黑" w:hAnsi="微软雅黑" w:eastAsia="微软雅黑"/>
          <w:b/>
          <w:sz w:val="22"/>
        </w:rPr>
        <w:t>D. 中心组学习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年度计划：「保存年度草案」「保存年度重点」→「提交计划审核」→ 另一位组织人员「通过计划审核」（可填计划审核意见）。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学习活动：「登记学习活动」，可「新增主题 / 新增安排日期 / 新增负责人」，保存新安排；可移除参学登记与摘录。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依据：可「加入年度依据选择」，从知识库选参考制度文件。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纪要：「提交纪要审核」→「通过纪要审核」。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归档：「保存学校归档确认」→「归档已审核记录」；可查「历史归档 / 查看归档详情」、「导出学习材料」。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「修订与审核证据」保留修改痕迹。</w:t>
      </w:r>
    </w:p>
    <w:p>
      <w:r>
        <w:rPr>
          <w:rFonts w:ascii="微软雅黑" w:hAnsi="微软雅黑" w:eastAsia="微软雅黑"/>
          <w:b/>
          <w:sz w:val="22"/>
        </w:rPr>
        <w:t>E. 年度考核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你必须先登记指标</w:t>
      </w:r>
      <w:r>
        <w:rPr>
          <w:rFonts w:ascii="微软雅黑" w:hAnsi="微软雅黑" w:eastAsia="微软雅黑"/>
          <w:b w:val="0"/>
          <w:sz w:val="21"/>
        </w:rPr>
        <w:t>：「新增学校指标 / 新增指标」→「保存指标版本」→ 填写「指标确认依据」。没有指标时系统不会自动导入示例指标。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院系/支部制定任务：新增年度任务 → 关联指标 → 保存任务。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佐证：关联真实佐证 → 选择佐证类别 → 确认佐证版本。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审核：人员阶段登记 → 待人工审核 → 人工审核通过 → 填写归集审核意见 → 确认已核查归集。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提醒：可「扫描提醒」手动触发（系统默认每 300 秒自动扫描一次），到期项「登记处理结果」。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导出：导出材料目录；可查看授权来源详情、历史归集详情。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口径要确认时：「人工确认口径 / 人工确认计划」，保存计划修订版本。</w:t>
      </w:r>
    </w:p>
    <w:p>
      <w:r>
        <w:rPr>
          <w:rFonts w:ascii="微软雅黑" w:hAnsi="微软雅黑" w:eastAsia="微软雅黑"/>
          <w:b/>
          <w:sz w:val="22"/>
        </w:rPr>
        <w:t>F. 治理（本校范围）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组织维护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管理与审核 → 组织与账号 → 维护组织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既有账号维护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管理与审核 → 组织与账号 → 维护用户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人工审核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管理与审核 → 提交人工审核 / 审核材料与结论 → 保存人工结论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归档效力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电子记录效力确认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保存学校配置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提醒扫描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党员提醒扫描 / 发展党员提醒扫描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渠道自检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发起渠道自检（默认不投递任何外部消息）</w:t>
            </w:r>
          </w:p>
        </w:tc>
      </w:tr>
    </w:tbl>
    <w:p>
      <w:r>
        <w:rPr>
          <w:rFonts w:ascii="微软雅黑" w:hAnsi="微软雅黑" w:eastAsia="微软雅黑"/>
          <w:b w:val="0"/>
          <w:color w:val="555555"/>
          <w:sz w:val="21"/>
        </w:rPr>
        <w:t>平台系统管理员才能「登记租户」和「新增用户」，学校管理员看不到这两个入口。</w:t>
      </w:r>
    </w:p>
    <w:p>
      <w:r>
        <w:rPr>
          <w:rFonts w:ascii="微软雅黑" w:hAnsi="微软雅黑" w:eastAsia="微软雅黑"/>
          <w:b/>
          <w:sz w:val="25"/>
        </w:rPr>
        <w:t>4.3 院系管理员</w:t>
      </w:r>
    </w:p>
    <w:p>
      <w:r>
        <w:rPr>
          <w:rFonts w:ascii="微软雅黑" w:hAnsi="微软雅黑" w:eastAsia="微软雅黑"/>
          <w:b w:val="0"/>
          <w:sz w:val="21"/>
        </w:rPr>
        <w:t>数据范围：本院系（含下属支部）。操作与学校管理员基本一致，</w:t>
      </w:r>
      <w:r>
        <w:rPr>
          <w:rFonts w:ascii="微软雅黑" w:hAnsi="微软雅黑" w:eastAsia="微软雅黑"/>
          <w:b/>
          <w:sz w:val="21"/>
        </w:rPr>
        <w:t>差别如下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可上传、复核、审核、废止、移除（具备知识库维护权）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党员发展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只能看本院系名册与材料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组织生活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本院系范围，登记与审核须分开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中心组学习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可用，需本院系归属正确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年度考核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可制定任务、关联佐证、导出；</w:t>
            </w:r>
            <w:r>
              <w:rPr>
                <w:rFonts w:ascii="微软雅黑" w:hAnsi="微软雅黑" w:eastAsia="微软雅黑"/>
                <w:b/>
                <w:sz w:val="19"/>
              </w:rPr>
              <w:t>不能登记学校级指标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治理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可维护本院系组织与既有账号；</w:t>
            </w:r>
            <w:r>
              <w:rPr>
                <w:rFonts w:ascii="微软雅黑" w:hAnsi="微软雅黑" w:eastAsia="微软雅黑"/>
                <w:b/>
                <w:sz w:val="19"/>
              </w:rPr>
              <w:t>不能新增用户、不能登记租户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归档效力确认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不具备（学校管理员专属）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操作步骤：照 4.2 的 A→F 执行，凡涉及"学校级指标""学校归档确认""新增用户""登记租户"的环节跳过。</w:t>
      </w:r>
    </w:p>
    <w:p>
      <w:r>
        <w:rPr>
          <w:rFonts w:ascii="微软雅黑" w:hAnsi="微软雅黑" w:eastAsia="微软雅黑"/>
          <w:b/>
          <w:sz w:val="25"/>
        </w:rPr>
        <w:t>4.4 支部书记</w:t>
      </w:r>
    </w:p>
    <w:p>
      <w:r>
        <w:rPr>
          <w:rFonts w:ascii="微软雅黑" w:hAnsi="微软雅黑" w:eastAsia="微软雅黑"/>
          <w:b w:val="0"/>
          <w:sz w:val="21"/>
        </w:rPr>
        <w:t>数据范围：本支部。</w:t>
      </w:r>
      <w:r>
        <w:rPr>
          <w:rFonts w:ascii="微软雅黑" w:hAnsi="微软雅黑" w:eastAsia="微软雅黑"/>
          <w:b/>
          <w:sz w:val="21"/>
        </w:rPr>
        <w:t>没有中心组学习菜单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党员发展</w:t>
      </w:r>
      <w:r>
        <w:rPr>
          <w:rFonts w:ascii="微软雅黑" w:hAnsi="微软雅黑" w:eastAsia="微软雅黑"/>
          <w:b w:val="0"/>
          <w:sz w:val="21"/>
        </w:rPr>
        <w:t>（日常主战场）：按 4.2-B 的第 1～13 步执行，范围限定本支部。重点：材料登记、人工流转、民主评议发起与审核、组织关系接转。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组织生活</w:t>
      </w:r>
      <w:r>
        <w:rPr>
          <w:rFonts w:ascii="微软雅黑" w:hAnsi="微软雅黑" w:eastAsia="微软雅黑"/>
          <w:b w:val="0"/>
          <w:sz w:val="21"/>
        </w:rPr>
        <w:t>：按 4.2-C 执行。注意登记人与审核人不能同一人。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年度考核</w:t>
      </w:r>
      <w:r>
        <w:rPr>
          <w:rFonts w:ascii="微软雅黑" w:hAnsi="微软雅黑" w:eastAsia="微软雅黑"/>
          <w:b w:val="0"/>
          <w:sz w:val="21"/>
        </w:rPr>
        <w:t>：接收学校下发的指标 →「新增年度任务」→「关联指标」→「保存任务」→「关联真实佐证」→「确认佐证版本」→ 提交后由具备审核权的人「人工审核通过」。</w:t>
      </w:r>
      <w:r>
        <w:rPr>
          <w:rFonts w:ascii="微软雅黑" w:hAnsi="微软雅黑" w:eastAsia="微软雅黑"/>
          <w:b/>
          <w:sz w:val="21"/>
        </w:rPr>
        <w:t>你具备考核归集的人工审核权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管理与审核</w:t>
      </w:r>
      <w:r>
        <w:rPr>
          <w:rFonts w:ascii="微软雅黑" w:hAnsi="微软雅黑" w:eastAsia="微软雅黑"/>
          <w:b w:val="0"/>
          <w:sz w:val="21"/>
        </w:rPr>
        <w:t>：可维护本支部组织、维护既有账号、提交人工审核。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制度问答与知识库</w:t>
      </w:r>
      <w:r>
        <w:rPr>
          <w:rFonts w:ascii="微软雅黑" w:hAnsi="微软雅黑" w:eastAsia="微软雅黑"/>
          <w:b w:val="0"/>
          <w:sz w:val="21"/>
        </w:rPr>
        <w:t>：可问答；知识库为只读查阅（无维护按钮）。</w:t>
      </w:r>
    </w:p>
    <w:p>
      <w:r>
        <w:rPr>
          <w:rFonts w:ascii="微软雅黑" w:hAnsi="微软雅黑" w:eastAsia="微软雅黑"/>
          <w:b/>
          <w:sz w:val="25"/>
        </w:rPr>
        <w:t>4.5 组织员</w:t>
      </w:r>
    </w:p>
    <w:p>
      <w:r>
        <w:rPr>
          <w:rFonts w:ascii="微软雅黑" w:hAnsi="微软雅黑" w:eastAsia="微软雅黑"/>
          <w:b w:val="0"/>
          <w:sz w:val="21"/>
        </w:rPr>
        <w:t>与支部书记完全相同，</w:t>
      </w:r>
      <w:r>
        <w:rPr>
          <w:rFonts w:ascii="微软雅黑" w:hAnsi="微软雅黑" w:eastAsia="微软雅黑"/>
          <w:b/>
          <w:sz w:val="21"/>
        </w:rPr>
        <w:t>唯一差别：不具备考核归集的人工审核权</w:t>
      </w:r>
      <w:r>
        <w:rPr>
          <w:rFonts w:ascii="微软雅黑" w:hAnsi="微软雅黑" w:eastAsia="微软雅黑"/>
          <w:b w:val="0"/>
          <w:sz w:val="21"/>
        </w:rPr>
        <w:t>（可以制定任务、关联佐证、导出，但不能点"人工审核通过"）。其余按 4.4 执行。</w:t>
      </w:r>
    </w:p>
    <w:p>
      <w:r>
        <w:rPr>
          <w:rFonts w:ascii="微软雅黑" w:hAnsi="微软雅黑" w:eastAsia="微软雅黑"/>
          <w:b/>
          <w:sz w:val="25"/>
        </w:rPr>
        <w:t>4.6 普通党员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前提：必须</w:t>
      </w:r>
      <w:r>
        <w:rPr>
          <w:rFonts w:ascii="微软雅黑" w:hAnsi="微软雅黑" w:eastAsia="微软雅黑"/>
          <w:b/>
          <w:color w:val="555555"/>
          <w:sz w:val="21"/>
        </w:rPr>
        <w:t>先由组织人员在名册中把你的账号明确关联到本人档案</w:t>
      </w:r>
      <w:r>
        <w:rPr>
          <w:rFonts w:ascii="微软雅黑" w:hAnsi="微软雅黑" w:eastAsia="微软雅黑"/>
          <w:b w:val="0"/>
          <w:color w:val="555555"/>
          <w:sz w:val="21"/>
        </w:rPr>
        <w:t>（系统不按姓名自动推断）。未关联时会看到"尚未关联本人档案"，请联系本支部组织人员。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本人档案</w:t>
      </w:r>
      <w:r>
        <w:rPr>
          <w:rFonts w:ascii="微软雅黑" w:hAnsi="微软雅黑" w:eastAsia="微软雅黑"/>
          <w:b w:val="0"/>
          <w:sz w:val="21"/>
        </w:rPr>
        <w:t xml:space="preserve"> [/my-archive]：只读查看本人的基本信息与当前阶段。信息有误请找组织人员修改，本人不能编辑。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个人材料</w:t>
      </w:r>
      <w:r>
        <w:rPr>
          <w:rFonts w:ascii="微软雅黑" w:hAnsi="微软雅黑" w:eastAsia="微软雅黑"/>
          <w:b w:val="0"/>
          <w:sz w:val="21"/>
        </w:rPr>
        <w:t xml:space="preserve"> [/my-materials]：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点「提交材料」，填写标题、类型、说明，上传原件。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支持 PDF / DOCX / TXT / MD / PNG / JPG，默认上限 10MB。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提交有幂等编号，</w:t>
      </w:r>
      <w:r>
        <w:rPr>
          <w:rFonts w:ascii="微软雅黑" w:hAnsi="微软雅黑" w:eastAsia="微软雅黑"/>
          <w:b/>
          <w:sz w:val="21"/>
        </w:rPr>
        <w:t>重复提交不会重复保存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可「下载原件」查看自己提交过的材料。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私有原件</w:t>
      </w:r>
      <w:r>
        <w:rPr>
          <w:rFonts w:ascii="微软雅黑" w:hAnsi="微软雅黑" w:eastAsia="微软雅黑"/>
          <w:b/>
          <w:sz w:val="21"/>
        </w:rPr>
        <w:t>不进知识库、不发送给模型</w:t>
      </w:r>
      <w:r>
        <w:rPr>
          <w:rFonts w:ascii="微软雅黑" w:hAnsi="微软雅黑" w:eastAsia="微软雅黑"/>
          <w:b w:val="0"/>
          <w:sz w:val="21"/>
        </w:rPr>
        <w:t>，与制度文件是两套存储。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提交不等于组织核验通过、也不等于阶段变更。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制度问答</w:t>
      </w:r>
      <w:r>
        <w:rPr>
          <w:rFonts w:ascii="微软雅黑" w:hAnsi="微软雅黑" w:eastAsia="微软雅黑"/>
          <w:b w:val="0"/>
          <w:sz w:val="21"/>
        </w:rPr>
        <w:t xml:space="preserve"> [/ask]：同 3.1。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制度目录</w:t>
      </w:r>
      <w:r>
        <w:rPr>
          <w:rFonts w:ascii="微软雅黑" w:hAnsi="微软雅黑" w:eastAsia="微软雅黑"/>
          <w:b w:val="0"/>
          <w:sz w:val="21"/>
        </w:rPr>
        <w:t xml:space="preserve"> [/knowledge]：只读，可下载原件。可见范围为公开 + 学校级。</w:t>
      </w:r>
    </w:p>
    <w:p>
      <w:r>
        <w:rPr>
          <w:rFonts w:ascii="微软雅黑" w:hAnsi="微软雅黑" w:eastAsia="微软雅黑"/>
          <w:b/>
          <w:sz w:val="25"/>
        </w:rPr>
        <w:t>4.7 入党申请人</w:t>
      </w:r>
    </w:p>
    <w:p>
      <w:r>
        <w:rPr>
          <w:rFonts w:ascii="微软雅黑" w:hAnsi="微软雅黑" w:eastAsia="微软雅黑"/>
          <w:b w:val="0"/>
          <w:sz w:val="21"/>
        </w:rPr>
        <w:t>操作与党员完全相同（本人档案、个人材料、制度问答、只读制度目录）。</w:t>
      </w:r>
    </w:p>
    <w:p>
      <w:r>
        <w:rPr>
          <w:rFonts w:ascii="微软雅黑" w:hAnsi="微软雅黑" w:eastAsia="微软雅黑"/>
          <w:b/>
          <w:sz w:val="21"/>
        </w:rPr>
        <w:t>唯一差别</w:t>
      </w:r>
      <w:r>
        <w:rPr>
          <w:rFonts w:ascii="微软雅黑" w:hAnsi="微软雅黑" w:eastAsia="微软雅黑"/>
          <w:b w:val="0"/>
          <w:sz w:val="21"/>
        </w:rPr>
        <w:t>：制度目录</w:t>
      </w:r>
      <w:r>
        <w:rPr>
          <w:rFonts w:ascii="微软雅黑" w:hAnsi="微软雅黑" w:eastAsia="微软雅黑"/>
          <w:b/>
          <w:sz w:val="21"/>
        </w:rPr>
        <w:t>仅公开级</w:t>
      </w:r>
      <w:r>
        <w:rPr>
          <w:rFonts w:ascii="微软雅黑" w:hAnsi="微软雅黑" w:eastAsia="微软雅黑"/>
          <w:b w:val="0"/>
          <w:sz w:val="21"/>
        </w:rPr>
        <w:t>，所以制度目录常常是空的——这是需求规定，不是故障。需要查阅校内制度请向党组织索取。</w:t>
      </w:r>
    </w:p>
    <w:p>
      <w:r>
        <w:rPr>
          <w:rFonts w:ascii="微软雅黑" w:hAnsi="微软雅黑" w:eastAsia="微软雅黑"/>
          <w:b/>
          <w:color w:val="A32D2D"/>
          <w:sz w:val="30"/>
        </w:rPr>
        <w:t>5. 关键流程一览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流程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顺序（箭头不能跳）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党员发展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登记培养对象 → 团组织推优 → 批次归属 → 材料登记与审核 → 人工流转阶段 → 民主评议/投票 → 提醒处理 → 组织关系接转 → 报送 → 导出名册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组织生活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登记计划 → 登记落实结果 → 提交纪要审核 → 他人审核通过 → 归档 → （学校确认电子效力）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中心组学习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年度计划草案 → 提交计划审核 → 他人通过 → 登记学习活动 → 提交纪要审核 → 他人通过 → 学校归档确认 → 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年度考核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学校登记指标 → 院系/支部定任务 → 关联真实佐证 → 人工审核归集 → 提醒与处理 → 导出材料目录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上传文件 → 处理待检索片段 → 登记复核/确认复核 → 供给复核确认 → 批准发布 → 确认入库 →（失效后废止/移除）</w:t>
            </w:r>
          </w:p>
        </w:tc>
      </w:tr>
    </w:tbl>
    <w:p>
      <w:r>
        <w:rPr>
          <w:rFonts w:ascii="微软雅黑" w:hAnsi="微软雅黑" w:eastAsia="微软雅黑"/>
          <w:b/>
          <w:color w:val="A32D2D"/>
          <w:sz w:val="30"/>
        </w:rPr>
        <w:t>6. 本校当前环境（2026-10-17）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登录地址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http://127.0.0.1:5666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本校（租户）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湖南科技职业技术学院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已建组织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湖南科技职业技术学院党委（学校，无上级）；湖南科技职业技术学院软件学院党组织（院系，上级为学校党委）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各党支部（类型：支部，上级选对应院系或学校党委）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已开账号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[hnkj-admin]（学校管理员，挂学校党委）；[hnkjruanjian]（院系管理员，挂软件学院党组织）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密码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由开户人另行告知，系统不提供找回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当前 0 份制度文件，</w:t>
            </w:r>
            <w:r>
              <w:rPr>
                <w:rFonts w:ascii="微软雅黑" w:hAnsi="微软雅黑" w:eastAsia="微软雅黑"/>
                <w:b/>
                <w:sz w:val="19"/>
              </w:rPr>
              <w:t>在上传并完成向量化之前，制度问答会一律拒答</w:t>
            </w:r>
            <w:r>
              <w:rPr>
                <w:rFonts w:ascii="微软雅黑" w:hAnsi="微软雅黑" w:eastAsia="微软雅黑"/>
                <w:b w:val="0"/>
                <w:sz w:val="19"/>
              </w:rPr>
              <w:t>（预期行为）</w:t>
            </w:r>
          </w:p>
        </w:tc>
      </w:tr>
    </w:tbl>
    <w:p>
      <w:r>
        <w:rPr>
          <w:rFonts w:ascii="微软雅黑" w:hAnsi="微软雅黑" w:eastAsia="微软雅黑"/>
          <w:b w:val="0"/>
          <w:color w:val="555555"/>
          <w:sz w:val="21"/>
        </w:rPr>
        <w:t>建议的首次办理顺序：① 建党支部 → ② 开支部书记/组织员/党员账号 → ③ 上传制度文件并向量化 → ④ 登记培养对象名册 → ⑤ 正常开展业务。</w:t>
      </w:r>
    </w:p>
    <w:p>
      <w:r>
        <w:rPr>
          <w:rFonts w:ascii="微软雅黑" w:hAnsi="微软雅黑" w:eastAsia="微软雅黑"/>
          <w:b/>
          <w:color w:val="A32D2D"/>
          <w:sz w:val="30"/>
        </w:rPr>
        <w:t>7. 报错对照表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报错原文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怎么处理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[422 父组织必须同租户且类型正确]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组织类型默认停在「院系」却没有上级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建学校根组织时手动把类型改为「学校」；建院系/支部时选对上级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[422 同租户只能有一个学校根组织]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该学校已有学校根组织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一所学校只能有一个根组织，其余建为院系/支部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[422 所选角色与组织类型不匹配]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角色与组织类型不配套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学校管理员→学校；院系管理员→院系；其余→支部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[403 请选择当前租户内的有效组织]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顶部「管理租户」没切到本校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先切租户再操作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[404 租户不存在]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租户编号写错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从下拉选择，不要手填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[409 用户名不可用，请更换后重试]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用户名全局重复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换一个用户名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「培养对象不存在或无权访问」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用了平台账号看业务数据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业务功能请用本校账号，[admin] 看不到本校名册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「尚未关联本人档案」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组织人员未把账号关联到档案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找本支部组织人员在名册里关联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「模型服务未就绪 / 依赖服务暂不可用」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云端模型未配置或不可用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联系平台管理员检查模型配置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制度问答全部拒答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知识库为空或未完成向量化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先上传制度文件并点「处理待检索片段」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知识库目录为空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角色可见范围决定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先看页面空态说明，确认自己角色能看到哪一级</w:t>
            </w:r>
          </w:p>
        </w:tc>
      </w:tr>
    </w:tbl>
    <w:p>
      <w:r>
        <w:rPr>
          <w:rFonts w:ascii="微软雅黑" w:hAnsi="微软雅黑" w:eastAsia="微软雅黑"/>
          <w:b/>
          <w:color w:val="A32D2D"/>
          <w:sz w:val="30"/>
        </w:rPr>
        <w:t>8. 安全与使用边界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出网闸门</w:t>
      </w:r>
      <w:r>
        <w:rPr>
          <w:rFonts w:ascii="微软雅黑" w:hAnsi="微软雅黑" w:eastAsia="微软雅黑"/>
          <w:b w:val="0"/>
          <w:sz w:val="21"/>
        </w:rPr>
        <w:t>：内部数据出网受白名单控制；敏感与涉密内容一律拦截，不因白名单放行。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全量审计</w:t>
      </w:r>
      <w:r>
        <w:rPr>
          <w:rFonts w:ascii="微软雅黑" w:hAnsi="微软雅黑" w:eastAsia="微软雅黑"/>
          <w:b w:val="0"/>
          <w:sz w:val="21"/>
        </w:rPr>
        <w:t>：登录、名册读取、材料提交、治理操作均写入审计日志。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本人隐私</w:t>
      </w:r>
      <w:r>
        <w:rPr>
          <w:rFonts w:ascii="微软雅黑" w:hAnsi="微软雅黑" w:eastAsia="微软雅黑"/>
          <w:b w:val="0"/>
          <w:sz w:val="21"/>
        </w:rPr>
        <w:t>：党员提交的私有材料不进知识库、不送模型。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归档效力</w:t>
      </w:r>
      <w:r>
        <w:rPr>
          <w:rFonts w:ascii="微软雅黑" w:hAnsi="微软雅黑" w:eastAsia="微软雅黑"/>
          <w:b w:val="0"/>
          <w:sz w:val="21"/>
        </w:rPr>
        <w:t>：电子归档默认关闭，需学校确认效力并登记依据后才具备效力。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演示数据不是权威依据</w:t>
      </w:r>
      <w:r>
        <w:rPr>
          <w:rFonts w:ascii="微软雅黑" w:hAnsi="微软雅黑" w:eastAsia="微软雅黑"/>
          <w:b w:val="0"/>
          <w:sz w:val="21"/>
        </w:rPr>
        <w:t>：合成名册与演示文档标注"未核验"，正式使用前必须替换为权威资料并人工核对。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AI 边界</w:t>
      </w:r>
      <w:r>
        <w:rPr>
          <w:rFonts w:ascii="微软雅黑" w:hAnsi="微软雅黑" w:eastAsia="微软雅黑"/>
          <w:b w:val="0"/>
          <w:sz w:val="21"/>
        </w:rPr>
        <w:t>：系统只做检索、起草与建议，</w:t>
      </w:r>
      <w:r>
        <w:rPr>
          <w:rFonts w:ascii="微软雅黑" w:hAnsi="微软雅黑" w:eastAsia="微软雅黑"/>
          <w:b/>
          <w:sz w:val="21"/>
        </w:rPr>
        <w:t>所有业务结论、阶段认定、归档效力由组织人员人工确认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color w:val="A32D2D"/>
          <w:sz w:val="30"/>
        </w:rPr>
        <w:t>9. 有问题先自查这四条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我登录的是</w:t>
      </w:r>
      <w:r>
        <w:rPr>
          <w:rFonts w:ascii="微软雅黑" w:hAnsi="微软雅黑" w:eastAsia="微软雅黑"/>
          <w:b/>
          <w:sz w:val="21"/>
        </w:rPr>
        <w:t>本校账号</w:t>
      </w:r>
      <w:r>
        <w:rPr>
          <w:rFonts w:ascii="微软雅黑" w:hAnsi="微软雅黑" w:eastAsia="微软雅黑"/>
          <w:b w:val="0"/>
          <w:sz w:val="21"/>
        </w:rPr>
        <w:t>，不是平台账号？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顶部「管理租户」是否已切到</w:t>
      </w:r>
      <w:r>
        <w:rPr>
          <w:rFonts w:ascii="微软雅黑" w:hAnsi="微软雅黑" w:eastAsia="微软雅黑"/>
          <w:b/>
          <w:sz w:val="21"/>
        </w:rPr>
        <w:t>湖南科技职业技术学院</w:t>
      </w:r>
      <w:r>
        <w:rPr>
          <w:rFonts w:ascii="微软雅黑" w:hAnsi="微软雅黑" w:eastAsia="微软雅黑"/>
          <w:b w:val="0"/>
          <w:sz w:val="21"/>
        </w:rPr>
        <w:t>？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我的角色与所属组织是否匹配、组织层级是否正确？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对照第 7 节报错表，红字原文是哪一条？</w:t>
      </w:r>
    </w:p>
    <w:p>
      <w:r>
        <w:rPr>
          <w:rFonts w:ascii="微软雅黑" w:hAnsi="微软雅黑" w:eastAsia="微软雅黑"/>
          <w:b w:val="0"/>
          <w:sz w:val="21"/>
        </w:rPr>
        <w:t>四步都排除了仍无法解决，请把</w:t>
      </w:r>
      <w:r>
        <w:rPr>
          <w:rFonts w:ascii="微软雅黑" w:hAnsi="微软雅黑" w:eastAsia="微软雅黑"/>
          <w:b/>
          <w:sz w:val="21"/>
        </w:rPr>
        <w:t>弹窗红字原文 + 操作时间 + 所用账号</w:t>
      </w:r>
      <w:r>
        <w:rPr>
          <w:rFonts w:ascii="微软雅黑" w:hAnsi="微软雅黑" w:eastAsia="微软雅黑"/>
          <w:b w:val="0"/>
          <w:sz w:val="21"/>
        </w:rPr>
        <w:t>发给平台管理员。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