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EE" w:rsidRDefault="002745EE" w:rsidP="002745EE">
      <w:bookmarkStart w:id="0" w:name="_GoBack"/>
      <w:r>
        <w:t>Buen día Santiago, Mauricio José y María Claudia,</w:t>
      </w:r>
    </w:p>
    <w:p w:rsidR="002745EE" w:rsidRDefault="002745EE" w:rsidP="002745EE"/>
    <w:p w:rsidR="002745EE" w:rsidRDefault="002745EE" w:rsidP="002745EE">
      <w:r>
        <w:t>A continuación el seguimiento semanal.</w:t>
      </w:r>
    </w:p>
    <w:p w:rsidR="002745EE" w:rsidRDefault="002745EE" w:rsidP="002745EE"/>
    <w:p w:rsidR="002745EE" w:rsidRDefault="002745EE" w:rsidP="002745EE">
      <w:r>
        <w:rPr>
          <w:noProof/>
          <w:lang w:eastAsia="es-CO"/>
        </w:rPr>
        <w:drawing>
          <wp:inline distT="0" distB="0" distL="0" distR="0">
            <wp:extent cx="715327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EE" w:rsidRDefault="002745EE" w:rsidP="002745EE"/>
    <w:p w:rsidR="002745EE" w:rsidRDefault="002745EE" w:rsidP="002745EE">
      <w:pPr>
        <w:rPr>
          <w:b/>
        </w:rPr>
      </w:pPr>
      <w:r>
        <w:rPr>
          <w:b/>
        </w:rPr>
        <w:t>PROYECTO 3. APRENDIZ PRECIOS</w:t>
      </w:r>
    </w:p>
    <w:p w:rsidR="002745EE" w:rsidRDefault="002745EE" w:rsidP="002745EE">
      <w:pPr>
        <w:numPr>
          <w:ilvl w:val="0"/>
          <w:numId w:val="1"/>
        </w:numPr>
      </w:pPr>
      <w:r>
        <w:t>Se inició el proceso de consolidación de presupuestos. No obstante se identificó la necesidad de mejorar la macro de captura debido a que en algunos casos la fecha del presupuesto no está en la parte correcta del formato. En ese sentido y si no existe ninguna contingencia que implique cambiar los planes, esta semana se debería tener consolidada la base de datos de precios y presupuestos.</w:t>
      </w:r>
    </w:p>
    <w:p w:rsidR="002745EE" w:rsidRDefault="002745EE" w:rsidP="002745EE">
      <w:pPr>
        <w:ind w:left="360"/>
      </w:pPr>
      <w:r>
        <w:rPr>
          <w:b/>
          <w:bCs/>
        </w:rPr>
        <w:t>PASOS A SEGUIR:</w:t>
      </w:r>
    </w:p>
    <w:p w:rsidR="002745EE" w:rsidRDefault="002745EE" w:rsidP="002745EE">
      <w:pPr>
        <w:pStyle w:val="Prrafodelista"/>
        <w:numPr>
          <w:ilvl w:val="0"/>
          <w:numId w:val="1"/>
        </w:numPr>
      </w:pPr>
      <w:r>
        <w:t>FINALIZAR LA CONSOLIDACIÓN DE LAS BASES DE DATOS</w:t>
      </w:r>
    </w:p>
    <w:p w:rsidR="002745EE" w:rsidRDefault="002745EE" w:rsidP="002745EE">
      <w:pPr>
        <w:pStyle w:val="Prrafodelista"/>
        <w:numPr>
          <w:ilvl w:val="0"/>
          <w:numId w:val="1"/>
        </w:numPr>
      </w:pPr>
      <w:r>
        <w:t>VALIDAR Y AJUSTAR LOS DATOS.</w:t>
      </w:r>
    </w:p>
    <w:p w:rsidR="002745EE" w:rsidRDefault="002745EE" w:rsidP="002745EE">
      <w:pPr>
        <w:rPr>
          <w:b/>
        </w:rPr>
      </w:pPr>
    </w:p>
    <w:p w:rsidR="002745EE" w:rsidRDefault="002745EE" w:rsidP="002745EE">
      <w:pPr>
        <w:rPr>
          <w:b/>
        </w:rPr>
      </w:pPr>
      <w:r>
        <w:rPr>
          <w:b/>
        </w:rPr>
        <w:t>PROYECTO 4. PILOTO APRENDIZ FORMATOS</w:t>
      </w:r>
    </w:p>
    <w:p w:rsidR="002745EE" w:rsidRDefault="002745EE" w:rsidP="002745EE">
      <w:pPr>
        <w:pStyle w:val="Prrafodelista"/>
        <w:numPr>
          <w:ilvl w:val="0"/>
          <w:numId w:val="2"/>
        </w:numPr>
      </w:pPr>
      <w:r>
        <w:t>Se avanzó en la definición del diseño para los formatos restantes y se identificó la manera de implementarlo. En ese sentido se pronostica que se debería tener una primera versión para estos formatos para la semana del 24 de febrero de este año.</w:t>
      </w:r>
    </w:p>
    <w:p w:rsidR="002745EE" w:rsidRDefault="002745EE" w:rsidP="002745EE">
      <w:pPr>
        <w:ind w:left="360"/>
      </w:pPr>
      <w:r>
        <w:rPr>
          <w:b/>
          <w:bCs/>
        </w:rPr>
        <w:t>PASOS A SEGUIR:</w:t>
      </w:r>
    </w:p>
    <w:p w:rsidR="002745EE" w:rsidRDefault="002745EE" w:rsidP="002745EE">
      <w:pPr>
        <w:numPr>
          <w:ilvl w:val="0"/>
          <w:numId w:val="2"/>
        </w:numPr>
      </w:pPr>
      <w:r>
        <w:t>CONTINUAR CON PRUEBAS INDEFINIDAMENTE</w:t>
      </w:r>
    </w:p>
    <w:p w:rsidR="002745EE" w:rsidRDefault="002745EE" w:rsidP="002745EE">
      <w:pPr>
        <w:numPr>
          <w:ilvl w:val="0"/>
          <w:numId w:val="2"/>
        </w:numPr>
      </w:pPr>
      <w:r>
        <w:t>IMPLEMENTAR LAS 5 ACCIONES DE MEJORA IDENTIFICADAS</w:t>
      </w:r>
    </w:p>
    <w:p w:rsidR="002745EE" w:rsidRDefault="002745EE" w:rsidP="002745EE">
      <w:pPr>
        <w:numPr>
          <w:ilvl w:val="0"/>
          <w:numId w:val="2"/>
        </w:numPr>
      </w:pPr>
      <w:r>
        <w:t xml:space="preserve">IMPLEMENTAR LOS FORMATOS RESTANTES </w:t>
      </w:r>
    </w:p>
    <w:p w:rsidR="002745EE" w:rsidRDefault="002745EE" w:rsidP="002745EE">
      <w:pPr>
        <w:rPr>
          <w:b/>
        </w:rPr>
      </w:pPr>
    </w:p>
    <w:p w:rsidR="002745EE" w:rsidRDefault="002745EE" w:rsidP="002745EE">
      <w:pPr>
        <w:rPr>
          <w:b/>
        </w:rPr>
      </w:pPr>
      <w:r>
        <w:rPr>
          <w:b/>
        </w:rPr>
        <w:t>PROYECTO 5. CALIFICACIÓN CONTRATISTAS</w:t>
      </w:r>
    </w:p>
    <w:p w:rsidR="002745EE" w:rsidRDefault="002745EE" w:rsidP="002745EE">
      <w:pPr>
        <w:numPr>
          <w:ilvl w:val="0"/>
          <w:numId w:val="3"/>
        </w:numPr>
      </w:pPr>
      <w:r>
        <w:t>Se realizó la reunión para levantar los requerimientos de las herramientas para el registro de calificaciones y para las del registro externo de los contratista con lo cual se inició el proceso de concepción y diseño de las herramientas para el registro.</w:t>
      </w:r>
    </w:p>
    <w:p w:rsidR="002745EE" w:rsidRDefault="002745EE" w:rsidP="002745EE">
      <w:pPr>
        <w:numPr>
          <w:ilvl w:val="0"/>
          <w:numId w:val="3"/>
        </w:numPr>
      </w:pPr>
      <w:r>
        <w:t>Se avanzó en la normalización de los contratistas, capítulos y subcapítulos.</w:t>
      </w:r>
    </w:p>
    <w:p w:rsidR="002745EE" w:rsidRDefault="002745EE" w:rsidP="002745EE">
      <w:pPr>
        <w:ind w:firstLine="360"/>
        <w:rPr>
          <w:b/>
        </w:rPr>
      </w:pPr>
      <w:r>
        <w:rPr>
          <w:b/>
          <w:bCs/>
        </w:rPr>
        <w:lastRenderedPageBreak/>
        <w:t xml:space="preserve">PASOS A SEGUIR </w:t>
      </w:r>
    </w:p>
    <w:p w:rsidR="002745EE" w:rsidRDefault="002745EE" w:rsidP="002745EE">
      <w:pPr>
        <w:numPr>
          <w:ilvl w:val="0"/>
          <w:numId w:val="4"/>
        </w:numPr>
      </w:pPr>
      <w:r>
        <w:t>ELABORAR MAQUETA DE LA HERRAMIENTA DE REGISTRO CALIFICACIONES-&gt; PLAZO 06 MAR 2019</w:t>
      </w:r>
    </w:p>
    <w:p w:rsidR="002745EE" w:rsidRDefault="002745EE" w:rsidP="002745EE">
      <w:pPr>
        <w:numPr>
          <w:ilvl w:val="0"/>
          <w:numId w:val="4"/>
        </w:numPr>
      </w:pPr>
      <w:r>
        <w:t>ELABORAR MAQUETA DE LA HERRAMIENTA REGISTRO CONTRATISTAS-&gt; PLAZO 27 MAY 2019</w:t>
      </w:r>
    </w:p>
    <w:p w:rsidR="002745EE" w:rsidRDefault="002745EE" w:rsidP="002745EE">
      <w:pPr>
        <w:numPr>
          <w:ilvl w:val="0"/>
          <w:numId w:val="4"/>
        </w:numPr>
      </w:pPr>
      <w:r>
        <w:t>ELABORAR MAQUETA DE REPORTEADOR -&gt; PLAZO 04 MAR 2019</w:t>
      </w:r>
    </w:p>
    <w:p w:rsidR="002745EE" w:rsidRDefault="002745EE" w:rsidP="002745EE"/>
    <w:p w:rsidR="002745EE" w:rsidRDefault="002745EE" w:rsidP="002745EE"/>
    <w:p w:rsidR="002745EE" w:rsidRDefault="002745EE" w:rsidP="002745EE">
      <w:pPr>
        <w:rPr>
          <w:b/>
        </w:rPr>
      </w:pPr>
      <w:r>
        <w:rPr>
          <w:b/>
        </w:rPr>
        <w:t>PROYECTO 9. PLANIFICACIÓN DE NEGOCIO 2019</w:t>
      </w:r>
    </w:p>
    <w:p w:rsidR="002745EE" w:rsidRDefault="002745EE" w:rsidP="002745EE">
      <w:pPr>
        <w:numPr>
          <w:ilvl w:val="0"/>
          <w:numId w:val="5"/>
        </w:numPr>
      </w:pPr>
      <w:r>
        <w:t>Se finalizaron los ejercicios de análisis de la información (</w:t>
      </w:r>
      <w:proofErr w:type="spellStart"/>
      <w:r>
        <w:t>ej</w:t>
      </w:r>
      <w:proofErr w:type="spellEnd"/>
      <w:r>
        <w:t>: se finalizó el ejercicio para determinar cuál podría ser el costo adicional en los contratos con condiciones de adición y descuento por horas extra y ausencias).</w:t>
      </w:r>
    </w:p>
    <w:p w:rsidR="002745EE" w:rsidRDefault="002745EE" w:rsidP="002745EE">
      <w:pPr>
        <w:numPr>
          <w:ilvl w:val="0"/>
          <w:numId w:val="5"/>
        </w:numPr>
      </w:pPr>
      <w:r>
        <w:t>Se finalizó la primera versión de presentación de los resultados finales (hay que embellecerla).</w:t>
      </w:r>
    </w:p>
    <w:p w:rsidR="002745EE" w:rsidRDefault="002745EE" w:rsidP="002745EE">
      <w:pPr>
        <w:numPr>
          <w:ilvl w:val="0"/>
          <w:numId w:val="5"/>
        </w:numPr>
      </w:pPr>
      <w:r>
        <w:t>Se corrigieron los errores identificados en la información contractual levantada.</w:t>
      </w:r>
    </w:p>
    <w:p w:rsidR="002745EE" w:rsidRDefault="002745EE" w:rsidP="002745EE">
      <w:pPr>
        <w:numPr>
          <w:ilvl w:val="0"/>
          <w:numId w:val="5"/>
        </w:numPr>
      </w:pPr>
      <w:r>
        <w:t>Se realizaron los ejercicios finales de proyección del valor a facturar</w:t>
      </w:r>
    </w:p>
    <w:p w:rsidR="002745EE" w:rsidRDefault="002745EE" w:rsidP="002745EE">
      <w:pPr>
        <w:ind w:firstLine="360"/>
      </w:pPr>
      <w:r>
        <w:rPr>
          <w:b/>
          <w:bCs/>
        </w:rPr>
        <w:t>PASOS A SEGUIR:</w:t>
      </w:r>
    </w:p>
    <w:p w:rsidR="002745EE" w:rsidRDefault="002745EE" w:rsidP="002745EE">
      <w:pPr>
        <w:numPr>
          <w:ilvl w:val="0"/>
          <w:numId w:val="6"/>
        </w:numPr>
      </w:pPr>
      <w:r>
        <w:t>EMBELLECER LA PRESENTACIÓN</w:t>
      </w:r>
    </w:p>
    <w:p w:rsidR="002745EE" w:rsidRDefault="002745EE" w:rsidP="002745EE">
      <w:pPr>
        <w:numPr>
          <w:ilvl w:val="0"/>
          <w:numId w:val="6"/>
        </w:numPr>
      </w:pPr>
      <w:r>
        <w:t>PRESENTAR A LA ALTA GERENCIA(PANEL DE EXPERTOS) Y CORRGIR/AJUSTAR EN CASO DE SER NECESARIO</w:t>
      </w:r>
    </w:p>
    <w:p w:rsidR="002745EE" w:rsidRDefault="002745EE" w:rsidP="002745EE">
      <w:pPr>
        <w:numPr>
          <w:ilvl w:val="0"/>
          <w:numId w:val="6"/>
        </w:numPr>
      </w:pPr>
      <w:r>
        <w:t>PRESENTAR A LA JUNTA DE SOCIOS.</w:t>
      </w:r>
    </w:p>
    <w:p w:rsidR="002745EE" w:rsidRDefault="002745EE" w:rsidP="002745EE"/>
    <w:p w:rsidR="002745EE" w:rsidRDefault="002745EE" w:rsidP="002745EE">
      <w:pPr>
        <w:rPr>
          <w:b/>
        </w:rPr>
      </w:pPr>
      <w:r>
        <w:rPr>
          <w:b/>
        </w:rPr>
        <w:t>OTROS</w:t>
      </w:r>
    </w:p>
    <w:p w:rsidR="002745EE" w:rsidRDefault="002745EE" w:rsidP="002745EE">
      <w:pPr>
        <w:rPr>
          <w:b/>
        </w:rPr>
      </w:pPr>
      <w:r>
        <w:rPr>
          <w:b/>
          <w:bCs/>
        </w:rPr>
        <w:t>INDICADORES DE GESTIÓN</w:t>
      </w:r>
    </w:p>
    <w:p w:rsidR="002745EE" w:rsidRDefault="002745EE" w:rsidP="002745EE">
      <w:pPr>
        <w:numPr>
          <w:ilvl w:val="0"/>
          <w:numId w:val="7"/>
        </w:numPr>
      </w:pPr>
      <w:r>
        <w:rPr>
          <w:lang w:val="es-ES"/>
        </w:rPr>
        <w:t>SE INICIÓ EL PROCESO DE LEVANTAMIENTO Y PRESENTACIÓN DE LOS INDICADORES PARA LA JUNTA DEL MARTES 29.</w:t>
      </w:r>
    </w:p>
    <w:bookmarkEnd w:id="0"/>
    <w:p w:rsidR="002745EE" w:rsidRDefault="002745EE" w:rsidP="002745EE">
      <w:pPr>
        <w:rPr>
          <w:b/>
        </w:rPr>
      </w:pPr>
    </w:p>
    <w:p w:rsidR="002745EE" w:rsidRDefault="002745EE" w:rsidP="002745EE"/>
    <w:p w:rsidR="00871CD1" w:rsidRDefault="00871CD1"/>
    <w:sectPr w:rsidR="00871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672"/>
    <w:multiLevelType w:val="hybridMultilevel"/>
    <w:tmpl w:val="8C309996"/>
    <w:lvl w:ilvl="0" w:tplc="B52E5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ECC4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D0825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2705C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21CCA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A9A6B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DDA315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E8EF1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4A270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1BE575D"/>
    <w:multiLevelType w:val="hybridMultilevel"/>
    <w:tmpl w:val="B43A8CE0"/>
    <w:lvl w:ilvl="0" w:tplc="0E122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92A71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31867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E38BC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94C08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A1804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69A64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F265C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C4EC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139D12C5"/>
    <w:multiLevelType w:val="hybridMultilevel"/>
    <w:tmpl w:val="1CB4A614"/>
    <w:lvl w:ilvl="0" w:tplc="D1D8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A9AB9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F4AE8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D1A99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85A76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080D6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2EAD9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EC229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D26C0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9BF3A6B"/>
    <w:multiLevelType w:val="hybridMultilevel"/>
    <w:tmpl w:val="9CBA0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A2A8A"/>
    <w:multiLevelType w:val="hybridMultilevel"/>
    <w:tmpl w:val="59CECBA6"/>
    <w:lvl w:ilvl="0" w:tplc="3528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EDCE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C2AEA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57C1F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49668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122CE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E648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3163F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FFE4D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6AE44DD"/>
    <w:multiLevelType w:val="hybridMultilevel"/>
    <w:tmpl w:val="4C9663FC"/>
    <w:lvl w:ilvl="0" w:tplc="4E8A7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9823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5BE88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768C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BBA60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5473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42AB5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63AF1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85A4B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75E7000A"/>
    <w:multiLevelType w:val="hybridMultilevel"/>
    <w:tmpl w:val="42E6BD16"/>
    <w:lvl w:ilvl="0" w:tplc="AE08E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74852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1C878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7441F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7F06C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D44CAB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A6AA4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1B835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0BEF64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EE"/>
    <w:rsid w:val="002745EE"/>
    <w:rsid w:val="008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F23A0-8A36-4D34-8486-86EA7969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5EE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5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</dc:creator>
  <cp:keywords/>
  <dc:description/>
  <cp:lastModifiedBy>PROYECTO</cp:lastModifiedBy>
  <cp:revision>1</cp:revision>
  <dcterms:created xsi:type="dcterms:W3CDTF">2019-01-28T14:35:00Z</dcterms:created>
  <dcterms:modified xsi:type="dcterms:W3CDTF">2019-01-28T14:37:00Z</dcterms:modified>
</cp:coreProperties>
</file>