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00C" w:rsidRDefault="00C5572C">
      <w:r>
        <w:t>SUPUESTOS:</w:t>
      </w:r>
    </w:p>
    <w:p w:rsidR="00C5572C" w:rsidRDefault="00C5572C" w:rsidP="00C5572C">
      <w:pPr>
        <w:pStyle w:val="Prrafodelista"/>
        <w:numPr>
          <w:ilvl w:val="0"/>
          <w:numId w:val="1"/>
        </w:numPr>
        <w:rPr>
          <w:rFonts w:ascii="Calibri" w:eastAsia="Times New Roman" w:hAnsi="Calibri" w:cs="Calibri"/>
          <w:color w:val="000000"/>
          <w:lang w:eastAsia="es-CO"/>
        </w:rPr>
      </w:pPr>
      <w:r>
        <w:t>El porcentaje de tiempo de atraso en la terminación de la Fase 1 distribuye Normal (</w:t>
      </w:r>
      <w:r w:rsidRPr="00C5572C">
        <w:rPr>
          <w:rFonts w:ascii="Calibri" w:eastAsia="Times New Roman" w:hAnsi="Calibri" w:cs="Calibri"/>
          <w:color w:val="000000"/>
          <w:lang w:eastAsia="es-CO"/>
        </w:rPr>
        <w:t>mu=4.2091667 sigma=0.8483226)</w:t>
      </w:r>
    </w:p>
    <w:p w:rsidR="00C5572C" w:rsidRPr="00C5572C" w:rsidRDefault="00C5572C" w:rsidP="00AB0B16">
      <w:pPr>
        <w:pStyle w:val="Prrafodelista"/>
        <w:numPr>
          <w:ilvl w:val="0"/>
          <w:numId w:val="1"/>
        </w:numPr>
        <w:rPr>
          <w:rFonts w:ascii="Calibri" w:eastAsia="Times New Roman" w:hAnsi="Calibri" w:cs="Calibri"/>
          <w:color w:val="000000"/>
          <w:lang w:eastAsia="es-CO"/>
        </w:rPr>
      </w:pPr>
      <w:r>
        <w:t>El porcentaje de tiempo de atraso en la terminación de la Fase 2, para cada uno de los hitos se ajustará a la distribución empírica ajustada a los datos.</w:t>
      </w:r>
    </w:p>
    <w:p w:rsidR="00C5572C" w:rsidRDefault="00C5572C" w:rsidP="00AB0B16">
      <w:pPr>
        <w:pStyle w:val="Prrafodelista"/>
        <w:numPr>
          <w:ilvl w:val="0"/>
          <w:numId w:val="1"/>
        </w:numPr>
        <w:rPr>
          <w:rFonts w:ascii="Calibri" w:eastAsia="Times New Roman" w:hAnsi="Calibri" w:cs="Calibri"/>
          <w:color w:val="000000"/>
          <w:lang w:eastAsia="es-CO"/>
        </w:rPr>
      </w:pPr>
      <w:r>
        <w:t xml:space="preserve">El tiempo en días de licencia de la entrega de la licencia distribuye  como el máximo entre cero y una distribución </w:t>
      </w:r>
      <w:proofErr w:type="spellStart"/>
      <w:r>
        <w:t>Weibull</w:t>
      </w:r>
      <w:proofErr w:type="spellEnd"/>
      <w:r>
        <w:t xml:space="preserve"> </w:t>
      </w:r>
      <w:r w:rsidRPr="00C5572C">
        <w:rPr>
          <w:rFonts w:ascii="Calibri" w:eastAsia="Times New Roman" w:hAnsi="Calibri" w:cs="Calibri"/>
          <w:color w:val="000000"/>
          <w:lang w:eastAsia="es-CO"/>
        </w:rPr>
        <w:t>(</w:t>
      </w:r>
      <w:proofErr w:type="spellStart"/>
      <w:r w:rsidRPr="00C5572C">
        <w:rPr>
          <w:rFonts w:ascii="Calibri" w:eastAsia="Times New Roman" w:hAnsi="Calibri" w:cs="Calibri"/>
          <w:color w:val="000000"/>
          <w:lang w:eastAsia="es-CO"/>
        </w:rPr>
        <w:t>shape</w:t>
      </w:r>
      <w:proofErr w:type="spellEnd"/>
      <w:r w:rsidRPr="00C5572C">
        <w:rPr>
          <w:rFonts w:ascii="Calibri" w:eastAsia="Times New Roman" w:hAnsi="Calibri" w:cs="Calibri"/>
          <w:color w:val="000000"/>
          <w:lang w:eastAsia="es-CO"/>
        </w:rPr>
        <w:t xml:space="preserve">=1.278237 </w:t>
      </w:r>
      <w:proofErr w:type="spellStart"/>
      <w:r w:rsidRPr="00C5572C">
        <w:rPr>
          <w:rFonts w:ascii="Calibri" w:eastAsia="Times New Roman" w:hAnsi="Calibri" w:cs="Calibri"/>
          <w:color w:val="000000"/>
          <w:lang w:eastAsia="es-CO"/>
        </w:rPr>
        <w:t>scale</w:t>
      </w:r>
      <w:proofErr w:type="spellEnd"/>
      <w:r w:rsidRPr="00C5572C">
        <w:rPr>
          <w:rFonts w:ascii="Calibri" w:eastAsia="Times New Roman" w:hAnsi="Calibri" w:cs="Calibri"/>
          <w:color w:val="000000"/>
          <w:lang w:eastAsia="es-CO"/>
        </w:rPr>
        <w:t>=110.013093)</w:t>
      </w:r>
      <w:r>
        <w:rPr>
          <w:rFonts w:ascii="Calibri" w:eastAsia="Times New Roman" w:hAnsi="Calibri" w:cs="Calibri"/>
          <w:color w:val="000000"/>
          <w:lang w:eastAsia="es-CO"/>
        </w:rPr>
        <w:t xml:space="preserve"> desplazada (-176)</w:t>
      </w:r>
      <w:r w:rsidR="00936D91">
        <w:rPr>
          <w:rFonts w:ascii="Calibri" w:eastAsia="Times New Roman" w:hAnsi="Calibri" w:cs="Calibri"/>
          <w:color w:val="000000"/>
          <w:lang w:eastAsia="es-CO"/>
        </w:rPr>
        <w:t>, esto se aplica para aquellos proyectos que ya terminaron la fase 1, pero está pendiente la licencia o aquellos proyectos que no han terminado la fase 1.</w:t>
      </w:r>
    </w:p>
    <w:p w:rsidR="00936D91" w:rsidRPr="00936D91" w:rsidRDefault="00C5572C" w:rsidP="00AB0B16">
      <w:pPr>
        <w:pStyle w:val="Prrafodelista"/>
        <w:numPr>
          <w:ilvl w:val="0"/>
          <w:numId w:val="1"/>
        </w:numPr>
        <w:rPr>
          <w:rFonts w:ascii="Calibri" w:eastAsia="Times New Roman" w:hAnsi="Calibri" w:cs="Calibri"/>
          <w:color w:val="000000"/>
          <w:lang w:eastAsia="es-CO"/>
        </w:rPr>
      </w:pPr>
      <w:r>
        <w:t xml:space="preserve">La estimación de la fecha final de la Fase 1, para aquellos proyectos que no han terminado se realiza calculando el número de días que está pendiente por terminar de acuerdo con lo planeado (1-Avance Fase 1)*Plazo Fase 1 y multiplicándolo </w:t>
      </w:r>
      <w:r w:rsidR="00936D91">
        <w:t>por el porcentaje de tiempo de atraso simulado.</w:t>
      </w:r>
    </w:p>
    <w:p w:rsidR="00C5572C" w:rsidRDefault="00936D91" w:rsidP="00AB0B16">
      <w:pPr>
        <w:pStyle w:val="Prrafodelista"/>
        <w:numPr>
          <w:ilvl w:val="0"/>
          <w:numId w:val="1"/>
        </w:numPr>
        <w:rPr>
          <w:rFonts w:ascii="Calibri" w:eastAsia="Times New Roman" w:hAnsi="Calibri" w:cs="Calibri"/>
          <w:color w:val="000000"/>
          <w:lang w:eastAsia="es-CO"/>
        </w:rPr>
      </w:pPr>
      <w:r>
        <w:rPr>
          <w:rFonts w:ascii="Calibri" w:eastAsia="Times New Roman" w:hAnsi="Calibri" w:cs="Calibri"/>
          <w:color w:val="000000"/>
          <w:lang w:eastAsia="es-CO"/>
        </w:rPr>
        <w:t>Estimar los plazos de terminación de cada hito en la Fase 2, se realizará como el promedio porcentual de duración de cada etapa ya programada multiplicado por el plazo de duración de la etapa 2.</w:t>
      </w:r>
    </w:p>
    <w:p w:rsidR="00F91AB1" w:rsidRDefault="00F91AB1" w:rsidP="00F91AB1">
      <w:pPr>
        <w:pStyle w:val="Prrafodelista"/>
        <w:numPr>
          <w:ilvl w:val="0"/>
          <w:numId w:val="1"/>
        </w:numPr>
        <w:rPr>
          <w:rFonts w:ascii="Calibri" w:eastAsia="Times New Roman" w:hAnsi="Calibri" w:cs="Calibri"/>
          <w:color w:val="000000"/>
          <w:lang w:eastAsia="es-CO"/>
        </w:rPr>
      </w:pPr>
      <w:r>
        <w:rPr>
          <w:rFonts w:ascii="Calibri" w:eastAsia="Times New Roman" w:hAnsi="Calibri" w:cs="Calibri"/>
          <w:color w:val="000000"/>
          <w:lang w:eastAsia="es-CO"/>
        </w:rPr>
        <w:t>Si la fase 1 o alguno de los hitos de la fase 2 tiene un avance del 100%, el proyecto nunca se va a cobrar.</w:t>
      </w:r>
    </w:p>
    <w:p w:rsidR="00F91AB1" w:rsidRDefault="00F91AB1" w:rsidP="00F91AB1">
      <w:pPr>
        <w:rPr>
          <w:rFonts w:ascii="Calibri" w:eastAsia="Times New Roman" w:hAnsi="Calibri" w:cs="Calibri"/>
          <w:color w:val="000000"/>
          <w:lang w:eastAsia="es-CO"/>
        </w:rPr>
      </w:pPr>
    </w:p>
    <w:p w:rsidR="00F91AB1" w:rsidRDefault="00F91AB1" w:rsidP="00F91AB1">
      <w:pPr>
        <w:rPr>
          <w:rFonts w:ascii="Calibri" w:eastAsia="Times New Roman" w:hAnsi="Calibri" w:cs="Calibri"/>
          <w:color w:val="000000"/>
          <w:lang w:eastAsia="es-CO"/>
        </w:rPr>
      </w:pPr>
      <w:r>
        <w:rPr>
          <w:rFonts w:ascii="Calibri" w:eastAsia="Times New Roman" w:hAnsi="Calibri" w:cs="Calibri"/>
          <w:color w:val="000000"/>
          <w:lang w:eastAsia="es-CO"/>
        </w:rPr>
        <w:t>ESCENARIO 1.</w:t>
      </w:r>
    </w:p>
    <w:p w:rsidR="00F91AB1" w:rsidRDefault="00F91AB1" w:rsidP="00F91AB1">
      <w:pPr>
        <w:pStyle w:val="Prrafodelista"/>
        <w:numPr>
          <w:ilvl w:val="0"/>
          <w:numId w:val="3"/>
        </w:numPr>
        <w:rPr>
          <w:rFonts w:ascii="Calibri" w:eastAsia="Times New Roman" w:hAnsi="Calibri" w:cs="Calibri"/>
          <w:color w:val="000000"/>
          <w:lang w:eastAsia="es-CO"/>
        </w:rPr>
      </w:pPr>
      <w:r>
        <w:rPr>
          <w:rFonts w:ascii="Calibri" w:eastAsia="Times New Roman" w:hAnsi="Calibri" w:cs="Calibri"/>
          <w:color w:val="000000"/>
          <w:lang w:eastAsia="es-CO"/>
        </w:rPr>
        <w:t>Se eliminan todos los proyectos suspendidos o abandonados y no se tienen en cuenta en la proyección.</w:t>
      </w:r>
    </w:p>
    <w:p w:rsidR="00F91AB1" w:rsidRDefault="00F91AB1" w:rsidP="00F91AB1">
      <w:pPr>
        <w:rPr>
          <w:rFonts w:ascii="Calibri" w:eastAsia="Times New Roman" w:hAnsi="Calibri" w:cs="Calibri"/>
          <w:color w:val="000000"/>
          <w:lang w:eastAsia="es-CO"/>
        </w:rPr>
      </w:pPr>
    </w:p>
    <w:p w:rsidR="00F91AB1" w:rsidRDefault="00F91AB1" w:rsidP="00F91AB1">
      <w:pPr>
        <w:rPr>
          <w:rFonts w:ascii="Calibri" w:eastAsia="Times New Roman" w:hAnsi="Calibri" w:cs="Calibri"/>
          <w:color w:val="000000"/>
          <w:lang w:eastAsia="es-CO"/>
        </w:rPr>
      </w:pPr>
      <w:r>
        <w:rPr>
          <w:rFonts w:ascii="Calibri" w:eastAsia="Times New Roman" w:hAnsi="Calibri" w:cs="Calibri"/>
          <w:color w:val="000000"/>
          <w:lang w:eastAsia="es-CO"/>
        </w:rPr>
        <w:t>ESCENARIO 2.</w:t>
      </w:r>
    </w:p>
    <w:p w:rsidR="00F91AB1" w:rsidRDefault="00F91AB1" w:rsidP="00F91AB1">
      <w:pPr>
        <w:pStyle w:val="Prrafodelista"/>
        <w:numPr>
          <w:ilvl w:val="0"/>
          <w:numId w:val="3"/>
        </w:numPr>
        <w:rPr>
          <w:rFonts w:ascii="Calibri" w:eastAsia="Times New Roman" w:hAnsi="Calibri" w:cs="Calibri"/>
          <w:color w:val="000000"/>
          <w:lang w:eastAsia="es-CO"/>
        </w:rPr>
      </w:pPr>
      <w:r>
        <w:rPr>
          <w:rFonts w:ascii="Calibri" w:eastAsia="Times New Roman" w:hAnsi="Calibri" w:cs="Calibri"/>
          <w:color w:val="000000"/>
          <w:lang w:eastAsia="es-CO"/>
        </w:rPr>
        <w:t xml:space="preserve">Se incluyen los proyectos suspendidos o abandonados, suponiendo </w:t>
      </w:r>
      <w:r w:rsidR="00C62761">
        <w:rPr>
          <w:rFonts w:ascii="Calibri" w:eastAsia="Times New Roman" w:hAnsi="Calibri" w:cs="Calibri"/>
          <w:color w:val="000000"/>
          <w:lang w:eastAsia="es-CO"/>
        </w:rPr>
        <w:t>que se reactivan en el mes actual</w:t>
      </w:r>
    </w:p>
    <w:p w:rsidR="00C62761" w:rsidRPr="00C62761" w:rsidRDefault="00C62761" w:rsidP="00C62761">
      <w:pPr>
        <w:rPr>
          <w:rFonts w:ascii="Calibri" w:eastAsia="Times New Roman" w:hAnsi="Calibri" w:cs="Calibri"/>
          <w:color w:val="000000"/>
          <w:lang w:eastAsia="es-CO"/>
        </w:rPr>
      </w:pPr>
      <w:bookmarkStart w:id="0" w:name="_GoBack"/>
      <w:bookmarkEnd w:id="0"/>
    </w:p>
    <w:sectPr w:rsidR="00C62761" w:rsidRPr="00C627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B434A2"/>
    <w:multiLevelType w:val="hybridMultilevel"/>
    <w:tmpl w:val="B472F3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85552C4"/>
    <w:multiLevelType w:val="hybridMultilevel"/>
    <w:tmpl w:val="BA3296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52E43416"/>
    <w:multiLevelType w:val="hybridMultilevel"/>
    <w:tmpl w:val="FC30620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72C"/>
    <w:rsid w:val="00881A9B"/>
    <w:rsid w:val="00936D91"/>
    <w:rsid w:val="00C5572C"/>
    <w:rsid w:val="00C62761"/>
    <w:rsid w:val="00DA000C"/>
    <w:rsid w:val="00E25B40"/>
    <w:rsid w:val="00F91A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CE462-D112-48E1-8D14-0660AA01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8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219</Words>
  <Characters>1208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Madrigal</dc:creator>
  <cp:keywords/>
  <dc:description/>
  <cp:lastModifiedBy>Andres Madrigal</cp:lastModifiedBy>
  <cp:revision>3</cp:revision>
  <dcterms:created xsi:type="dcterms:W3CDTF">2019-05-02T20:25:00Z</dcterms:created>
  <dcterms:modified xsi:type="dcterms:W3CDTF">2019-05-06T20:57:00Z</dcterms:modified>
</cp:coreProperties>
</file>