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7CA9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2A555D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BDB9324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1A8AB2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EBB30FD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6E5345BB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0BA6FF76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0A31455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B4FB8C7" w14:textId="77777777" w:rsidR="00404902" w:rsidRDefault="00F8606B">
      <w:pPr>
        <w:jc w:val="center"/>
        <w:rPr>
          <w:rFonts w:ascii="Arial Nova" w:hAnsi="Arial Nova" w:cs="Cavolini"/>
          <w:b/>
          <w:sz w:val="48"/>
          <w:szCs w:val="48"/>
        </w:rPr>
      </w:pPr>
      <w:r>
        <w:rPr>
          <w:rFonts w:ascii="Arial Nova" w:hAnsi="Arial Nova" w:cs="Cavolini"/>
          <w:b/>
          <w:sz w:val="48"/>
          <w:szCs w:val="48"/>
        </w:rPr>
        <w:t xml:space="preserve">Desarrollo de analizador léxico </w:t>
      </w:r>
    </w:p>
    <w:p w14:paraId="2C70711A" w14:textId="77777777" w:rsidR="00404902" w:rsidRDefault="00F8606B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>Jaime Sáez de Buruaga Brouns</w:t>
      </w:r>
    </w:p>
    <w:p w14:paraId="70AFBED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13A555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5E8CCD6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F070C9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C7B4823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08B388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804C71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A56D01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6F78E8A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C832039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D77E96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C42AF5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54DBE6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28D48E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133CD6C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Clases del lenguaje</w:t>
      </w:r>
    </w:p>
    <w:p w14:paraId="0B5C5E7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71A1820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Programa: esta clase define el lenguaje: genera todas las palabras posibles pertenecientes al lenguaje.</w:t>
      </w:r>
    </w:p>
    <w:p w14:paraId="5C053ABA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Declaraciones: define todas las posibles declaraciones que pueden darse en el lenguaje.</w:t>
      </w:r>
    </w:p>
    <w:p w14:paraId="4FAACDCE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Instrucciones: define todas las posibles instrucciones posibles que pertenecen al lenguaje.</w:t>
      </w:r>
    </w:p>
    <w:p w14:paraId="66A648AD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Tipo: esta clase representa todos los tipos posibles de las variables definidas en el lenguaje (int, real o bool).</w:t>
      </w:r>
    </w:p>
    <w:p w14:paraId="143F03D2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Variable: esta clase genera todos los posibles nombres que puede tener una variable en nuestro lenguaje.</w:t>
      </w:r>
    </w:p>
    <w:p w14:paraId="50824324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Letra: esta clase representa todas las letras posibles que aparecen en el lenguaje (alfabeto).</w:t>
      </w:r>
    </w:p>
    <w:p w14:paraId="30568A3B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Carácter: esta clase representa todos los caracteres posibles que pueden aparecer en nuestro lenguaje (a-z, 0-9, _).</w:t>
      </w:r>
    </w:p>
    <w:p w14:paraId="0301BE39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Dígito: esta clase genera todos los dígitos posibles que pueden aparecer en el lenguaje (0-9).</w:t>
      </w:r>
    </w:p>
    <w:p w14:paraId="74EB3A7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Asignación: esta clase genera todas las posibles asignaciones que pueden existir, en nuestro caso solo asignaciones variable = expresión.</w:t>
      </w:r>
    </w:p>
    <w:p w14:paraId="7F2DE18F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Expresión: genera todos los posibles valores que pueden ser asignados a una expresión (un número entero o real, una variable o un booleano).</w:t>
      </w:r>
    </w:p>
    <w:p w14:paraId="1E331A12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Entero: genera todo el conjunto posible de números enteros.</w:t>
      </w:r>
    </w:p>
    <w:p w14:paraId="297BE667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DígitoPositivo: genera un dígito positivo (1-9).</w:t>
      </w:r>
    </w:p>
    <w:p w14:paraId="1142CA4C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Real: genera todo el conjunto posible de números reales.</w:t>
      </w:r>
    </w:p>
    <w:p w14:paraId="4A578705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Decimal: genera todo el conjunto posible de parte decimal (0.0000..0.99999).</w:t>
      </w:r>
    </w:p>
    <w:p w14:paraId="1AE3BA9D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Exponencial: genera todo el conjunto posible de parte exponencial (e^X).</w:t>
      </w:r>
    </w:p>
    <w:p w14:paraId="2D7ACCD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ExpCompleja: genera todo el conjunto posible de expresiones del lenguaje.</w:t>
      </w:r>
    </w:p>
    <w:p w14:paraId="5B100EBE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Operador: genera todos los operadores posibles pertenecientes al lenguaje (aritméticos binarios, lógicos y relacionales).</w:t>
      </w:r>
    </w:p>
    <w:p w14:paraId="12127E4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6A83D2F8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Especificación formal del léxico mediante definiciones regulares</w:t>
      </w:r>
    </w:p>
    <w:p w14:paraId="5E41581F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0BDE89E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DUDA:</w:t>
      </w:r>
      <w:r>
        <w:rPr>
          <w:rFonts w:cstheme="minorHAnsi"/>
          <w:bCs/>
          <w:sz w:val="28"/>
          <w:szCs w:val="28"/>
        </w:rPr>
        <w:t xml:space="preserve"> En los reales dice “no se permite la aparición de 0s no significativos a la derecha”, pero en el ejemplo sale -002.00, que además también rompe con “en los enteros no se permite la aparición e 0s no significativos a la izquierda”.</w:t>
      </w:r>
    </w:p>
    <w:p w14:paraId="735D71A7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62DE14D8" w14:textId="77777777" w:rsidR="00404902" w:rsidRDefault="00F8606B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Definiciones auxiliares</w:t>
      </w:r>
    </w:p>
    <w:p w14:paraId="7CD28200" w14:textId="77777777" w:rsidR="00404902" w:rsidRDefault="00404902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32D22A8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 -&gt; 0 | 1 | 2 | 3 | 4 | 5 | 6 | 7 | 8 | 9</w:t>
      </w:r>
    </w:p>
    <w:p w14:paraId="43B6E9BE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Letra -&gt; a | b | c | d | e | f | g | h | i | j | k | l | m | n | ñ | o | p | q | r | s | t | u | v | w | x | y | z </w:t>
      </w:r>
    </w:p>
    <w:p w14:paraId="5B31F04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DígitoPositivo -&gt; 1 | 2 | 3 | 4 | 5 | 6 | 7 | 8 | 9 </w:t>
      </w:r>
    </w:p>
    <w:p w14:paraId="25DC5805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 -&gt; Letra | Dígito | _</w:t>
      </w:r>
    </w:p>
    <w:p w14:paraId="11298B71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Tipo -&gt; int | real | bool </w:t>
      </w:r>
    </w:p>
    <w:p w14:paraId="01D71671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 -&gt; Entero | Real | Variable | true | false | ExpCompleja</w:t>
      </w:r>
    </w:p>
    <w:p w14:paraId="33849CDB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0182530F" w14:textId="77777777" w:rsidR="00404902" w:rsidRDefault="00F8606B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Definiciones léxicas</w:t>
      </w:r>
    </w:p>
    <w:p w14:paraId="7FB9143A" w14:textId="77777777" w:rsidR="00404902" w:rsidRDefault="00404902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7A49F49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Programa -&gt;Sec_Declaraciones &amp;&amp; Sec_Instrucciones</w:t>
      </w:r>
    </w:p>
    <w:p w14:paraId="02397CCF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Sec_Declaraciones -&gt; Declaración (;Declaración)*</w:t>
      </w:r>
    </w:p>
    <w:p w14:paraId="7275C1F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Sec_Instrucciones -&gt; Asignación(;Asignación)*</w:t>
      </w:r>
    </w:p>
    <w:p w14:paraId="2A9F772E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Asignación -&gt; Variable = ExpCompleja </w:t>
      </w:r>
    </w:p>
    <w:p w14:paraId="42ABE4B8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ExpCompleja -&gt; ExpComplejaOperadorExpCompleja | (ExpCompleja) | Expresión </w:t>
      </w:r>
    </w:p>
    <w:p w14:paraId="57724BD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Declaración -&gt; Tipo Variable</w:t>
      </w:r>
    </w:p>
    <w:p w14:paraId="56D497F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Variable -&gt; Letra(Carácter*) </w:t>
      </w:r>
    </w:p>
    <w:p w14:paraId="34D72AFC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Operador -&gt; + | - | * | / | (-) | and | or | not | &lt; | &gt; | &lt;= | &gt;= | == | != </w:t>
      </w:r>
    </w:p>
    <w:p w14:paraId="3D98E53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 -&gt; (+ | -)(DígitoPositivo)Dígito*</w:t>
      </w:r>
    </w:p>
    <w:p w14:paraId="2D9EE08D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 -&gt; (+ | -)Entero(Decimal) | (+ | -)Entero(Exponencial) | Decimal(Exponencial)</w:t>
      </w:r>
    </w:p>
    <w:p w14:paraId="43194C13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 -&gt; .(Dígito*)DígitoPositivo</w:t>
      </w:r>
    </w:p>
    <w:p w14:paraId="3C88605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Exponencial -&gt; e(Entero) </w:t>
      </w:r>
    </w:p>
    <w:p w14:paraId="56E5224D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2F61DA5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5802D4F6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7FB0BD87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Diseño de analizador léxico mediante diagrama de transiciones.</w:t>
      </w:r>
    </w:p>
    <w:p w14:paraId="3A63CDEB" w14:textId="77777777" w:rsidR="00404902" w:rsidRDefault="00404902">
      <w:pPr>
        <w:rPr>
          <w:sz w:val="28"/>
          <w:szCs w:val="28"/>
        </w:rPr>
      </w:pPr>
    </w:p>
    <w:p w14:paraId="21DF7D2D" w14:textId="47AFFF5D" w:rsidR="00404902" w:rsidRDefault="008B7D73">
      <w:pPr>
        <w:rPr>
          <w:rFonts w:ascii="Arial Nova" w:hAnsi="Arial Nova" w:cs="Cavolini"/>
          <w:b/>
          <w:sz w:val="32"/>
          <w:szCs w:val="32"/>
        </w:rPr>
      </w:pPr>
      <w:r>
        <w:rPr>
          <w:noProof/>
        </w:rPr>
        <w:drawing>
          <wp:inline distT="0" distB="0" distL="0" distR="0" wp14:anchorId="63AF501C" wp14:editId="5C187AC0">
            <wp:extent cx="6216015" cy="3362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54" cy="33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E1CB" w14:textId="77777777" w:rsidR="00404902" w:rsidRDefault="00404902">
      <w:pPr>
        <w:rPr>
          <w:rFonts w:ascii="Arial Nova" w:hAnsi="Arial Nova" w:cs="Cavolini"/>
          <w:b/>
          <w:sz w:val="32"/>
          <w:szCs w:val="32"/>
        </w:rPr>
      </w:pPr>
    </w:p>
    <w:p w14:paraId="2FCFF64C" w14:textId="776B750B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NOTA</w:t>
      </w:r>
      <w:r>
        <w:rPr>
          <w:rFonts w:cstheme="minorHAnsi"/>
          <w:bCs/>
          <w:sz w:val="28"/>
          <w:szCs w:val="28"/>
        </w:rPr>
        <w:t>: Los estados denotados con NF</w:t>
      </w:r>
      <w:r w:rsidR="008B2F2A">
        <w:rPr>
          <w:rFonts w:cstheme="minorHAnsi"/>
          <w:bCs/>
          <w:sz w:val="28"/>
          <w:szCs w:val="28"/>
        </w:rPr>
        <w:t xml:space="preserve"> (blancos)</w:t>
      </w:r>
      <w:bookmarkStart w:id="0" w:name="_GoBack"/>
      <w:bookmarkEnd w:id="0"/>
      <w:r>
        <w:rPr>
          <w:rFonts w:cstheme="minorHAnsi"/>
          <w:bCs/>
          <w:sz w:val="28"/>
          <w:szCs w:val="28"/>
        </w:rPr>
        <w:t xml:space="preserve"> son de no aceptación, mientras que los verdes son estados de aceptación.</w:t>
      </w:r>
    </w:p>
    <w:p w14:paraId="58289B5F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28DD7C95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54011746" w14:textId="77777777" w:rsidR="00404902" w:rsidRDefault="00404902">
      <w:pPr>
        <w:rPr>
          <w:rFonts w:ascii="Arial Nova" w:hAnsi="Arial Nova" w:cs="Cavolini"/>
          <w:b/>
          <w:sz w:val="24"/>
          <w:szCs w:val="24"/>
        </w:rPr>
      </w:pPr>
    </w:p>
    <w:p w14:paraId="48E6CCA5" w14:textId="77777777" w:rsidR="00404902" w:rsidRDefault="00404902"/>
    <w:sectPr w:rsidR="004049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75F9" w14:textId="77777777" w:rsidR="000C4DD0" w:rsidRDefault="000C4DD0" w:rsidP="008B7D73">
      <w:pPr>
        <w:spacing w:after="0" w:line="240" w:lineRule="auto"/>
      </w:pPr>
      <w:r>
        <w:separator/>
      </w:r>
    </w:p>
  </w:endnote>
  <w:endnote w:type="continuationSeparator" w:id="0">
    <w:p w14:paraId="74764BF2" w14:textId="77777777" w:rsidR="000C4DD0" w:rsidRDefault="000C4DD0" w:rsidP="008B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DADB6" w14:textId="77777777" w:rsidR="000C4DD0" w:rsidRDefault="000C4DD0" w:rsidP="008B7D73">
      <w:pPr>
        <w:spacing w:after="0" w:line="240" w:lineRule="auto"/>
      </w:pPr>
      <w:r>
        <w:separator/>
      </w:r>
    </w:p>
  </w:footnote>
  <w:footnote w:type="continuationSeparator" w:id="0">
    <w:p w14:paraId="4564BFE2" w14:textId="77777777" w:rsidR="000C4DD0" w:rsidRDefault="000C4DD0" w:rsidP="008B7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4A8"/>
    <w:multiLevelType w:val="multilevel"/>
    <w:tmpl w:val="E064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C5F"/>
    <w:multiLevelType w:val="multilevel"/>
    <w:tmpl w:val="77184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36609"/>
    <w:multiLevelType w:val="multilevel"/>
    <w:tmpl w:val="782CBD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B81CD2"/>
    <w:multiLevelType w:val="multilevel"/>
    <w:tmpl w:val="CE728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2"/>
    <w:rsid w:val="000C4DD0"/>
    <w:rsid w:val="00404902"/>
    <w:rsid w:val="008B2F2A"/>
    <w:rsid w:val="008B7D73"/>
    <w:rsid w:val="00F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DBDEA"/>
  <w15:docId w15:val="{FCCF696F-12F7-4C13-ADBC-7071813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22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488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SAEZ DE BURUAGA BROUNS</dc:creator>
  <dc:description/>
  <cp:lastModifiedBy>JAIME SAEZ DE BURUAGA BROUNS</cp:lastModifiedBy>
  <cp:revision>7</cp:revision>
  <dcterms:created xsi:type="dcterms:W3CDTF">2020-02-06T11:25:00Z</dcterms:created>
  <dcterms:modified xsi:type="dcterms:W3CDTF">2020-02-19T15:45:00Z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