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B49C" w14:textId="3372F98A" w:rsidR="00115E3C" w:rsidRDefault="00115E3C" w:rsidP="00F129A9">
      <w:pPr>
        <w:pStyle w:val="TOCHeading"/>
        <w:rPr>
          <w:rFonts w:asciiTheme="minorHAnsi" w:hAnsiTheme="minorHAnsi"/>
          <w:b w:val="0"/>
        </w:rPr>
      </w:pPr>
      <w:r w:rsidRPr="00D40195">
        <w:drawing>
          <wp:inline distT="0" distB="0" distL="0" distR="0" wp14:anchorId="6B3A6BCA" wp14:editId="65B8DB18">
            <wp:extent cx="4919240" cy="4352081"/>
            <wp:effectExtent l="0" t="0" r="0" b="0"/>
            <wp:docPr id="10" name="Picture 9" descr="A colorful logo with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8B09F50-D882-9AF8-D2F9-85984A44580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colorful logo with text&#10;&#10;AI-generated content may be incorrect.">
                      <a:extLst>
                        <a:ext uri="{FF2B5EF4-FFF2-40B4-BE49-F238E27FC236}">
                          <a16:creationId xmlns:a16="http://schemas.microsoft.com/office/drawing/2014/main" id="{68B09F50-D882-9AF8-D2F9-85984A445800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6205" cy="4358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DBFAB9" w14:textId="77777777" w:rsidR="00115E3C" w:rsidRDefault="00115E3C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br w:type="page"/>
      </w:r>
    </w:p>
    <w:p w14:paraId="1F532BAF" w14:textId="77777777" w:rsidR="00E175DD" w:rsidRDefault="00E175D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asciiTheme="minorHAnsi" w:hAnsiTheme="minorHAnsi"/>
        </w:rPr>
      </w:pPr>
    </w:p>
    <w:sdt>
      <w:sdtPr>
        <w:rPr>
          <w:rFonts w:asciiTheme="minorHAnsi" w:hAnsiTheme="minorHAnsi"/>
          <w:b w:val="0"/>
        </w:rPr>
        <w:id w:val="142368670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63B7C3F" w14:textId="77F321B9" w:rsidR="00F129A9" w:rsidRPr="0054737E" w:rsidRDefault="00F129A9" w:rsidP="00F129A9">
          <w:pPr>
            <w:pStyle w:val="TOCHeading"/>
            <w:rPr>
              <w:rFonts w:asciiTheme="minorHAnsi" w:hAnsiTheme="minorHAnsi"/>
            </w:rPr>
          </w:pPr>
          <w:r w:rsidRPr="0054737E">
            <w:rPr>
              <w:rFonts w:asciiTheme="minorHAnsi" w:hAnsiTheme="minorHAnsi"/>
            </w:rPr>
            <w:t>Contents</w:t>
          </w:r>
        </w:p>
        <w:p w14:paraId="2A78A312" w14:textId="3AAAF630" w:rsidR="005F0520" w:rsidRDefault="00F129A9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54737E">
            <w:rPr>
              <w:rFonts w:asciiTheme="minorHAnsi" w:hAnsiTheme="minorHAnsi"/>
            </w:rPr>
            <w:fldChar w:fldCharType="begin"/>
          </w:r>
          <w:r w:rsidRPr="0054737E">
            <w:rPr>
              <w:rFonts w:asciiTheme="minorHAnsi" w:hAnsiTheme="minorHAnsi"/>
            </w:rPr>
            <w:instrText xml:space="preserve"> TOC \o "1-3" \h \z \u </w:instrText>
          </w:r>
          <w:r w:rsidRPr="0054737E">
            <w:rPr>
              <w:rFonts w:asciiTheme="minorHAnsi" w:hAnsiTheme="minorHAnsi"/>
            </w:rPr>
            <w:fldChar w:fldCharType="separate"/>
          </w:r>
          <w:hyperlink w:anchor="_Toc220623846" w:history="1">
            <w:r w:rsidR="005F0520" w:rsidRPr="00BC5D0F">
              <w:rPr>
                <w:rStyle w:val="Hyperlink"/>
                <w:noProof/>
              </w:rPr>
              <w:t>1</w:t>
            </w:r>
            <w:r w:rsidR="005F0520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5F0520" w:rsidRPr="00BC5D0F">
              <w:rPr>
                <w:rStyle w:val="Hyperlink"/>
                <w:noProof/>
              </w:rPr>
              <w:t>Instruction to this template</w:t>
            </w:r>
            <w:r w:rsidR="005F0520">
              <w:rPr>
                <w:noProof/>
                <w:webHidden/>
              </w:rPr>
              <w:tab/>
            </w:r>
            <w:r w:rsidR="005F0520">
              <w:rPr>
                <w:noProof/>
                <w:webHidden/>
              </w:rPr>
              <w:fldChar w:fldCharType="begin"/>
            </w:r>
            <w:r w:rsidR="005F0520">
              <w:rPr>
                <w:noProof/>
                <w:webHidden/>
              </w:rPr>
              <w:instrText xml:space="preserve"> PAGEREF _Toc220623846 \h </w:instrText>
            </w:r>
            <w:r w:rsidR="005F0520">
              <w:rPr>
                <w:noProof/>
                <w:webHidden/>
              </w:rPr>
            </w:r>
            <w:r w:rsidR="005F0520">
              <w:rPr>
                <w:noProof/>
                <w:webHidden/>
              </w:rPr>
              <w:fldChar w:fldCharType="separate"/>
            </w:r>
            <w:r w:rsidR="005F0520">
              <w:rPr>
                <w:noProof/>
                <w:webHidden/>
              </w:rPr>
              <w:t>5</w:t>
            </w:r>
            <w:r w:rsidR="005F0520">
              <w:rPr>
                <w:noProof/>
                <w:webHidden/>
              </w:rPr>
              <w:fldChar w:fldCharType="end"/>
            </w:r>
          </w:hyperlink>
        </w:p>
        <w:p w14:paraId="7114C553" w14:textId="3D25571A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47" w:history="1">
            <w:r w:rsidRPr="00BC5D0F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Document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2EE8C" w14:textId="6A32E742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48" w:history="1">
            <w:r w:rsidRPr="00BC5D0F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Document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65231" w14:textId="23695B4E" w:rsidR="005F0520" w:rsidRDefault="005F052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623849" w:history="1">
            <w:r w:rsidRPr="00BC5D0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BF9C5" w14:textId="0F3C493C" w:rsidR="005F0520" w:rsidRDefault="005F052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623850" w:history="1">
            <w:r w:rsidRPr="00BC5D0F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Purpose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9B77C" w14:textId="19DAA8B5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51" w:history="1">
            <w:r w:rsidRPr="00BC5D0F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0DD60" w14:textId="7683A1DC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52" w:history="1">
            <w:r w:rsidRPr="00BC5D0F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Scope and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970BB" w14:textId="25023E72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53" w:history="1">
            <w:r w:rsidRPr="00BC5D0F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Including/excluding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6B35D" w14:textId="5DE23CD4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54" w:history="1">
            <w:r w:rsidRPr="00BC5D0F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Disclaimer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BD32C" w14:textId="1D1CEA34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55" w:history="1">
            <w:r w:rsidRPr="00BC5D0F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Versioning and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11766" w14:textId="49CCE441" w:rsidR="005F0520" w:rsidRDefault="005F052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623856" w:history="1">
            <w:r w:rsidRPr="00BC5D0F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Service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B8AC8" w14:textId="21853512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57" w:history="1">
            <w:r w:rsidRPr="00BC5D0F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2 Steps approach: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7F5A0" w14:textId="6F1F0380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58" w:history="1">
            <w:r w:rsidRPr="00BC5D0F">
              <w:rPr>
                <w:rStyle w:val="Hyperlink"/>
                <w:noProof/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Step1, before SSB retune including neighboring 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69BDE" w14:textId="1B79BBF4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59" w:history="1">
            <w:r w:rsidRPr="00BC5D0F">
              <w:rPr>
                <w:rStyle w:val="Hyperlink"/>
                <w:noProof/>
              </w:rPr>
              <w:t>4.1.2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Step2, SSB retune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67BF2" w14:textId="461E9020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60" w:history="1">
            <w:r w:rsidRPr="00BC5D0F">
              <w:rPr>
                <w:rStyle w:val="Hyperlink"/>
                <w:noProof/>
              </w:rPr>
              <w:t>4.1.3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Step2 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DED1F" w14:textId="1E9F3908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61" w:history="1">
            <w:r w:rsidRPr="00BC5D0F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Coexistence of old &amp; new SSB: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EA1FE" w14:textId="220B063F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62" w:history="1">
            <w:r w:rsidRPr="00BC5D0F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Clusters definition and pre-checks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95E0D" w14:textId="1403A66B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63" w:history="1">
            <w:r w:rsidRPr="00BC5D0F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Tool &amp; Service Roadmap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9C4DB" w14:textId="79B5B752" w:rsidR="005F0520" w:rsidRDefault="005F052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623864" w:history="1">
            <w:r w:rsidRPr="00BC5D0F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Tool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1DEDF" w14:textId="75509265" w:rsidR="005F0520" w:rsidRDefault="005F052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623865" w:history="1">
            <w:r w:rsidRPr="00BC5D0F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Tool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FFEA2" w14:textId="286EB448" w:rsidR="005F0520" w:rsidRDefault="005F052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623866" w:history="1">
            <w:r w:rsidRPr="00BC5D0F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Tool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85CCD" w14:textId="378BD8AF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67" w:history="1">
            <w:r w:rsidRPr="00BC5D0F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ConfigurationAudit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CF70B" w14:textId="489610FB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68" w:history="1">
            <w:r w:rsidRPr="00BC5D0F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ConsistencyChecks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E4147" w14:textId="329E181E" w:rsidR="005F0520" w:rsidRDefault="005F052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623869" w:history="1">
            <w:r w:rsidRPr="00BC5D0F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ConfigurationAudit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B2A4A" w14:textId="61C94F8C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70" w:history="1">
            <w:r w:rsidRPr="00BC5D0F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Execution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24F7F" w14:textId="5362AEAA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71" w:history="1">
            <w:r w:rsidRPr="00BC5D0F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What ConfigurationAudit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0834A" w14:textId="4E1052B9" w:rsidR="005F0520" w:rsidRDefault="005F052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623872" w:history="1">
            <w:r w:rsidRPr="00BC5D0F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ConsistencyChecks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9AB03" w14:textId="02071D69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73" w:history="1">
            <w:r w:rsidRPr="00BC5D0F">
              <w:rPr>
                <w:rStyle w:val="Hyperlink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Execution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278F8" w14:textId="257C39C3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74" w:history="1">
            <w:r w:rsidRPr="00BC5D0F">
              <w:rPr>
                <w:rStyle w:val="Hyperlink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What ConsistencyChecks Detects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784A2" w14:textId="5EA02A98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75" w:history="1">
            <w:r w:rsidRPr="00BC5D0F">
              <w:rPr>
                <w:rStyle w:val="Hyperlink"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Missing Relations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7F9B7" w14:textId="2604D5F2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76" w:history="1">
            <w:r w:rsidRPr="00BC5D0F">
              <w:rPr>
                <w:rStyle w:val="Hyperlink"/>
                <w:noProof/>
              </w:rPr>
              <w:t>9.4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New Relations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3CA88" w14:textId="1861F192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77" w:history="1">
            <w:r w:rsidRPr="00BC5D0F">
              <w:rPr>
                <w:rStyle w:val="Hyperlink"/>
                <w:noProof/>
              </w:rPr>
              <w:t>9.5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Parameters Discrepancies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9035" w14:textId="5B929597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78" w:history="1">
            <w:r w:rsidRPr="00BC5D0F">
              <w:rPr>
                <w:rStyle w:val="Hyperlink"/>
                <w:noProof/>
              </w:rPr>
              <w:t>9.6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Frequency Discrepancies (SSB)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2220F" w14:textId="04FC9045" w:rsidR="005F0520" w:rsidRDefault="005F052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623879" w:history="1">
            <w:r w:rsidRPr="00BC5D0F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Correction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18D5E" w14:textId="2CD04CBB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80" w:history="1">
            <w:r w:rsidRPr="00BC5D0F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Managed Objects producing correction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902A1" w14:textId="3629C813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81" w:history="1">
            <w:r w:rsidRPr="00BC5D0F">
              <w:rPr>
                <w:rStyle w:val="Hyperlink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Conditions (user-facing)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685CB" w14:textId="5D0F4D90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82" w:history="1">
            <w:r w:rsidRPr="00BC5D0F">
              <w:rPr>
                <w:rStyle w:val="Hyperlink"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Command examples (as generated by the tool)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7BC7F" w14:textId="6531F8E7" w:rsidR="005F0520" w:rsidRDefault="005F052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623883" w:history="1">
            <w:r w:rsidRPr="00BC5D0F">
              <w:rPr>
                <w:rStyle w:val="Hyperlink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Appendix A – SummaryAudit Metrics (Detailed Specification)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748CC" w14:textId="6BE96328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84" w:history="1">
            <w:r w:rsidRPr="00BC5D0F">
              <w:rPr>
                <w:rStyle w:val="Hyperlink"/>
                <w:noProof/>
              </w:rPr>
              <w:t>11.1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Cardinality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0B345" w14:textId="26F98BFA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85" w:history="1">
            <w:r w:rsidRPr="00BC5D0F">
              <w:rPr>
                <w:rStyle w:val="Hyperlink"/>
                <w:noProof/>
              </w:rPr>
              <w:t>11.1.1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Cardinality GUtranFreqRelation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A2CF7" w14:textId="7E5BDDC1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86" w:history="1">
            <w:r w:rsidRPr="00BC5D0F">
              <w:rPr>
                <w:rStyle w:val="Hyperlink"/>
                <w:noProof/>
              </w:rPr>
              <w:t>11.1.2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Cardinality GUtranSyncSignalFrequency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BE3D7" w14:textId="1C01890F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87" w:history="1">
            <w:r w:rsidRPr="00BC5D0F">
              <w:rPr>
                <w:rStyle w:val="Hyperlink"/>
                <w:noProof/>
              </w:rPr>
              <w:t>11.1.3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Cardinality NRFreqRelation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055FE" w14:textId="7D0C3A77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88" w:history="1">
            <w:r w:rsidRPr="00BC5D0F">
              <w:rPr>
                <w:rStyle w:val="Hyperlink"/>
                <w:noProof/>
              </w:rPr>
              <w:t>11.1.4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Cardinality NRFrequency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FD587" w14:textId="049C931A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89" w:history="1">
            <w:r w:rsidRPr="00BC5D0F">
              <w:rPr>
                <w:rStyle w:val="Hyperlink"/>
                <w:noProof/>
              </w:rPr>
              <w:t>11.2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Cardinality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F8E3D" w14:textId="4DE713C1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90" w:history="1">
            <w:r w:rsidRPr="00BC5D0F">
              <w:rPr>
                <w:rStyle w:val="Hyperlink"/>
                <w:noProof/>
              </w:rPr>
              <w:t>11.2.1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Cardinality GUtranFreqRelation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66BF" w14:textId="201BDB44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91" w:history="1">
            <w:r w:rsidRPr="00BC5D0F">
              <w:rPr>
                <w:rStyle w:val="Hyperlink"/>
                <w:noProof/>
              </w:rPr>
              <w:t>11.2.2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Cardinality GUtranSyncSignalFrequency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263C8" w14:textId="08D52352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92" w:history="1">
            <w:r w:rsidRPr="00BC5D0F">
              <w:rPr>
                <w:rStyle w:val="Hyperlink"/>
                <w:noProof/>
              </w:rPr>
              <w:t>11.2.3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Cardinality NRFreqRelation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AEAEA" w14:textId="0E81168B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93" w:history="1">
            <w:r w:rsidRPr="00BC5D0F">
              <w:rPr>
                <w:rStyle w:val="Hyperlink"/>
                <w:noProof/>
              </w:rPr>
              <w:t>11.2.4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Cardinality NRFrequency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2E534" w14:textId="0D699775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94" w:history="1">
            <w:r w:rsidRPr="00BC5D0F">
              <w:rPr>
                <w:rStyle w:val="Hyperlink"/>
                <w:noProof/>
              </w:rPr>
              <w:t>11.3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ENDC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FDFB3" w14:textId="17526CDC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95" w:history="1">
            <w:r w:rsidRPr="00BC5D0F">
              <w:rPr>
                <w:rStyle w:val="Hyperlink"/>
                <w:noProof/>
              </w:rPr>
              <w:t>11.3.1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EndcDistrProfile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58769" w14:textId="7F76C680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96" w:history="1">
            <w:r w:rsidRPr="00BC5D0F">
              <w:rPr>
                <w:rStyle w:val="Hyperlink"/>
                <w:noProof/>
              </w:rPr>
              <w:t>11.3.2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FreqPrioNR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86F28" w14:textId="38FF8F74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97" w:history="1">
            <w:r w:rsidRPr="00BC5D0F">
              <w:rPr>
                <w:rStyle w:val="Hyperlink"/>
                <w:noProof/>
              </w:rPr>
              <w:t>11.4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ENDC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D2B38" w14:textId="0C83EEE4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98" w:history="1">
            <w:r w:rsidRPr="00BC5D0F">
              <w:rPr>
                <w:rStyle w:val="Hyperlink"/>
                <w:noProof/>
              </w:rPr>
              <w:t>11.4.1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EndcDistrProfile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FED71" w14:textId="3BCC6C9B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899" w:history="1">
            <w:r w:rsidRPr="00BC5D0F">
              <w:rPr>
                <w:rStyle w:val="Hyperlink"/>
                <w:noProof/>
              </w:rPr>
              <w:t>11.4.2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FreqPrioNR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4E9AF" w14:textId="4251D6C8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00" w:history="1">
            <w:r w:rsidRPr="00BC5D0F">
              <w:rPr>
                <w:rStyle w:val="Hyperlink"/>
                <w:noProof/>
              </w:rPr>
              <w:t>11.5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EndcProfileAudit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5AC0D" w14:textId="7DE7F4FC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01" w:history="1">
            <w:r w:rsidRPr="00BC5D0F">
              <w:rPr>
                <w:rStyle w:val="Hyperlink"/>
                <w:noProof/>
              </w:rPr>
              <w:t>11.5.1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FreqPrioNR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64184" w14:textId="2A0BB6E1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02" w:history="1">
            <w:r w:rsidRPr="00BC5D0F">
              <w:rPr>
                <w:rStyle w:val="Hyperlink"/>
                <w:noProof/>
              </w:rPr>
              <w:t>11.6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External / TermPoint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C5A23" w14:textId="52A2E64C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03" w:history="1">
            <w:r w:rsidRPr="00BC5D0F">
              <w:rPr>
                <w:rStyle w:val="Hyperlink"/>
                <w:noProof/>
              </w:rPr>
              <w:t>11.6.1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TermPointToGNB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AF437" w14:textId="4C0DA82E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04" w:history="1">
            <w:r w:rsidRPr="00BC5D0F">
              <w:rPr>
                <w:rStyle w:val="Hyperlink"/>
                <w:noProof/>
              </w:rPr>
              <w:t>11.7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LTE Frequency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7B36D" w14:textId="05CF638B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05" w:history="1">
            <w:r w:rsidRPr="00BC5D0F">
              <w:rPr>
                <w:rStyle w:val="Hyperlink"/>
                <w:noProof/>
              </w:rPr>
              <w:t>11.7.1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GUtranSyncSignalFrequency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B4773" w14:textId="770E6261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06" w:history="1">
            <w:r w:rsidRPr="00BC5D0F">
              <w:rPr>
                <w:rStyle w:val="Hyperlink"/>
                <w:noProof/>
              </w:rPr>
              <w:t>11.7.2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ExternalGUtranCell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0BB00" w14:textId="3FEBB3B0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07" w:history="1">
            <w:r w:rsidRPr="00BC5D0F">
              <w:rPr>
                <w:rStyle w:val="Hyperlink"/>
                <w:noProof/>
              </w:rPr>
              <w:t>11.7.3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GUtranCellRelation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2DFFD" w14:textId="0BEB9A66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08" w:history="1">
            <w:r w:rsidRPr="00BC5D0F">
              <w:rPr>
                <w:rStyle w:val="Hyperlink"/>
                <w:noProof/>
              </w:rPr>
              <w:t>11.7.4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GUtranFreqRelation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7E9D1" w14:textId="4E9B267E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09" w:history="1">
            <w:r w:rsidRPr="00BC5D0F">
              <w:rPr>
                <w:rStyle w:val="Hyperlink"/>
                <w:noProof/>
              </w:rPr>
              <w:t>11.7.5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GUtranSyncSignalFrequency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1C8F9" w14:textId="47606850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10" w:history="1">
            <w:r w:rsidRPr="00BC5D0F">
              <w:rPr>
                <w:rStyle w:val="Hyperlink"/>
                <w:noProof/>
              </w:rPr>
              <w:t>11.8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LTE Frequency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7CE52" w14:textId="7147E309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11" w:history="1">
            <w:r w:rsidRPr="00BC5D0F">
              <w:rPr>
                <w:rStyle w:val="Hyperlink"/>
                <w:noProof/>
              </w:rPr>
              <w:t>11.8.1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GUtranFreqRelation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32622" w14:textId="727F3919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12" w:history="1">
            <w:r w:rsidRPr="00BC5D0F">
              <w:rPr>
                <w:rStyle w:val="Hyperlink"/>
                <w:noProof/>
              </w:rPr>
              <w:t>11.8.2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GUtranSyncSignalFrequency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ADA6B" w14:textId="42D6D06D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13" w:history="1">
            <w:r w:rsidRPr="00BC5D0F">
              <w:rPr>
                <w:rStyle w:val="Hyperlink"/>
                <w:noProof/>
              </w:rPr>
              <w:t>11.9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NR Frequency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9FC36" w14:textId="0D01D0D1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14" w:history="1">
            <w:r w:rsidRPr="00BC5D0F">
              <w:rPr>
                <w:rStyle w:val="Hyperlink"/>
                <w:noProof/>
              </w:rPr>
              <w:t>11.9.1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ExternalNRCellCU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D6613" w14:textId="4318DC75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15" w:history="1">
            <w:r w:rsidRPr="00BC5D0F">
              <w:rPr>
                <w:rStyle w:val="Hyperlink"/>
                <w:noProof/>
              </w:rPr>
              <w:t>11.9.2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NRCellDU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1EB87" w14:textId="2310C99E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16" w:history="1">
            <w:r w:rsidRPr="00BC5D0F">
              <w:rPr>
                <w:rStyle w:val="Hyperlink"/>
                <w:noProof/>
              </w:rPr>
              <w:t>11.9.3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NRCellRelation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56100" w14:textId="4681F722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17" w:history="1">
            <w:r w:rsidRPr="00BC5D0F">
              <w:rPr>
                <w:rStyle w:val="Hyperlink"/>
                <w:noProof/>
              </w:rPr>
              <w:t>11.9.4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NRFreqRelation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7175D" w14:textId="352CC87B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18" w:history="1">
            <w:r w:rsidRPr="00BC5D0F">
              <w:rPr>
                <w:rStyle w:val="Hyperlink"/>
                <w:noProof/>
              </w:rPr>
              <w:t>11.9.5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NRFrequency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826DF" w14:textId="1E86F552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19" w:history="1">
            <w:r w:rsidRPr="00BC5D0F">
              <w:rPr>
                <w:rStyle w:val="Hyperlink"/>
                <w:noProof/>
              </w:rPr>
              <w:t>11.9.6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NRSectorCarrier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81BEB" w14:textId="0E3FCC00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20" w:history="1">
            <w:r w:rsidRPr="00BC5D0F">
              <w:rPr>
                <w:rStyle w:val="Hyperlink"/>
                <w:noProof/>
              </w:rPr>
              <w:t>11.10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NR Frequency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3D738" w14:textId="4EFB8D40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21" w:history="1">
            <w:r w:rsidRPr="00BC5D0F">
              <w:rPr>
                <w:rStyle w:val="Hyperlink"/>
                <w:noProof/>
              </w:rPr>
              <w:t>11.10.1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NRCellDU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458CE" w14:textId="35C2F894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22" w:history="1">
            <w:r w:rsidRPr="00BC5D0F">
              <w:rPr>
                <w:rStyle w:val="Hyperlink"/>
                <w:noProof/>
              </w:rPr>
              <w:t>11.10.2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NRFreqRelation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FD265" w14:textId="58061B23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23" w:history="1">
            <w:r w:rsidRPr="00BC5D0F">
              <w:rPr>
                <w:rStyle w:val="Hyperlink"/>
                <w:noProof/>
              </w:rPr>
              <w:t>11.10.3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NRFrequency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73452" w14:textId="647D7E91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24" w:history="1">
            <w:r w:rsidRPr="00BC5D0F">
              <w:rPr>
                <w:rStyle w:val="Hyperlink"/>
                <w:noProof/>
              </w:rPr>
              <w:t>11.10.4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NRSectorCarrier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F2081" w14:textId="28BD3A0A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25" w:history="1">
            <w:r w:rsidRPr="00BC5D0F">
              <w:rPr>
                <w:rStyle w:val="Hyperlink"/>
                <w:noProof/>
              </w:rPr>
              <w:t>11.11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NR Termpoint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ED23A" w14:textId="035DBBC2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26" w:history="1">
            <w:r w:rsidRPr="00BC5D0F">
              <w:rPr>
                <w:rStyle w:val="Hyperlink"/>
                <w:noProof/>
              </w:rPr>
              <w:t>11.11.1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TermPointToGNodeB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3BAFC" w14:textId="0A1D3C7D" w:rsidR="005F0520" w:rsidRDefault="005F052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27" w:history="1">
            <w:r w:rsidRPr="00BC5D0F">
              <w:rPr>
                <w:rStyle w:val="Hyperlink"/>
                <w:noProof/>
              </w:rPr>
              <w:t>11.12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X2 Termpoint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92D11" w14:textId="692B33C6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28" w:history="1">
            <w:r w:rsidRPr="00BC5D0F">
              <w:rPr>
                <w:rStyle w:val="Hyperlink"/>
                <w:noProof/>
              </w:rPr>
              <w:t>11.12.1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TermPointToENodeB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29EA5" w14:textId="51B287C9" w:rsidR="005F0520" w:rsidRDefault="005F05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23929" w:history="1">
            <w:r w:rsidRPr="00BC5D0F">
              <w:rPr>
                <w:rStyle w:val="Hyperlink"/>
                <w:noProof/>
              </w:rPr>
              <w:t>11.12.2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5D0F">
              <w:rPr>
                <w:rStyle w:val="Hyperlink"/>
                <w:noProof/>
              </w:rPr>
              <w:t>TermPointToGNB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53317" w14:textId="5C5D05FE" w:rsidR="00F129A9" w:rsidRPr="0054737E" w:rsidRDefault="00F129A9" w:rsidP="00F129A9">
          <w:pPr>
            <w:rPr>
              <w:rFonts w:asciiTheme="minorHAnsi" w:hAnsiTheme="minorHAnsi"/>
            </w:rPr>
          </w:pPr>
          <w:r w:rsidRPr="0054737E">
            <w:rPr>
              <w:rFonts w:asciiTheme="minorHAnsi" w:hAnsiTheme="minorHAnsi"/>
              <w:b/>
              <w:bCs/>
              <w:noProof/>
            </w:rPr>
            <w:fldChar w:fldCharType="end"/>
          </w:r>
        </w:p>
      </w:sdtContent>
    </w:sdt>
    <w:p w14:paraId="284706B6" w14:textId="77777777" w:rsidR="004B446D" w:rsidRDefault="004B446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bookmarkStart w:id="0" w:name="_Toc187740792"/>
      <w:bookmarkStart w:id="1" w:name="_Toc189294074"/>
      <w:bookmarkStart w:id="2" w:name="_Toc510429219"/>
      <w:r>
        <w:br w:type="page"/>
      </w:r>
    </w:p>
    <w:p w14:paraId="69C6A6F1" w14:textId="3501FCAB" w:rsidR="00F129A9" w:rsidRPr="00F129A9" w:rsidRDefault="00F129A9" w:rsidP="00F129A9">
      <w:pPr>
        <w:pStyle w:val="Heading1"/>
      </w:pPr>
      <w:bookmarkStart w:id="3" w:name="_Toc220623846"/>
      <w:proofErr w:type="gramStart"/>
      <w:r w:rsidRPr="00F129A9">
        <w:lastRenderedPageBreak/>
        <w:t>Instruction</w:t>
      </w:r>
      <w:proofErr w:type="gramEnd"/>
      <w:r w:rsidRPr="00F129A9">
        <w:t xml:space="preserve"> to this </w:t>
      </w:r>
      <w:bookmarkEnd w:id="0"/>
      <w:r w:rsidRPr="00F129A9">
        <w:t>template</w:t>
      </w:r>
      <w:bookmarkEnd w:id="1"/>
      <w:bookmarkEnd w:id="2"/>
      <w:bookmarkEnd w:id="3"/>
    </w:p>
    <w:p w14:paraId="04FF69CF" w14:textId="77777777" w:rsidR="00F129A9" w:rsidRPr="0054737E" w:rsidRDefault="00F129A9" w:rsidP="00F129A9">
      <w:pPr>
        <w:pStyle w:val="BodyText"/>
        <w:rPr>
          <w:rFonts w:asciiTheme="minorHAnsi" w:hAnsiTheme="minorHAnsi"/>
        </w:rPr>
      </w:pPr>
      <w:r w:rsidRPr="0054737E">
        <w:rPr>
          <w:rFonts w:asciiTheme="minorHAnsi" w:hAnsiTheme="minorHAnsi"/>
        </w:rPr>
        <w:t>This chapter is an instruction for the user of this template on which the live document “</w:t>
      </w:r>
      <w:r w:rsidRPr="0054737E">
        <w:rPr>
          <w:rFonts w:asciiTheme="minorHAnsi" w:hAnsiTheme="minorHAnsi"/>
        </w:rPr>
        <w:fldChar w:fldCharType="begin"/>
      </w:r>
      <w:r w:rsidRPr="0054737E">
        <w:rPr>
          <w:rFonts w:asciiTheme="minorHAnsi" w:hAnsiTheme="minorHAnsi"/>
        </w:rPr>
        <w:instrText xml:space="preserve"> DOCPROPERTY  Title  \* MERGEFORMAT </w:instrText>
      </w:r>
      <w:r w:rsidRPr="0054737E"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Sys Doc - User Guide</w:t>
      </w:r>
      <w:r w:rsidRPr="0054737E">
        <w:rPr>
          <w:rFonts w:asciiTheme="minorHAnsi" w:hAnsiTheme="minorHAnsi"/>
        </w:rPr>
        <w:fldChar w:fldCharType="end"/>
      </w:r>
      <w:r w:rsidRPr="0054737E">
        <w:rPr>
          <w:rFonts w:asciiTheme="minorHAnsi" w:hAnsiTheme="minorHAnsi"/>
        </w:rPr>
        <w:t xml:space="preserve">” is based. When the live document is created, chapter 1 shall be deleted. </w:t>
      </w:r>
    </w:p>
    <w:p w14:paraId="558AE026" w14:textId="77777777" w:rsidR="00F129A9" w:rsidRPr="00F129A9" w:rsidRDefault="00F129A9" w:rsidP="00F129A9">
      <w:pPr>
        <w:pStyle w:val="Heading2"/>
      </w:pPr>
      <w:bookmarkStart w:id="4" w:name="_Toc187740793"/>
      <w:bookmarkStart w:id="5" w:name="_Toc189294075"/>
      <w:bookmarkStart w:id="6" w:name="_Toc510429220"/>
      <w:bookmarkStart w:id="7" w:name="_Toc220623847"/>
      <w:r w:rsidRPr="00F129A9">
        <w:t>Document context</w:t>
      </w:r>
      <w:bookmarkEnd w:id="4"/>
      <w:bookmarkEnd w:id="5"/>
      <w:bookmarkEnd w:id="6"/>
      <w:bookmarkEnd w:id="7"/>
    </w:p>
    <w:p w14:paraId="4BC5E340" w14:textId="77777777" w:rsidR="00F129A9" w:rsidRPr="0054737E" w:rsidRDefault="00F129A9" w:rsidP="00F129A9">
      <w:pPr>
        <w:pStyle w:val="BodyText"/>
        <w:rPr>
          <w:rFonts w:asciiTheme="minorHAnsi" w:hAnsiTheme="minorHAnsi"/>
        </w:rPr>
      </w:pPr>
      <w:r w:rsidRPr="0054737E">
        <w:rPr>
          <w:rFonts w:asciiTheme="minorHAnsi" w:hAnsiTheme="minorHAnsi"/>
        </w:rPr>
        <w:t>The document describes involved parties of the IT system.</w:t>
      </w:r>
    </w:p>
    <w:p w14:paraId="01ABF91A" w14:textId="77777777" w:rsidR="00F129A9" w:rsidRPr="00F129A9" w:rsidRDefault="00F129A9" w:rsidP="00F129A9">
      <w:pPr>
        <w:pStyle w:val="Heading2"/>
      </w:pPr>
      <w:bookmarkStart w:id="8" w:name="_Toc187740794"/>
      <w:bookmarkStart w:id="9" w:name="_Toc189294076"/>
      <w:bookmarkStart w:id="10" w:name="_Toc510429221"/>
      <w:bookmarkStart w:id="11" w:name="_Toc220623848"/>
      <w:r w:rsidRPr="00F129A9">
        <w:t xml:space="preserve">Document </w:t>
      </w:r>
      <w:bookmarkEnd w:id="8"/>
      <w:r w:rsidRPr="00F129A9">
        <w:t>metadata</w:t>
      </w:r>
      <w:bookmarkEnd w:id="9"/>
      <w:bookmarkEnd w:id="10"/>
      <w:bookmarkEnd w:id="11"/>
    </w:p>
    <w:p w14:paraId="3D800EAC" w14:textId="77777777" w:rsidR="00F129A9" w:rsidRPr="0054737E" w:rsidRDefault="00F129A9" w:rsidP="00F129A9">
      <w:pPr>
        <w:pStyle w:val="BodyText"/>
        <w:rPr>
          <w:rFonts w:asciiTheme="minorHAnsi" w:hAnsiTheme="minorHAnsi"/>
        </w:rPr>
      </w:pPr>
      <w:r w:rsidRPr="0054737E">
        <w:rPr>
          <w:rFonts w:asciiTheme="minorHAnsi" w:hAnsiTheme="minorHAnsi"/>
        </w:rPr>
        <w:t xml:space="preserve">This document is a template for one of several document types </w:t>
      </w:r>
      <w:proofErr w:type="gramStart"/>
      <w:r w:rsidRPr="0054737E">
        <w:rPr>
          <w:rFonts w:asciiTheme="minorHAnsi" w:hAnsiTheme="minorHAnsi"/>
        </w:rPr>
        <w:t>in order to</w:t>
      </w:r>
      <w:proofErr w:type="gramEnd"/>
      <w:r w:rsidRPr="0054737E">
        <w:rPr>
          <w:rFonts w:asciiTheme="minorHAnsi" w:hAnsiTheme="minorHAnsi"/>
        </w:rPr>
        <w:t xml:space="preserve"> describe an IT system in the Ericsson environment, referred to as the System documentation.</w:t>
      </w:r>
    </w:p>
    <w:p w14:paraId="74BFA71D" w14:textId="77777777" w:rsidR="00F129A9" w:rsidRPr="0054737E" w:rsidRDefault="00F129A9" w:rsidP="00F129A9">
      <w:pPr>
        <w:pStyle w:val="BodyText"/>
        <w:rPr>
          <w:rFonts w:asciiTheme="minorHAnsi" w:hAnsiTheme="minorHAnsi"/>
        </w:rPr>
      </w:pPr>
      <w:r w:rsidRPr="0054737E">
        <w:rPr>
          <w:rFonts w:asciiTheme="minorHAnsi" w:hAnsiTheme="minorHAnsi"/>
        </w:rPr>
        <w:t xml:space="preserve">This template must be changed to a live document by making the following changes in the document header (use the Word tool </w:t>
      </w:r>
      <w:r w:rsidRPr="0054737E">
        <w:rPr>
          <w:rFonts w:asciiTheme="minorHAnsi" w:hAnsiTheme="minorHAnsi"/>
          <w:b/>
          <w:bCs/>
        </w:rPr>
        <w:t>Update Ericsson Header)</w:t>
      </w:r>
      <w:r w:rsidRPr="0054737E">
        <w:rPr>
          <w:rFonts w:asciiTheme="minorHAnsi" w:hAnsiTheme="minorHAnsi"/>
        </w:rPr>
        <w:t>.</w:t>
      </w:r>
    </w:p>
    <w:p w14:paraId="777AF114" w14:textId="77777777" w:rsidR="00F129A9" w:rsidRPr="008F3A8D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i/>
          <w:iCs/>
          <w:lang w:val="fr-FR"/>
        </w:rPr>
      </w:pPr>
      <w:r w:rsidRPr="008F3A8D">
        <w:rPr>
          <w:rFonts w:asciiTheme="minorHAnsi" w:hAnsiTheme="minorHAnsi"/>
          <w:b/>
          <w:bCs/>
          <w:lang w:val="fr-FR"/>
        </w:rPr>
        <w:t xml:space="preserve">Document </w:t>
      </w:r>
      <w:proofErr w:type="gramStart"/>
      <w:r w:rsidRPr="008F3A8D">
        <w:rPr>
          <w:rFonts w:asciiTheme="minorHAnsi" w:hAnsiTheme="minorHAnsi"/>
          <w:b/>
          <w:bCs/>
          <w:lang w:val="fr-FR"/>
        </w:rPr>
        <w:t>Title</w:t>
      </w:r>
      <w:r w:rsidRPr="008F3A8D">
        <w:rPr>
          <w:rFonts w:asciiTheme="minorHAnsi" w:hAnsiTheme="minorHAnsi"/>
          <w:lang w:val="fr-FR"/>
        </w:rPr>
        <w:t>:</w:t>
      </w:r>
      <w:proofErr w:type="gramEnd"/>
      <w:r w:rsidRPr="008F3A8D">
        <w:rPr>
          <w:rFonts w:asciiTheme="minorHAnsi" w:hAnsiTheme="minorHAnsi"/>
          <w:lang w:val="fr-FR"/>
        </w:rPr>
        <w:t xml:space="preserve"> </w:t>
      </w:r>
      <w:r w:rsidRPr="008B569C">
        <w:rPr>
          <w:rFonts w:asciiTheme="minorHAnsi" w:hAnsiTheme="minorHAnsi"/>
          <w:i/>
          <w:iCs/>
        </w:rPr>
        <w:fldChar w:fldCharType="begin"/>
      </w:r>
      <w:r w:rsidRPr="008F3A8D">
        <w:rPr>
          <w:rFonts w:asciiTheme="minorHAnsi" w:hAnsiTheme="minorHAnsi"/>
          <w:i/>
          <w:iCs/>
          <w:lang w:val="fr-FR"/>
        </w:rPr>
        <w:instrText xml:space="preserve"> DOCPROPERTY  Title  \* MERGEFORMAT </w:instrText>
      </w:r>
      <w:r w:rsidRPr="008B569C">
        <w:rPr>
          <w:rFonts w:asciiTheme="minorHAnsi" w:hAnsiTheme="minorHAnsi"/>
          <w:i/>
          <w:iCs/>
        </w:rPr>
        <w:fldChar w:fldCharType="separate"/>
      </w:r>
      <w:r w:rsidRPr="008F3A8D">
        <w:rPr>
          <w:rFonts w:asciiTheme="minorHAnsi" w:hAnsiTheme="minorHAnsi"/>
          <w:i/>
          <w:iCs/>
          <w:lang w:val="fr-FR"/>
        </w:rPr>
        <w:t>Sys Doc - User Guide</w:t>
      </w:r>
      <w:r w:rsidRPr="008B569C">
        <w:rPr>
          <w:rFonts w:asciiTheme="minorHAnsi" w:hAnsiTheme="minorHAnsi"/>
          <w:i/>
          <w:iCs/>
        </w:rPr>
        <w:fldChar w:fldCharType="end"/>
      </w:r>
    </w:p>
    <w:p w14:paraId="427F7BAF" w14:textId="77777777" w:rsidR="00F129A9" w:rsidRPr="0054737E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54737E">
        <w:rPr>
          <w:rFonts w:asciiTheme="minorHAnsi" w:hAnsiTheme="minorHAnsi"/>
          <w:b/>
          <w:bCs/>
        </w:rPr>
        <w:t>Document Name</w:t>
      </w:r>
      <w:r w:rsidRPr="0054737E">
        <w:rPr>
          <w:rFonts w:asciiTheme="minorHAnsi" w:hAnsiTheme="minorHAnsi"/>
        </w:rPr>
        <w:t xml:space="preserve"> (type of document): </w:t>
      </w:r>
      <w:r w:rsidRPr="008B569C">
        <w:rPr>
          <w:rFonts w:asciiTheme="minorHAnsi" w:hAnsiTheme="minorHAnsi"/>
          <w:i/>
          <w:iCs/>
        </w:rPr>
        <w:t>USER GUIDE</w:t>
      </w:r>
    </w:p>
    <w:p w14:paraId="2FB8C650" w14:textId="77777777" w:rsidR="00F129A9" w:rsidRPr="0054737E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54737E">
        <w:rPr>
          <w:rFonts w:asciiTheme="minorHAnsi" w:hAnsiTheme="minorHAnsi"/>
          <w:b/>
          <w:bCs/>
        </w:rPr>
        <w:t>Document No</w:t>
      </w:r>
      <w:r w:rsidRPr="0054737E">
        <w:rPr>
          <w:rFonts w:asciiTheme="minorHAnsi" w:hAnsiTheme="minorHAnsi"/>
        </w:rPr>
        <w:t xml:space="preserve"> (decimal class): </w:t>
      </w:r>
      <w:r w:rsidRPr="008B569C">
        <w:rPr>
          <w:rFonts w:asciiTheme="minorHAnsi" w:hAnsiTheme="minorHAnsi"/>
          <w:i/>
          <w:iCs/>
        </w:rPr>
        <w:t xml:space="preserve">198 17-&lt;product number&gt; </w:t>
      </w:r>
      <w:proofErr w:type="spellStart"/>
      <w:r w:rsidRPr="008B569C">
        <w:rPr>
          <w:rFonts w:asciiTheme="minorHAnsi" w:hAnsiTheme="minorHAnsi"/>
          <w:i/>
          <w:iCs/>
        </w:rPr>
        <w:t>Uen</w:t>
      </w:r>
      <w:proofErr w:type="spellEnd"/>
      <w:r w:rsidRPr="0054737E">
        <w:rPr>
          <w:rFonts w:asciiTheme="minorHAnsi" w:hAnsiTheme="minorHAnsi"/>
        </w:rPr>
        <w:t xml:space="preserve"> </w:t>
      </w:r>
      <w:r w:rsidRPr="0054737E">
        <w:rPr>
          <w:rFonts w:asciiTheme="minorHAnsi" w:hAnsiTheme="minorHAnsi"/>
        </w:rPr>
        <w:br/>
        <w:t xml:space="preserve">(do this after the document is imported into </w:t>
      </w:r>
      <w:proofErr w:type="spellStart"/>
      <w:r w:rsidRPr="0054737E">
        <w:rPr>
          <w:rFonts w:asciiTheme="minorHAnsi" w:hAnsiTheme="minorHAnsi"/>
        </w:rPr>
        <w:t>EriDoc</w:t>
      </w:r>
      <w:proofErr w:type="spellEnd"/>
      <w:r w:rsidRPr="0054737E">
        <w:rPr>
          <w:rFonts w:asciiTheme="minorHAnsi" w:hAnsiTheme="minorHAnsi"/>
        </w:rPr>
        <w:t xml:space="preserve"> using </w:t>
      </w:r>
      <w:r w:rsidRPr="0054737E">
        <w:rPr>
          <w:rFonts w:asciiTheme="minorHAnsi" w:hAnsiTheme="minorHAnsi"/>
          <w:b/>
          <w:bCs/>
        </w:rPr>
        <w:t>Assign Document Number</w:t>
      </w:r>
      <w:r w:rsidRPr="0054737E">
        <w:rPr>
          <w:rFonts w:asciiTheme="minorHAnsi" w:hAnsiTheme="minorHAnsi"/>
        </w:rPr>
        <w:t xml:space="preserve"> function).</w:t>
      </w:r>
    </w:p>
    <w:p w14:paraId="51E96BAA" w14:textId="77777777" w:rsidR="004B446D" w:rsidRDefault="004B446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bookmarkStart w:id="12" w:name="_Toc191618355"/>
      <w:bookmarkStart w:id="13" w:name="_Toc211599207"/>
      <w:bookmarkStart w:id="14" w:name="_Toc510429222"/>
      <w:r>
        <w:br w:type="page"/>
      </w:r>
    </w:p>
    <w:p w14:paraId="080F2E63" w14:textId="7B2B9469" w:rsidR="004B446D" w:rsidRPr="004B446D" w:rsidRDefault="004B446D" w:rsidP="004B446D">
      <w:pPr>
        <w:pStyle w:val="Heading1"/>
      </w:pPr>
      <w:bookmarkStart w:id="15" w:name="_Toc220623849"/>
      <w:r w:rsidRPr="004B446D">
        <w:lastRenderedPageBreak/>
        <w:t>Version History</w:t>
      </w:r>
      <w:bookmarkEnd w:id="12"/>
      <w:bookmarkEnd w:id="13"/>
      <w:bookmarkEnd w:id="15"/>
    </w:p>
    <w:tbl>
      <w:tblPr>
        <w:tblpPr w:leftFromText="180" w:rightFromText="180" w:vertAnchor="text" w:horzAnchor="margin" w:tblpY="1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5"/>
        <w:gridCol w:w="1395"/>
        <w:gridCol w:w="1073"/>
        <w:gridCol w:w="1447"/>
        <w:gridCol w:w="3924"/>
      </w:tblGrid>
      <w:tr w:rsidR="004B446D" w:rsidRPr="00DB675C" w14:paraId="2F7DC41B" w14:textId="77777777" w:rsidTr="004B446D">
        <w:trPr>
          <w:trHeight w:val="86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B8B8B" w:themeFill="text2" w:themeFillTint="80"/>
            <w:vAlign w:val="center"/>
            <w:hideMark/>
          </w:tcPr>
          <w:p w14:paraId="49733972" w14:textId="77777777" w:rsidR="004B446D" w:rsidRPr="00DB675C" w:rsidRDefault="004B446D" w:rsidP="00493FF8">
            <w:pPr>
              <w:pStyle w:val="NoSpacing"/>
              <w:jc w:val="center"/>
              <w:rPr>
                <w:rFonts w:cs="Arial"/>
                <w:b/>
                <w:color w:val="FFFFFF"/>
                <w:sz w:val="16"/>
                <w:szCs w:val="16"/>
              </w:rPr>
            </w:pPr>
            <w:r w:rsidRPr="00DB675C">
              <w:rPr>
                <w:rFonts w:cs="Arial"/>
                <w:b/>
                <w:color w:val="FFFFFF"/>
                <w:sz w:val="16"/>
                <w:szCs w:val="16"/>
              </w:rPr>
              <w:t>Revision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B8B8B" w:themeFill="text2" w:themeFillTint="80"/>
            <w:vAlign w:val="center"/>
            <w:hideMark/>
          </w:tcPr>
          <w:p w14:paraId="646FAE11" w14:textId="77777777" w:rsidR="004B446D" w:rsidRPr="00DB675C" w:rsidRDefault="004B446D" w:rsidP="00493FF8">
            <w:pPr>
              <w:pStyle w:val="NoSpacing"/>
              <w:jc w:val="center"/>
              <w:rPr>
                <w:rFonts w:cs="Arial"/>
                <w:b/>
                <w:color w:val="FFFFFF"/>
                <w:sz w:val="16"/>
                <w:szCs w:val="16"/>
              </w:rPr>
            </w:pPr>
            <w:r w:rsidRPr="00DB675C">
              <w:rPr>
                <w:rFonts w:cs="Arial"/>
                <w:b/>
                <w:color w:val="FFFFFF"/>
                <w:sz w:val="16"/>
                <w:szCs w:val="16"/>
              </w:rPr>
              <w:t>Drafted By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B8B8B" w:themeFill="text2" w:themeFillTint="80"/>
            <w:vAlign w:val="center"/>
            <w:hideMark/>
          </w:tcPr>
          <w:p w14:paraId="2B75B258" w14:textId="77777777" w:rsidR="004B446D" w:rsidRPr="00DB675C" w:rsidRDefault="004B446D" w:rsidP="00493FF8">
            <w:pPr>
              <w:pStyle w:val="NoSpacing"/>
              <w:jc w:val="center"/>
              <w:rPr>
                <w:rFonts w:cs="Arial"/>
                <w:b/>
                <w:color w:val="FFFFFF"/>
                <w:sz w:val="16"/>
                <w:szCs w:val="16"/>
              </w:rPr>
            </w:pPr>
            <w:r w:rsidRPr="00DB675C">
              <w:rPr>
                <w:rFonts w:cs="Arial"/>
                <w:b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B8B8B" w:themeFill="text2" w:themeFillTint="80"/>
            <w:vAlign w:val="center"/>
            <w:hideMark/>
          </w:tcPr>
          <w:p w14:paraId="5D47B096" w14:textId="77777777" w:rsidR="004B446D" w:rsidRPr="00DB675C" w:rsidRDefault="004B446D" w:rsidP="00493FF8">
            <w:pPr>
              <w:pStyle w:val="NoSpacing"/>
              <w:jc w:val="center"/>
              <w:rPr>
                <w:rFonts w:cs="Arial"/>
                <w:b/>
                <w:color w:val="FFFFFF"/>
                <w:sz w:val="16"/>
                <w:szCs w:val="16"/>
              </w:rPr>
            </w:pPr>
            <w:r w:rsidRPr="00DB675C">
              <w:rPr>
                <w:rFonts w:cs="Arial"/>
                <w:b/>
                <w:color w:val="FFFFFF"/>
                <w:sz w:val="16"/>
                <w:szCs w:val="16"/>
              </w:rPr>
              <w:t>Approved By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B8B8B" w:themeFill="text2" w:themeFillTint="80"/>
            <w:vAlign w:val="center"/>
            <w:hideMark/>
          </w:tcPr>
          <w:p w14:paraId="224E436F" w14:textId="77777777" w:rsidR="004B446D" w:rsidRPr="00DB675C" w:rsidRDefault="004B446D" w:rsidP="00493FF8">
            <w:pPr>
              <w:pStyle w:val="NoSpacing"/>
              <w:jc w:val="center"/>
              <w:rPr>
                <w:rFonts w:cs="Arial"/>
                <w:b/>
                <w:color w:val="FFFFFF"/>
                <w:sz w:val="16"/>
                <w:szCs w:val="16"/>
              </w:rPr>
            </w:pPr>
            <w:r w:rsidRPr="00DB675C">
              <w:rPr>
                <w:rFonts w:cs="Arial"/>
                <w:b/>
                <w:color w:val="FFFFFF"/>
                <w:sz w:val="16"/>
                <w:szCs w:val="16"/>
              </w:rPr>
              <w:t>Summary</w:t>
            </w:r>
          </w:p>
        </w:tc>
      </w:tr>
      <w:tr w:rsidR="004B446D" w:rsidRPr="00DB675C" w14:paraId="143BA80C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8FDEE" w14:textId="1A8D657C" w:rsidR="004B446D" w:rsidRPr="00DB675C" w:rsidRDefault="004B446D" w:rsidP="00493FF8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PA0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236D4" w14:textId="2E454154" w:rsidR="004B446D" w:rsidRPr="00DB675C" w:rsidRDefault="004B446D" w:rsidP="00493FF8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Jaime Tur (EJAITUR)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E32A9" w14:textId="01497C2D" w:rsidR="004B446D" w:rsidRPr="00DB675C" w:rsidRDefault="004B446D" w:rsidP="00493FF8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01/02/2026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A80D2" w14:textId="7B2D6911" w:rsidR="004B446D" w:rsidRPr="00DB675C" w:rsidRDefault="004B446D" w:rsidP="00493FF8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CC2D9" w14:textId="77777777" w:rsidR="004B446D" w:rsidRPr="00DB675C" w:rsidRDefault="004B446D" w:rsidP="00493FF8">
            <w:pPr>
              <w:pStyle w:val="NoSpacing"/>
              <w:rPr>
                <w:rFonts w:cs="Arial"/>
                <w:sz w:val="16"/>
                <w:szCs w:val="16"/>
              </w:rPr>
            </w:pPr>
            <w:r w:rsidRPr="00DB675C">
              <w:rPr>
                <w:rFonts w:cs="Arial"/>
                <w:color w:val="000000"/>
                <w:sz w:val="16"/>
                <w:szCs w:val="16"/>
              </w:rPr>
              <w:t xml:space="preserve">Initial draft </w:t>
            </w:r>
          </w:p>
        </w:tc>
      </w:tr>
      <w:tr w:rsidR="004B446D" w:rsidRPr="00DB675C" w14:paraId="11FB845F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A8417" w14:textId="50F41A84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PA1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A34E1" w14:textId="48DCE065" w:rsidR="004B446D" w:rsidRPr="008F3A8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</w:rPr>
              <w:t>Jaime Tur (EJAITUR)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B835D" w14:textId="7C05396F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01/02/2026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B68A3" w14:textId="029100CE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A3DF5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Added version history.</w:t>
            </w:r>
          </w:p>
          <w:p w14:paraId="5F77CCE0" w14:textId="77777777" w:rsidR="004B446D" w:rsidRPr="00DB675C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Removed Examples section referring to old documents</w:t>
            </w:r>
          </w:p>
        </w:tc>
      </w:tr>
      <w:tr w:rsidR="004B446D" w:rsidRPr="00DB675C" w14:paraId="054036BF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1184D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E429F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EC952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E1680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1D974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1C61CEC3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E9B67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C889A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128AD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25F8D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86184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0187D399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16939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E62E3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5443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17838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DA2B5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34962C9D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D3FE4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8E738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B2909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20202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3C1FF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6960A8EF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040F0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810BA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68BBB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B6ECF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6C7EC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4C9CCA97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D0EF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5412F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2722D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31AD7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97290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715AF818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4D940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F3049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C37AA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031C0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1670C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45AC69B9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CAE86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0239F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3558A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5739D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117D8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289B1F3C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FE18B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C57B4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D75CC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CF20C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E6F28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0F73BB60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0222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0BB2D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98B9B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DA67C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88930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6CA1A428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8098B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31821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15C6B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331B6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FFD6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5F75E004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3968F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3A186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866A6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6C765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C4668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7C99E1B6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FEA4C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C2E38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5CE32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42251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54235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75698297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509FD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D06F3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08286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C3E40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CE27C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</w:tbl>
    <w:p w14:paraId="5581F647" w14:textId="7911DF90" w:rsidR="004B446D" w:rsidRDefault="004B446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</w:p>
    <w:p w14:paraId="122D57D6" w14:textId="77777777" w:rsidR="00912DBB" w:rsidRDefault="00912DBB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5E9CA774" w14:textId="62EF5218" w:rsidR="00F129A9" w:rsidRPr="00F129A9" w:rsidRDefault="00F129A9" w:rsidP="00F129A9">
      <w:pPr>
        <w:pStyle w:val="Heading1"/>
      </w:pPr>
      <w:bookmarkStart w:id="16" w:name="_Toc220623850"/>
      <w:r w:rsidRPr="00F129A9">
        <w:lastRenderedPageBreak/>
        <w:t>Purpose of the document</w:t>
      </w:r>
      <w:bookmarkEnd w:id="14"/>
      <w:bookmarkEnd w:id="16"/>
    </w:p>
    <w:p w14:paraId="3AD0F66A" w14:textId="437D0F89" w:rsidR="00F129A9" w:rsidRPr="0054737E" w:rsidRDefault="008F3A8D" w:rsidP="00F129A9">
      <w:pPr>
        <w:pStyle w:val="BodyText"/>
        <w:rPr>
          <w:rFonts w:asciiTheme="minorHAnsi" w:hAnsiTheme="minorHAnsi"/>
          <w:i/>
          <w:iCs/>
        </w:rPr>
      </w:pPr>
      <w:r w:rsidRPr="008F3A8D">
        <w:rPr>
          <w:rFonts w:asciiTheme="minorHAnsi" w:hAnsiTheme="minorHAnsi"/>
          <w:i/>
          <w:iCs/>
        </w:rPr>
        <w:t xml:space="preserve">This document is intended for delivery to third parties. It describes required inputs, execution modes, outputs, all </w:t>
      </w:r>
      <w:proofErr w:type="spellStart"/>
      <w:r w:rsidRPr="008F3A8D">
        <w:rPr>
          <w:rFonts w:asciiTheme="minorHAnsi" w:hAnsiTheme="minorHAnsi"/>
          <w:i/>
          <w:iCs/>
        </w:rPr>
        <w:t>SummaryAudit</w:t>
      </w:r>
      <w:proofErr w:type="spellEnd"/>
      <w:r w:rsidRPr="008F3A8D">
        <w:rPr>
          <w:rFonts w:asciiTheme="minorHAnsi" w:hAnsiTheme="minorHAnsi"/>
          <w:i/>
          <w:iCs/>
        </w:rPr>
        <w:t xml:space="preserve"> metrics (with code-based trigger conditions), </w:t>
      </w:r>
      <w:proofErr w:type="spellStart"/>
      <w:r w:rsidRPr="008F3A8D">
        <w:rPr>
          <w:rFonts w:asciiTheme="minorHAnsi" w:hAnsiTheme="minorHAnsi"/>
          <w:i/>
          <w:iCs/>
        </w:rPr>
        <w:t>ConsistencyChecks</w:t>
      </w:r>
      <w:proofErr w:type="spellEnd"/>
      <w:r w:rsidRPr="008F3A8D">
        <w:rPr>
          <w:rFonts w:asciiTheme="minorHAnsi" w:hAnsiTheme="minorHAnsi"/>
          <w:i/>
          <w:iCs/>
        </w:rPr>
        <w:t xml:space="preserve"> behavior, and correction command generation.</w:t>
      </w:r>
      <w:r w:rsidR="00F129A9" w:rsidRPr="0054737E">
        <w:rPr>
          <w:rFonts w:asciiTheme="minorHAnsi" w:hAnsiTheme="minorHAnsi"/>
          <w:i/>
          <w:iCs/>
        </w:rPr>
        <w:t xml:space="preserve"> </w:t>
      </w:r>
    </w:p>
    <w:p w14:paraId="7D8A2236" w14:textId="77777777" w:rsidR="00F129A9" w:rsidRPr="00F129A9" w:rsidRDefault="00F129A9" w:rsidP="00F129A9">
      <w:pPr>
        <w:pStyle w:val="Heading2"/>
      </w:pPr>
      <w:bookmarkStart w:id="17" w:name="_Toc510429223"/>
      <w:bookmarkStart w:id="18" w:name="_Toc220623851"/>
      <w:r w:rsidRPr="00F129A9">
        <w:t>Background</w:t>
      </w:r>
      <w:bookmarkEnd w:id="17"/>
      <w:bookmarkEnd w:id="18"/>
    </w:p>
    <w:p w14:paraId="374F6C6D" w14:textId="71C86D7B" w:rsidR="00F129A9" w:rsidRPr="0054737E" w:rsidRDefault="008F3A8D" w:rsidP="008F3A8D">
      <w:pPr>
        <w:pStyle w:val="BodyText"/>
        <w:rPr>
          <w:rFonts w:asciiTheme="minorHAnsi" w:hAnsiTheme="minorHAnsi"/>
          <w:i/>
        </w:rPr>
      </w:pPr>
      <w:r w:rsidRPr="008F3A8D">
        <w:rPr>
          <w:rFonts w:asciiTheme="minorHAnsi" w:hAnsiTheme="minorHAnsi"/>
          <w:i/>
        </w:rPr>
        <w:t>This document provides the official user-facing documentation for the SSB Retuning Automations tool. It explains how to prepare inputs, how each module behaves, which execution modes are available, and how to interpret all generated outputs.</w:t>
      </w:r>
    </w:p>
    <w:p w14:paraId="7CFF6058" w14:textId="636AB8FD" w:rsidR="00F129A9" w:rsidRPr="00F129A9" w:rsidRDefault="00F129A9" w:rsidP="00F129A9">
      <w:pPr>
        <w:pStyle w:val="Heading2"/>
      </w:pPr>
      <w:bookmarkStart w:id="19" w:name="_Toc510429224"/>
      <w:bookmarkStart w:id="20" w:name="_Toc220623852"/>
      <w:r w:rsidRPr="00F129A9">
        <w:t>Scope</w:t>
      </w:r>
      <w:bookmarkEnd w:id="19"/>
      <w:r w:rsidR="008F3A8D">
        <w:t xml:space="preserve"> and Audience</w:t>
      </w:r>
      <w:bookmarkEnd w:id="20"/>
    </w:p>
    <w:p w14:paraId="6C200C7F" w14:textId="63878DEE" w:rsidR="00F129A9" w:rsidRPr="0054737E" w:rsidRDefault="008F3A8D" w:rsidP="00F129A9">
      <w:pPr>
        <w:pStyle w:val="BodyText"/>
        <w:rPr>
          <w:rFonts w:asciiTheme="minorHAnsi" w:hAnsiTheme="minorHAnsi"/>
          <w:i/>
        </w:rPr>
      </w:pPr>
      <w:r w:rsidRPr="008F3A8D">
        <w:rPr>
          <w:rFonts w:asciiTheme="minorHAnsi" w:hAnsiTheme="minorHAnsi"/>
          <w:i/>
        </w:rPr>
        <w:t>Audience: telecom engineers and operational teams. The content is user-facing: no source-code knowledge is required. Metric titles are reproduced exactly as generated by the tool.</w:t>
      </w:r>
    </w:p>
    <w:p w14:paraId="248C6025" w14:textId="77777777" w:rsidR="00F129A9" w:rsidRPr="00F129A9" w:rsidRDefault="00F129A9" w:rsidP="00F129A9">
      <w:pPr>
        <w:pStyle w:val="Heading2"/>
      </w:pPr>
      <w:bookmarkStart w:id="21" w:name="_Toc510429225"/>
      <w:bookmarkStart w:id="22" w:name="_Toc220623853"/>
      <w:r w:rsidRPr="00F129A9">
        <w:t>Including/excluding</w:t>
      </w:r>
      <w:bookmarkEnd w:id="21"/>
      <w:bookmarkEnd w:id="22"/>
    </w:p>
    <w:p w14:paraId="38513698" w14:textId="77777777" w:rsidR="00F129A9" w:rsidRDefault="00F129A9" w:rsidP="00F129A9">
      <w:pPr>
        <w:pStyle w:val="BodyText"/>
        <w:rPr>
          <w:rFonts w:asciiTheme="minorHAnsi" w:hAnsiTheme="minorHAnsi"/>
          <w:i/>
        </w:rPr>
      </w:pPr>
      <w:r w:rsidRPr="0054737E">
        <w:rPr>
          <w:rFonts w:asciiTheme="minorHAnsi" w:hAnsiTheme="minorHAnsi"/>
          <w:i/>
        </w:rPr>
        <w:t xml:space="preserve">&lt;Note what is included in the user guide and not included. </w:t>
      </w:r>
    </w:p>
    <w:p w14:paraId="00163155" w14:textId="5B7E420B" w:rsidR="008F3A8D" w:rsidRDefault="008F3A8D" w:rsidP="008F3A8D">
      <w:pPr>
        <w:pStyle w:val="Heading2"/>
      </w:pPr>
      <w:bookmarkStart w:id="23" w:name="_Toc220623854"/>
      <w:r>
        <w:t>Disclaimer</w:t>
      </w:r>
      <w:bookmarkEnd w:id="23"/>
    </w:p>
    <w:p w14:paraId="6157B637" w14:textId="2E6B31F6" w:rsidR="008F3A8D" w:rsidRDefault="008F3A8D" w:rsidP="008F3A8D">
      <w:r w:rsidRPr="008F3A8D">
        <w:t>This tool and documentation are provided as-is. Always validate results before applying any changes to live networks. Correction commands must be reviewed and approved according to your operational process.</w:t>
      </w:r>
    </w:p>
    <w:p w14:paraId="487CA6AC" w14:textId="253A0DF1" w:rsidR="008F3A8D" w:rsidRDefault="008F3A8D" w:rsidP="008F3A8D">
      <w:pPr>
        <w:pStyle w:val="Heading2"/>
      </w:pPr>
      <w:bookmarkStart w:id="24" w:name="_Toc220623855"/>
      <w:r w:rsidRPr="008F3A8D">
        <w:t>Versioning and Traceability</w:t>
      </w:r>
      <w:bookmarkEnd w:id="24"/>
    </w:p>
    <w:p w14:paraId="7113033A" w14:textId="77777777" w:rsidR="008F3A8D" w:rsidRPr="008F3A8D" w:rsidRDefault="008F3A8D" w:rsidP="008F3A8D">
      <w:r w:rsidRPr="008F3A8D">
        <w:t>This tool and documentation are provided as-is. Always validate results before applying any changes to live networks. Correction commands must be reviewed and approved according to your operational process.</w:t>
      </w:r>
    </w:p>
    <w:p w14:paraId="50BFF26B" w14:textId="20AE6CF0" w:rsidR="008F3A8D" w:rsidRDefault="008F3A8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</w:pPr>
      <w:r>
        <w:br w:type="page"/>
      </w:r>
    </w:p>
    <w:p w14:paraId="7FB9A4B6" w14:textId="3D96F953" w:rsidR="00987E60" w:rsidRDefault="00061005" w:rsidP="008F3A8D">
      <w:pPr>
        <w:pStyle w:val="Heading1"/>
      </w:pPr>
      <w:bookmarkStart w:id="25" w:name="_Toc220623856"/>
      <w:r>
        <w:lastRenderedPageBreak/>
        <w:t xml:space="preserve">Service </w:t>
      </w:r>
      <w:r w:rsidR="008F3A8D">
        <w:t>Overview</w:t>
      </w:r>
      <w:bookmarkEnd w:id="25"/>
    </w:p>
    <w:p w14:paraId="7CD0DF1D" w14:textId="77777777" w:rsidR="008F3A8D" w:rsidRDefault="008F3A8D" w:rsidP="008F3A8D">
      <w:r>
        <w:t xml:space="preserve">SSB Retuning Automations parses network logs, performs </w:t>
      </w:r>
      <w:proofErr w:type="spellStart"/>
      <w:r>
        <w:t>ConfigurationAudit</w:t>
      </w:r>
      <w:proofErr w:type="spellEnd"/>
      <w:r>
        <w:t xml:space="preserve"> checks, optionally compares PRE/POST states with </w:t>
      </w:r>
      <w:proofErr w:type="spellStart"/>
      <w:r>
        <w:t>ConsistencyChecks</w:t>
      </w:r>
      <w:proofErr w:type="spellEnd"/>
      <w:r>
        <w:t>, and generates Excel deliverables and correction command exports.</w:t>
      </w:r>
    </w:p>
    <w:p w14:paraId="07864B47" w14:textId="740C65ED" w:rsidR="008F3A8D" w:rsidRDefault="008F3A8D" w:rsidP="008F3A8D">
      <w:r>
        <w:t>This document provides the official user-facing documentation for the SSB Retuning Automations tool. It explains how to prepare inputs, how each module behaves, which execution modes are available, and how to interpret all generated outputs.</w:t>
      </w:r>
    </w:p>
    <w:p w14:paraId="71E9095C" w14:textId="77777777" w:rsidR="008440F3" w:rsidRPr="008440F3" w:rsidRDefault="008440F3" w:rsidP="000B4467">
      <w:pPr>
        <w:pStyle w:val="Heading2"/>
      </w:pPr>
      <w:bookmarkStart w:id="26" w:name="_Toc220623857"/>
      <w:r w:rsidRPr="008440F3">
        <w:t>2 Steps approach:</w:t>
      </w:r>
      <w:bookmarkEnd w:id="26"/>
    </w:p>
    <w:p w14:paraId="14191346" w14:textId="77777777" w:rsidR="008440F3" w:rsidRPr="008440F3" w:rsidRDefault="008440F3" w:rsidP="000B4467">
      <w:pPr>
        <w:pStyle w:val="Heading3"/>
      </w:pPr>
      <w:bookmarkStart w:id="27" w:name="_Toc220623858"/>
      <w:r w:rsidRPr="008440F3">
        <w:t xml:space="preserve">Step1, before SSB </w:t>
      </w:r>
      <w:proofErr w:type="gramStart"/>
      <w:r w:rsidRPr="008440F3">
        <w:t>retune</w:t>
      </w:r>
      <w:proofErr w:type="gramEnd"/>
      <w:r w:rsidRPr="008440F3">
        <w:t xml:space="preserve"> including neighboring sites</w:t>
      </w:r>
      <w:bookmarkEnd w:id="27"/>
    </w:p>
    <w:p w14:paraId="210519DB" w14:textId="77777777" w:rsidR="008440F3" w:rsidRPr="008440F3" w:rsidRDefault="008440F3" w:rsidP="009A683B">
      <w:pPr>
        <w:pStyle w:val="ListBullet2"/>
      </w:pPr>
      <w:r w:rsidRPr="008440F3">
        <w:t xml:space="preserve">New </w:t>
      </w:r>
      <w:r w:rsidRPr="008440F3">
        <w:rPr>
          <w:lang w:val="sv-SE"/>
        </w:rPr>
        <w:t>GUtranSyncSignalFrequency/</w:t>
      </w:r>
      <w:proofErr w:type="spellStart"/>
      <w:r w:rsidRPr="008440F3">
        <w:t>GUtranFreqRelation</w:t>
      </w:r>
      <w:proofErr w:type="spellEnd"/>
      <w:r w:rsidRPr="008440F3">
        <w:t xml:space="preserve"> and </w:t>
      </w:r>
      <w:proofErr w:type="spellStart"/>
      <w:r w:rsidRPr="008440F3">
        <w:t>NRFrequency</w:t>
      </w:r>
      <w:proofErr w:type="spellEnd"/>
      <w:r w:rsidRPr="008440F3">
        <w:t>/</w:t>
      </w:r>
      <w:proofErr w:type="spellStart"/>
      <w:r w:rsidRPr="008440F3">
        <w:t>NRFreqRelation</w:t>
      </w:r>
      <w:proofErr w:type="spellEnd"/>
      <w:r w:rsidRPr="008440F3">
        <w:t xml:space="preserve"> instances following VZ naming convention will be added manually before SSB retune</w:t>
      </w:r>
    </w:p>
    <w:p w14:paraId="5BBDAD97" w14:textId="77777777" w:rsidR="008440F3" w:rsidRPr="008440F3" w:rsidRDefault="008440F3" w:rsidP="009A683B">
      <w:pPr>
        <w:pStyle w:val="ListBullet2"/>
      </w:pPr>
      <w:r w:rsidRPr="008440F3">
        <w:t xml:space="preserve">Low PRIO for new SSB: endcB1MeasPriority 2-&gt;0, </w:t>
      </w:r>
      <w:proofErr w:type="spellStart"/>
      <w:r w:rsidRPr="008440F3">
        <w:rPr>
          <w:lang w:val="en-GB"/>
        </w:rPr>
        <w:t>UeMCNrFreqRelProfile</w:t>
      </w:r>
      <w:proofErr w:type="spellEnd"/>
      <w:r w:rsidRPr="008440F3">
        <w:rPr>
          <w:lang w:val="en-GB"/>
        </w:rPr>
        <w:t>=Prio5-&gt;Prio4</w:t>
      </w:r>
    </w:p>
    <w:p w14:paraId="16B95B31" w14:textId="77777777" w:rsidR="008440F3" w:rsidRPr="008440F3" w:rsidRDefault="008440F3" w:rsidP="009A683B">
      <w:pPr>
        <w:pStyle w:val="ListBullet2"/>
      </w:pPr>
      <w:r w:rsidRPr="008440F3">
        <w:t xml:space="preserve">Add new SSB to </w:t>
      </w:r>
      <w:proofErr w:type="spellStart"/>
      <w:r w:rsidRPr="008440F3">
        <w:t>FreqPrioNR</w:t>
      </w:r>
      <w:proofErr w:type="spellEnd"/>
      <w:r w:rsidRPr="008440F3">
        <w:t xml:space="preserve"> and </w:t>
      </w:r>
      <w:proofErr w:type="spellStart"/>
      <w:r w:rsidRPr="008440F3">
        <w:t>EndcDistrProfile.MandatoryGUtranFreqRef</w:t>
      </w:r>
      <w:proofErr w:type="spellEnd"/>
    </w:p>
    <w:p w14:paraId="5FEC1867" w14:textId="77777777" w:rsidR="008440F3" w:rsidRPr="008440F3" w:rsidRDefault="008440F3" w:rsidP="000B4467">
      <w:pPr>
        <w:pStyle w:val="Heading3"/>
      </w:pPr>
      <w:bookmarkStart w:id="28" w:name="_Toc220623859"/>
      <w:r w:rsidRPr="008440F3">
        <w:t xml:space="preserve">Step2, SSB </w:t>
      </w:r>
      <w:proofErr w:type="gramStart"/>
      <w:r w:rsidRPr="008440F3">
        <w:t>retune</w:t>
      </w:r>
      <w:proofErr w:type="gramEnd"/>
      <w:r w:rsidRPr="008440F3">
        <w:t xml:space="preserve"> cluster</w:t>
      </w:r>
      <w:bookmarkEnd w:id="28"/>
    </w:p>
    <w:p w14:paraId="7F710AB2" w14:textId="77777777" w:rsidR="008440F3" w:rsidRPr="008440F3" w:rsidRDefault="008440F3" w:rsidP="009A683B">
      <w:pPr>
        <w:pStyle w:val="ListBullet2"/>
      </w:pPr>
      <w:r w:rsidRPr="008440F3">
        <w:t xml:space="preserve">SSB </w:t>
      </w:r>
      <w:proofErr w:type="gramStart"/>
      <w:r w:rsidRPr="008440F3">
        <w:t>retune</w:t>
      </w:r>
      <w:proofErr w:type="gramEnd"/>
    </w:p>
    <w:p w14:paraId="2EB4425B" w14:textId="77777777" w:rsidR="008440F3" w:rsidRPr="008440F3" w:rsidRDefault="008440F3" w:rsidP="009A683B">
      <w:pPr>
        <w:pStyle w:val="ListBullet2"/>
      </w:pPr>
      <w:r w:rsidRPr="008440F3">
        <w:t xml:space="preserve">Low PRIO for old SSB: endcB1MeasPriority 2-&gt;0, </w:t>
      </w:r>
      <w:proofErr w:type="spellStart"/>
      <w:r w:rsidRPr="008440F3">
        <w:rPr>
          <w:lang w:val="en-GB"/>
        </w:rPr>
        <w:t>UeMCNrFreqRelProfile</w:t>
      </w:r>
      <w:proofErr w:type="spellEnd"/>
      <w:r w:rsidRPr="008440F3">
        <w:rPr>
          <w:lang w:val="en-GB"/>
        </w:rPr>
        <w:t>=Prio5-&gt;Prio4</w:t>
      </w:r>
    </w:p>
    <w:p w14:paraId="546261EB" w14:textId="77777777" w:rsidR="008440F3" w:rsidRPr="008440F3" w:rsidRDefault="008440F3" w:rsidP="009A683B">
      <w:pPr>
        <w:pStyle w:val="ListBullet2"/>
      </w:pPr>
      <w:r w:rsidRPr="008440F3">
        <w:t xml:space="preserve">Normal PRIO for new SSB: endcB1MeasPriority 2, </w:t>
      </w:r>
      <w:proofErr w:type="spellStart"/>
      <w:r w:rsidRPr="008440F3">
        <w:rPr>
          <w:lang w:val="en-GB"/>
        </w:rPr>
        <w:t>UeMCNrFreqRelProfile</w:t>
      </w:r>
      <w:proofErr w:type="spellEnd"/>
      <w:r w:rsidRPr="008440F3">
        <w:rPr>
          <w:lang w:val="en-GB"/>
        </w:rPr>
        <w:t>=Prio5</w:t>
      </w:r>
    </w:p>
    <w:p w14:paraId="5D534B70" w14:textId="77777777" w:rsidR="008440F3" w:rsidRPr="008440F3" w:rsidRDefault="008440F3" w:rsidP="009A683B">
      <w:pPr>
        <w:pStyle w:val="ListBullet2"/>
      </w:pPr>
      <w:r w:rsidRPr="008440F3">
        <w:t xml:space="preserve">Replace old SSB on </w:t>
      </w:r>
      <w:proofErr w:type="spellStart"/>
      <w:r w:rsidRPr="008440F3">
        <w:t>EndcDistrProfile</w:t>
      </w:r>
      <w:proofErr w:type="spellEnd"/>
      <w:r w:rsidRPr="008440F3">
        <w:t xml:space="preserve"> </w:t>
      </w:r>
      <w:proofErr w:type="spellStart"/>
      <w:r w:rsidRPr="008440F3">
        <w:t>gUtranFreqRef</w:t>
      </w:r>
      <w:proofErr w:type="spellEnd"/>
    </w:p>
    <w:p w14:paraId="5F81E413" w14:textId="77777777" w:rsidR="008440F3" w:rsidRPr="008440F3" w:rsidRDefault="008440F3" w:rsidP="005056B6">
      <w:pPr>
        <w:pStyle w:val="Heading3"/>
      </w:pPr>
      <w:bookmarkStart w:id="29" w:name="_Toc220623860"/>
      <w:r w:rsidRPr="008440F3">
        <w:t>Step2 Cleanup</w:t>
      </w:r>
      <w:bookmarkEnd w:id="29"/>
    </w:p>
    <w:p w14:paraId="15178552" w14:textId="77777777" w:rsidR="008440F3" w:rsidRPr="008440F3" w:rsidRDefault="008440F3" w:rsidP="009A683B">
      <w:pPr>
        <w:pStyle w:val="ListBullet2"/>
      </w:pPr>
      <w:r w:rsidRPr="008440F3">
        <w:t>Update SSB in Relations that failed to update automatically (</w:t>
      </w:r>
      <w:proofErr w:type="spellStart"/>
      <w:r w:rsidRPr="008440F3">
        <w:t>unavailableTermpoints</w:t>
      </w:r>
      <w:proofErr w:type="spellEnd"/>
      <w:r w:rsidRPr="008440F3">
        <w:t>)</w:t>
      </w:r>
    </w:p>
    <w:p w14:paraId="26D51041" w14:textId="3AE7F69F" w:rsidR="008440F3" w:rsidRDefault="008440F3" w:rsidP="009A683B">
      <w:pPr>
        <w:pStyle w:val="ListBullet2"/>
      </w:pPr>
      <w:r w:rsidRPr="008440F3">
        <w:t xml:space="preserve">Remove </w:t>
      </w:r>
      <w:proofErr w:type="spellStart"/>
      <w:r w:rsidRPr="008440F3">
        <w:t>CellRelations</w:t>
      </w:r>
      <w:proofErr w:type="spellEnd"/>
      <w:r w:rsidRPr="008440F3">
        <w:t xml:space="preserve"> that ANR might have added due to outage during SSB retune</w:t>
      </w:r>
    </w:p>
    <w:p w14:paraId="62282EF7" w14:textId="77777777" w:rsidR="00F11160" w:rsidRDefault="00F11160" w:rsidP="000B4467">
      <w:pPr>
        <w:pStyle w:val="Heading2"/>
      </w:pPr>
      <w:bookmarkStart w:id="30" w:name="_Toc220623861"/>
      <w:r w:rsidRPr="00F11160">
        <w:t>Coexistence of old &amp; new SSB:</w:t>
      </w:r>
      <w:bookmarkEnd w:id="30"/>
    </w:p>
    <w:p w14:paraId="5430E7A1" w14:textId="77777777" w:rsidR="00080D8D" w:rsidRPr="00F11160" w:rsidRDefault="00080D8D" w:rsidP="00080D8D">
      <w:r w:rsidRPr="00F11160">
        <w:t>Coexistence of old/new SSB will split UE measurements in 2 frequencies. A cell ranked 3</w:t>
      </w:r>
      <w:r w:rsidRPr="00F11160">
        <w:rPr>
          <w:vertAlign w:val="superscript"/>
        </w:rPr>
        <w:t>rd</w:t>
      </w:r>
      <w:r w:rsidRPr="00F11160">
        <w:t xml:space="preserve"> might become 1</w:t>
      </w:r>
      <w:r w:rsidRPr="00F11160">
        <w:rPr>
          <w:vertAlign w:val="superscript"/>
        </w:rPr>
        <w:t>st</w:t>
      </w:r>
      <w:r w:rsidRPr="00F11160">
        <w:t xml:space="preserve"> after the split, increasing the risk of connecting to overshooting cells. </w:t>
      </w:r>
    </w:p>
    <w:p w14:paraId="7332DDC2" w14:textId="77777777" w:rsidR="00080D8D" w:rsidRPr="00F11160" w:rsidRDefault="00080D8D" w:rsidP="00080D8D">
      <w:pPr>
        <w:pStyle w:val="ListBullet2"/>
      </w:pPr>
      <w:r w:rsidRPr="00F11160">
        <w:lastRenderedPageBreak/>
        <w:t xml:space="preserve">To handle this, </w:t>
      </w:r>
      <w:proofErr w:type="gramStart"/>
      <w:r w:rsidRPr="00F11160">
        <w:t>suggest</w:t>
      </w:r>
      <w:proofErr w:type="gramEnd"/>
      <w:r w:rsidRPr="00F11160">
        <w:t xml:space="preserve"> setting lower priority for the SSB not collocated to minimize potential issues due to overshooting</w:t>
      </w:r>
    </w:p>
    <w:p w14:paraId="01724641" w14:textId="77777777" w:rsidR="00080D8D" w:rsidRPr="00F11160" w:rsidRDefault="00080D8D" w:rsidP="00080D8D">
      <w:pPr>
        <w:pStyle w:val="ListBullet2"/>
      </w:pPr>
      <w:r w:rsidRPr="00F11160">
        <w:t>Retune cluster sites with low priority to old SSB (priority change on Step2)</w:t>
      </w:r>
    </w:p>
    <w:p w14:paraId="17FDD8F3" w14:textId="77777777" w:rsidR="00080D8D" w:rsidRPr="00F11160" w:rsidRDefault="00080D8D" w:rsidP="00080D8D">
      <w:pPr>
        <w:pStyle w:val="ListBullet2"/>
      </w:pPr>
      <w:r w:rsidRPr="00F11160">
        <w:t>Neighboring sites with low priority to new SSB</w:t>
      </w:r>
    </w:p>
    <w:p w14:paraId="007891A3" w14:textId="77777777" w:rsidR="00080D8D" w:rsidRPr="00F11160" w:rsidRDefault="00080D8D" w:rsidP="00080D8D">
      <w:pPr>
        <w:pStyle w:val="ListBullet2"/>
      </w:pPr>
      <w:r w:rsidRPr="00F11160">
        <w:t xml:space="preserve">UEs camping on neighboring sites to </w:t>
      </w:r>
      <w:proofErr w:type="gramStart"/>
      <w:r w:rsidRPr="00F11160">
        <w:t>retune</w:t>
      </w:r>
      <w:proofErr w:type="gramEnd"/>
      <w:r w:rsidRPr="00F11160">
        <w:t xml:space="preserve"> cluster will not try to reselect or add ENDC on new SSB (lower priority)</w:t>
      </w:r>
    </w:p>
    <w:p w14:paraId="2C77D167" w14:textId="77777777" w:rsidR="00080D8D" w:rsidRPr="00F11160" w:rsidRDefault="00080D8D" w:rsidP="00080D8D">
      <w:pPr>
        <w:pStyle w:val="ListBullet2"/>
      </w:pPr>
      <w:r w:rsidRPr="00F11160">
        <w:t>UEs camping on border sites in retune cluster will not try to reselect or add ENDC on old SSB (lower priority)</w:t>
      </w:r>
    </w:p>
    <w:p w14:paraId="3A9EA002" w14:textId="77777777" w:rsidR="00F11160" w:rsidRPr="00F11160" w:rsidRDefault="00F11160" w:rsidP="00F7550A">
      <w:pPr>
        <w:pStyle w:val="ListBullet2"/>
      </w:pPr>
      <w:r w:rsidRPr="00F11160">
        <w:t xml:space="preserve">Step1 will add </w:t>
      </w:r>
      <w:proofErr w:type="spellStart"/>
      <w:r w:rsidRPr="00F11160">
        <w:t>FreqRelation</w:t>
      </w:r>
      <w:proofErr w:type="spellEnd"/>
      <w:r w:rsidRPr="00F11160">
        <w:t xml:space="preserve"> to new SSB in </w:t>
      </w:r>
      <w:proofErr w:type="gramStart"/>
      <w:r w:rsidRPr="00F11160">
        <w:t>retune</w:t>
      </w:r>
      <w:proofErr w:type="gramEnd"/>
      <w:r w:rsidRPr="00F11160">
        <w:t xml:space="preserve"> + neighboring clusters </w:t>
      </w:r>
    </w:p>
    <w:p w14:paraId="726D443D" w14:textId="77777777" w:rsidR="00F11160" w:rsidRPr="00F11160" w:rsidRDefault="00F11160" w:rsidP="00F7550A">
      <w:pPr>
        <w:pStyle w:val="ListBullet2"/>
      </w:pPr>
      <w:r w:rsidRPr="00F11160">
        <w:t xml:space="preserve">Step2 will not remove </w:t>
      </w:r>
      <w:proofErr w:type="spellStart"/>
      <w:r w:rsidRPr="00F11160">
        <w:t>FreqRelation</w:t>
      </w:r>
      <w:proofErr w:type="spellEnd"/>
      <w:r w:rsidRPr="00F11160">
        <w:t xml:space="preserve"> to old SSB</w:t>
      </w:r>
    </w:p>
    <w:p w14:paraId="64DFDE5B" w14:textId="77777777" w:rsidR="00F11160" w:rsidRDefault="00F11160" w:rsidP="00F7550A">
      <w:pPr>
        <w:pStyle w:val="ListBullet2"/>
      </w:pPr>
      <w:r w:rsidRPr="00F11160">
        <w:t xml:space="preserve">ENDC and Mobility allowed in border and neighboring sites with existing </w:t>
      </w:r>
      <w:proofErr w:type="spellStart"/>
      <w:r w:rsidRPr="00F11160">
        <w:t>CellRelations</w:t>
      </w:r>
      <w:proofErr w:type="spellEnd"/>
    </w:p>
    <w:p w14:paraId="39ABAE8D" w14:textId="1E4512CF" w:rsidR="00221F33" w:rsidRDefault="006D5780" w:rsidP="00221F33">
      <w:pPr>
        <w:pStyle w:val="Heading2"/>
      </w:pPr>
      <w:bookmarkStart w:id="31" w:name="_Toc220623862"/>
      <w:r w:rsidRPr="006D5780">
        <w:lastRenderedPageBreak/>
        <w:t>Clusters definition and pre-checks</w:t>
      </w:r>
      <w:bookmarkEnd w:id="31"/>
    </w:p>
    <w:p w14:paraId="26A3320F" w14:textId="5DC4387F" w:rsidR="003B4D66" w:rsidRDefault="003B4D66" w:rsidP="006D5780">
      <w:r w:rsidRPr="003B4D66">
        <w:drawing>
          <wp:inline distT="0" distB="0" distL="0" distR="0" wp14:anchorId="4BB8522D" wp14:editId="45D976E0">
            <wp:extent cx="4346293" cy="4283658"/>
            <wp:effectExtent l="0" t="0" r="0" b="3175"/>
            <wp:docPr id="26214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45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6036" cy="42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DC94" w14:textId="4386D4EC" w:rsidR="006D5780" w:rsidRPr="006D5780" w:rsidRDefault="006D5780" w:rsidP="006D5780">
      <w:r w:rsidRPr="006D5780">
        <w:t xml:space="preserve">For each ENM identify </w:t>
      </w:r>
      <w:proofErr w:type="spellStart"/>
      <w:r w:rsidRPr="006D5780">
        <w:t>retune+border</w:t>
      </w:r>
      <w:proofErr w:type="spellEnd"/>
      <w:r w:rsidRPr="006D5780">
        <w:t xml:space="preserve"> clusters with markets being planned on different nights </w:t>
      </w:r>
    </w:p>
    <w:p w14:paraId="5D96D63B" w14:textId="77777777" w:rsidR="006D5780" w:rsidRPr="006D5780" w:rsidRDefault="006D5780" w:rsidP="00E653C6">
      <w:pPr>
        <w:pStyle w:val="ListBullet2"/>
      </w:pPr>
      <w:r w:rsidRPr="006D5780">
        <w:t xml:space="preserve">Step0 all markets: Pre-checks export with all relevant MOs and params in </w:t>
      </w:r>
      <w:proofErr w:type="spellStart"/>
      <w:r w:rsidRPr="006D5780">
        <w:t>retune+border</w:t>
      </w:r>
      <w:proofErr w:type="spellEnd"/>
      <w:r w:rsidRPr="006D5780">
        <w:t xml:space="preserve"> clusters, including </w:t>
      </w:r>
      <w:proofErr w:type="spellStart"/>
      <w:r w:rsidRPr="006D5780">
        <w:t>cellRelation</w:t>
      </w:r>
      <w:proofErr w:type="spellEnd"/>
      <w:r w:rsidRPr="006D5780">
        <w:t>. Evaluate the number of MOs and anticipate any additions that might be needed to the scripts for different markets</w:t>
      </w:r>
    </w:p>
    <w:p w14:paraId="7EA585AC" w14:textId="77777777" w:rsidR="006D5780" w:rsidRPr="006D5780" w:rsidRDefault="006D5780" w:rsidP="00E653C6">
      <w:pPr>
        <w:pStyle w:val="ListBullet2"/>
      </w:pPr>
      <w:r w:rsidRPr="006D5780">
        <w:t xml:space="preserve">Step1 all clusters and neighboring markets to create all definitions needed for Old &amp; new </w:t>
      </w:r>
      <w:proofErr w:type="gramStart"/>
      <w:r w:rsidRPr="006D5780">
        <w:t>SSB  co</w:t>
      </w:r>
      <w:proofErr w:type="gramEnd"/>
      <w:r w:rsidRPr="006D5780">
        <w:t>-existence:</w:t>
      </w:r>
    </w:p>
    <w:p w14:paraId="2F061B6F" w14:textId="77777777" w:rsidR="006D5780" w:rsidRPr="006D5780" w:rsidRDefault="006D5780" w:rsidP="00E653C6">
      <w:pPr>
        <w:pStyle w:val="ListBullet2"/>
        <w:numPr>
          <w:ilvl w:val="1"/>
          <w:numId w:val="2"/>
        </w:numPr>
      </w:pPr>
      <w:r w:rsidRPr="006D5780">
        <w:t xml:space="preserve">New </w:t>
      </w:r>
      <w:r w:rsidRPr="006D5780">
        <w:rPr>
          <w:lang w:val="sv-SE"/>
        </w:rPr>
        <w:t>GUtranSyncSignalFrequency/</w:t>
      </w:r>
      <w:proofErr w:type="spellStart"/>
      <w:r w:rsidRPr="006D5780">
        <w:t>GUtranFreqRelation</w:t>
      </w:r>
      <w:proofErr w:type="spellEnd"/>
      <w:r w:rsidRPr="006D5780">
        <w:t xml:space="preserve"> and </w:t>
      </w:r>
      <w:proofErr w:type="spellStart"/>
      <w:r w:rsidRPr="006D5780">
        <w:t>NRFrequency</w:t>
      </w:r>
      <w:proofErr w:type="spellEnd"/>
      <w:r w:rsidRPr="006D5780">
        <w:t>/</w:t>
      </w:r>
      <w:proofErr w:type="spellStart"/>
      <w:r w:rsidRPr="006D5780">
        <w:t>NRFreqRelation</w:t>
      </w:r>
      <w:proofErr w:type="spellEnd"/>
      <w:r w:rsidRPr="006D5780">
        <w:t xml:space="preserve"> instances following VZ naming convention will be added manually before SSB retune</w:t>
      </w:r>
    </w:p>
    <w:p w14:paraId="18574639" w14:textId="77777777" w:rsidR="006D5780" w:rsidRPr="006D5780" w:rsidRDefault="006D5780" w:rsidP="00E653C6">
      <w:pPr>
        <w:pStyle w:val="ListBullet2"/>
        <w:numPr>
          <w:ilvl w:val="1"/>
          <w:numId w:val="2"/>
        </w:numPr>
      </w:pPr>
      <w:r w:rsidRPr="006D5780">
        <w:t xml:space="preserve">Mobility/Anchoring lower PRIO for new SSB: endcB1MeasPriority 0, </w:t>
      </w:r>
      <w:proofErr w:type="spellStart"/>
      <w:r w:rsidRPr="006D5780">
        <w:t>cellReselectionSubPriority</w:t>
      </w:r>
      <w:proofErr w:type="spellEnd"/>
      <w:r w:rsidRPr="006D5780">
        <w:t xml:space="preserve"> </w:t>
      </w:r>
      <w:proofErr w:type="gramStart"/>
      <w:r w:rsidRPr="006D5780">
        <w:t>0  (</w:t>
      </w:r>
      <w:proofErr w:type="gramEnd"/>
      <w:r w:rsidRPr="006D5780">
        <w:t>TBC)</w:t>
      </w:r>
    </w:p>
    <w:p w14:paraId="672DA477" w14:textId="77777777" w:rsidR="006D5780" w:rsidRPr="006D5780" w:rsidRDefault="006D5780" w:rsidP="00E653C6">
      <w:pPr>
        <w:pStyle w:val="ListBullet2"/>
        <w:numPr>
          <w:ilvl w:val="1"/>
          <w:numId w:val="2"/>
        </w:numPr>
      </w:pPr>
      <w:r w:rsidRPr="006D5780">
        <w:t xml:space="preserve">Add new SSB to </w:t>
      </w:r>
      <w:proofErr w:type="spellStart"/>
      <w:r w:rsidRPr="006D5780">
        <w:t>FreqPrioNR</w:t>
      </w:r>
      <w:proofErr w:type="spellEnd"/>
      <w:r w:rsidRPr="006D5780">
        <w:t xml:space="preserve"> and </w:t>
      </w:r>
      <w:proofErr w:type="spellStart"/>
      <w:r w:rsidRPr="006D5780">
        <w:t>EndcDistrProfile.MandatoryGUtranFreqRef</w:t>
      </w:r>
      <w:proofErr w:type="spellEnd"/>
    </w:p>
    <w:p w14:paraId="5D0B4611" w14:textId="77777777" w:rsidR="006D5780" w:rsidRPr="006D5780" w:rsidRDefault="006D5780" w:rsidP="00354509">
      <w:pPr>
        <w:pStyle w:val="ListBullet2"/>
      </w:pPr>
      <w:r w:rsidRPr="006D5780">
        <w:lastRenderedPageBreak/>
        <w:t>Step2, cluster of 1 or more markets each night during maintenance window</w:t>
      </w:r>
    </w:p>
    <w:p w14:paraId="148BD60A" w14:textId="77777777" w:rsidR="006D5780" w:rsidRPr="006D5780" w:rsidRDefault="006D5780" w:rsidP="00E653C6">
      <w:pPr>
        <w:pStyle w:val="ListBullet2"/>
        <w:numPr>
          <w:ilvl w:val="1"/>
          <w:numId w:val="2"/>
        </w:numPr>
      </w:pPr>
      <w:r w:rsidRPr="006D5780">
        <w:t xml:space="preserve">SSB </w:t>
      </w:r>
      <w:proofErr w:type="gramStart"/>
      <w:r w:rsidRPr="006D5780">
        <w:t>retune</w:t>
      </w:r>
      <w:proofErr w:type="gramEnd"/>
    </w:p>
    <w:p w14:paraId="539F0BA2" w14:textId="77777777" w:rsidR="006D5780" w:rsidRPr="006D5780" w:rsidRDefault="006D5780" w:rsidP="00E653C6">
      <w:pPr>
        <w:pStyle w:val="ListBullet2"/>
        <w:numPr>
          <w:ilvl w:val="1"/>
          <w:numId w:val="2"/>
        </w:numPr>
      </w:pPr>
      <w:r w:rsidRPr="006D5780">
        <w:t xml:space="preserve">Mobility/Anchoring lower PRIO for old SSB (TBC endcB1MeasPriority 0, </w:t>
      </w:r>
      <w:proofErr w:type="spellStart"/>
      <w:r w:rsidRPr="006D5780">
        <w:t>cellReselectionSubPriority</w:t>
      </w:r>
      <w:proofErr w:type="spellEnd"/>
      <w:r w:rsidRPr="006D5780">
        <w:t xml:space="preserve"> 0</w:t>
      </w:r>
      <w:proofErr w:type="gramStart"/>
      <w:r w:rsidRPr="006D5780">
        <w:t>) ,</w:t>
      </w:r>
      <w:proofErr w:type="gramEnd"/>
      <w:r w:rsidRPr="006D5780">
        <w:t xml:space="preserve"> normal priority for new SSB</w:t>
      </w:r>
    </w:p>
    <w:p w14:paraId="178E2311" w14:textId="77777777" w:rsidR="006D5780" w:rsidRPr="006D5780" w:rsidRDefault="006D5780" w:rsidP="00354509">
      <w:pPr>
        <w:pStyle w:val="ListBullet2"/>
        <w:numPr>
          <w:ilvl w:val="1"/>
          <w:numId w:val="2"/>
        </w:numPr>
      </w:pPr>
      <w:r w:rsidRPr="006D5780">
        <w:t xml:space="preserve">Update </w:t>
      </w:r>
      <w:proofErr w:type="spellStart"/>
      <w:r w:rsidRPr="006D5780">
        <w:t>EndcDistrProfile</w:t>
      </w:r>
      <w:proofErr w:type="spellEnd"/>
      <w:r w:rsidRPr="006D5780">
        <w:t xml:space="preserve"> replacing old SSB in </w:t>
      </w:r>
      <w:proofErr w:type="spellStart"/>
      <w:r w:rsidRPr="006D5780">
        <w:t>gUtranFreqRef</w:t>
      </w:r>
      <w:proofErr w:type="spellEnd"/>
    </w:p>
    <w:p w14:paraId="42E3F527" w14:textId="77777777" w:rsidR="006D5780" w:rsidRPr="006D5780" w:rsidRDefault="006D5780" w:rsidP="00354509">
      <w:pPr>
        <w:pStyle w:val="ListBullet2"/>
        <w:numPr>
          <w:ilvl w:val="1"/>
          <w:numId w:val="2"/>
        </w:numPr>
      </w:pPr>
      <w:r w:rsidRPr="006D5780">
        <w:t>Change MCPC profiles containing old SSB names to new SSB names</w:t>
      </w:r>
    </w:p>
    <w:p w14:paraId="3E40B8ED" w14:textId="77777777" w:rsidR="006D5780" w:rsidRPr="006D5780" w:rsidRDefault="006D5780" w:rsidP="00354509">
      <w:pPr>
        <w:pStyle w:val="ListBullet2"/>
      </w:pPr>
      <w:r w:rsidRPr="006D5780">
        <w:t xml:space="preserve">Post Step2 full audit (including </w:t>
      </w:r>
      <w:proofErr w:type="spellStart"/>
      <w:r w:rsidRPr="006D5780">
        <w:t>cellRelation</w:t>
      </w:r>
      <w:proofErr w:type="spellEnd"/>
      <w:r w:rsidRPr="006D5780">
        <w:t>)</w:t>
      </w:r>
    </w:p>
    <w:p w14:paraId="54033B2E" w14:textId="77777777" w:rsidR="006D5780" w:rsidRPr="006D5780" w:rsidRDefault="006D5780" w:rsidP="00354509">
      <w:pPr>
        <w:pStyle w:val="ListBullet2"/>
        <w:numPr>
          <w:ilvl w:val="1"/>
          <w:numId w:val="2"/>
        </w:numPr>
      </w:pPr>
      <w:r w:rsidRPr="006D5780">
        <w:t xml:space="preserve">Additional </w:t>
      </w:r>
      <w:proofErr w:type="spellStart"/>
      <w:r w:rsidRPr="006D5780">
        <w:t>cellRelation</w:t>
      </w:r>
      <w:proofErr w:type="spellEnd"/>
      <w:r w:rsidRPr="006D5780">
        <w:t xml:space="preserve"> instances might be created during night works, due to outages during SSB </w:t>
      </w:r>
      <w:proofErr w:type="gramStart"/>
      <w:r w:rsidRPr="006D5780">
        <w:t>retune</w:t>
      </w:r>
      <w:proofErr w:type="gramEnd"/>
      <w:r w:rsidRPr="006D5780">
        <w:t xml:space="preserve">. </w:t>
      </w:r>
    </w:p>
    <w:p w14:paraId="1B0240CF" w14:textId="77777777" w:rsidR="006D5780" w:rsidRPr="006D5780" w:rsidRDefault="006D5780" w:rsidP="00354509">
      <w:pPr>
        <w:pStyle w:val="ListBullet2"/>
        <w:numPr>
          <w:ilvl w:val="1"/>
          <w:numId w:val="2"/>
        </w:numPr>
      </w:pPr>
      <w:r w:rsidRPr="006D5780">
        <w:t xml:space="preserve">Full audit and comparison of </w:t>
      </w:r>
      <w:proofErr w:type="spellStart"/>
      <w:r w:rsidRPr="006D5780">
        <w:t>CellRelation</w:t>
      </w:r>
      <w:proofErr w:type="spellEnd"/>
      <w:r w:rsidRPr="006D5780">
        <w:t xml:space="preserve"> to detect any additions and flag them for deletion</w:t>
      </w:r>
    </w:p>
    <w:p w14:paraId="407D0AA8" w14:textId="77777777" w:rsidR="006D5780" w:rsidRPr="006D5780" w:rsidRDefault="006D5780" w:rsidP="00354509">
      <w:pPr>
        <w:pStyle w:val="ListBullet2"/>
      </w:pPr>
      <w:r w:rsidRPr="006D5780">
        <w:t>Step2 Cleanup:</w:t>
      </w:r>
    </w:p>
    <w:p w14:paraId="180EB77C" w14:textId="77777777" w:rsidR="006D5780" w:rsidRPr="006D5780" w:rsidRDefault="006D5780" w:rsidP="00354509">
      <w:pPr>
        <w:pStyle w:val="ListBullet2"/>
        <w:numPr>
          <w:ilvl w:val="1"/>
          <w:numId w:val="2"/>
        </w:numPr>
      </w:pPr>
      <w:r w:rsidRPr="006D5780">
        <w:t xml:space="preserve">Remove </w:t>
      </w:r>
      <w:proofErr w:type="spellStart"/>
      <w:r w:rsidRPr="006D5780">
        <w:t>CellRelations</w:t>
      </w:r>
      <w:proofErr w:type="spellEnd"/>
      <w:r w:rsidRPr="006D5780">
        <w:t xml:space="preserve"> that ANR might have added during SSB </w:t>
      </w:r>
      <w:proofErr w:type="gramStart"/>
      <w:r w:rsidRPr="006D5780">
        <w:t>retune</w:t>
      </w:r>
      <w:proofErr w:type="gramEnd"/>
      <w:r w:rsidRPr="006D5780">
        <w:t xml:space="preserve"> cells locked</w:t>
      </w:r>
    </w:p>
    <w:p w14:paraId="07A1CB78" w14:textId="77777777" w:rsidR="006D5780" w:rsidRPr="006D5780" w:rsidRDefault="006D5780" w:rsidP="00354509">
      <w:pPr>
        <w:pStyle w:val="ListBullet2"/>
        <w:numPr>
          <w:ilvl w:val="1"/>
          <w:numId w:val="2"/>
        </w:numPr>
      </w:pPr>
      <w:r w:rsidRPr="006D5780">
        <w:t>Change MCPC profiles containing old SSB names to new SSB names</w:t>
      </w:r>
    </w:p>
    <w:p w14:paraId="65076FA4" w14:textId="77777777" w:rsidR="006D5780" w:rsidRPr="006D5780" w:rsidRDefault="006D5780" w:rsidP="00354509">
      <w:pPr>
        <w:pStyle w:val="ListBullet2"/>
        <w:numPr>
          <w:ilvl w:val="1"/>
          <w:numId w:val="2"/>
        </w:numPr>
      </w:pPr>
      <w:r w:rsidRPr="006D5780">
        <w:t>Final cleanup after all clusters done in one ENM and no borders with old SSB (including other vendor areas)</w:t>
      </w:r>
    </w:p>
    <w:p w14:paraId="6952D77E" w14:textId="77777777" w:rsidR="006D5780" w:rsidRPr="006D5780" w:rsidRDefault="006D5780" w:rsidP="00354509">
      <w:pPr>
        <w:pStyle w:val="ListBullet2"/>
        <w:numPr>
          <w:ilvl w:val="1"/>
          <w:numId w:val="2"/>
        </w:numPr>
      </w:pPr>
      <w:r w:rsidRPr="006D5780">
        <w:t xml:space="preserve">There should not be any </w:t>
      </w:r>
      <w:proofErr w:type="spellStart"/>
      <w:r w:rsidRPr="006D5780">
        <w:t>CellRelation</w:t>
      </w:r>
      <w:proofErr w:type="spellEnd"/>
      <w:r w:rsidRPr="006D5780">
        <w:t xml:space="preserve"> pointing to old SSB Freq</w:t>
      </w:r>
    </w:p>
    <w:p w14:paraId="2A21F2B6" w14:textId="77777777" w:rsidR="006D5780" w:rsidRPr="006D5780" w:rsidRDefault="006D5780" w:rsidP="00354509">
      <w:pPr>
        <w:pStyle w:val="ListBullet2"/>
        <w:numPr>
          <w:ilvl w:val="1"/>
          <w:numId w:val="2"/>
        </w:numPr>
      </w:pPr>
      <w:r w:rsidRPr="006D5780">
        <w:t>Remove old SSB GUtranSyncSignalFrequency/</w:t>
      </w:r>
      <w:proofErr w:type="spellStart"/>
      <w:r w:rsidRPr="006D5780">
        <w:t>GUtranFreqRelation</w:t>
      </w:r>
      <w:proofErr w:type="spellEnd"/>
      <w:r w:rsidRPr="006D5780">
        <w:t xml:space="preserve"> and </w:t>
      </w:r>
      <w:proofErr w:type="spellStart"/>
      <w:r w:rsidRPr="006D5780">
        <w:t>NRFrequency</w:t>
      </w:r>
      <w:proofErr w:type="spellEnd"/>
      <w:r w:rsidRPr="006D5780">
        <w:t>/</w:t>
      </w:r>
      <w:proofErr w:type="spellStart"/>
      <w:r w:rsidRPr="006D5780">
        <w:t>NRFreqRelation</w:t>
      </w:r>
      <w:proofErr w:type="spellEnd"/>
    </w:p>
    <w:p w14:paraId="73690635" w14:textId="77777777" w:rsidR="006D5780" w:rsidRPr="006D5780" w:rsidRDefault="006D5780" w:rsidP="00354509">
      <w:pPr>
        <w:pStyle w:val="ListBullet2"/>
        <w:numPr>
          <w:ilvl w:val="1"/>
          <w:numId w:val="2"/>
        </w:numPr>
      </w:pPr>
      <w:r w:rsidRPr="006D5780">
        <w:t xml:space="preserve">Remove MCPC profiles containing old SSB names, not referenced anymore after </w:t>
      </w:r>
      <w:proofErr w:type="spellStart"/>
      <w:r w:rsidRPr="006D5780">
        <w:t>NRFreqRelation</w:t>
      </w:r>
      <w:proofErr w:type="spellEnd"/>
      <w:r w:rsidRPr="006D5780">
        <w:t xml:space="preserve"> deletion </w:t>
      </w:r>
    </w:p>
    <w:p w14:paraId="083EAF66" w14:textId="0E007B4C" w:rsidR="006D5780" w:rsidRPr="006D5780" w:rsidRDefault="006D5780" w:rsidP="006D5780"/>
    <w:p w14:paraId="74E598FA" w14:textId="77777777" w:rsidR="008440F3" w:rsidRPr="008440F3" w:rsidRDefault="008440F3" w:rsidP="00F11160"/>
    <w:p w14:paraId="4475EAC9" w14:textId="77777777" w:rsidR="008440F3" w:rsidRDefault="008440F3" w:rsidP="008F3A8D"/>
    <w:p w14:paraId="5049E485" w14:textId="6974DF14" w:rsidR="00D40195" w:rsidRDefault="00D40195" w:rsidP="008F3A8D"/>
    <w:p w14:paraId="5617BE1B" w14:textId="77777777" w:rsidR="004B236F" w:rsidRDefault="004B236F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4"/>
          <w:szCs w:val="26"/>
        </w:rPr>
      </w:pPr>
      <w:r>
        <w:br w:type="page"/>
      </w:r>
    </w:p>
    <w:p w14:paraId="3E9D7B54" w14:textId="41713100" w:rsidR="008D6B85" w:rsidRDefault="001A5089" w:rsidP="00CB4382">
      <w:pPr>
        <w:pStyle w:val="Heading2"/>
      </w:pPr>
      <w:bookmarkStart w:id="32" w:name="_Toc220623863"/>
      <w:r>
        <w:lastRenderedPageBreak/>
        <w:t xml:space="preserve">Tool </w:t>
      </w:r>
      <w:r w:rsidR="00C050D0">
        <w:t xml:space="preserve">&amp; Service </w:t>
      </w:r>
      <w:r w:rsidR="00CB4382">
        <w:t>Roadmap readiness</w:t>
      </w:r>
      <w:bookmarkEnd w:id="32"/>
    </w:p>
    <w:p w14:paraId="7328CE13" w14:textId="77C4742A" w:rsidR="004B236F" w:rsidRDefault="004B236F" w:rsidP="004B236F">
      <w:r>
        <w:t>Current roadmap status can be shown in the following picture</w:t>
      </w:r>
    </w:p>
    <w:p w14:paraId="476D5DE7" w14:textId="520D8781" w:rsidR="004B236F" w:rsidRPr="004B236F" w:rsidRDefault="004B236F" w:rsidP="004B236F">
      <w:r w:rsidRPr="004B236F">
        <w:drawing>
          <wp:inline distT="0" distB="0" distL="0" distR="0" wp14:anchorId="6C14319C" wp14:editId="0140CE96">
            <wp:extent cx="5507990" cy="2889250"/>
            <wp:effectExtent l="0" t="0" r="0" b="6350"/>
            <wp:docPr id="120891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19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FF63" w14:textId="77777777" w:rsidR="004B236F" w:rsidRDefault="004B236F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5B0E8146" w14:textId="30BE6F8F" w:rsidR="00C050D0" w:rsidRDefault="00C050D0" w:rsidP="00C050D0">
      <w:pPr>
        <w:pStyle w:val="Heading1"/>
      </w:pPr>
      <w:bookmarkStart w:id="33" w:name="_Toc220623864"/>
      <w:r>
        <w:lastRenderedPageBreak/>
        <w:t xml:space="preserve">Tool </w:t>
      </w:r>
      <w:r w:rsidR="00BB64F0">
        <w:t>Overview</w:t>
      </w:r>
      <w:bookmarkEnd w:id="33"/>
    </w:p>
    <w:p w14:paraId="7F001879" w14:textId="77777777" w:rsidR="00CE6528" w:rsidRPr="000A09B8" w:rsidRDefault="00CE6528" w:rsidP="00CE6528">
      <w:pPr>
        <w:pStyle w:val="BodyText"/>
        <w:rPr>
          <w:rFonts w:asciiTheme="minorHAnsi" w:hAnsiTheme="minorHAnsi"/>
          <w:iCs/>
        </w:rPr>
      </w:pPr>
      <w:r w:rsidRPr="000A09B8">
        <w:rPr>
          <w:rFonts w:asciiTheme="minorHAnsi" w:hAnsiTheme="minorHAnsi"/>
          <w:b/>
          <w:bCs/>
          <w:iCs/>
        </w:rPr>
        <w:t>SSB Retuning Automations</w:t>
      </w:r>
      <w:r w:rsidRPr="000A09B8">
        <w:rPr>
          <w:rFonts w:asciiTheme="minorHAnsi" w:hAnsiTheme="minorHAnsi"/>
          <w:iCs/>
        </w:rPr>
        <w:t xml:space="preserve"> parses network logs, performs </w:t>
      </w:r>
      <w:proofErr w:type="spellStart"/>
      <w:r w:rsidRPr="000A09B8">
        <w:rPr>
          <w:rFonts w:asciiTheme="minorHAnsi" w:hAnsiTheme="minorHAnsi"/>
          <w:iCs/>
        </w:rPr>
        <w:t>ConfigurationAudit</w:t>
      </w:r>
      <w:proofErr w:type="spellEnd"/>
      <w:r w:rsidRPr="000A09B8">
        <w:rPr>
          <w:rFonts w:asciiTheme="minorHAnsi" w:hAnsiTheme="minorHAnsi"/>
          <w:iCs/>
        </w:rPr>
        <w:t xml:space="preserve"> checks, optionally compares PRE/POST states with </w:t>
      </w:r>
      <w:proofErr w:type="spellStart"/>
      <w:r w:rsidRPr="000A09B8">
        <w:rPr>
          <w:rFonts w:asciiTheme="minorHAnsi" w:hAnsiTheme="minorHAnsi"/>
          <w:iCs/>
        </w:rPr>
        <w:t>ConsistencyChecks</w:t>
      </w:r>
      <w:proofErr w:type="spellEnd"/>
      <w:r w:rsidRPr="000A09B8">
        <w:rPr>
          <w:rFonts w:asciiTheme="minorHAnsi" w:hAnsiTheme="minorHAnsi"/>
          <w:iCs/>
        </w:rPr>
        <w:t>, and generates Excel deliverables and correction command exports.</w:t>
      </w:r>
    </w:p>
    <w:p w14:paraId="254A91CB" w14:textId="65714410" w:rsidR="00CE6528" w:rsidRPr="000A09B8" w:rsidRDefault="00CE6528" w:rsidP="00CE6528">
      <w:pPr>
        <w:pStyle w:val="BodyText"/>
        <w:rPr>
          <w:rFonts w:asciiTheme="minorHAnsi" w:hAnsiTheme="minorHAnsi"/>
          <w:iCs/>
        </w:rPr>
      </w:pPr>
      <w:r w:rsidRPr="000A09B8">
        <w:rPr>
          <w:rFonts w:asciiTheme="minorHAnsi" w:hAnsiTheme="minorHAnsi"/>
          <w:iCs/>
        </w:rPr>
        <w:t>The tool is composed of 2 main Modules:</w:t>
      </w:r>
    </w:p>
    <w:p w14:paraId="38C0EA93" w14:textId="50F99764" w:rsidR="00CE6528" w:rsidRPr="000A09B8" w:rsidRDefault="000A09B8" w:rsidP="000A09B8">
      <w:pPr>
        <w:pStyle w:val="ListBullet2"/>
        <w:rPr>
          <w:iCs/>
        </w:rPr>
      </w:pPr>
      <w:r w:rsidRPr="000A09B8">
        <w:rPr>
          <w:iCs/>
        </w:rPr>
        <w:t>Configuration Audit</w:t>
      </w:r>
      <w:r w:rsidR="00061005">
        <w:rPr>
          <w:iCs/>
        </w:rPr>
        <w:t xml:space="preserve"> module</w:t>
      </w:r>
    </w:p>
    <w:p w14:paraId="4FC5C502" w14:textId="7C0311E3" w:rsidR="000A09B8" w:rsidRPr="000A09B8" w:rsidRDefault="000A09B8" w:rsidP="000A09B8">
      <w:pPr>
        <w:pStyle w:val="ListBullet2"/>
        <w:rPr>
          <w:iCs/>
        </w:rPr>
      </w:pPr>
      <w:r w:rsidRPr="000A09B8">
        <w:rPr>
          <w:iCs/>
        </w:rPr>
        <w:t>Consistency Check</w:t>
      </w:r>
      <w:r w:rsidR="00061005">
        <w:rPr>
          <w:iCs/>
        </w:rPr>
        <w:t xml:space="preserve"> module</w:t>
      </w:r>
    </w:p>
    <w:p w14:paraId="38FD92F3" w14:textId="77777777" w:rsidR="00BB64F0" w:rsidRDefault="00BB64F0" w:rsidP="00BB64F0">
      <w:pPr>
        <w:pStyle w:val="Heading1"/>
        <w:numPr>
          <w:ilvl w:val="0"/>
          <w:numId w:val="0"/>
        </w:numPr>
      </w:pPr>
    </w:p>
    <w:p w14:paraId="4BB13E58" w14:textId="14CA892F" w:rsidR="008F3A8D" w:rsidRDefault="004B236F" w:rsidP="008F3A8D">
      <w:pPr>
        <w:pStyle w:val="Heading1"/>
      </w:pPr>
      <w:bookmarkStart w:id="34" w:name="_Toc220623865"/>
      <w:r>
        <w:t xml:space="preserve">Tool </w:t>
      </w:r>
      <w:r w:rsidR="008F3A8D">
        <w:t>Inputs</w:t>
      </w:r>
      <w:bookmarkEnd w:id="34"/>
    </w:p>
    <w:p w14:paraId="28E6DE27" w14:textId="77777777" w:rsidR="008F3A8D" w:rsidRDefault="008F3A8D" w:rsidP="008F3A8D">
      <w:r>
        <w:t xml:space="preserve">Inputs are folders (or ZIP archives) containing log files. The tool parses the logs into MO tables and runs checks on them. For </w:t>
      </w:r>
      <w:proofErr w:type="spellStart"/>
      <w:r>
        <w:t>ConsistencyChecks</w:t>
      </w:r>
      <w:proofErr w:type="spellEnd"/>
      <w:r>
        <w:t xml:space="preserve">, provide either explicit PRE and POST folders or a single root folder where PRE/POST runs can be </w:t>
      </w:r>
      <w:proofErr w:type="gramStart"/>
      <w:r>
        <w:t>auto-detected</w:t>
      </w:r>
      <w:proofErr w:type="gramEnd"/>
      <w:r>
        <w:t>.</w:t>
      </w:r>
    </w:p>
    <w:p w14:paraId="5F22AC0C" w14:textId="3BE54B32" w:rsidR="008F3A8D" w:rsidRDefault="008F3A8D" w:rsidP="008F3A8D">
      <w:r>
        <w:t>[Screenshot placeholder – Example input folder structure]</w:t>
      </w:r>
    </w:p>
    <w:p w14:paraId="0ACA29CC" w14:textId="77777777" w:rsidR="00C02A81" w:rsidRDefault="00C02A81" w:rsidP="008F3A8D"/>
    <w:p w14:paraId="2438648E" w14:textId="22FCF73B" w:rsidR="00C02A81" w:rsidRDefault="00C02A81" w:rsidP="00C02A81">
      <w:pPr>
        <w:pStyle w:val="Heading1"/>
      </w:pPr>
      <w:bookmarkStart w:id="35" w:name="_Toc220623866"/>
      <w:r>
        <w:t>T</w:t>
      </w:r>
      <w:r w:rsidR="001A5089">
        <w:t>o</w:t>
      </w:r>
      <w:r>
        <w:t xml:space="preserve">ol </w:t>
      </w:r>
      <w:r w:rsidRPr="006A176A">
        <w:t>Outputs</w:t>
      </w:r>
      <w:bookmarkEnd w:id="35"/>
    </w:p>
    <w:p w14:paraId="22765595" w14:textId="77777777" w:rsidR="00C02A81" w:rsidRDefault="00C02A81" w:rsidP="00C02A81">
      <w:r w:rsidRPr="006A176A">
        <w:t>Each module generates a dedicated output folder containing Excel reports, logs, and optional correction command exports.</w:t>
      </w:r>
    </w:p>
    <w:p w14:paraId="30BDFF3C" w14:textId="77777777" w:rsidR="00C02A81" w:rsidRDefault="00C02A81" w:rsidP="00C02A81">
      <w:pPr>
        <w:pStyle w:val="Heading2"/>
      </w:pPr>
      <w:bookmarkStart w:id="36" w:name="_Toc220623867"/>
      <w:proofErr w:type="spellStart"/>
      <w:proofErr w:type="gramStart"/>
      <w:r w:rsidRPr="006A176A">
        <w:t>ConfigurationAudit</w:t>
      </w:r>
      <w:proofErr w:type="spellEnd"/>
      <w:proofErr w:type="gramEnd"/>
      <w:r w:rsidRPr="006A176A">
        <w:t xml:space="preserve"> outputs</w:t>
      </w:r>
      <w:bookmarkEnd w:id="36"/>
    </w:p>
    <w:p w14:paraId="03F56CEE" w14:textId="77777777" w:rsidR="00C02A81" w:rsidRDefault="00C02A81" w:rsidP="00C02A81">
      <w:proofErr w:type="spellStart"/>
      <w:r>
        <w:t>ConfigurationAudit</w:t>
      </w:r>
      <w:proofErr w:type="spellEnd"/>
      <w:r>
        <w:t xml:space="preserve"> produces an output folder containing:</w:t>
      </w:r>
    </w:p>
    <w:p w14:paraId="7960888D" w14:textId="77777777" w:rsidR="00C02A81" w:rsidRDefault="00C02A81" w:rsidP="00C02A81">
      <w:pPr>
        <w:pStyle w:val="ListBullet2"/>
      </w:pPr>
      <w:r>
        <w:t xml:space="preserve">An Excel audit workbook with a </w:t>
      </w:r>
      <w:proofErr w:type="spellStart"/>
      <w:r>
        <w:t>SummaryAudit</w:t>
      </w:r>
      <w:proofErr w:type="spellEnd"/>
      <w:r>
        <w:t xml:space="preserve"> sheet and multiple MO sheets.</w:t>
      </w:r>
    </w:p>
    <w:p w14:paraId="07637BDE" w14:textId="77777777" w:rsidR="00C02A81" w:rsidRDefault="00C02A81" w:rsidP="00C02A81">
      <w:pPr>
        <w:pStyle w:val="ListBullet2"/>
      </w:pPr>
      <w:r>
        <w:t>Optional correction command exports (folder/ZIP) when enabled.</w:t>
      </w:r>
    </w:p>
    <w:p w14:paraId="0E93A3D5" w14:textId="77777777" w:rsidR="00C02A81" w:rsidRDefault="00C02A81" w:rsidP="00C02A81">
      <w:pPr>
        <w:pStyle w:val="ListBullet2"/>
      </w:pPr>
      <w:r>
        <w:t>Execution logs.</w:t>
      </w:r>
    </w:p>
    <w:p w14:paraId="5100CDFD" w14:textId="77777777" w:rsidR="00C02A81" w:rsidRDefault="00C02A81" w:rsidP="00C02A81">
      <w:pPr>
        <w:pStyle w:val="Heading2"/>
      </w:pPr>
      <w:bookmarkStart w:id="37" w:name="_Toc220623868"/>
      <w:proofErr w:type="spellStart"/>
      <w:proofErr w:type="gramStart"/>
      <w:r w:rsidRPr="006A176A">
        <w:t>ConsistencyChecks</w:t>
      </w:r>
      <w:proofErr w:type="spellEnd"/>
      <w:proofErr w:type="gramEnd"/>
      <w:r w:rsidRPr="006A176A">
        <w:t xml:space="preserve"> outputs</w:t>
      </w:r>
      <w:bookmarkEnd w:id="37"/>
    </w:p>
    <w:p w14:paraId="26EB31D0" w14:textId="77777777" w:rsidR="00C02A81" w:rsidRDefault="00C02A81" w:rsidP="00C02A81">
      <w:proofErr w:type="spellStart"/>
      <w:r>
        <w:t>ConsistencyChecks</w:t>
      </w:r>
      <w:proofErr w:type="spellEnd"/>
      <w:r>
        <w:t xml:space="preserve"> produces an output folder containing:</w:t>
      </w:r>
    </w:p>
    <w:p w14:paraId="27E2B64E" w14:textId="77777777" w:rsidR="00C02A81" w:rsidRDefault="00C02A81" w:rsidP="00C02A81">
      <w:pPr>
        <w:pStyle w:val="ListBullet2"/>
      </w:pPr>
      <w:r>
        <w:t>An Excel workbook summarizing PRE/POST comparison results.</w:t>
      </w:r>
    </w:p>
    <w:p w14:paraId="3F789B96" w14:textId="77777777" w:rsidR="00C02A81" w:rsidRDefault="00C02A81" w:rsidP="00C02A81">
      <w:pPr>
        <w:pStyle w:val="ListBullet2"/>
      </w:pPr>
      <w:r>
        <w:lastRenderedPageBreak/>
        <w:t>Tables for Missing Relations, New Relations, and Discrepancies (NR and GU).</w:t>
      </w:r>
    </w:p>
    <w:p w14:paraId="10F5ADC0" w14:textId="77777777" w:rsidR="00C02A81" w:rsidRDefault="00C02A81" w:rsidP="00C02A81">
      <w:pPr>
        <w:pStyle w:val="ListBullet2"/>
      </w:pPr>
      <w:r>
        <w:t>Optional correction command exports for relations.</w:t>
      </w:r>
    </w:p>
    <w:p w14:paraId="3C175393" w14:textId="77777777" w:rsidR="00C02A81" w:rsidRDefault="00C02A81" w:rsidP="00C02A81">
      <w:pPr>
        <w:pStyle w:val="ListBullet2"/>
      </w:pPr>
      <w:r>
        <w:t>Execution logs.</w:t>
      </w:r>
    </w:p>
    <w:p w14:paraId="357D5526" w14:textId="77777777" w:rsidR="00C02A81" w:rsidRDefault="00C02A81" w:rsidP="008F3A8D"/>
    <w:p w14:paraId="4C5D00A9" w14:textId="77777777" w:rsidR="00D911E0" w:rsidRDefault="00D911E0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39556524" w14:textId="34FC412C" w:rsidR="008F3A8D" w:rsidRDefault="008F3A8D" w:rsidP="008F3A8D">
      <w:pPr>
        <w:pStyle w:val="Heading1"/>
      </w:pPr>
      <w:bookmarkStart w:id="38" w:name="_Toc220623869"/>
      <w:proofErr w:type="spellStart"/>
      <w:r w:rsidRPr="008F3A8D">
        <w:lastRenderedPageBreak/>
        <w:t>ConfigurationAudit</w:t>
      </w:r>
      <w:proofErr w:type="spellEnd"/>
      <w:r w:rsidRPr="008F3A8D">
        <w:t xml:space="preserve"> Module</w:t>
      </w:r>
      <w:bookmarkEnd w:id="38"/>
    </w:p>
    <w:p w14:paraId="26254121" w14:textId="36CC276E" w:rsidR="008F3A8D" w:rsidRDefault="00D911E0" w:rsidP="008F3A8D">
      <w:proofErr w:type="spellStart"/>
      <w:r w:rsidRPr="00D911E0">
        <w:t>ConfigurationAudit</w:t>
      </w:r>
      <w:proofErr w:type="spellEnd"/>
      <w:r w:rsidRPr="00D911E0">
        <w:t xml:space="preserve"> performs a detailed validation of a single configuration snapshot. It parses network logs, builds Managed Object (MO) tables, and evaluates multiple consistency and </w:t>
      </w:r>
      <w:proofErr w:type="gramStart"/>
      <w:r w:rsidRPr="00D911E0">
        <w:t>retuning</w:t>
      </w:r>
      <w:proofErr w:type="gramEnd"/>
      <w:r w:rsidRPr="00D911E0">
        <w:t>-related rules.</w:t>
      </w:r>
    </w:p>
    <w:p w14:paraId="6EBE5271" w14:textId="52814679" w:rsidR="00D911E0" w:rsidRDefault="00D911E0" w:rsidP="00D911E0">
      <w:pPr>
        <w:pStyle w:val="Heading2"/>
      </w:pPr>
      <w:bookmarkStart w:id="39" w:name="_Toc220623870"/>
      <w:r w:rsidRPr="00D911E0">
        <w:t>Execution Modes</w:t>
      </w:r>
      <w:bookmarkEnd w:id="39"/>
    </w:p>
    <w:p w14:paraId="04840502" w14:textId="77777777" w:rsidR="00D911E0" w:rsidRDefault="00D911E0" w:rsidP="00D911E0">
      <w:proofErr w:type="spellStart"/>
      <w:proofErr w:type="gramStart"/>
      <w:r>
        <w:t>ConfigurationAudit</w:t>
      </w:r>
      <w:proofErr w:type="spellEnd"/>
      <w:proofErr w:type="gramEnd"/>
      <w:r>
        <w:t xml:space="preserve"> can be executed in two main modes:</w:t>
      </w:r>
    </w:p>
    <w:p w14:paraId="75E7C911" w14:textId="77777777" w:rsidR="00D911E0" w:rsidRDefault="00D911E0" w:rsidP="00D911E0">
      <w:pPr>
        <w:pStyle w:val="ListParagraph"/>
        <w:numPr>
          <w:ilvl w:val="0"/>
          <w:numId w:val="47"/>
        </w:numPr>
      </w:pPr>
      <w:r w:rsidRPr="00D911E0">
        <w:rPr>
          <w:b/>
          <w:bCs/>
        </w:rPr>
        <w:t>Normal mode:</w:t>
      </w:r>
      <w:r>
        <w:t xml:space="preserve"> The user provides a single input folder. The tool runs all checks and generates one audit output.</w:t>
      </w:r>
    </w:p>
    <w:p w14:paraId="03D086C6" w14:textId="516D2FE6" w:rsidR="00D911E0" w:rsidRDefault="00D911E0" w:rsidP="00D911E0">
      <w:pPr>
        <w:pStyle w:val="ListParagraph"/>
        <w:numPr>
          <w:ilvl w:val="0"/>
          <w:numId w:val="47"/>
        </w:numPr>
      </w:pPr>
      <w:r w:rsidRPr="00D911E0">
        <w:rPr>
          <w:b/>
          <w:bCs/>
        </w:rPr>
        <w:t>Batch mode</w:t>
      </w:r>
      <w:r>
        <w:t xml:space="preserve">: The user provides a root folder containing multiple Step0 runs. The tool automatically detects valid runs and executes </w:t>
      </w:r>
      <w:proofErr w:type="spellStart"/>
      <w:r>
        <w:t>ConfigurationAudit</w:t>
      </w:r>
      <w:proofErr w:type="spellEnd"/>
      <w:r>
        <w:t xml:space="preserve"> for each one.</w:t>
      </w:r>
    </w:p>
    <w:p w14:paraId="635C2331" w14:textId="75DC9DB6" w:rsidR="00D911E0" w:rsidRDefault="00D911E0" w:rsidP="00D911E0">
      <w:pPr>
        <w:pStyle w:val="Heading2"/>
      </w:pPr>
      <w:bookmarkStart w:id="40" w:name="_Toc220623871"/>
      <w:r w:rsidRPr="00D911E0">
        <w:t xml:space="preserve">What </w:t>
      </w:r>
      <w:proofErr w:type="spellStart"/>
      <w:r w:rsidRPr="00D911E0">
        <w:t>ConfigurationAudit</w:t>
      </w:r>
      <w:proofErr w:type="spellEnd"/>
      <w:r w:rsidRPr="00D911E0">
        <w:t xml:space="preserve"> Checks</w:t>
      </w:r>
      <w:bookmarkEnd w:id="40"/>
    </w:p>
    <w:p w14:paraId="7FE2D2AC" w14:textId="35ECAC2C" w:rsidR="00D911E0" w:rsidRDefault="00D911E0" w:rsidP="00D911E0">
      <w:proofErr w:type="spellStart"/>
      <w:r w:rsidRPr="00D911E0">
        <w:t>ConfigurationAudit</w:t>
      </w:r>
      <w:proofErr w:type="spellEnd"/>
      <w:r w:rsidRPr="00D911E0">
        <w:t xml:space="preserve"> validates frequency configuration (SSB/ARFCN), relations, externals, </w:t>
      </w:r>
      <w:proofErr w:type="spellStart"/>
      <w:r w:rsidRPr="00D911E0">
        <w:t>TermPoints</w:t>
      </w:r>
      <w:proofErr w:type="spellEnd"/>
      <w:r w:rsidRPr="00D911E0">
        <w:t xml:space="preserve">, profiles, and cardinality constraints. Results are consolidated in the </w:t>
      </w:r>
      <w:proofErr w:type="spellStart"/>
      <w:r w:rsidRPr="00D911E0">
        <w:t>SummaryAudit</w:t>
      </w:r>
      <w:proofErr w:type="spellEnd"/>
      <w:r w:rsidRPr="00D911E0">
        <w:t xml:space="preserve"> sheet.</w:t>
      </w:r>
    </w:p>
    <w:p w14:paraId="4347CA35" w14:textId="77777777" w:rsidR="00D911E0" w:rsidRDefault="00D911E0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36AD2BA6" w14:textId="26EF3EC5" w:rsidR="00D911E0" w:rsidRDefault="00D911E0" w:rsidP="00D911E0">
      <w:pPr>
        <w:pStyle w:val="Heading1"/>
      </w:pPr>
      <w:bookmarkStart w:id="41" w:name="_Toc220623872"/>
      <w:proofErr w:type="spellStart"/>
      <w:proofErr w:type="gramStart"/>
      <w:r w:rsidRPr="00D911E0">
        <w:lastRenderedPageBreak/>
        <w:t>ConsistencyChecks</w:t>
      </w:r>
      <w:proofErr w:type="spellEnd"/>
      <w:proofErr w:type="gramEnd"/>
      <w:r w:rsidRPr="00D911E0">
        <w:t xml:space="preserve"> Module</w:t>
      </w:r>
      <w:bookmarkEnd w:id="41"/>
    </w:p>
    <w:p w14:paraId="6A00F1B7" w14:textId="61EBFAAA" w:rsidR="00D911E0" w:rsidRDefault="00D911E0" w:rsidP="00D911E0">
      <w:proofErr w:type="spellStart"/>
      <w:proofErr w:type="gramStart"/>
      <w:r w:rsidRPr="00D911E0">
        <w:t>ConsistencyChecks</w:t>
      </w:r>
      <w:proofErr w:type="spellEnd"/>
      <w:proofErr w:type="gramEnd"/>
      <w:r w:rsidRPr="00D911E0">
        <w:t xml:space="preserve"> compares PRE and POST relation tables (</w:t>
      </w:r>
      <w:proofErr w:type="spellStart"/>
      <w:r w:rsidRPr="00D911E0">
        <w:t>NRCellRelation</w:t>
      </w:r>
      <w:proofErr w:type="spellEnd"/>
      <w:r w:rsidRPr="00D911E0">
        <w:t xml:space="preserve"> and </w:t>
      </w:r>
      <w:proofErr w:type="spellStart"/>
      <w:r w:rsidRPr="00D911E0">
        <w:t>GUtranCellRelation</w:t>
      </w:r>
      <w:proofErr w:type="spellEnd"/>
      <w:r w:rsidRPr="00D911E0">
        <w:t xml:space="preserve">). The comparison uses a stable key per relation (e.g., </w:t>
      </w:r>
      <w:proofErr w:type="spellStart"/>
      <w:r w:rsidRPr="00D911E0">
        <w:t>NodeId</w:t>
      </w:r>
      <w:proofErr w:type="spellEnd"/>
      <w:r w:rsidRPr="00D911E0">
        <w:t xml:space="preserve"> + </w:t>
      </w:r>
      <w:proofErr w:type="spellStart"/>
      <w:r w:rsidRPr="00D911E0">
        <w:t>CellId</w:t>
      </w:r>
      <w:proofErr w:type="spellEnd"/>
      <w:r w:rsidRPr="00D911E0">
        <w:t xml:space="preserve"> + </w:t>
      </w:r>
      <w:proofErr w:type="spellStart"/>
      <w:r w:rsidRPr="00D911E0">
        <w:t>RelationId</w:t>
      </w:r>
      <w:proofErr w:type="spellEnd"/>
      <w:r w:rsidRPr="00D911E0">
        <w:t>).</w:t>
      </w:r>
    </w:p>
    <w:p w14:paraId="19503D08" w14:textId="00337091" w:rsidR="00D911E0" w:rsidRDefault="00D911E0" w:rsidP="00D911E0">
      <w:pPr>
        <w:pStyle w:val="Heading2"/>
      </w:pPr>
      <w:bookmarkStart w:id="42" w:name="_Toc220623873"/>
      <w:r w:rsidRPr="00D911E0">
        <w:t>Execution Modes</w:t>
      </w:r>
      <w:bookmarkEnd w:id="42"/>
    </w:p>
    <w:p w14:paraId="2888387D" w14:textId="77777777" w:rsidR="00D911E0" w:rsidRDefault="00D911E0" w:rsidP="00D911E0">
      <w:pPr>
        <w:pStyle w:val="ListParagraph"/>
        <w:numPr>
          <w:ilvl w:val="0"/>
          <w:numId w:val="47"/>
        </w:numPr>
      </w:pPr>
      <w:r w:rsidRPr="00D911E0">
        <w:rPr>
          <w:b/>
          <w:bCs/>
        </w:rPr>
        <w:t>Normal (manual PRE/POST</w:t>
      </w:r>
      <w:r>
        <w:t>): The user explicitly provides PRE and POST input folders.</w:t>
      </w:r>
    </w:p>
    <w:p w14:paraId="7927383A" w14:textId="1350F049" w:rsidR="00D911E0" w:rsidRDefault="00D911E0" w:rsidP="00D911E0">
      <w:pPr>
        <w:pStyle w:val="ListParagraph"/>
        <w:numPr>
          <w:ilvl w:val="0"/>
          <w:numId w:val="47"/>
        </w:numPr>
      </w:pPr>
      <w:r w:rsidRPr="00D911E0">
        <w:rPr>
          <w:b/>
          <w:bCs/>
        </w:rPr>
        <w:t>Batch (auto-detected PRE/POST</w:t>
      </w:r>
      <w:proofErr w:type="gramStart"/>
      <w:r w:rsidRPr="00D911E0">
        <w:rPr>
          <w:b/>
          <w:bCs/>
        </w:rPr>
        <w:t>):</w:t>
      </w:r>
      <w:r>
        <w:t>The</w:t>
      </w:r>
      <w:proofErr w:type="gramEnd"/>
      <w:r>
        <w:t xml:space="preserve"> user provides a root folder. The tool automatically selects PRE and POST runs based on timestamps and naming rules.</w:t>
      </w:r>
    </w:p>
    <w:p w14:paraId="7139097C" w14:textId="5327618D" w:rsidR="00D911E0" w:rsidRDefault="00D911E0" w:rsidP="00D911E0">
      <w:pPr>
        <w:pStyle w:val="Heading2"/>
      </w:pPr>
      <w:bookmarkStart w:id="43" w:name="_Toc220623874"/>
      <w:r w:rsidRPr="00D911E0">
        <w:t xml:space="preserve">What </w:t>
      </w:r>
      <w:proofErr w:type="spellStart"/>
      <w:r w:rsidRPr="00D911E0">
        <w:t>ConsistencyChecks</w:t>
      </w:r>
      <w:proofErr w:type="spellEnd"/>
      <w:r w:rsidRPr="00D911E0">
        <w:t xml:space="preserve"> Detects</w:t>
      </w:r>
      <w:bookmarkEnd w:id="43"/>
    </w:p>
    <w:p w14:paraId="2C0A5F45" w14:textId="2CDE9B42" w:rsidR="00D911E0" w:rsidRDefault="00D911E0" w:rsidP="00D911E0">
      <w:r w:rsidRPr="00D911E0">
        <w:t xml:space="preserve">The module detects missing relations, new relations, and discrepancies (parameter differences and frequency differences). Results are summarized in the </w:t>
      </w:r>
      <w:proofErr w:type="gramStart"/>
      <w:r w:rsidRPr="00D911E0">
        <w:t>comparison</w:t>
      </w:r>
      <w:proofErr w:type="gramEnd"/>
      <w:r w:rsidRPr="00D911E0">
        <w:t xml:space="preserve"> Excel.</w:t>
      </w:r>
    </w:p>
    <w:p w14:paraId="0AEA1D25" w14:textId="64121906" w:rsidR="00D911E0" w:rsidRDefault="00D911E0" w:rsidP="00D911E0">
      <w:pPr>
        <w:pStyle w:val="Heading2"/>
      </w:pPr>
      <w:bookmarkStart w:id="44" w:name="_Toc220623875"/>
      <w:r>
        <w:t>Missing Relations</w:t>
      </w:r>
      <w:bookmarkEnd w:id="44"/>
    </w:p>
    <w:p w14:paraId="0F6AB02A" w14:textId="3767794C" w:rsidR="00D911E0" w:rsidRDefault="00D911E0" w:rsidP="00D911E0">
      <w:r w:rsidRPr="00D911E0">
        <w:t xml:space="preserve">A relation is classified as MISSING in POST when its key exists in PRE but does not exist in POST. In code terms: Missing = </w:t>
      </w:r>
      <w:proofErr w:type="spellStart"/>
      <w:r w:rsidRPr="00D911E0">
        <w:t>PRE_keys</w:t>
      </w:r>
      <w:proofErr w:type="spellEnd"/>
      <w:r w:rsidRPr="00D911E0">
        <w:t xml:space="preserve"> − </w:t>
      </w:r>
      <w:proofErr w:type="spellStart"/>
      <w:r w:rsidRPr="00D911E0">
        <w:t>POST_keys</w:t>
      </w:r>
      <w:proofErr w:type="spellEnd"/>
      <w:r w:rsidRPr="00D911E0">
        <w:t>.</w:t>
      </w:r>
    </w:p>
    <w:p w14:paraId="3514D3E7" w14:textId="349AAA2D" w:rsidR="00D911E0" w:rsidRDefault="00D911E0" w:rsidP="00D911E0">
      <w:pPr>
        <w:pStyle w:val="Heading2"/>
      </w:pPr>
      <w:bookmarkStart w:id="45" w:name="_Toc220623876"/>
      <w:r w:rsidRPr="00D911E0">
        <w:t>New Relations</w:t>
      </w:r>
      <w:bookmarkEnd w:id="45"/>
    </w:p>
    <w:p w14:paraId="2DB0A9BB" w14:textId="3F37E8A2" w:rsidR="00D911E0" w:rsidRDefault="00D911E0" w:rsidP="00D911E0">
      <w:r w:rsidRPr="00D911E0">
        <w:t xml:space="preserve">A relation is classified as NEW in POST when its key exists in POST but does not exist in PRE. In code terms: New = </w:t>
      </w:r>
      <w:proofErr w:type="spellStart"/>
      <w:r w:rsidRPr="00D911E0">
        <w:t>POST_keys</w:t>
      </w:r>
      <w:proofErr w:type="spellEnd"/>
      <w:r w:rsidRPr="00D911E0">
        <w:t xml:space="preserve"> − </w:t>
      </w:r>
      <w:proofErr w:type="spellStart"/>
      <w:r w:rsidRPr="00D911E0">
        <w:t>PRE_keys</w:t>
      </w:r>
      <w:proofErr w:type="spellEnd"/>
      <w:r w:rsidRPr="00D911E0">
        <w:t>.</w:t>
      </w:r>
    </w:p>
    <w:p w14:paraId="795519B5" w14:textId="62578DE2" w:rsidR="00D911E0" w:rsidRDefault="00D911E0" w:rsidP="00D911E0">
      <w:pPr>
        <w:pStyle w:val="Heading2"/>
      </w:pPr>
      <w:bookmarkStart w:id="46" w:name="_Toc220623877"/>
      <w:r w:rsidRPr="00D911E0">
        <w:t>Parameters Discrepancies</w:t>
      </w:r>
      <w:bookmarkEnd w:id="46"/>
    </w:p>
    <w:p w14:paraId="7A071E3E" w14:textId="7470DCE8" w:rsidR="00D911E0" w:rsidRDefault="00D911E0" w:rsidP="00D911E0">
      <w:r w:rsidRPr="00D911E0">
        <w:t>A relation is classified as a DISCREPANCY when the key exists in both PRE and POST, but one or more audited parameters differ. The tool compares shared columns, excluding technical columns (Pre/Post, Date), key columns, and the detected frequency column.</w:t>
      </w:r>
    </w:p>
    <w:p w14:paraId="7269FB85" w14:textId="38AE6EC1" w:rsidR="00D911E0" w:rsidRDefault="00D911E0" w:rsidP="00D911E0">
      <w:pPr>
        <w:pStyle w:val="Heading2"/>
      </w:pPr>
      <w:bookmarkStart w:id="47" w:name="_Toc220623878"/>
      <w:r w:rsidRPr="00D911E0">
        <w:t>Frequency Discrepancies (SSB)</w:t>
      </w:r>
      <w:bookmarkEnd w:id="47"/>
    </w:p>
    <w:p w14:paraId="073F0BE2" w14:textId="05EEF5BB" w:rsidR="00D911E0" w:rsidRDefault="00D911E0" w:rsidP="00D911E0">
      <w:r w:rsidRPr="00D911E0">
        <w:t>Frequency discrepancies are identified by extracting a normalized base frequency (</w:t>
      </w:r>
      <w:proofErr w:type="spellStart"/>
      <w:r w:rsidRPr="00D911E0">
        <w:t>Freq_Pre</w:t>
      </w:r>
      <w:proofErr w:type="spellEnd"/>
      <w:r w:rsidRPr="00D911E0">
        <w:t xml:space="preserve"> / </w:t>
      </w:r>
      <w:proofErr w:type="spellStart"/>
      <w:r w:rsidRPr="00D911E0">
        <w:t>Freq_Post</w:t>
      </w:r>
      <w:proofErr w:type="spellEnd"/>
      <w:r w:rsidRPr="00D911E0">
        <w:t>) and applying retuning rules. Typical rule: if a relation has the target frequency in PRE (or already has POST) but POST does not contain the expected POST frequency, it is flagged for frequency discrepancy handling</w:t>
      </w:r>
    </w:p>
    <w:p w14:paraId="6EA46607" w14:textId="33EB0278" w:rsidR="00D911E0" w:rsidRDefault="00D911E0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</w:pPr>
      <w:r>
        <w:br w:type="page"/>
      </w:r>
    </w:p>
    <w:p w14:paraId="59CA8D09" w14:textId="32FBDBF6" w:rsidR="00D911E0" w:rsidRDefault="00D911E0" w:rsidP="00D911E0">
      <w:pPr>
        <w:pStyle w:val="Heading1"/>
      </w:pPr>
      <w:bookmarkStart w:id="48" w:name="_Toc220623879"/>
      <w:r w:rsidRPr="00D911E0">
        <w:lastRenderedPageBreak/>
        <w:t>Correction Commands</w:t>
      </w:r>
      <w:bookmarkEnd w:id="48"/>
    </w:p>
    <w:p w14:paraId="3B7CC843" w14:textId="11DF768B" w:rsidR="00D911E0" w:rsidRDefault="00D911E0" w:rsidP="00D911E0">
      <w:r w:rsidRPr="00D911E0">
        <w:t>Correction commands are generated by building a '</w:t>
      </w:r>
      <w:proofErr w:type="spellStart"/>
      <w:r w:rsidRPr="00D911E0">
        <w:t>Correction_Cmd</w:t>
      </w:r>
      <w:proofErr w:type="spellEnd"/>
      <w:r w:rsidRPr="00D911E0">
        <w:t>' column for specific sheets. Commands must be reviewed before execution.</w:t>
      </w:r>
    </w:p>
    <w:p w14:paraId="7C9A1786" w14:textId="58E0C73F" w:rsidR="00D911E0" w:rsidRDefault="00D911E0" w:rsidP="00D911E0">
      <w:pPr>
        <w:pStyle w:val="Heading2"/>
      </w:pPr>
      <w:bookmarkStart w:id="49" w:name="_Toc220623880"/>
      <w:r w:rsidRPr="00D911E0">
        <w:t>Managed Objects producing correction commands</w:t>
      </w:r>
      <w:bookmarkEnd w:id="49"/>
    </w:p>
    <w:p w14:paraId="07535E3E" w14:textId="77777777" w:rsidR="00D911E0" w:rsidRDefault="00D911E0" w:rsidP="00D911E0">
      <w:r>
        <w:t>The tool generates correction commands for at least the following MO families (based on the correction command builder and exporters):</w:t>
      </w:r>
    </w:p>
    <w:p w14:paraId="2453328A" w14:textId="2DFCE65D" w:rsidR="00D911E0" w:rsidRDefault="00D911E0" w:rsidP="00D911E0">
      <w:pPr>
        <w:pStyle w:val="ListParagraph"/>
        <w:numPr>
          <w:ilvl w:val="0"/>
          <w:numId w:val="48"/>
        </w:numPr>
      </w:pPr>
      <w:proofErr w:type="spellStart"/>
      <w:r>
        <w:t>NRCellRelation</w:t>
      </w:r>
      <w:proofErr w:type="spellEnd"/>
      <w:r>
        <w:t xml:space="preserve"> (new/missing/discrepancies)</w:t>
      </w:r>
    </w:p>
    <w:p w14:paraId="26C68C96" w14:textId="5414B627" w:rsidR="00D911E0" w:rsidRDefault="00D911E0" w:rsidP="00D911E0">
      <w:pPr>
        <w:pStyle w:val="ListParagraph"/>
        <w:numPr>
          <w:ilvl w:val="0"/>
          <w:numId w:val="48"/>
        </w:numPr>
      </w:pPr>
      <w:proofErr w:type="spellStart"/>
      <w:r>
        <w:t>GUtranCellRelation</w:t>
      </w:r>
      <w:proofErr w:type="spellEnd"/>
      <w:r>
        <w:t xml:space="preserve"> (new/missing/discrepancies)</w:t>
      </w:r>
    </w:p>
    <w:p w14:paraId="2A0C0FAA" w14:textId="0529DDBE" w:rsidR="00D911E0" w:rsidRDefault="00D911E0" w:rsidP="00D911E0">
      <w:pPr>
        <w:pStyle w:val="ListParagraph"/>
        <w:numPr>
          <w:ilvl w:val="0"/>
          <w:numId w:val="48"/>
        </w:numPr>
      </w:pPr>
      <w:proofErr w:type="spellStart"/>
      <w:r>
        <w:t>ExternalNRCellCU</w:t>
      </w:r>
      <w:proofErr w:type="spellEnd"/>
    </w:p>
    <w:p w14:paraId="2BC1B6F0" w14:textId="3EE4336A" w:rsidR="00D911E0" w:rsidRDefault="00D911E0" w:rsidP="00D911E0">
      <w:pPr>
        <w:pStyle w:val="ListParagraph"/>
        <w:numPr>
          <w:ilvl w:val="0"/>
          <w:numId w:val="48"/>
        </w:numPr>
      </w:pPr>
      <w:proofErr w:type="spellStart"/>
      <w:r>
        <w:t>ExternalGUtranCell</w:t>
      </w:r>
      <w:proofErr w:type="spellEnd"/>
    </w:p>
    <w:p w14:paraId="4193E849" w14:textId="5261582A" w:rsidR="00D911E0" w:rsidRDefault="00D911E0" w:rsidP="00D911E0">
      <w:pPr>
        <w:pStyle w:val="ListParagraph"/>
        <w:numPr>
          <w:ilvl w:val="0"/>
          <w:numId w:val="48"/>
        </w:numPr>
      </w:pPr>
      <w:proofErr w:type="spellStart"/>
      <w:r>
        <w:t>TermPointToGNodeB</w:t>
      </w:r>
      <w:proofErr w:type="spellEnd"/>
      <w:r>
        <w:t xml:space="preserve"> / </w:t>
      </w:r>
      <w:proofErr w:type="spellStart"/>
      <w:r>
        <w:t>TermPointToGNB</w:t>
      </w:r>
      <w:proofErr w:type="spellEnd"/>
    </w:p>
    <w:p w14:paraId="77795D29" w14:textId="6242FCDA" w:rsidR="00D911E0" w:rsidRDefault="00D911E0" w:rsidP="00D911E0">
      <w:r>
        <w:t xml:space="preserve">Additionally, </w:t>
      </w:r>
      <w:proofErr w:type="spellStart"/>
      <w:r>
        <w:t>ConfigurationAudit</w:t>
      </w:r>
      <w:proofErr w:type="spellEnd"/>
      <w:r>
        <w:t xml:space="preserve"> can export commands for any sheet containing a '</w:t>
      </w:r>
      <w:proofErr w:type="spellStart"/>
      <w:r>
        <w:t>Correction_Cmd</w:t>
      </w:r>
      <w:proofErr w:type="spellEnd"/>
      <w:r>
        <w:t>' column.</w:t>
      </w:r>
    </w:p>
    <w:p w14:paraId="671A8D33" w14:textId="6D6CEDF2" w:rsidR="00D911E0" w:rsidRDefault="00D911E0" w:rsidP="00D911E0">
      <w:pPr>
        <w:pStyle w:val="Heading2"/>
      </w:pPr>
      <w:bookmarkStart w:id="50" w:name="_Toc220623881"/>
      <w:r w:rsidRPr="00D911E0">
        <w:t>Conditions (user-facing)</w:t>
      </w:r>
      <w:bookmarkEnd w:id="50"/>
    </w:p>
    <w:p w14:paraId="273A7B1C" w14:textId="77777777" w:rsidR="00D911E0" w:rsidRPr="00D911E0" w:rsidRDefault="00D911E0" w:rsidP="00D911E0">
      <w:pPr>
        <w:pStyle w:val="ListParagraph"/>
        <w:numPr>
          <w:ilvl w:val="0"/>
          <w:numId w:val="48"/>
        </w:numPr>
        <w:rPr>
          <w:b/>
          <w:bCs/>
        </w:rPr>
      </w:pPr>
      <w:r w:rsidRPr="00D911E0">
        <w:rPr>
          <w:b/>
          <w:bCs/>
        </w:rPr>
        <w:t>New/Missing relations:</w:t>
      </w:r>
    </w:p>
    <w:p w14:paraId="7C908CC2" w14:textId="77777777" w:rsidR="00D911E0" w:rsidRDefault="00D911E0" w:rsidP="00D911E0">
      <w:pPr>
        <w:pStyle w:val="ListParagraph"/>
        <w:numPr>
          <w:ilvl w:val="1"/>
          <w:numId w:val="48"/>
        </w:numPr>
      </w:pPr>
      <w:r>
        <w:t xml:space="preserve">NEW: </w:t>
      </w:r>
      <w:proofErr w:type="gramStart"/>
      <w:r>
        <w:t>relation</w:t>
      </w:r>
      <w:proofErr w:type="gramEnd"/>
      <w:r>
        <w:t xml:space="preserve"> </w:t>
      </w:r>
      <w:proofErr w:type="gramStart"/>
      <w:r>
        <w:t>key exists</w:t>
      </w:r>
      <w:proofErr w:type="gramEnd"/>
      <w:r>
        <w:t xml:space="preserve"> only in POST.</w:t>
      </w:r>
    </w:p>
    <w:p w14:paraId="7C452885" w14:textId="2F462E5C" w:rsidR="00D911E0" w:rsidRDefault="00D911E0" w:rsidP="00D911E0">
      <w:pPr>
        <w:pStyle w:val="ListParagraph"/>
        <w:numPr>
          <w:ilvl w:val="1"/>
          <w:numId w:val="48"/>
        </w:numPr>
      </w:pPr>
      <w:r>
        <w:t xml:space="preserve">MISSING: </w:t>
      </w:r>
      <w:proofErr w:type="gramStart"/>
      <w:r>
        <w:t>relation</w:t>
      </w:r>
      <w:proofErr w:type="gramEnd"/>
      <w:r>
        <w:t xml:space="preserve"> key exists only in PRE.</w:t>
      </w:r>
    </w:p>
    <w:p w14:paraId="5E26C991" w14:textId="77777777" w:rsidR="00D911E0" w:rsidRDefault="00D911E0" w:rsidP="00D911E0">
      <w:pPr>
        <w:pStyle w:val="ListParagraph"/>
        <w:ind w:left="1440"/>
      </w:pPr>
    </w:p>
    <w:p w14:paraId="01E3EEFE" w14:textId="77777777" w:rsidR="00D911E0" w:rsidRPr="00D911E0" w:rsidRDefault="00D911E0" w:rsidP="00D911E0">
      <w:pPr>
        <w:pStyle w:val="ListParagraph"/>
        <w:numPr>
          <w:ilvl w:val="0"/>
          <w:numId w:val="48"/>
        </w:numPr>
        <w:rPr>
          <w:b/>
          <w:bCs/>
        </w:rPr>
      </w:pPr>
      <w:r w:rsidRPr="00D911E0">
        <w:rPr>
          <w:b/>
          <w:bCs/>
        </w:rPr>
        <w:t>Discrepancies:</w:t>
      </w:r>
    </w:p>
    <w:p w14:paraId="50907176" w14:textId="205440A5" w:rsidR="00D911E0" w:rsidRDefault="00D911E0" w:rsidP="00D911E0">
      <w:pPr>
        <w:pStyle w:val="ListParagraph"/>
        <w:numPr>
          <w:ilvl w:val="1"/>
          <w:numId w:val="48"/>
        </w:numPr>
      </w:pPr>
      <w:r>
        <w:t xml:space="preserve"> Relation key exists in both </w:t>
      </w:r>
      <w:proofErr w:type="gramStart"/>
      <w:r>
        <w:t>sides</w:t>
      </w:r>
      <w:proofErr w:type="gramEnd"/>
      <w:r>
        <w:t xml:space="preserve"> but audited parameters differ.</w:t>
      </w:r>
    </w:p>
    <w:p w14:paraId="14B730BE" w14:textId="77777777" w:rsidR="00D911E0" w:rsidRDefault="00D911E0" w:rsidP="00D911E0">
      <w:pPr>
        <w:pStyle w:val="ListParagraph"/>
        <w:ind w:left="720"/>
      </w:pPr>
    </w:p>
    <w:p w14:paraId="505DA092" w14:textId="77777777" w:rsidR="00D911E0" w:rsidRPr="00D911E0" w:rsidRDefault="00D911E0" w:rsidP="00D911E0">
      <w:pPr>
        <w:pStyle w:val="ListParagraph"/>
        <w:numPr>
          <w:ilvl w:val="0"/>
          <w:numId w:val="48"/>
        </w:numPr>
        <w:rPr>
          <w:b/>
          <w:bCs/>
        </w:rPr>
      </w:pPr>
      <w:r w:rsidRPr="00D911E0">
        <w:rPr>
          <w:b/>
          <w:bCs/>
        </w:rPr>
        <w:t>External/</w:t>
      </w:r>
      <w:proofErr w:type="spellStart"/>
      <w:r w:rsidRPr="00D911E0">
        <w:rPr>
          <w:b/>
          <w:bCs/>
        </w:rPr>
        <w:t>TermPoint</w:t>
      </w:r>
      <w:proofErr w:type="spellEnd"/>
      <w:r w:rsidRPr="00D911E0">
        <w:rPr>
          <w:b/>
          <w:bCs/>
        </w:rPr>
        <w:t xml:space="preserve"> commands:</w:t>
      </w:r>
    </w:p>
    <w:p w14:paraId="507C625C" w14:textId="06CB4EFB" w:rsidR="00D911E0" w:rsidRDefault="00D911E0" w:rsidP="00D911E0">
      <w:pPr>
        <w:pStyle w:val="ListParagraph"/>
        <w:numPr>
          <w:ilvl w:val="1"/>
          <w:numId w:val="48"/>
        </w:numPr>
      </w:pPr>
      <w:r>
        <w:t>Generated when the external/</w:t>
      </w:r>
      <w:proofErr w:type="spellStart"/>
      <w:r>
        <w:t>termpoint</w:t>
      </w:r>
      <w:proofErr w:type="spellEnd"/>
      <w:r>
        <w:t xml:space="preserve"> reference does not match the expected target type or expected </w:t>
      </w:r>
      <w:proofErr w:type="gramStart"/>
      <w:r>
        <w:t>retuning</w:t>
      </w:r>
      <w:proofErr w:type="gramEnd"/>
      <w:r>
        <w:t>-side SSB/profile behavior.</w:t>
      </w:r>
    </w:p>
    <w:p w14:paraId="40403B3F" w14:textId="0527A57A" w:rsidR="00D911E0" w:rsidRDefault="00D911E0" w:rsidP="00D911E0">
      <w:pPr>
        <w:pStyle w:val="Heading2"/>
      </w:pPr>
      <w:bookmarkStart w:id="51" w:name="_Toc220623882"/>
      <w:r w:rsidRPr="00D911E0">
        <w:t>Command examples (as generated by the tool)</w:t>
      </w:r>
      <w:bookmarkEnd w:id="51"/>
    </w:p>
    <w:p w14:paraId="5EE723C6" w14:textId="77777777" w:rsidR="00D911E0" w:rsidRDefault="00D911E0" w:rsidP="00D911E0">
      <w:r>
        <w:t>Examples below illustrate the typical command format. Exact values are filled from the corresponding MO row.</w:t>
      </w:r>
    </w:p>
    <w:p w14:paraId="64543F8A" w14:textId="77777777" w:rsidR="00D911E0" w:rsidRPr="006A176A" w:rsidRDefault="00D911E0" w:rsidP="00D911E0">
      <w:pPr>
        <w:rPr>
          <w:rFonts w:ascii="Avenir Next LT Pro Light" w:hAnsi="Avenir Next LT Pro Light"/>
        </w:rPr>
      </w:pPr>
      <w:r w:rsidRPr="006A176A">
        <w:rPr>
          <w:rFonts w:ascii="Avenir Next LT Pro Light" w:hAnsi="Avenir Next LT Pro Light"/>
        </w:rPr>
        <w:t>“</w:t>
      </w:r>
      <w:proofErr w:type="gramStart"/>
      <w:r w:rsidRPr="006A176A">
        <w:rPr>
          <w:rFonts w:ascii="Avenir Next LT Pro Light" w:hAnsi="Avenir Next LT Pro Light"/>
        </w:rPr>
        <w:t>set</w:t>
      </w:r>
      <w:proofErr w:type="gramEnd"/>
      <w:r w:rsidRPr="006A176A">
        <w:rPr>
          <w:rFonts w:ascii="Avenir Next LT Pro Light" w:hAnsi="Avenir Next LT Pro Light"/>
        </w:rPr>
        <w:t xml:space="preserve"> EUtranCellFDD={eu_cell</w:t>
      </w:r>
      <w:proofErr w:type="gramStart"/>
      <w:r w:rsidRPr="006A176A">
        <w:rPr>
          <w:rFonts w:ascii="Avenir Next LT Pro Light" w:hAnsi="Avenir Next LT Pro Light"/>
        </w:rPr>
        <w:t>},GUtranFreqRelation</w:t>
      </w:r>
      <w:proofErr w:type="gramEnd"/>
      <w:r w:rsidRPr="006A176A">
        <w:rPr>
          <w:rFonts w:ascii="Avenir Next LT Pro Light" w:hAnsi="Avenir Next LT Pro Light"/>
        </w:rPr>
        <w:t>={freq_rel</w:t>
      </w:r>
      <w:proofErr w:type="gramStart"/>
      <w:r w:rsidRPr="006A176A">
        <w:rPr>
          <w:rFonts w:ascii="Avenir Next LT Pro Light" w:hAnsi="Avenir Next LT Pro Light"/>
        </w:rPr>
        <w:t>},GUtranCellRelation</w:t>
      </w:r>
      <w:proofErr w:type="gramEnd"/>
      <w:r w:rsidRPr="006A176A">
        <w:rPr>
          <w:rFonts w:ascii="Avenir Next LT Pro Light" w:hAnsi="Avenir Next LT Pro Light"/>
        </w:rPr>
        <w:t xml:space="preserve">={cell_rel} </w:t>
      </w:r>
      <w:proofErr w:type="spellStart"/>
      <w:r w:rsidRPr="006A176A">
        <w:rPr>
          <w:rFonts w:ascii="Avenir Next LT Pro Light" w:hAnsi="Avenir Next LT Pro Light"/>
        </w:rPr>
        <w:t>coverageIndicator</w:t>
      </w:r>
      <w:proofErr w:type="spellEnd"/>
      <w:r w:rsidRPr="006A176A">
        <w:rPr>
          <w:rFonts w:ascii="Avenir Next LT Pro Light" w:hAnsi="Avenir Next LT Pro Light"/>
        </w:rPr>
        <w:t xml:space="preserve"> {coverage}"</w:t>
      </w:r>
    </w:p>
    <w:p w14:paraId="0F167E75" w14:textId="77777777" w:rsidR="00D911E0" w:rsidRPr="006A176A" w:rsidRDefault="00D911E0" w:rsidP="00D911E0">
      <w:pPr>
        <w:rPr>
          <w:rFonts w:ascii="Avenir Next LT Pro Light" w:hAnsi="Avenir Next LT Pro Light"/>
        </w:rPr>
      </w:pPr>
      <w:r w:rsidRPr="006A176A">
        <w:rPr>
          <w:rFonts w:ascii="Avenir Next LT Pro Light" w:hAnsi="Avenir Next LT Pro Light"/>
        </w:rPr>
        <w:t>“</w:t>
      </w:r>
      <w:proofErr w:type="gramStart"/>
      <w:r w:rsidRPr="006A176A">
        <w:rPr>
          <w:rFonts w:ascii="Avenir Next LT Pro Light" w:hAnsi="Avenir Next LT Pro Light"/>
        </w:rPr>
        <w:t>set</w:t>
      </w:r>
      <w:proofErr w:type="gramEnd"/>
      <w:r w:rsidRPr="006A176A">
        <w:rPr>
          <w:rFonts w:ascii="Avenir Next LT Pro Light" w:hAnsi="Avenir Next LT Pro Light"/>
        </w:rPr>
        <w:t xml:space="preserve"> {</w:t>
      </w:r>
      <w:proofErr w:type="spellStart"/>
      <w:r w:rsidRPr="006A176A">
        <w:rPr>
          <w:rFonts w:ascii="Avenir Next LT Pro Light" w:hAnsi="Avenir Next LT Pro Light"/>
        </w:rPr>
        <w:t>clean_nrcell_ref_short</w:t>
      </w:r>
      <w:proofErr w:type="spellEnd"/>
      <w:r w:rsidRPr="006A176A">
        <w:rPr>
          <w:rFonts w:ascii="Avenir Next LT Pro Light" w:hAnsi="Avenir Next LT Pro Light"/>
        </w:rPr>
        <w:t xml:space="preserve">} </w:t>
      </w:r>
      <w:proofErr w:type="spellStart"/>
      <w:r w:rsidRPr="006A176A">
        <w:rPr>
          <w:rFonts w:ascii="Avenir Next LT Pro Light" w:hAnsi="Avenir Next LT Pro Light"/>
        </w:rPr>
        <w:t>nRFrequencyRef</w:t>
      </w:r>
      <w:proofErr w:type="spellEnd"/>
      <w:r w:rsidRPr="006A176A">
        <w:rPr>
          <w:rFonts w:ascii="Avenir Next LT Pro Light" w:hAnsi="Avenir Next LT Pro Light"/>
        </w:rPr>
        <w:t xml:space="preserve"> </w:t>
      </w:r>
      <w:proofErr w:type="spellStart"/>
      <w:r w:rsidRPr="006A176A">
        <w:rPr>
          <w:rFonts w:ascii="Avenir Next LT Pro Light" w:hAnsi="Avenir Next LT Pro Light"/>
        </w:rPr>
        <w:t>NRNetwork</w:t>
      </w:r>
      <w:proofErr w:type="spellEnd"/>
      <w:r w:rsidRPr="006A176A">
        <w:rPr>
          <w:rFonts w:ascii="Avenir Next LT Pro Light" w:hAnsi="Avenir Next LT Pro Light"/>
        </w:rPr>
        <w:t>=</w:t>
      </w:r>
      <w:proofErr w:type="gramStart"/>
      <w:r w:rsidRPr="006A176A">
        <w:rPr>
          <w:rFonts w:ascii="Avenir Next LT Pro Light" w:hAnsi="Avenir Next LT Pro Light"/>
        </w:rPr>
        <w:t>1,NRFrequency</w:t>
      </w:r>
      <w:proofErr w:type="gramEnd"/>
      <w:r w:rsidRPr="006A176A">
        <w:rPr>
          <w:rFonts w:ascii="Avenir Next LT Pro Light" w:hAnsi="Avenir Next LT Pro Light"/>
        </w:rPr>
        <w:t xml:space="preserve">={n77_ssb_post}-30" if </w:t>
      </w:r>
      <w:proofErr w:type="spellStart"/>
      <w:r w:rsidRPr="006A176A">
        <w:rPr>
          <w:rFonts w:ascii="Avenir Next LT Pro Light" w:hAnsi="Avenir Next LT Pro Light"/>
        </w:rPr>
        <w:t>clean_nrcell_ref_short</w:t>
      </w:r>
      <w:proofErr w:type="spellEnd"/>
      <w:r w:rsidRPr="006A176A">
        <w:rPr>
          <w:rFonts w:ascii="Avenir Next LT Pro Light" w:hAnsi="Avenir Next LT Pro Light"/>
        </w:rPr>
        <w:t xml:space="preserve"> else "",</w:t>
      </w:r>
    </w:p>
    <w:p w14:paraId="6CFE0280" w14:textId="77777777" w:rsidR="00D911E0" w:rsidRPr="006A176A" w:rsidRDefault="00D911E0" w:rsidP="00D911E0">
      <w:pPr>
        <w:rPr>
          <w:rFonts w:ascii="Avenir Next LT Pro Light" w:hAnsi="Avenir Next LT Pro Light"/>
        </w:rPr>
      </w:pPr>
      <w:r w:rsidRPr="006A176A">
        <w:rPr>
          <w:rFonts w:ascii="Avenir Next LT Pro Light" w:hAnsi="Avenir Next LT Pro Light"/>
        </w:rPr>
        <w:lastRenderedPageBreak/>
        <w:t>“</w:t>
      </w:r>
      <w:proofErr w:type="gramStart"/>
      <w:r w:rsidRPr="006A176A">
        <w:rPr>
          <w:rFonts w:ascii="Avenir Next LT Pro Light" w:hAnsi="Avenir Next LT Pro Light"/>
        </w:rPr>
        <w:t>set</w:t>
      </w:r>
      <w:proofErr w:type="gramEnd"/>
      <w:r w:rsidRPr="006A176A">
        <w:rPr>
          <w:rFonts w:ascii="Avenir Next LT Pro Light" w:hAnsi="Avenir Next LT Pro Light"/>
        </w:rPr>
        <w:t xml:space="preserve"> </w:t>
      </w:r>
      <w:proofErr w:type="spellStart"/>
      <w:r w:rsidRPr="006A176A">
        <w:rPr>
          <w:rFonts w:ascii="Avenir Next LT Pro Light" w:hAnsi="Avenir Next LT Pro Light"/>
        </w:rPr>
        <w:t>NRCellCU</w:t>
      </w:r>
      <w:proofErr w:type="spellEnd"/>
      <w:r w:rsidRPr="006A176A">
        <w:rPr>
          <w:rFonts w:ascii="Avenir Next LT Pro Light" w:hAnsi="Avenir Next LT Pro Light"/>
        </w:rPr>
        <w:t>={</w:t>
      </w:r>
      <w:proofErr w:type="spellStart"/>
      <w:r w:rsidRPr="006A176A">
        <w:rPr>
          <w:rFonts w:ascii="Avenir Next LT Pro Light" w:hAnsi="Avenir Next LT Pro Light"/>
        </w:rPr>
        <w:t>nr_cell_cu</w:t>
      </w:r>
      <w:proofErr w:type="spellEnd"/>
      <w:proofErr w:type="gramStart"/>
      <w:r w:rsidRPr="006A176A">
        <w:rPr>
          <w:rFonts w:ascii="Avenir Next LT Pro Light" w:hAnsi="Avenir Next LT Pro Light"/>
        </w:rPr>
        <w:t>},</w:t>
      </w:r>
      <w:proofErr w:type="spellStart"/>
      <w:r w:rsidRPr="006A176A">
        <w:rPr>
          <w:rFonts w:ascii="Avenir Next LT Pro Light" w:hAnsi="Avenir Next LT Pro Light"/>
        </w:rPr>
        <w:t>NRCellRelation</w:t>
      </w:r>
      <w:proofErr w:type="spellEnd"/>
      <w:proofErr w:type="gramEnd"/>
      <w:r w:rsidRPr="006A176A">
        <w:rPr>
          <w:rFonts w:ascii="Avenir Next LT Pro Light" w:hAnsi="Avenir Next LT Pro Light"/>
        </w:rPr>
        <w:t>={</w:t>
      </w:r>
      <w:proofErr w:type="spellStart"/>
      <w:r w:rsidRPr="006A176A">
        <w:rPr>
          <w:rFonts w:ascii="Avenir Next LT Pro Light" w:hAnsi="Avenir Next LT Pro Light"/>
        </w:rPr>
        <w:t>nr_cell_rel</w:t>
      </w:r>
      <w:proofErr w:type="spellEnd"/>
      <w:r w:rsidRPr="006A176A">
        <w:rPr>
          <w:rFonts w:ascii="Avenir Next LT Pro Light" w:hAnsi="Avenir Next LT Pro Light"/>
        </w:rPr>
        <w:t xml:space="preserve">} </w:t>
      </w:r>
      <w:proofErr w:type="spellStart"/>
      <w:r w:rsidRPr="006A176A">
        <w:rPr>
          <w:rFonts w:ascii="Avenir Next LT Pro Light" w:hAnsi="Avenir Next LT Pro Light"/>
        </w:rPr>
        <w:t>coverageIndicator</w:t>
      </w:r>
      <w:proofErr w:type="spellEnd"/>
      <w:r w:rsidRPr="006A176A">
        <w:rPr>
          <w:rFonts w:ascii="Avenir Next LT Pro Light" w:hAnsi="Avenir Next LT Pro Light"/>
        </w:rPr>
        <w:t xml:space="preserve"> {coverage}"</w:t>
      </w:r>
    </w:p>
    <w:p w14:paraId="67B2EAF3" w14:textId="77777777" w:rsidR="00D911E0" w:rsidRPr="006A176A" w:rsidRDefault="00D911E0" w:rsidP="00D911E0">
      <w:pPr>
        <w:rPr>
          <w:rFonts w:ascii="Avenir Next LT Pro Light" w:hAnsi="Avenir Next LT Pro Light"/>
        </w:rPr>
      </w:pPr>
      <w:r w:rsidRPr="006A176A">
        <w:rPr>
          <w:rFonts w:ascii="Avenir Next LT Pro Light" w:hAnsi="Avenir Next LT Pro Light"/>
        </w:rPr>
        <w:t>“</w:t>
      </w:r>
      <w:proofErr w:type="gramStart"/>
      <w:r w:rsidRPr="006A176A">
        <w:rPr>
          <w:rFonts w:ascii="Avenir Next LT Pro Light" w:hAnsi="Avenir Next LT Pro Light"/>
        </w:rPr>
        <w:t>set</w:t>
      </w:r>
      <w:proofErr w:type="gramEnd"/>
      <w:r w:rsidRPr="006A176A">
        <w:rPr>
          <w:rFonts w:ascii="Avenir Next LT Pro Light" w:hAnsi="Avenir Next LT Pro Light"/>
        </w:rPr>
        <w:t xml:space="preserve"> </w:t>
      </w:r>
      <w:proofErr w:type="spellStart"/>
      <w:r w:rsidRPr="006A176A">
        <w:rPr>
          <w:rFonts w:ascii="Avenir Next LT Pro Light" w:hAnsi="Avenir Next LT Pro Light"/>
        </w:rPr>
        <w:t>NRCellCU</w:t>
      </w:r>
      <w:proofErr w:type="spellEnd"/>
      <w:r w:rsidRPr="006A176A">
        <w:rPr>
          <w:rFonts w:ascii="Avenir Next LT Pro Light" w:hAnsi="Avenir Next LT Pro Light"/>
        </w:rPr>
        <w:t>={</w:t>
      </w:r>
      <w:proofErr w:type="spellStart"/>
      <w:r w:rsidRPr="006A176A">
        <w:rPr>
          <w:rFonts w:ascii="Avenir Next LT Pro Light" w:hAnsi="Avenir Next LT Pro Light"/>
        </w:rPr>
        <w:t>nr_cell_cu</w:t>
      </w:r>
      <w:proofErr w:type="spellEnd"/>
      <w:proofErr w:type="gramStart"/>
      <w:r w:rsidRPr="006A176A">
        <w:rPr>
          <w:rFonts w:ascii="Avenir Next LT Pro Light" w:hAnsi="Avenir Next LT Pro Light"/>
        </w:rPr>
        <w:t>},</w:t>
      </w:r>
      <w:proofErr w:type="spellStart"/>
      <w:r w:rsidRPr="006A176A">
        <w:rPr>
          <w:rFonts w:ascii="Avenir Next LT Pro Light" w:hAnsi="Avenir Next LT Pro Light"/>
        </w:rPr>
        <w:t>NRCellRelation</w:t>
      </w:r>
      <w:proofErr w:type="spellEnd"/>
      <w:proofErr w:type="gramEnd"/>
      <w:r w:rsidRPr="006A176A">
        <w:rPr>
          <w:rFonts w:ascii="Avenir Next LT Pro Light" w:hAnsi="Avenir Next LT Pro Light"/>
        </w:rPr>
        <w:t>={</w:t>
      </w:r>
      <w:proofErr w:type="spellStart"/>
      <w:r w:rsidRPr="006A176A">
        <w:rPr>
          <w:rFonts w:ascii="Avenir Next LT Pro Light" w:hAnsi="Avenir Next LT Pro Light"/>
        </w:rPr>
        <w:t>nr_cell_rel</w:t>
      </w:r>
      <w:proofErr w:type="spellEnd"/>
      <w:r w:rsidRPr="006A176A">
        <w:rPr>
          <w:rFonts w:ascii="Avenir Next LT Pro Light" w:hAnsi="Avenir Next LT Pro Light"/>
        </w:rPr>
        <w:t xml:space="preserve">} </w:t>
      </w:r>
      <w:proofErr w:type="spellStart"/>
      <w:r w:rsidRPr="006A176A">
        <w:rPr>
          <w:rFonts w:ascii="Avenir Next LT Pro Light" w:hAnsi="Avenir Next LT Pro Light"/>
        </w:rPr>
        <w:t>sCellCandidate</w:t>
      </w:r>
      <w:proofErr w:type="spellEnd"/>
      <w:r w:rsidRPr="006A176A">
        <w:rPr>
          <w:rFonts w:ascii="Avenir Next LT Pro Light" w:hAnsi="Avenir Next LT Pro Light"/>
        </w:rPr>
        <w:t xml:space="preserve"> {</w:t>
      </w:r>
      <w:proofErr w:type="spellStart"/>
      <w:r w:rsidRPr="006A176A">
        <w:rPr>
          <w:rFonts w:ascii="Avenir Next LT Pro Light" w:hAnsi="Avenir Next LT Pro Light"/>
        </w:rPr>
        <w:t>s_cell_candidate</w:t>
      </w:r>
      <w:proofErr w:type="spellEnd"/>
      <w:r w:rsidRPr="006A176A">
        <w:rPr>
          <w:rFonts w:ascii="Avenir Next LT Pro Light" w:hAnsi="Avenir Next LT Pro Light"/>
        </w:rPr>
        <w:t>}"</w:t>
      </w:r>
    </w:p>
    <w:p w14:paraId="692272FB" w14:textId="69A1F46D" w:rsidR="006A176A" w:rsidRDefault="00D911E0" w:rsidP="00D911E0">
      <w:pPr>
        <w:rPr>
          <w:rFonts w:ascii="Avenir Next LT Pro Light" w:hAnsi="Avenir Next LT Pro Light"/>
        </w:rPr>
      </w:pPr>
      <w:r w:rsidRPr="006A176A">
        <w:rPr>
          <w:rFonts w:ascii="Avenir Next LT Pro Light" w:hAnsi="Avenir Next LT Pro Light"/>
        </w:rPr>
        <w:t>“</w:t>
      </w:r>
      <w:proofErr w:type="gramStart"/>
      <w:r w:rsidRPr="006A176A">
        <w:rPr>
          <w:rFonts w:ascii="Avenir Next LT Pro Light" w:hAnsi="Avenir Next LT Pro Light"/>
        </w:rPr>
        <w:t>set</w:t>
      </w:r>
      <w:proofErr w:type="gramEnd"/>
      <w:r w:rsidRPr="006A176A">
        <w:rPr>
          <w:rFonts w:ascii="Avenir Next LT Pro Light" w:hAnsi="Avenir Next LT Pro Light"/>
        </w:rPr>
        <w:t xml:space="preserve"> </w:t>
      </w:r>
      <w:proofErr w:type="spellStart"/>
      <w:r w:rsidRPr="006A176A">
        <w:rPr>
          <w:rFonts w:ascii="Avenir Next LT Pro Light" w:hAnsi="Avenir Next LT Pro Light"/>
        </w:rPr>
        <w:t>ExternalGNBCUCPFunction</w:t>
      </w:r>
      <w:proofErr w:type="spellEnd"/>
      <w:r w:rsidRPr="006A176A">
        <w:rPr>
          <w:rFonts w:ascii="Avenir Next LT Pro Light" w:hAnsi="Avenir Next LT Pro Light"/>
        </w:rPr>
        <w:t>={</w:t>
      </w:r>
      <w:proofErr w:type="spellStart"/>
      <w:r w:rsidRPr="006A176A">
        <w:rPr>
          <w:rFonts w:ascii="Avenir Next LT Pro Light" w:hAnsi="Avenir Next LT Pro Light"/>
        </w:rPr>
        <w:t>ext_gnb</w:t>
      </w:r>
      <w:proofErr w:type="spellEnd"/>
      <w:proofErr w:type="gramStart"/>
      <w:r w:rsidRPr="006A176A">
        <w:rPr>
          <w:rFonts w:ascii="Avenir Next LT Pro Light" w:hAnsi="Avenir Next LT Pro Light"/>
        </w:rPr>
        <w:t>},</w:t>
      </w:r>
      <w:proofErr w:type="spellStart"/>
      <w:r w:rsidRPr="006A176A">
        <w:rPr>
          <w:rFonts w:ascii="Avenir Next LT Pro Light" w:hAnsi="Avenir Next LT Pro Light"/>
        </w:rPr>
        <w:t>ExternalNRCellCU</w:t>
      </w:r>
      <w:proofErr w:type="spellEnd"/>
      <w:proofErr w:type="gramEnd"/>
      <w:r w:rsidRPr="006A176A">
        <w:rPr>
          <w:rFonts w:ascii="Avenir Next LT Pro Light" w:hAnsi="Avenir Next LT Pro Light"/>
        </w:rPr>
        <w:t>={</w:t>
      </w:r>
      <w:proofErr w:type="spellStart"/>
      <w:r w:rsidRPr="006A176A">
        <w:rPr>
          <w:rFonts w:ascii="Avenir Next LT Pro Light" w:hAnsi="Avenir Next LT Pro Light"/>
        </w:rPr>
        <w:t>ext_cell</w:t>
      </w:r>
      <w:proofErr w:type="spellEnd"/>
      <w:r w:rsidRPr="006A176A">
        <w:rPr>
          <w:rFonts w:ascii="Avenir Next LT Pro Light" w:hAnsi="Avenir Next LT Pro Light"/>
        </w:rPr>
        <w:t xml:space="preserve">} </w:t>
      </w:r>
      <w:proofErr w:type="spellStart"/>
      <w:r w:rsidRPr="006A176A">
        <w:rPr>
          <w:rFonts w:ascii="Avenir Next LT Pro Light" w:hAnsi="Avenir Next LT Pro Light"/>
        </w:rPr>
        <w:t>nRFrequencyRef</w:t>
      </w:r>
      <w:proofErr w:type="spellEnd"/>
      <w:r w:rsidRPr="006A176A">
        <w:rPr>
          <w:rFonts w:ascii="Avenir Next LT Pro Light" w:hAnsi="Avenir Next LT Pro Light"/>
        </w:rPr>
        <w:t xml:space="preserve"> {</w:t>
      </w:r>
      <w:proofErr w:type="spellStart"/>
      <w:r w:rsidRPr="006A176A">
        <w:rPr>
          <w:rFonts w:ascii="Avenir Next LT Pro Light" w:hAnsi="Avenir Next LT Pro Light"/>
        </w:rPr>
        <w:t>nr_</w:t>
      </w:r>
      <w:proofErr w:type="gramStart"/>
      <w:r w:rsidRPr="006A176A">
        <w:rPr>
          <w:rFonts w:ascii="Avenir Next LT Pro Light" w:hAnsi="Avenir Next LT Pro Light"/>
        </w:rPr>
        <w:t>tail</w:t>
      </w:r>
      <w:proofErr w:type="spellEnd"/>
      <w:r w:rsidRPr="006A176A">
        <w:rPr>
          <w:rFonts w:ascii="Avenir Next LT Pro Light" w:hAnsi="Avenir Next LT Pro Light"/>
        </w:rPr>
        <w:t>}\</w:t>
      </w:r>
      <w:proofErr w:type="gramEnd"/>
      <w:r w:rsidRPr="006A176A">
        <w:rPr>
          <w:rFonts w:ascii="Avenir Next LT Pro Light" w:hAnsi="Avenir Next LT Pro Light"/>
        </w:rPr>
        <w:t>n"</w:t>
      </w:r>
    </w:p>
    <w:p w14:paraId="0075E5C0" w14:textId="77777777" w:rsidR="006A176A" w:rsidRDefault="006A176A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</w:pPr>
      <w:r>
        <w:br w:type="page"/>
      </w:r>
    </w:p>
    <w:p w14:paraId="6C565D56" w14:textId="119F25F6" w:rsidR="006A176A" w:rsidRDefault="006A176A" w:rsidP="006A176A">
      <w:pPr>
        <w:pStyle w:val="Heading1"/>
      </w:pPr>
      <w:bookmarkStart w:id="52" w:name="_Toc220623883"/>
      <w:r w:rsidRPr="006A176A">
        <w:lastRenderedPageBreak/>
        <w:t xml:space="preserve">Appendix A – </w:t>
      </w:r>
      <w:proofErr w:type="spellStart"/>
      <w:r w:rsidRPr="006A176A">
        <w:t>SummaryAudit</w:t>
      </w:r>
      <w:proofErr w:type="spellEnd"/>
      <w:r w:rsidRPr="006A176A">
        <w:t xml:space="preserve"> Metrics (Detailed Specification)</w:t>
      </w:r>
      <w:bookmarkEnd w:id="52"/>
    </w:p>
    <w:p w14:paraId="3A98DED0" w14:textId="1ED0213C" w:rsidR="006A176A" w:rsidRDefault="006A176A" w:rsidP="006A176A">
      <w:r w:rsidRPr="006A176A">
        <w:t xml:space="preserve">This appendix lists and explains every </w:t>
      </w:r>
      <w:proofErr w:type="spellStart"/>
      <w:r w:rsidRPr="006A176A">
        <w:t>SummaryAudit</w:t>
      </w:r>
      <w:proofErr w:type="spellEnd"/>
      <w:r w:rsidRPr="006A176A">
        <w:t xml:space="preserve"> metric generated by the tool. Metric titles are reproduced exactly as they appear in the Excel </w:t>
      </w:r>
      <w:proofErr w:type="spellStart"/>
      <w:r w:rsidRPr="006A176A">
        <w:t>SummaryAudit</w:t>
      </w:r>
      <w:proofErr w:type="spellEnd"/>
      <w:r w:rsidRPr="006A176A">
        <w:t xml:space="preserve"> sheet. For each metric, the trigger conditions are derived from the implementation logic in the processing modules.</w:t>
      </w:r>
    </w:p>
    <w:p w14:paraId="26557EF4" w14:textId="780B7C0A" w:rsidR="006A176A" w:rsidRDefault="006A176A" w:rsidP="006A176A">
      <w:pPr>
        <w:pStyle w:val="Heading2"/>
      </w:pPr>
      <w:bookmarkStart w:id="53" w:name="_Toc220623884"/>
      <w:r w:rsidRPr="006A176A">
        <w:t>Cardinality Audit</w:t>
      </w:r>
      <w:bookmarkEnd w:id="53"/>
    </w:p>
    <w:p w14:paraId="3227E179" w14:textId="496FF507" w:rsidR="006A176A" w:rsidRDefault="006A176A" w:rsidP="006A176A">
      <w:pPr>
        <w:pStyle w:val="Heading3"/>
      </w:pPr>
      <w:bookmarkStart w:id="54" w:name="_Toc220623885"/>
      <w:r>
        <w:t xml:space="preserve">Cardinality </w:t>
      </w:r>
      <w:proofErr w:type="spellStart"/>
      <w:r>
        <w:t>GUtranFreqRelation</w:t>
      </w:r>
      <w:proofErr w:type="spellEnd"/>
      <w:r>
        <w:t xml:space="preserve"> Table</w:t>
      </w:r>
      <w:bookmarkEnd w:id="54"/>
    </w:p>
    <w:p w14:paraId="3F01A145" w14:textId="77777777" w:rsidR="006A176A" w:rsidRDefault="006A176A" w:rsidP="006A176A">
      <w:pPr>
        <w:pStyle w:val="Heading4"/>
      </w:pPr>
      <w:r>
        <w:t xml:space="preserve">Max </w:t>
      </w:r>
      <w:proofErr w:type="spellStart"/>
      <w:r>
        <w:t>GUtranFreqRelation</w:t>
      </w:r>
      <w:proofErr w:type="spellEnd"/>
      <w:r>
        <w:t xml:space="preserve"> per LTE cell (limit 16)</w:t>
      </w:r>
    </w:p>
    <w:p w14:paraId="3C94A464" w14:textId="77777777" w:rsidR="006A176A" w:rsidRDefault="006A176A" w:rsidP="006A176A">
      <w:r>
        <w:t>What this means: This metric reports the result of the check described in the metric title.</w:t>
      </w:r>
    </w:p>
    <w:p w14:paraId="2D735F61" w14:textId="77777777" w:rsidR="006A176A" w:rsidRDefault="006A176A" w:rsidP="006A176A">
      <w:r>
        <w:t>Trigger conditions (from code):</w:t>
      </w:r>
    </w:p>
    <w:p w14:paraId="3E1ED7EB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>Required columns are detected case-insensitively.</w:t>
      </w:r>
    </w:p>
    <w:p w14:paraId="404E1761" w14:textId="77777777" w:rsidR="006A176A" w:rsidRDefault="006A176A" w:rsidP="006A176A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0EE3C93F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3AC23AB" w14:textId="77777777" w:rsidR="006A176A" w:rsidRDefault="006A176A" w:rsidP="006A176A">
      <w:pPr>
        <w:pStyle w:val="Heading4"/>
      </w:pPr>
      <w:proofErr w:type="spellStart"/>
      <w:r>
        <w:t>GUtranFreqRelation</w:t>
      </w:r>
      <w:proofErr w:type="spellEnd"/>
      <w:r>
        <w:t xml:space="preserve"> per LTE cell (required cell column missing)</w:t>
      </w:r>
    </w:p>
    <w:p w14:paraId="0DE1304A" w14:textId="77777777" w:rsidR="006A176A" w:rsidRDefault="006A176A" w:rsidP="006A176A">
      <w:r>
        <w:t>What this means: This metric reports the result of the check described in the metric title.</w:t>
      </w:r>
    </w:p>
    <w:p w14:paraId="13064035" w14:textId="77777777" w:rsidR="006A176A" w:rsidRDefault="006A176A" w:rsidP="006A176A">
      <w:r>
        <w:t>Trigger conditions (from code):</w:t>
      </w:r>
    </w:p>
    <w:p w14:paraId="71D9E301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>Required columns are detected case-insensitively.</w:t>
      </w:r>
    </w:p>
    <w:p w14:paraId="4EE68E94" w14:textId="77777777" w:rsidR="006A176A" w:rsidRDefault="006A176A" w:rsidP="006A176A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7DF8AF49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8697676" w14:textId="77777777" w:rsidR="006A176A" w:rsidRDefault="006A176A" w:rsidP="006A176A">
      <w:pPr>
        <w:pStyle w:val="Heading4"/>
      </w:pPr>
      <w:proofErr w:type="spellStart"/>
      <w:r>
        <w:t>GUtranFreqRelation</w:t>
      </w:r>
      <w:proofErr w:type="spellEnd"/>
      <w:r>
        <w:t xml:space="preserve"> per LTE cell</w:t>
      </w:r>
    </w:p>
    <w:p w14:paraId="10F258EC" w14:textId="77777777" w:rsidR="006A176A" w:rsidRDefault="006A176A" w:rsidP="006A176A">
      <w:r>
        <w:t>What this means: This metric reports the result of the check described in the metric title.</w:t>
      </w:r>
    </w:p>
    <w:p w14:paraId="3C4A1739" w14:textId="77777777" w:rsidR="006A176A" w:rsidRDefault="006A176A" w:rsidP="006A176A">
      <w:r>
        <w:t>Trigger conditions (from code):</w:t>
      </w:r>
    </w:p>
    <w:p w14:paraId="0169B61C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4F7BFFD3" w14:textId="77777777" w:rsidR="006A176A" w:rsidRDefault="006A176A" w:rsidP="006A176A">
      <w:r>
        <w:lastRenderedPageBreak/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63122F92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BB7EB40" w14:textId="77777777" w:rsidR="006A176A" w:rsidRDefault="006A176A" w:rsidP="006A176A">
      <w:pPr>
        <w:pStyle w:val="Heading4"/>
      </w:pPr>
      <w:r>
        <w:t xml:space="preserve">Error while checking </w:t>
      </w:r>
      <w:proofErr w:type="spellStart"/>
      <w:r>
        <w:t>GUtranFreqRelation</w:t>
      </w:r>
      <w:proofErr w:type="spellEnd"/>
      <w:r>
        <w:t xml:space="preserve"> cardinality</w:t>
      </w:r>
    </w:p>
    <w:p w14:paraId="69C8CFB6" w14:textId="77777777" w:rsidR="006A176A" w:rsidRDefault="006A176A" w:rsidP="006A176A">
      <w:r>
        <w:t>What this means: This metric indicates that an error occurred while executing the check.</w:t>
      </w:r>
    </w:p>
    <w:p w14:paraId="57D574AC" w14:textId="77777777" w:rsidR="006A176A" w:rsidRDefault="006A176A" w:rsidP="006A176A">
      <w:r>
        <w:t>Trigger conditions (from code):</w:t>
      </w:r>
    </w:p>
    <w:p w14:paraId="32E9D87B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>Triggered when the tool raises an exception during this check; the exception text is reported as the Value.</w:t>
      </w:r>
    </w:p>
    <w:p w14:paraId="5022B309" w14:textId="77777777" w:rsidR="006A176A" w:rsidRDefault="006A176A" w:rsidP="006A176A">
      <w:r>
        <w:t>How to interpret/act: Check the execution logs, fix the underlying cause (parsing/input), and re-run the audit.</w:t>
      </w:r>
    </w:p>
    <w:p w14:paraId="5E3B3DA1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21B82FC4" w14:textId="6EA8945F" w:rsidR="006A176A" w:rsidRDefault="006A176A" w:rsidP="006A176A">
      <w:pPr>
        <w:pStyle w:val="Heading3"/>
      </w:pPr>
      <w:bookmarkStart w:id="55" w:name="_Toc220623886"/>
      <w:r>
        <w:t xml:space="preserve">Cardinality </w:t>
      </w:r>
      <w:proofErr w:type="spellStart"/>
      <w:r>
        <w:t>GUtranSyncSignalFrequency</w:t>
      </w:r>
      <w:proofErr w:type="spellEnd"/>
      <w:r>
        <w:t xml:space="preserve"> Table</w:t>
      </w:r>
      <w:bookmarkEnd w:id="55"/>
    </w:p>
    <w:p w14:paraId="320D49B8" w14:textId="77777777" w:rsidR="006A176A" w:rsidRDefault="006A176A" w:rsidP="006A176A">
      <w:pPr>
        <w:pStyle w:val="Heading4"/>
      </w:pPr>
      <w:r>
        <w:t xml:space="preserve">Max </w:t>
      </w:r>
      <w:proofErr w:type="spellStart"/>
      <w:r>
        <w:t>GUtranSyncSignalFrequency</w:t>
      </w:r>
      <w:proofErr w:type="spellEnd"/>
      <w:r>
        <w:t xml:space="preserve"> definitions per node (limit 24)</w:t>
      </w:r>
    </w:p>
    <w:p w14:paraId="42D1F7AD" w14:textId="77777777" w:rsidR="006A176A" w:rsidRDefault="006A176A" w:rsidP="006A176A">
      <w:r>
        <w:t>What this means: This metric reports the result of the check described in the metric title.</w:t>
      </w:r>
    </w:p>
    <w:p w14:paraId="0C178DE7" w14:textId="77777777" w:rsidR="006A176A" w:rsidRDefault="006A176A" w:rsidP="006A176A">
      <w:r>
        <w:t>Trigger conditions (from code):</w:t>
      </w:r>
    </w:p>
    <w:p w14:paraId="7EAB9987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>Required columns are detected case-insensitively.</w:t>
      </w:r>
    </w:p>
    <w:p w14:paraId="182DBC3E" w14:textId="77777777" w:rsidR="006A176A" w:rsidRDefault="006A176A" w:rsidP="006A176A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2D9B5517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3B1C2088" w14:textId="77777777" w:rsidR="006A176A" w:rsidRDefault="006A176A" w:rsidP="006A176A">
      <w:pPr>
        <w:pStyle w:val="Heading4"/>
      </w:pPr>
      <w:proofErr w:type="spellStart"/>
      <w:r>
        <w:t>GUtranSyncSignalFrequency</w:t>
      </w:r>
      <w:proofErr w:type="spellEnd"/>
      <w:r>
        <w:t xml:space="preserve"> per node (</w:t>
      </w:r>
      <w:proofErr w:type="spellStart"/>
      <w:r>
        <w:t>NodeId</w:t>
      </w:r>
      <w:proofErr w:type="spellEnd"/>
      <w:r>
        <w:t xml:space="preserve"> missing)</w:t>
      </w:r>
    </w:p>
    <w:p w14:paraId="4118DEB1" w14:textId="77777777" w:rsidR="006A176A" w:rsidRDefault="006A176A" w:rsidP="006A176A">
      <w:r>
        <w:t>What this means: This metric reports the result of the check described in the metric title.</w:t>
      </w:r>
    </w:p>
    <w:p w14:paraId="72240B9B" w14:textId="77777777" w:rsidR="006A176A" w:rsidRDefault="006A176A" w:rsidP="006A176A">
      <w:r>
        <w:t>Trigger conditions (from code):</w:t>
      </w:r>
    </w:p>
    <w:p w14:paraId="6BDE3B4F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>Required columns are detected case-insensitively.</w:t>
      </w:r>
    </w:p>
    <w:p w14:paraId="4796253C" w14:textId="77777777" w:rsidR="006A176A" w:rsidRDefault="006A176A" w:rsidP="006A176A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661F390C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6DC81C9" w14:textId="77777777" w:rsidR="006A176A" w:rsidRDefault="006A176A" w:rsidP="006A176A">
      <w:pPr>
        <w:pStyle w:val="Heading4"/>
      </w:pPr>
      <w:proofErr w:type="spellStart"/>
      <w:r>
        <w:lastRenderedPageBreak/>
        <w:t>GUtranSyncSignalFrequency</w:t>
      </w:r>
      <w:proofErr w:type="spellEnd"/>
      <w:r>
        <w:t xml:space="preserve"> per node</w:t>
      </w:r>
    </w:p>
    <w:p w14:paraId="646BE298" w14:textId="77777777" w:rsidR="006A176A" w:rsidRDefault="006A176A" w:rsidP="006A176A">
      <w:r>
        <w:t>What this means: This metric reports the result of the check described in the metric title.</w:t>
      </w:r>
    </w:p>
    <w:p w14:paraId="19E0D49C" w14:textId="77777777" w:rsidR="006A176A" w:rsidRDefault="006A176A" w:rsidP="006A176A">
      <w:r>
        <w:t>Trigger conditions (from code):</w:t>
      </w:r>
    </w:p>
    <w:p w14:paraId="61493405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505D8B5E" w14:textId="77777777" w:rsidR="006A176A" w:rsidRDefault="006A176A" w:rsidP="006A176A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2FB8700A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1AEEFC5" w14:textId="77777777" w:rsidR="006A176A" w:rsidRDefault="006A176A" w:rsidP="006A176A">
      <w:pPr>
        <w:pStyle w:val="Heading4"/>
      </w:pPr>
      <w:r>
        <w:t xml:space="preserve">Error while checking </w:t>
      </w:r>
      <w:proofErr w:type="spellStart"/>
      <w:r>
        <w:t>GUtranSyncSignalFrequency</w:t>
      </w:r>
      <w:proofErr w:type="spellEnd"/>
      <w:r>
        <w:t xml:space="preserve"> cardinality</w:t>
      </w:r>
    </w:p>
    <w:p w14:paraId="3F3144FD" w14:textId="77777777" w:rsidR="006A176A" w:rsidRDefault="006A176A" w:rsidP="006A176A">
      <w:r>
        <w:t>What this means: This metric indicates that an error occurred while executing the check.</w:t>
      </w:r>
    </w:p>
    <w:p w14:paraId="60307161" w14:textId="77777777" w:rsidR="006A176A" w:rsidRDefault="006A176A" w:rsidP="006A176A">
      <w:r>
        <w:t>Trigger conditions (from code):</w:t>
      </w:r>
    </w:p>
    <w:p w14:paraId="3D7A7D6A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>Triggered when the tool raises an exception during this check; the exception text is reported as the Value.</w:t>
      </w:r>
    </w:p>
    <w:p w14:paraId="1F2A29EB" w14:textId="77777777" w:rsidR="006A176A" w:rsidRDefault="006A176A" w:rsidP="006A176A">
      <w:r>
        <w:t>How to interpret/act: Check the execution logs, fix the underlying cause (parsing/input), and re-run the audit.</w:t>
      </w:r>
    </w:p>
    <w:p w14:paraId="2F96F11E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CACD015" w14:textId="679AABAC" w:rsidR="006A176A" w:rsidRDefault="006A176A" w:rsidP="006A176A">
      <w:pPr>
        <w:pStyle w:val="Heading3"/>
      </w:pPr>
      <w:bookmarkStart w:id="56" w:name="_Toc220623887"/>
      <w:r>
        <w:t xml:space="preserve">Cardinality </w:t>
      </w:r>
      <w:proofErr w:type="spellStart"/>
      <w:r>
        <w:t>NRFreqRelation</w:t>
      </w:r>
      <w:proofErr w:type="spellEnd"/>
      <w:r>
        <w:t xml:space="preserve"> Table</w:t>
      </w:r>
      <w:bookmarkEnd w:id="56"/>
    </w:p>
    <w:p w14:paraId="1CB79AB6" w14:textId="77777777" w:rsidR="006A176A" w:rsidRDefault="006A176A" w:rsidP="006A176A">
      <w:pPr>
        <w:pStyle w:val="Heading4"/>
      </w:pPr>
      <w:r>
        <w:t xml:space="preserve">Max </w:t>
      </w:r>
      <w:proofErr w:type="spellStart"/>
      <w:r>
        <w:t>NRFreqRelation</w:t>
      </w:r>
      <w:proofErr w:type="spellEnd"/>
      <w:r>
        <w:t xml:space="preserve"> per NR cell (limit 16)</w:t>
      </w:r>
    </w:p>
    <w:p w14:paraId="4AB6ECDE" w14:textId="77777777" w:rsidR="006A176A" w:rsidRDefault="006A176A" w:rsidP="006A176A">
      <w:r>
        <w:t>What this means: This metric reports the result of the check described in the metric title.</w:t>
      </w:r>
    </w:p>
    <w:p w14:paraId="66A9D5B1" w14:textId="77777777" w:rsidR="006A176A" w:rsidRDefault="006A176A" w:rsidP="006A176A">
      <w:r>
        <w:t>Trigger conditions (from code):</w:t>
      </w:r>
    </w:p>
    <w:p w14:paraId="1C77C75D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>Required columns are detected case-insensitively.</w:t>
      </w:r>
    </w:p>
    <w:p w14:paraId="3A27E904" w14:textId="77777777" w:rsidR="006A176A" w:rsidRDefault="006A176A" w:rsidP="006A176A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28231B11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5D22222" w14:textId="77777777" w:rsidR="006A176A" w:rsidRDefault="006A176A" w:rsidP="006A176A">
      <w:pPr>
        <w:pStyle w:val="Heading4"/>
      </w:pPr>
      <w:proofErr w:type="spellStart"/>
      <w:r>
        <w:t>NRFreqRelation</w:t>
      </w:r>
      <w:proofErr w:type="spellEnd"/>
      <w:r>
        <w:t xml:space="preserve"> per cell (required cell column missing)</w:t>
      </w:r>
    </w:p>
    <w:p w14:paraId="49744CB7" w14:textId="77777777" w:rsidR="006A176A" w:rsidRDefault="006A176A" w:rsidP="006A176A">
      <w:r>
        <w:t>What this means: This metric reports the result of the check described in the metric title.</w:t>
      </w:r>
    </w:p>
    <w:p w14:paraId="0DAFE492" w14:textId="77777777" w:rsidR="006A176A" w:rsidRDefault="006A176A" w:rsidP="006A176A">
      <w:r>
        <w:lastRenderedPageBreak/>
        <w:t>Trigger conditions (from code):</w:t>
      </w:r>
    </w:p>
    <w:p w14:paraId="2FE07195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>Required columns are detected case-insensitively.</w:t>
      </w:r>
    </w:p>
    <w:p w14:paraId="507231FA" w14:textId="77777777" w:rsidR="006A176A" w:rsidRDefault="006A176A" w:rsidP="006A176A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47F41D49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B144EB6" w14:textId="77777777" w:rsidR="006A176A" w:rsidRDefault="006A176A" w:rsidP="006A176A">
      <w:pPr>
        <w:pStyle w:val="Heading4"/>
      </w:pPr>
      <w:proofErr w:type="spellStart"/>
      <w:r>
        <w:t>NRFreqRelation</w:t>
      </w:r>
      <w:proofErr w:type="spellEnd"/>
      <w:r>
        <w:t xml:space="preserve"> per cell</w:t>
      </w:r>
    </w:p>
    <w:p w14:paraId="551C8A1C" w14:textId="77777777" w:rsidR="006A176A" w:rsidRDefault="006A176A" w:rsidP="006A176A">
      <w:r>
        <w:t>What this means: This metric reports the result of the check described in the metric title.</w:t>
      </w:r>
    </w:p>
    <w:p w14:paraId="42EB46E3" w14:textId="77777777" w:rsidR="006A176A" w:rsidRDefault="006A176A" w:rsidP="006A176A">
      <w:r>
        <w:t>Trigger conditions (from code):</w:t>
      </w:r>
    </w:p>
    <w:p w14:paraId="570B4FD3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680237ED" w14:textId="77777777" w:rsidR="006A176A" w:rsidRDefault="006A176A" w:rsidP="006A176A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38287CFA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44F62A8" w14:textId="77777777" w:rsidR="006A176A" w:rsidRDefault="006A176A" w:rsidP="006A176A">
      <w:pPr>
        <w:pStyle w:val="Heading4"/>
      </w:pPr>
      <w:r>
        <w:t xml:space="preserve">Error while checking </w:t>
      </w:r>
      <w:proofErr w:type="spellStart"/>
      <w:r>
        <w:t>NRFreqRelation</w:t>
      </w:r>
      <w:proofErr w:type="spellEnd"/>
      <w:r>
        <w:t xml:space="preserve"> cardinality</w:t>
      </w:r>
    </w:p>
    <w:p w14:paraId="748886B8" w14:textId="77777777" w:rsidR="006A176A" w:rsidRDefault="006A176A" w:rsidP="006A176A">
      <w:r>
        <w:t>What this means: This metric indicates that an error occurred while executing the check.</w:t>
      </w:r>
    </w:p>
    <w:p w14:paraId="34A529D2" w14:textId="77777777" w:rsidR="006A176A" w:rsidRDefault="006A176A" w:rsidP="006A176A">
      <w:r>
        <w:t>Trigger conditions (from code):</w:t>
      </w:r>
    </w:p>
    <w:p w14:paraId="3F422333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>Triggered when the tool raises an exception during this check; the exception text is reported as the Value.</w:t>
      </w:r>
    </w:p>
    <w:p w14:paraId="674D210F" w14:textId="77777777" w:rsidR="006A176A" w:rsidRDefault="006A176A" w:rsidP="006A176A">
      <w:r>
        <w:t>How to interpret/act: Check the execution logs, fix the underlying cause (parsing/input), and re-run the audit.</w:t>
      </w:r>
    </w:p>
    <w:p w14:paraId="14FA2BDF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C71C14F" w14:textId="4EE7E59C" w:rsidR="006A176A" w:rsidRDefault="006A176A" w:rsidP="006A176A">
      <w:pPr>
        <w:pStyle w:val="Heading3"/>
      </w:pPr>
      <w:bookmarkStart w:id="57" w:name="_Toc220623888"/>
      <w:r>
        <w:t xml:space="preserve">Cardinality </w:t>
      </w:r>
      <w:proofErr w:type="spellStart"/>
      <w:r>
        <w:t>NRFrequency</w:t>
      </w:r>
      <w:proofErr w:type="spellEnd"/>
      <w:r>
        <w:t xml:space="preserve"> Table</w:t>
      </w:r>
      <w:bookmarkEnd w:id="57"/>
    </w:p>
    <w:p w14:paraId="1311CF7D" w14:textId="77777777" w:rsidR="006A176A" w:rsidRDefault="006A176A" w:rsidP="006A176A">
      <w:pPr>
        <w:pStyle w:val="Heading4"/>
      </w:pPr>
      <w:r>
        <w:t xml:space="preserve">Max </w:t>
      </w:r>
      <w:proofErr w:type="spellStart"/>
      <w:r>
        <w:t>NRFrequency</w:t>
      </w:r>
      <w:proofErr w:type="spellEnd"/>
      <w:r>
        <w:t xml:space="preserve"> definitions per node (limit 64)</w:t>
      </w:r>
    </w:p>
    <w:p w14:paraId="2D51B572" w14:textId="77777777" w:rsidR="006A176A" w:rsidRDefault="006A176A" w:rsidP="006A176A">
      <w:r>
        <w:t>What this means: This metric reports the result of the check described in the metric title.</w:t>
      </w:r>
    </w:p>
    <w:p w14:paraId="32AA9162" w14:textId="77777777" w:rsidR="006A176A" w:rsidRDefault="006A176A" w:rsidP="006A176A">
      <w:r>
        <w:t>Trigger conditions (from code):</w:t>
      </w:r>
    </w:p>
    <w:p w14:paraId="54983491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lastRenderedPageBreak/>
        <w:t>Required columns are detected case-insensitively.</w:t>
      </w:r>
    </w:p>
    <w:p w14:paraId="6E2581F4" w14:textId="77777777" w:rsidR="006A176A" w:rsidRDefault="006A176A" w:rsidP="006A176A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2FF76155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05DBEBD" w14:textId="77777777" w:rsidR="006A176A" w:rsidRDefault="006A176A" w:rsidP="006A176A">
      <w:pPr>
        <w:pStyle w:val="Heading4"/>
      </w:pPr>
      <w:proofErr w:type="spellStart"/>
      <w:r>
        <w:t>NRFrequency</w:t>
      </w:r>
      <w:proofErr w:type="spellEnd"/>
      <w:r>
        <w:t xml:space="preserve"> per node (</w:t>
      </w:r>
      <w:proofErr w:type="spellStart"/>
      <w:r>
        <w:t>NodeId</w:t>
      </w:r>
      <w:proofErr w:type="spellEnd"/>
      <w:r>
        <w:t xml:space="preserve"> missing)</w:t>
      </w:r>
    </w:p>
    <w:p w14:paraId="676B2FBA" w14:textId="77777777" w:rsidR="006A176A" w:rsidRDefault="006A176A" w:rsidP="006A176A">
      <w:r>
        <w:t>What this means: This metric reports the result of the check described in the metric title.</w:t>
      </w:r>
    </w:p>
    <w:p w14:paraId="1612CEF6" w14:textId="77777777" w:rsidR="006A176A" w:rsidRDefault="006A176A" w:rsidP="006A176A">
      <w:r>
        <w:t>Trigger conditions (from code):</w:t>
      </w:r>
    </w:p>
    <w:p w14:paraId="6A9A656B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>Required columns are detected case-insensitively.</w:t>
      </w:r>
    </w:p>
    <w:p w14:paraId="4031A099" w14:textId="77777777" w:rsidR="006A176A" w:rsidRDefault="006A176A" w:rsidP="006A176A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4AEAE88B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30E809F8" w14:textId="77777777" w:rsidR="006A176A" w:rsidRDefault="006A176A" w:rsidP="006A176A">
      <w:pPr>
        <w:pStyle w:val="Heading4"/>
      </w:pPr>
      <w:proofErr w:type="spellStart"/>
      <w:r>
        <w:t>NRFrequency</w:t>
      </w:r>
      <w:proofErr w:type="spellEnd"/>
      <w:r>
        <w:t xml:space="preserve"> per node</w:t>
      </w:r>
    </w:p>
    <w:p w14:paraId="50D33108" w14:textId="77777777" w:rsidR="006A176A" w:rsidRDefault="006A176A" w:rsidP="006A176A">
      <w:r>
        <w:t>What this means: This metric reports the result of the check described in the metric title.</w:t>
      </w:r>
    </w:p>
    <w:p w14:paraId="510CD3C0" w14:textId="77777777" w:rsidR="006A176A" w:rsidRDefault="006A176A" w:rsidP="006A176A">
      <w:r>
        <w:t>Trigger conditions (from code):</w:t>
      </w:r>
    </w:p>
    <w:p w14:paraId="74245067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302D6F96" w14:textId="77777777" w:rsidR="006A176A" w:rsidRDefault="006A176A" w:rsidP="006A176A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5A1EA42F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48D7EFB" w14:textId="77777777" w:rsidR="006A176A" w:rsidRDefault="006A176A" w:rsidP="006A176A">
      <w:pPr>
        <w:pStyle w:val="Heading4"/>
      </w:pPr>
      <w:r>
        <w:t xml:space="preserve">Error while checking </w:t>
      </w:r>
      <w:proofErr w:type="spellStart"/>
      <w:r>
        <w:t>NRFrequency</w:t>
      </w:r>
      <w:proofErr w:type="spellEnd"/>
      <w:r>
        <w:t xml:space="preserve"> cardinality</w:t>
      </w:r>
    </w:p>
    <w:p w14:paraId="234D5035" w14:textId="77777777" w:rsidR="006A176A" w:rsidRDefault="006A176A" w:rsidP="006A176A">
      <w:r>
        <w:t>What this means: This metric indicates that an error occurred while executing the check.</w:t>
      </w:r>
    </w:p>
    <w:p w14:paraId="680ABFBE" w14:textId="77777777" w:rsidR="006A176A" w:rsidRDefault="006A176A" w:rsidP="006A176A">
      <w:r>
        <w:t>Trigger conditions (from code):</w:t>
      </w:r>
    </w:p>
    <w:p w14:paraId="7F6AC897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>Triggered when the tool raises an exception during this check; the exception text is reported as the Value.</w:t>
      </w:r>
    </w:p>
    <w:p w14:paraId="3E9E50A0" w14:textId="77777777" w:rsidR="006A176A" w:rsidRDefault="006A176A" w:rsidP="006A176A">
      <w:r>
        <w:t>How to interpret/act: Check the execution logs, fix the underlying cause (parsing/input), and re-run the audit.</w:t>
      </w:r>
    </w:p>
    <w:p w14:paraId="5A87E90F" w14:textId="77777777" w:rsidR="006A176A" w:rsidRDefault="006A176A" w:rsidP="006A176A">
      <w:r>
        <w:lastRenderedPageBreak/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9D2E03A" w14:textId="0A957B97" w:rsidR="006A176A" w:rsidRDefault="006A176A" w:rsidP="006A176A">
      <w:pPr>
        <w:pStyle w:val="Heading2"/>
      </w:pPr>
      <w:bookmarkStart w:id="58" w:name="_Toc220623889"/>
      <w:r w:rsidRPr="006A176A">
        <w:t>Cardinality Inconsistencies</w:t>
      </w:r>
      <w:bookmarkEnd w:id="58"/>
    </w:p>
    <w:p w14:paraId="5300D215" w14:textId="0C0A645F" w:rsidR="006A176A" w:rsidRDefault="006A176A" w:rsidP="006A176A">
      <w:pPr>
        <w:pStyle w:val="Heading3"/>
      </w:pPr>
      <w:bookmarkStart w:id="59" w:name="_Toc220623890"/>
      <w:r>
        <w:t xml:space="preserve">Cardinality </w:t>
      </w:r>
      <w:proofErr w:type="spellStart"/>
      <w:r>
        <w:t>GUtranFreqRelation</w:t>
      </w:r>
      <w:proofErr w:type="spellEnd"/>
      <w:r>
        <w:t xml:space="preserve"> Table</w:t>
      </w:r>
      <w:bookmarkEnd w:id="59"/>
    </w:p>
    <w:p w14:paraId="61884FAF" w14:textId="77777777" w:rsidR="006A176A" w:rsidRDefault="006A176A" w:rsidP="006A176A">
      <w:pPr>
        <w:pStyle w:val="Heading4"/>
      </w:pPr>
      <w:r>
        <w:t xml:space="preserve">LTE cells with </w:t>
      </w:r>
      <w:proofErr w:type="spellStart"/>
      <w:r>
        <w:t>GUtranFreqRelation</w:t>
      </w:r>
      <w:proofErr w:type="spellEnd"/>
      <w:r>
        <w:t xml:space="preserve"> count at limit 16</w:t>
      </w:r>
    </w:p>
    <w:p w14:paraId="4565E788" w14:textId="77777777" w:rsidR="006A176A" w:rsidRDefault="006A176A" w:rsidP="006A176A">
      <w:r>
        <w:t>What this means: This metric reports the result of the check described in the metric title.</w:t>
      </w:r>
    </w:p>
    <w:p w14:paraId="71702904" w14:textId="77777777" w:rsidR="006A176A" w:rsidRDefault="006A176A" w:rsidP="006A176A">
      <w:r>
        <w:t>Trigger conditions (from code):</w:t>
      </w:r>
    </w:p>
    <w:p w14:paraId="76E26BC5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>Required columns are detected case-insensitively.</w:t>
      </w:r>
    </w:p>
    <w:p w14:paraId="674D655E" w14:textId="77777777" w:rsidR="006A176A" w:rsidRDefault="006A176A" w:rsidP="006A176A">
      <w:r>
        <w:t>How to interpret/act: If Value &gt; 0, treat this as an inconsistency: validate frequencies/refs and consider correction commands or re-run of the relevant procedure.</w:t>
      </w:r>
    </w:p>
    <w:p w14:paraId="1F36AA48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F2F4B8D" w14:textId="166723DF" w:rsidR="006A176A" w:rsidRDefault="006A176A" w:rsidP="006A176A">
      <w:pPr>
        <w:pStyle w:val="Heading3"/>
      </w:pPr>
      <w:bookmarkStart w:id="60" w:name="_Toc220623891"/>
      <w:r>
        <w:t xml:space="preserve">Cardinality </w:t>
      </w:r>
      <w:proofErr w:type="spellStart"/>
      <w:r>
        <w:t>GUtranSyncSignalFrequency</w:t>
      </w:r>
      <w:proofErr w:type="spellEnd"/>
      <w:r>
        <w:t xml:space="preserve"> Table</w:t>
      </w:r>
      <w:bookmarkEnd w:id="60"/>
    </w:p>
    <w:p w14:paraId="247206F6" w14:textId="77777777" w:rsidR="006A176A" w:rsidRDefault="006A176A" w:rsidP="006A176A">
      <w:pPr>
        <w:pStyle w:val="Heading4"/>
      </w:pPr>
      <w:r>
        <w:t xml:space="preserve">LTE nodes with </w:t>
      </w:r>
      <w:proofErr w:type="spellStart"/>
      <w:r>
        <w:t>GUtranSyncSignalFrequency</w:t>
      </w:r>
      <w:proofErr w:type="spellEnd"/>
      <w:r>
        <w:t xml:space="preserve"> definitions at limit 24</w:t>
      </w:r>
    </w:p>
    <w:p w14:paraId="4581E1AF" w14:textId="77777777" w:rsidR="006A176A" w:rsidRDefault="006A176A" w:rsidP="006A176A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22BBDA02" w14:textId="77777777" w:rsidR="006A176A" w:rsidRDefault="006A176A" w:rsidP="006A176A">
      <w:r>
        <w:t>Trigger conditions (from code):</w:t>
      </w:r>
    </w:p>
    <w:p w14:paraId="1BA733A1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>Required columns are detected case-insensitively.</w:t>
      </w:r>
    </w:p>
    <w:p w14:paraId="7874641A" w14:textId="77777777" w:rsidR="006A176A" w:rsidRDefault="006A176A" w:rsidP="006A176A">
      <w:r>
        <w:t>How to interpret/act: If Value &gt; 0, treat this as an inconsistency: validate frequencies/refs and consider correction commands or re-run of the relevant procedure.</w:t>
      </w:r>
    </w:p>
    <w:p w14:paraId="243137A0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F2FCA79" w14:textId="51845064" w:rsidR="006A176A" w:rsidRDefault="006A176A" w:rsidP="006A176A">
      <w:pPr>
        <w:pStyle w:val="Heading3"/>
      </w:pPr>
      <w:bookmarkStart w:id="61" w:name="_Toc220623892"/>
      <w:r>
        <w:t xml:space="preserve">Cardinality </w:t>
      </w:r>
      <w:proofErr w:type="spellStart"/>
      <w:r>
        <w:t>NRFreqRelation</w:t>
      </w:r>
      <w:proofErr w:type="spellEnd"/>
      <w:r>
        <w:t xml:space="preserve"> Table</w:t>
      </w:r>
      <w:bookmarkEnd w:id="61"/>
    </w:p>
    <w:p w14:paraId="3777332A" w14:textId="77777777" w:rsidR="006A176A" w:rsidRDefault="006A176A" w:rsidP="006A176A">
      <w:pPr>
        <w:pStyle w:val="Heading4"/>
      </w:pPr>
      <w:r>
        <w:t xml:space="preserve">NR cells with </w:t>
      </w:r>
      <w:proofErr w:type="spellStart"/>
      <w:r>
        <w:t>NRFreqRelation</w:t>
      </w:r>
      <w:proofErr w:type="spellEnd"/>
      <w:r>
        <w:t xml:space="preserve"> count at limit 16</w:t>
      </w:r>
    </w:p>
    <w:p w14:paraId="72F2965D" w14:textId="77777777" w:rsidR="006A176A" w:rsidRDefault="006A176A" w:rsidP="006A176A">
      <w:r>
        <w:t>What this means: This metric reports the result of the check described in the metric title.</w:t>
      </w:r>
    </w:p>
    <w:p w14:paraId="5F7F7242" w14:textId="77777777" w:rsidR="006A176A" w:rsidRDefault="006A176A" w:rsidP="006A176A">
      <w:r>
        <w:t>Trigger conditions (from code):</w:t>
      </w:r>
    </w:p>
    <w:p w14:paraId="374F2D36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>Required columns are detected case-insensitively.</w:t>
      </w:r>
    </w:p>
    <w:p w14:paraId="73864549" w14:textId="77777777" w:rsidR="006A176A" w:rsidRDefault="006A176A" w:rsidP="006A176A">
      <w:r>
        <w:lastRenderedPageBreak/>
        <w:t>How to interpret/act: If Value &gt; 0, treat this as an inconsistency: validate frequencies/refs and consider correction commands or re-run of the relevant procedure.</w:t>
      </w:r>
    </w:p>
    <w:p w14:paraId="011CE51A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C8DD95B" w14:textId="1E6A0586" w:rsidR="006A176A" w:rsidRDefault="006A176A" w:rsidP="006A176A">
      <w:pPr>
        <w:pStyle w:val="Heading3"/>
      </w:pPr>
      <w:bookmarkStart w:id="62" w:name="_Toc220623893"/>
      <w:r>
        <w:t xml:space="preserve">Cardinality </w:t>
      </w:r>
      <w:proofErr w:type="spellStart"/>
      <w:r>
        <w:t>NRFrequency</w:t>
      </w:r>
      <w:proofErr w:type="spellEnd"/>
      <w:r>
        <w:t xml:space="preserve"> Table</w:t>
      </w:r>
      <w:bookmarkEnd w:id="62"/>
    </w:p>
    <w:p w14:paraId="78D859C3" w14:textId="77777777" w:rsidR="006A176A" w:rsidRDefault="006A176A" w:rsidP="006A176A">
      <w:pPr>
        <w:pStyle w:val="Heading4"/>
      </w:pPr>
      <w:r>
        <w:t xml:space="preserve">NR nodes with </w:t>
      </w:r>
      <w:proofErr w:type="spellStart"/>
      <w:r>
        <w:t>NRFrequency</w:t>
      </w:r>
      <w:proofErr w:type="spellEnd"/>
      <w:r>
        <w:t xml:space="preserve"> definitions at limit 64</w:t>
      </w:r>
    </w:p>
    <w:p w14:paraId="1EF8941D" w14:textId="77777777" w:rsidR="006A176A" w:rsidRDefault="006A176A" w:rsidP="006A176A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4156E331" w14:textId="77777777" w:rsidR="006A176A" w:rsidRDefault="006A176A" w:rsidP="006A176A">
      <w:r>
        <w:t>Trigger conditions (from code):</w:t>
      </w:r>
    </w:p>
    <w:p w14:paraId="3D56B3A8" w14:textId="77777777" w:rsidR="006A176A" w:rsidRDefault="006A176A" w:rsidP="006A176A">
      <w:pPr>
        <w:pStyle w:val="ListBullet"/>
        <w:tabs>
          <w:tab w:val="num" w:pos="360"/>
        </w:tabs>
        <w:ind w:left="360" w:hanging="360"/>
      </w:pPr>
      <w:r>
        <w:t>Required columns are detected case-insensitively.</w:t>
      </w:r>
    </w:p>
    <w:p w14:paraId="4236FA3D" w14:textId="77777777" w:rsidR="006A176A" w:rsidRDefault="006A176A" w:rsidP="006A176A">
      <w:r>
        <w:t>How to interpret/act: If Value &gt; 0, treat this as an inconsistency: validate frequencies/refs and consider correction commands or re-run of the relevant procedure.</w:t>
      </w:r>
    </w:p>
    <w:p w14:paraId="522AD791" w14:textId="77777777" w:rsidR="006A176A" w:rsidRDefault="006A176A" w:rsidP="006A176A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26D37BC" w14:textId="77777777" w:rsidR="006A176A" w:rsidRDefault="006A176A" w:rsidP="006A176A"/>
    <w:p w14:paraId="4A8729BF" w14:textId="77777777" w:rsidR="004B446D" w:rsidRDefault="004B446D" w:rsidP="004B446D">
      <w:pPr>
        <w:pStyle w:val="Heading2"/>
      </w:pPr>
      <w:bookmarkStart w:id="63" w:name="_Toc220623894"/>
      <w:r>
        <w:t>ENDC Audit</w:t>
      </w:r>
      <w:bookmarkEnd w:id="63"/>
    </w:p>
    <w:p w14:paraId="3E595ADB" w14:textId="77777777" w:rsidR="004B446D" w:rsidRDefault="004B446D" w:rsidP="004B446D">
      <w:pPr>
        <w:pStyle w:val="Heading3"/>
      </w:pPr>
      <w:bookmarkStart w:id="64" w:name="_Toc220623895"/>
      <w:proofErr w:type="spellStart"/>
      <w:r>
        <w:t>EndcDistrProfile</w:t>
      </w:r>
      <w:bookmarkEnd w:id="64"/>
      <w:proofErr w:type="spellEnd"/>
    </w:p>
    <w:p w14:paraId="04FF4E91" w14:textId="77777777" w:rsidR="004B446D" w:rsidRDefault="004B446D" w:rsidP="004B446D">
      <w:pPr>
        <w:pStyle w:val="Heading4"/>
      </w:pPr>
      <w:r>
        <w:t xml:space="preserve">“Nodes with </w:t>
      </w:r>
      <w:proofErr w:type="spellStart"/>
      <w:r>
        <w:t>gUtranFreqRef</w:t>
      </w:r>
      <w:proofErr w:type="spellEnd"/>
      <w:r>
        <w:t xml:space="preserve"> containing the old N77 SSB ({n77_ssb_pre}) and the N77B SSB ({n77b_ssb}) (from </w:t>
      </w:r>
      <w:proofErr w:type="spellStart"/>
      <w:r>
        <w:t>EndcDistrProfile</w:t>
      </w:r>
      <w:proofErr w:type="spellEnd"/>
      <w:r>
        <w:t xml:space="preserve"> table)"</w:t>
      </w:r>
    </w:p>
    <w:p w14:paraId="5175BD55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2CED499C" w14:textId="77777777" w:rsidR="004B446D" w:rsidRDefault="004B446D" w:rsidP="004B446D">
      <w:r>
        <w:t>Trigger conditions (from code):</w:t>
      </w:r>
    </w:p>
    <w:p w14:paraId="262DB67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42BD05E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689894F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409768A0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0B959201" w14:textId="77777777" w:rsidR="004B446D" w:rsidRDefault="004B446D" w:rsidP="004B446D">
      <w:r>
        <w:lastRenderedPageBreak/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40ED59B" w14:textId="77777777" w:rsidR="004B446D" w:rsidRDefault="004B446D" w:rsidP="004B446D">
      <w:pPr>
        <w:pStyle w:val="Heading4"/>
      </w:pPr>
      <w:r>
        <w:t xml:space="preserve">“Nodes with </w:t>
      </w:r>
      <w:proofErr w:type="spellStart"/>
      <w:r>
        <w:t>gUtranFreqRef</w:t>
      </w:r>
      <w:proofErr w:type="spellEnd"/>
      <w:r>
        <w:t xml:space="preserve"> containing the new N77 SSB ({n77_ssb_post}) and the N77B SSB ({n77b_ssb}) (from </w:t>
      </w:r>
      <w:proofErr w:type="spellStart"/>
      <w:r>
        <w:t>EndcDistrProfile</w:t>
      </w:r>
      <w:proofErr w:type="spellEnd"/>
      <w:r>
        <w:t xml:space="preserve"> table)"</w:t>
      </w:r>
    </w:p>
    <w:p w14:paraId="48255959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5BE19474" w14:textId="77777777" w:rsidR="004B446D" w:rsidRDefault="004B446D" w:rsidP="004B446D">
      <w:r>
        <w:t>Trigger conditions (from code):</w:t>
      </w:r>
    </w:p>
    <w:p w14:paraId="7809204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1127FA1F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45B31EE6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3B53AC5" w14:textId="77777777" w:rsidR="004B446D" w:rsidRDefault="004B446D" w:rsidP="004B446D">
      <w:pPr>
        <w:pStyle w:val="Heading4"/>
      </w:pPr>
      <w:proofErr w:type="spellStart"/>
      <w:r>
        <w:t>EndcDistrProfile</w:t>
      </w:r>
      <w:proofErr w:type="spellEnd"/>
      <w:r>
        <w:t xml:space="preserve"> table present but </w:t>
      </w:r>
      <w:proofErr w:type="spellStart"/>
      <w:r>
        <w:t>NodeId</w:t>
      </w:r>
      <w:proofErr w:type="spellEnd"/>
      <w:r>
        <w:t>/</w:t>
      </w:r>
      <w:proofErr w:type="spellStart"/>
      <w:r>
        <w:t>gUtranFreqRef</w:t>
      </w:r>
      <w:proofErr w:type="spellEnd"/>
      <w:r>
        <w:t xml:space="preserve"> missing</w:t>
      </w:r>
    </w:p>
    <w:p w14:paraId="5A9C498B" w14:textId="77777777" w:rsidR="004B446D" w:rsidRDefault="004B446D" w:rsidP="004B446D">
      <w:r>
        <w:t>What this means: This metric reports the result of the check described in the metric title.</w:t>
      </w:r>
    </w:p>
    <w:p w14:paraId="38BE3941" w14:textId="77777777" w:rsidR="004B446D" w:rsidRDefault="004B446D" w:rsidP="004B446D">
      <w:r>
        <w:t>Trigger conditions (from code):</w:t>
      </w:r>
    </w:p>
    <w:p w14:paraId="74A751B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51F606C2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666E2C4C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2BA64810" w14:textId="77777777" w:rsidR="004B446D" w:rsidRDefault="004B446D" w:rsidP="004B446D">
      <w:pPr>
        <w:pStyle w:val="Heading4"/>
      </w:pPr>
      <w:proofErr w:type="spellStart"/>
      <w:r>
        <w:t>EndcDistrProfile</w:t>
      </w:r>
      <w:proofErr w:type="spellEnd"/>
      <w:r>
        <w:t xml:space="preserve"> table</w:t>
      </w:r>
    </w:p>
    <w:p w14:paraId="2527493C" w14:textId="77777777" w:rsidR="004B446D" w:rsidRDefault="004B446D" w:rsidP="004B446D">
      <w:r>
        <w:t>What this means: This metric reports the result of the check described in the metric title.</w:t>
      </w:r>
    </w:p>
    <w:p w14:paraId="6F3137D8" w14:textId="77777777" w:rsidR="004B446D" w:rsidRDefault="004B446D" w:rsidP="004B446D">
      <w:r>
        <w:t>Trigger conditions (from code):</w:t>
      </w:r>
    </w:p>
    <w:p w14:paraId="4E384A6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608A879D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3D816F19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298FDC7D" w14:textId="77777777" w:rsidR="004B446D" w:rsidRDefault="004B446D" w:rsidP="004B446D">
      <w:pPr>
        <w:pStyle w:val="Heading4"/>
      </w:pPr>
      <w:r>
        <w:lastRenderedPageBreak/>
        <w:t xml:space="preserve">Error while checking </w:t>
      </w:r>
      <w:proofErr w:type="spellStart"/>
      <w:r>
        <w:t>EndcDistrProfile</w:t>
      </w:r>
      <w:proofErr w:type="spellEnd"/>
      <w:r>
        <w:t xml:space="preserve"> </w:t>
      </w:r>
      <w:proofErr w:type="spellStart"/>
      <w:r>
        <w:t>gUtranFreqRef</w:t>
      </w:r>
      <w:proofErr w:type="spellEnd"/>
    </w:p>
    <w:p w14:paraId="0F0A690D" w14:textId="77777777" w:rsidR="004B446D" w:rsidRDefault="004B446D" w:rsidP="004B446D">
      <w:r>
        <w:t>What this means: This metric indicates that an error occurred while executing the check.</w:t>
      </w:r>
    </w:p>
    <w:p w14:paraId="1D6CCFB2" w14:textId="77777777" w:rsidR="004B446D" w:rsidRDefault="004B446D" w:rsidP="004B446D">
      <w:r>
        <w:t>Trigger conditions (from code):</w:t>
      </w:r>
    </w:p>
    <w:p w14:paraId="7268AD70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tool raises an exception during this check; the exception text is reported as the Value.</w:t>
      </w:r>
    </w:p>
    <w:p w14:paraId="34D2905C" w14:textId="77777777" w:rsidR="004B446D" w:rsidRDefault="004B446D" w:rsidP="004B446D">
      <w:r>
        <w:t>How to interpret/act: Check the execution logs, fix the underlying cause (parsing/input), and re-run the audit.</w:t>
      </w:r>
    </w:p>
    <w:p w14:paraId="0CF8D7D7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17D1258" w14:textId="77777777" w:rsidR="004B446D" w:rsidRDefault="004B446D" w:rsidP="004B446D">
      <w:pPr>
        <w:pStyle w:val="Heading3"/>
      </w:pPr>
      <w:bookmarkStart w:id="65" w:name="_Toc220623896"/>
      <w:proofErr w:type="spellStart"/>
      <w:r>
        <w:t>FreqPrioNR</w:t>
      </w:r>
      <w:bookmarkEnd w:id="65"/>
      <w:proofErr w:type="spellEnd"/>
    </w:p>
    <w:p w14:paraId="76359F7E" w14:textId="77777777" w:rsidR="004B446D" w:rsidRDefault="004B446D" w:rsidP="004B446D">
      <w:pPr>
        <w:pStyle w:val="Heading4"/>
      </w:pPr>
      <w:r>
        <w:t>“LTE nodes with the old N77 SSB ({</w:t>
      </w:r>
      <w:proofErr w:type="spellStart"/>
      <w:r>
        <w:t>old_ssb</w:t>
      </w:r>
      <w:proofErr w:type="spellEnd"/>
      <w:r>
        <w:t>}) but without the new N77 SSB ({</w:t>
      </w:r>
      <w:proofErr w:type="spellStart"/>
      <w:r>
        <w:t>new_ssb</w:t>
      </w:r>
      <w:proofErr w:type="spellEnd"/>
      <w:r>
        <w:t xml:space="preserve">}) (from </w:t>
      </w:r>
      <w:proofErr w:type="spellStart"/>
      <w:r>
        <w:t>FreqPrioNR</w:t>
      </w:r>
      <w:proofErr w:type="spellEnd"/>
      <w:r>
        <w:t xml:space="preserve"> table)"</w:t>
      </w:r>
    </w:p>
    <w:p w14:paraId="0234A9B3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395EF47F" w14:textId="77777777" w:rsidR="004B446D" w:rsidRDefault="004B446D" w:rsidP="004B446D">
      <w:r>
        <w:t>Trigger conditions (from code):</w:t>
      </w:r>
    </w:p>
    <w:p w14:paraId="0AD67606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607A6C0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538FADBF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4A096ABA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6504273" w14:textId="77777777" w:rsidR="004B446D" w:rsidRDefault="004B446D" w:rsidP="004B446D">
      <w:pPr>
        <w:pStyle w:val="Heading4"/>
      </w:pPr>
      <w:r>
        <w:t>“LTE nodes with both, the old N77 SSB ({</w:t>
      </w:r>
      <w:proofErr w:type="spellStart"/>
      <w:r>
        <w:t>old_ssb</w:t>
      </w:r>
      <w:proofErr w:type="spellEnd"/>
      <w:r>
        <w:t>}) and the new N77 SSB ({</w:t>
      </w:r>
      <w:proofErr w:type="spellStart"/>
      <w:r>
        <w:t>new_ssb</w:t>
      </w:r>
      <w:proofErr w:type="spellEnd"/>
      <w:r>
        <w:t xml:space="preserve">}) (from </w:t>
      </w:r>
      <w:proofErr w:type="spellStart"/>
      <w:r>
        <w:t>FreqPrioNR</w:t>
      </w:r>
      <w:proofErr w:type="spellEnd"/>
      <w:r>
        <w:t xml:space="preserve"> table)"</w:t>
      </w:r>
    </w:p>
    <w:p w14:paraId="301230A9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44E1990A" w14:textId="77777777" w:rsidR="004B446D" w:rsidRDefault="004B446D" w:rsidP="004B446D">
      <w:r>
        <w:t>Trigger conditions (from code):</w:t>
      </w:r>
    </w:p>
    <w:p w14:paraId="1DB8DFB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586B231B" w14:textId="77777777" w:rsidR="004B446D" w:rsidRDefault="004B446D" w:rsidP="004B446D">
      <w:r>
        <w:lastRenderedPageBreak/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212EA26B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519B405" w14:textId="77777777" w:rsidR="004B446D" w:rsidRDefault="004B446D" w:rsidP="004B446D">
      <w:pPr>
        <w:pStyle w:val="Heading4"/>
      </w:pPr>
      <w:r>
        <w:t xml:space="preserve">NR nodes with </w:t>
      </w:r>
      <w:proofErr w:type="spellStart"/>
      <w:r>
        <w:t>RATFreqPrioId</w:t>
      </w:r>
      <w:proofErr w:type="spellEnd"/>
      <w:r>
        <w:t xml:space="preserve"> = '</w:t>
      </w:r>
      <w:proofErr w:type="spellStart"/>
      <w:r>
        <w:t>fwa</w:t>
      </w:r>
      <w:proofErr w:type="spellEnd"/>
      <w:r>
        <w:t xml:space="preserve">' in N77 band (from </w:t>
      </w:r>
      <w:proofErr w:type="spellStart"/>
      <w:r>
        <w:t>FreqPrioNR</w:t>
      </w:r>
      <w:proofErr w:type="spellEnd"/>
      <w:r>
        <w:t xml:space="preserve"> table)</w:t>
      </w:r>
    </w:p>
    <w:p w14:paraId="161BF2CB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493E1A75" w14:textId="77777777" w:rsidR="004B446D" w:rsidRDefault="004B446D" w:rsidP="004B446D">
      <w:r>
        <w:t>Trigger conditions (from code):</w:t>
      </w:r>
    </w:p>
    <w:p w14:paraId="6E89C3A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3623027B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7823006C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1D423F8" w14:textId="77777777" w:rsidR="004B446D" w:rsidRDefault="004B446D" w:rsidP="004B446D">
      <w:pPr>
        <w:pStyle w:val="Heading4"/>
      </w:pPr>
      <w:r>
        <w:t xml:space="preserve">NR nodes with </w:t>
      </w:r>
      <w:proofErr w:type="spellStart"/>
      <w:r>
        <w:t>RATFreqPrioId</w:t>
      </w:r>
      <w:proofErr w:type="spellEnd"/>
      <w:r>
        <w:t xml:space="preserve"> = '</w:t>
      </w:r>
      <w:proofErr w:type="spellStart"/>
      <w:r>
        <w:t>publicsafety</w:t>
      </w:r>
      <w:proofErr w:type="spellEnd"/>
      <w:r>
        <w:t xml:space="preserve">' in N77 band (from </w:t>
      </w:r>
      <w:proofErr w:type="spellStart"/>
      <w:r>
        <w:t>FreqPrioNR</w:t>
      </w:r>
      <w:proofErr w:type="spellEnd"/>
      <w:r>
        <w:t xml:space="preserve"> table)</w:t>
      </w:r>
    </w:p>
    <w:p w14:paraId="7274E14B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08F3F25C" w14:textId="77777777" w:rsidR="004B446D" w:rsidRDefault="004B446D" w:rsidP="004B446D">
      <w:r>
        <w:t>Trigger conditions (from code):</w:t>
      </w:r>
    </w:p>
    <w:p w14:paraId="11A56D7F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12664BD9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79788BD6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20997FF0" w14:textId="77777777" w:rsidR="004B446D" w:rsidRDefault="004B446D" w:rsidP="004B446D">
      <w:pPr>
        <w:pStyle w:val="Heading4"/>
      </w:pPr>
      <w:proofErr w:type="spellStart"/>
      <w:r>
        <w:t>FreqPrioNR</w:t>
      </w:r>
      <w:proofErr w:type="spellEnd"/>
      <w:r>
        <w:t xml:space="preserve"> table has no N77 rows (based on </w:t>
      </w:r>
      <w:proofErr w:type="spellStart"/>
      <w:r>
        <w:t>FreqPrioNRId</w:t>
      </w:r>
      <w:proofErr w:type="spellEnd"/>
      <w:r>
        <w:t>)</w:t>
      </w:r>
    </w:p>
    <w:p w14:paraId="3BCDE2F2" w14:textId="77777777" w:rsidR="004B446D" w:rsidRDefault="004B446D" w:rsidP="004B446D">
      <w:r>
        <w:t>What this means: This metric reports the result of the check described in the metric title.</w:t>
      </w:r>
    </w:p>
    <w:p w14:paraId="64881FB3" w14:textId="77777777" w:rsidR="004B446D" w:rsidRDefault="004B446D" w:rsidP="004B446D">
      <w:r>
        <w:t>Trigger conditions (from code):</w:t>
      </w:r>
    </w:p>
    <w:p w14:paraId="5535024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6DA60981" w14:textId="77777777" w:rsidR="004B446D" w:rsidRDefault="004B446D" w:rsidP="004B446D">
      <w:r>
        <w:lastRenderedPageBreak/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15C78949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22EA6CE5" w14:textId="77777777" w:rsidR="004B446D" w:rsidRDefault="004B446D" w:rsidP="004B446D">
      <w:pPr>
        <w:pStyle w:val="Heading4"/>
      </w:pPr>
      <w:proofErr w:type="spellStart"/>
      <w:r>
        <w:t>FreqPrioNR</w:t>
      </w:r>
      <w:proofErr w:type="spellEnd"/>
      <w:r>
        <w:t xml:space="preserve"> table</w:t>
      </w:r>
    </w:p>
    <w:p w14:paraId="16604996" w14:textId="77777777" w:rsidR="004B446D" w:rsidRDefault="004B446D" w:rsidP="004B446D">
      <w:r>
        <w:t>What this means: This metric reports the result of the check described in the metric title.</w:t>
      </w:r>
    </w:p>
    <w:p w14:paraId="06F3C268" w14:textId="77777777" w:rsidR="004B446D" w:rsidRDefault="004B446D" w:rsidP="004B446D">
      <w:r>
        <w:t>Trigger conditions (from code):</w:t>
      </w:r>
    </w:p>
    <w:p w14:paraId="5075CB20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51FE5F12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26920437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AB8812E" w14:textId="77777777" w:rsidR="004B446D" w:rsidRDefault="004B446D" w:rsidP="004B446D">
      <w:pPr>
        <w:pStyle w:val="Heading4"/>
      </w:pPr>
      <w:r>
        <w:t xml:space="preserve">Error while checking </w:t>
      </w:r>
      <w:proofErr w:type="spellStart"/>
      <w:r>
        <w:t>FreqPrioNR</w:t>
      </w:r>
      <w:proofErr w:type="spellEnd"/>
    </w:p>
    <w:p w14:paraId="23409B54" w14:textId="77777777" w:rsidR="004B446D" w:rsidRDefault="004B446D" w:rsidP="004B446D">
      <w:r>
        <w:t>What this means: This metric indicates that an error occurred while executing the check.</w:t>
      </w:r>
    </w:p>
    <w:p w14:paraId="0093A249" w14:textId="77777777" w:rsidR="004B446D" w:rsidRDefault="004B446D" w:rsidP="004B446D">
      <w:r>
        <w:t>Trigger conditions (from code):</w:t>
      </w:r>
    </w:p>
    <w:p w14:paraId="3AC589E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tool raises an exception during this check; the exception text is reported as the Value.</w:t>
      </w:r>
    </w:p>
    <w:p w14:paraId="47487CBF" w14:textId="77777777" w:rsidR="004B446D" w:rsidRDefault="004B446D" w:rsidP="004B446D">
      <w:r>
        <w:t>How to interpret/act: Check the execution logs, fix the underlying cause (parsing/input), and re-run the audit.</w:t>
      </w:r>
    </w:p>
    <w:p w14:paraId="42E68D2B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21C28609" w14:textId="77777777" w:rsidR="004B446D" w:rsidRDefault="004B446D" w:rsidP="004B446D">
      <w:r>
        <w:br w:type="page"/>
      </w:r>
    </w:p>
    <w:p w14:paraId="3E9CD1D3" w14:textId="77777777" w:rsidR="004B446D" w:rsidRDefault="004B446D" w:rsidP="004B446D">
      <w:pPr>
        <w:pStyle w:val="Heading2"/>
      </w:pPr>
      <w:bookmarkStart w:id="66" w:name="_Toc220623897"/>
      <w:r>
        <w:lastRenderedPageBreak/>
        <w:t>ENDC Inconsistencies</w:t>
      </w:r>
      <w:bookmarkEnd w:id="66"/>
    </w:p>
    <w:p w14:paraId="212A5B3A" w14:textId="77777777" w:rsidR="004B446D" w:rsidRDefault="004B446D" w:rsidP="004B446D">
      <w:pPr>
        <w:pStyle w:val="Heading3"/>
      </w:pPr>
      <w:bookmarkStart w:id="67" w:name="_Toc220623898"/>
      <w:proofErr w:type="spellStart"/>
      <w:r>
        <w:t>EndcDistrProfile</w:t>
      </w:r>
      <w:bookmarkEnd w:id="67"/>
      <w:proofErr w:type="spellEnd"/>
    </w:p>
    <w:p w14:paraId="70FA9629" w14:textId="77777777" w:rsidR="004B446D" w:rsidRDefault="004B446D" w:rsidP="004B446D">
      <w:pPr>
        <w:pStyle w:val="Heading4"/>
      </w:pPr>
      <w:r>
        <w:t xml:space="preserve">“Nodes with </w:t>
      </w:r>
      <w:proofErr w:type="spellStart"/>
      <w:r>
        <w:t>gUtranFreqRef</w:t>
      </w:r>
      <w:proofErr w:type="spellEnd"/>
      <w:r>
        <w:t xml:space="preserve"> not containing N77 SSBs ({n77_ssb_pre} or {n77_ssb_post}) together with N77B SSB ({n77b_ssb}) (from </w:t>
      </w:r>
      <w:proofErr w:type="spellStart"/>
      <w:r>
        <w:t>EndcDistrProfile</w:t>
      </w:r>
      <w:proofErr w:type="spellEnd"/>
      <w:r>
        <w:t xml:space="preserve"> table)"</w:t>
      </w:r>
    </w:p>
    <w:p w14:paraId="585F97C8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664EBB48" w14:textId="77777777" w:rsidR="004B446D" w:rsidRDefault="004B446D" w:rsidP="004B446D">
      <w:r>
        <w:t>Trigger conditions (from code):</w:t>
      </w:r>
    </w:p>
    <w:p w14:paraId="75739B0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6F0EA478" w14:textId="77777777" w:rsidR="004B446D" w:rsidRDefault="004B446D" w:rsidP="004B446D">
      <w:r>
        <w:t>How to interpret/act: If Value &gt; 0, treat this as an inconsistency: validate frequencies/refs and consider correction commands or re-run of the relevant procedure.</w:t>
      </w:r>
    </w:p>
    <w:p w14:paraId="1FC87C78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95BB838" w14:textId="77777777" w:rsidR="004B446D" w:rsidRDefault="004B446D" w:rsidP="004B446D">
      <w:pPr>
        <w:pStyle w:val="Heading3"/>
      </w:pPr>
      <w:bookmarkStart w:id="68" w:name="_Toc220623899"/>
      <w:proofErr w:type="spellStart"/>
      <w:r>
        <w:t>FreqPrioNR</w:t>
      </w:r>
      <w:bookmarkEnd w:id="68"/>
      <w:proofErr w:type="spellEnd"/>
    </w:p>
    <w:p w14:paraId="7EB7381F" w14:textId="77777777" w:rsidR="004B446D" w:rsidRDefault="004B446D" w:rsidP="004B446D">
      <w:pPr>
        <w:pStyle w:val="Heading4"/>
      </w:pPr>
      <w:r>
        <w:t xml:space="preserve">“LTE cells with mismatching params between </w:t>
      </w:r>
      <w:proofErr w:type="spellStart"/>
      <w:r>
        <w:t>FreqPrioNR</w:t>
      </w:r>
      <w:proofErr w:type="spellEnd"/>
      <w:r>
        <w:t xml:space="preserve"> {</w:t>
      </w:r>
      <w:proofErr w:type="spellStart"/>
      <w:r>
        <w:t>old_ssb</w:t>
      </w:r>
      <w:proofErr w:type="spellEnd"/>
      <w:r>
        <w:t>} and {</w:t>
      </w:r>
      <w:proofErr w:type="spellStart"/>
      <w:r>
        <w:t>new_ssb</w:t>
      </w:r>
      <w:proofErr w:type="spellEnd"/>
      <w:r>
        <w:t>}"</w:t>
      </w:r>
    </w:p>
    <w:p w14:paraId="55F10029" w14:textId="77777777" w:rsidR="004B446D" w:rsidRDefault="004B446D" w:rsidP="004B446D">
      <w:r>
        <w:t>What this means: This metric reports the result of the check described in the metric title.</w:t>
      </w:r>
    </w:p>
    <w:p w14:paraId="19A00B53" w14:textId="77777777" w:rsidR="004B446D" w:rsidRDefault="004B446D" w:rsidP="004B446D">
      <w:r>
        <w:t>Trigger conditions (from code):</w:t>
      </w:r>
    </w:p>
    <w:p w14:paraId="2BDF2E3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2BFDD81E" w14:textId="77777777" w:rsidR="004B446D" w:rsidRDefault="004B446D" w:rsidP="004B446D">
      <w:r>
        <w:t>How to interpret/act: If Value &gt; 0, treat this as an inconsistency: validate frequencies/refs and consider correction commands or re-run of the relevant procedure.</w:t>
      </w:r>
    </w:p>
    <w:p w14:paraId="4458B756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A7E402D" w14:textId="77777777" w:rsidR="004B446D" w:rsidRDefault="004B446D" w:rsidP="004B446D">
      <w:pPr>
        <w:pStyle w:val="Heading4"/>
      </w:pPr>
      <w:r>
        <w:t xml:space="preserve">NR nodes with </w:t>
      </w:r>
      <w:proofErr w:type="spellStart"/>
      <w:r>
        <w:t>RATFreqPrioId</w:t>
      </w:r>
      <w:proofErr w:type="spellEnd"/>
      <w:r>
        <w:t xml:space="preserve"> different from '</w:t>
      </w:r>
      <w:proofErr w:type="spellStart"/>
      <w:r>
        <w:t>fwa</w:t>
      </w:r>
      <w:proofErr w:type="spellEnd"/>
      <w:r>
        <w:t>'/'</w:t>
      </w:r>
      <w:proofErr w:type="spellStart"/>
      <w:r>
        <w:t>publicsafety</w:t>
      </w:r>
      <w:proofErr w:type="spellEnd"/>
      <w:r>
        <w:t xml:space="preserve">' in N77 band (from </w:t>
      </w:r>
      <w:proofErr w:type="spellStart"/>
      <w:r>
        <w:t>FreqPrioNR</w:t>
      </w:r>
      <w:proofErr w:type="spellEnd"/>
      <w:r>
        <w:t xml:space="preserve"> table)</w:t>
      </w:r>
    </w:p>
    <w:p w14:paraId="7870C155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18B5C28E" w14:textId="77777777" w:rsidR="004B446D" w:rsidRDefault="004B446D" w:rsidP="004B446D">
      <w:r>
        <w:t>Trigger conditions (from code):</w:t>
      </w:r>
    </w:p>
    <w:p w14:paraId="0FF591F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lastRenderedPageBreak/>
        <w:t>A row is treated as N77 when the frequency is within 646600–660000 (N77 band check).</w:t>
      </w:r>
    </w:p>
    <w:p w14:paraId="5AEE4690" w14:textId="77777777" w:rsidR="004B446D" w:rsidRDefault="004B446D" w:rsidP="004B446D">
      <w:r>
        <w:t>How to interpret/act: If Value &gt; 0, treat this as an inconsistency: validate frequencies/refs and consider correction commands or re-run of the relevant procedure.</w:t>
      </w:r>
    </w:p>
    <w:p w14:paraId="0215F03D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EADF32F" w14:textId="77777777" w:rsidR="004B446D" w:rsidRDefault="004B446D" w:rsidP="004B446D">
      <w:pPr>
        <w:pStyle w:val="Heading2"/>
      </w:pPr>
      <w:bookmarkStart w:id="69" w:name="_Toc220623900"/>
      <w:proofErr w:type="spellStart"/>
      <w:r>
        <w:t>EndcProfileAudit</w:t>
      </w:r>
      <w:bookmarkEnd w:id="69"/>
      <w:proofErr w:type="spellEnd"/>
    </w:p>
    <w:p w14:paraId="12570D33" w14:textId="77777777" w:rsidR="004B446D" w:rsidRDefault="004B446D" w:rsidP="004B446D">
      <w:pPr>
        <w:pStyle w:val="Heading3"/>
      </w:pPr>
      <w:bookmarkStart w:id="70" w:name="_Toc220623901"/>
      <w:proofErr w:type="spellStart"/>
      <w:r>
        <w:t>FreqPrioNR</w:t>
      </w:r>
      <w:bookmarkEnd w:id="70"/>
      <w:proofErr w:type="spellEnd"/>
    </w:p>
    <w:p w14:paraId="30A20DB5" w14:textId="77777777" w:rsidR="004B446D" w:rsidRDefault="004B446D" w:rsidP="004B446D">
      <w:pPr>
        <w:pStyle w:val="Heading4"/>
      </w:pPr>
      <w:proofErr w:type="spellStart"/>
      <w:r>
        <w:t>FreqPrioNR</w:t>
      </w:r>
      <w:proofErr w:type="spellEnd"/>
      <w:r>
        <w:t xml:space="preserve"> table present but </w:t>
      </w:r>
      <w:proofErr w:type="spellStart"/>
      <w:r>
        <w:t>NodeId</w:t>
      </w:r>
      <w:proofErr w:type="spellEnd"/>
      <w:r>
        <w:t>/</w:t>
      </w:r>
      <w:proofErr w:type="spellStart"/>
      <w:r>
        <w:t>FreqPrioNRId</w:t>
      </w:r>
      <w:proofErr w:type="spellEnd"/>
      <w:r>
        <w:t>/</w:t>
      </w:r>
      <w:proofErr w:type="spellStart"/>
      <w:r>
        <w:t>RATFreqPrioId</w:t>
      </w:r>
      <w:proofErr w:type="spellEnd"/>
      <w:r>
        <w:t xml:space="preserve"> missing</w:t>
      </w:r>
    </w:p>
    <w:p w14:paraId="53F4AAB9" w14:textId="77777777" w:rsidR="004B446D" w:rsidRDefault="004B446D" w:rsidP="004B446D">
      <w:r>
        <w:t>What this means: This metric reports the result of the check described in the metric title.</w:t>
      </w:r>
    </w:p>
    <w:p w14:paraId="6C467078" w14:textId="77777777" w:rsidR="004B446D" w:rsidRDefault="004B446D" w:rsidP="004B446D">
      <w:r>
        <w:t>Trigger conditions (from code):</w:t>
      </w:r>
    </w:p>
    <w:p w14:paraId="65558FB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1E769348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45FCEF0C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36B7A8D" w14:textId="77777777" w:rsidR="004B446D" w:rsidRDefault="004B446D" w:rsidP="004B446D"/>
    <w:p w14:paraId="1D4928E0" w14:textId="77777777" w:rsidR="004B446D" w:rsidRDefault="004B446D" w:rsidP="004B446D">
      <w:pPr>
        <w:pStyle w:val="Heading2"/>
      </w:pPr>
      <w:bookmarkStart w:id="71" w:name="_Toc220623902"/>
      <w:r>
        <w:t xml:space="preserve">External / </w:t>
      </w:r>
      <w:proofErr w:type="spellStart"/>
      <w:r>
        <w:t>TermPoint</w:t>
      </w:r>
      <w:proofErr w:type="spellEnd"/>
      <w:r>
        <w:t xml:space="preserve"> Audit</w:t>
      </w:r>
      <w:bookmarkEnd w:id="71"/>
    </w:p>
    <w:p w14:paraId="1AB1CEF4" w14:textId="77777777" w:rsidR="004B446D" w:rsidRDefault="004B446D" w:rsidP="004B446D">
      <w:pPr>
        <w:pStyle w:val="Heading3"/>
      </w:pPr>
      <w:bookmarkStart w:id="72" w:name="_Toc220623903"/>
      <w:proofErr w:type="spellStart"/>
      <w:r>
        <w:t>TermPointToGNB</w:t>
      </w:r>
      <w:bookmarkEnd w:id="72"/>
      <w:proofErr w:type="spellEnd"/>
    </w:p>
    <w:p w14:paraId="325D153F" w14:textId="77777777" w:rsidR="004B446D" w:rsidRDefault="004B446D" w:rsidP="004B446D">
      <w:pPr>
        <w:pStyle w:val="Heading4"/>
      </w:pPr>
      <w:r>
        <w:t xml:space="preserve">Error while checking </w:t>
      </w:r>
      <w:proofErr w:type="spellStart"/>
      <w:r>
        <w:t>TermPointToGNB</w:t>
      </w:r>
      <w:proofErr w:type="spellEnd"/>
    </w:p>
    <w:p w14:paraId="3804EAFA" w14:textId="77777777" w:rsidR="004B446D" w:rsidRDefault="004B446D" w:rsidP="004B446D">
      <w:r>
        <w:t>What this means: This metric indicates that an error occurred while executing the check.</w:t>
      </w:r>
    </w:p>
    <w:p w14:paraId="2FB75189" w14:textId="77777777" w:rsidR="004B446D" w:rsidRDefault="004B446D" w:rsidP="004B446D">
      <w:r>
        <w:t>Trigger conditions (from code):</w:t>
      </w:r>
    </w:p>
    <w:p w14:paraId="26BFD10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tool raises an exception during this check; the exception text is reported as the Value.</w:t>
      </w:r>
    </w:p>
    <w:p w14:paraId="27C20435" w14:textId="77777777" w:rsidR="004B446D" w:rsidRDefault="004B446D" w:rsidP="004B446D">
      <w:r>
        <w:t>How to interpret/act: Check the execution logs, fix the underlying cause (parsing/input), and re-run the audit.</w:t>
      </w:r>
    </w:p>
    <w:p w14:paraId="59282DDC" w14:textId="77777777" w:rsidR="004B446D" w:rsidRDefault="004B446D" w:rsidP="004B446D">
      <w:r>
        <w:lastRenderedPageBreak/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5742B22" w14:textId="77777777" w:rsidR="004B446D" w:rsidRDefault="004B446D" w:rsidP="004B446D">
      <w:r>
        <w:br w:type="page"/>
      </w:r>
    </w:p>
    <w:p w14:paraId="04A7ABDE" w14:textId="77777777" w:rsidR="004B446D" w:rsidRDefault="004B446D" w:rsidP="004B446D">
      <w:pPr>
        <w:pStyle w:val="Heading2"/>
      </w:pPr>
      <w:bookmarkStart w:id="73" w:name="_Toc220623904"/>
      <w:r>
        <w:lastRenderedPageBreak/>
        <w:t>LTE Frequency Audit</w:t>
      </w:r>
      <w:bookmarkEnd w:id="73"/>
    </w:p>
    <w:p w14:paraId="2F792882" w14:textId="77777777" w:rsidR="004B446D" w:rsidRDefault="004B446D" w:rsidP="004B446D">
      <w:pPr>
        <w:pStyle w:val="Heading3"/>
      </w:pPr>
      <w:bookmarkStart w:id="74" w:name="_Toc220623905"/>
      <w:proofErr w:type="spellStart"/>
      <w:r>
        <w:t>GUtranSyncSignalFrequency</w:t>
      </w:r>
      <w:bookmarkEnd w:id="74"/>
      <w:proofErr w:type="spellEnd"/>
    </w:p>
    <w:p w14:paraId="5613DA4B" w14:textId="77777777" w:rsidR="004B446D" w:rsidRDefault="004B446D" w:rsidP="004B446D">
      <w:pPr>
        <w:pStyle w:val="Heading4"/>
      </w:pPr>
      <w:r>
        <w:t xml:space="preserve">"LTE </w:t>
      </w:r>
      <w:proofErr w:type="spellStart"/>
      <w:r>
        <w:t>LowMidBand</w:t>
      </w:r>
      <w:proofErr w:type="spellEnd"/>
      <w:r>
        <w:t xml:space="preserve"> Nodes (from </w:t>
      </w:r>
      <w:proofErr w:type="spellStart"/>
      <w:r>
        <w:t>GUtranSyncSignalFrequency</w:t>
      </w:r>
      <w:proofErr w:type="spellEnd"/>
      <w:r>
        <w:t xml:space="preserve"> table)"</w:t>
      </w:r>
    </w:p>
    <w:p w14:paraId="52AA4BA2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6A245E44" w14:textId="77777777" w:rsidR="004B446D" w:rsidRDefault="004B446D" w:rsidP="004B446D">
      <w:r>
        <w:t>Trigger conditions (from code):</w:t>
      </w:r>
    </w:p>
    <w:p w14:paraId="10413D6F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31DE7FE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proofErr w:type="spellStart"/>
      <w:r>
        <w:t>mmWave</w:t>
      </w:r>
      <w:proofErr w:type="spellEnd"/>
      <w:r>
        <w:t xml:space="preserve"> classification: SSB in [2,000,000 … 2,100,000] is treated as </w:t>
      </w:r>
      <w:proofErr w:type="spellStart"/>
      <w:r>
        <w:t>mmWave</w:t>
      </w:r>
      <w:proofErr w:type="spellEnd"/>
      <w:r>
        <w:t xml:space="preserve">; otherwise </w:t>
      </w:r>
      <w:proofErr w:type="spellStart"/>
      <w:r>
        <w:t>LowMidBand</w:t>
      </w:r>
      <w:proofErr w:type="spellEnd"/>
      <w:r>
        <w:t>.</w:t>
      </w:r>
    </w:p>
    <w:p w14:paraId="3FDE6E34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5336A931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30590A5" w14:textId="77777777" w:rsidR="004B446D" w:rsidRDefault="004B446D" w:rsidP="004B446D">
      <w:pPr>
        <w:pStyle w:val="Heading4"/>
      </w:pPr>
      <w:r>
        <w:t xml:space="preserve">"LTE </w:t>
      </w:r>
      <w:proofErr w:type="spellStart"/>
      <w:r>
        <w:t>mmWave</w:t>
      </w:r>
      <w:proofErr w:type="spellEnd"/>
      <w:r>
        <w:t xml:space="preserve"> Nodes (from </w:t>
      </w:r>
      <w:proofErr w:type="spellStart"/>
      <w:r>
        <w:t>GUtranSyncSignalFrequency</w:t>
      </w:r>
      <w:proofErr w:type="spellEnd"/>
      <w:r>
        <w:t xml:space="preserve"> table)"</w:t>
      </w:r>
    </w:p>
    <w:p w14:paraId="378AED99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67C9D089" w14:textId="77777777" w:rsidR="004B446D" w:rsidRDefault="004B446D" w:rsidP="004B446D">
      <w:r>
        <w:t>Trigger conditions (from code):</w:t>
      </w:r>
    </w:p>
    <w:p w14:paraId="4451FC5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1849CCDA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624492B9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BBDA0A4" w14:textId="77777777" w:rsidR="004B446D" w:rsidRDefault="004B446D" w:rsidP="004B446D">
      <w:pPr>
        <w:pStyle w:val="Heading3"/>
      </w:pPr>
      <w:bookmarkStart w:id="75" w:name="_Toc220623906"/>
      <w:proofErr w:type="spellStart"/>
      <w:r>
        <w:t>ExternalGUtranCell</w:t>
      </w:r>
      <w:bookmarkEnd w:id="75"/>
      <w:proofErr w:type="spellEnd"/>
    </w:p>
    <w:p w14:paraId="34C8A0D3" w14:textId="77777777" w:rsidR="004B446D" w:rsidRDefault="004B446D" w:rsidP="004B446D">
      <w:pPr>
        <w:pStyle w:val="Heading4"/>
      </w:pPr>
      <w:r>
        <w:t>“External cells to old N77 SSB ({</w:t>
      </w:r>
      <w:proofErr w:type="spellStart"/>
      <w:r>
        <w:t>old_ssb</w:t>
      </w:r>
      <w:proofErr w:type="spellEnd"/>
      <w:r>
        <w:t xml:space="preserve">}) (from </w:t>
      </w:r>
      <w:proofErr w:type="spellStart"/>
      <w:r>
        <w:t>ExternalGUtranCell</w:t>
      </w:r>
      <w:proofErr w:type="spellEnd"/>
      <w:r>
        <w:t>)"</w:t>
      </w:r>
    </w:p>
    <w:p w14:paraId="0FCE9233" w14:textId="77777777" w:rsidR="004B446D" w:rsidRDefault="004B446D" w:rsidP="004B446D">
      <w:r>
        <w:t>What this means: This metric reports the result of the check described in the metric title.</w:t>
      </w:r>
    </w:p>
    <w:p w14:paraId="02CB7650" w14:textId="77777777" w:rsidR="004B446D" w:rsidRDefault="004B446D" w:rsidP="004B446D">
      <w:r>
        <w:t>Trigger conditions (from code):</w:t>
      </w:r>
    </w:p>
    <w:p w14:paraId="52868EF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lastRenderedPageBreak/>
        <w:t>Required columns are detected case-insensitively.</w:t>
      </w:r>
    </w:p>
    <w:p w14:paraId="0F285509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1952EB93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D242DD0" w14:textId="77777777" w:rsidR="004B446D" w:rsidRDefault="004B446D" w:rsidP="004B446D">
      <w:pPr>
        <w:pStyle w:val="Heading4"/>
      </w:pPr>
      <w:r>
        <w:t>“External cells to new N77 SSB ({</w:t>
      </w:r>
      <w:proofErr w:type="spellStart"/>
      <w:r>
        <w:t>new_ssb</w:t>
      </w:r>
      <w:proofErr w:type="spellEnd"/>
      <w:r>
        <w:t xml:space="preserve">}) (from </w:t>
      </w:r>
      <w:proofErr w:type="spellStart"/>
      <w:r>
        <w:t>ExternalGUtranCell</w:t>
      </w:r>
      <w:proofErr w:type="spellEnd"/>
      <w:r>
        <w:t>)"</w:t>
      </w:r>
    </w:p>
    <w:p w14:paraId="0FFE3C03" w14:textId="77777777" w:rsidR="004B446D" w:rsidRDefault="004B446D" w:rsidP="004B446D">
      <w:r>
        <w:t>What this means: This metric reports the result of the check described in the metric title.</w:t>
      </w:r>
    </w:p>
    <w:p w14:paraId="27510274" w14:textId="77777777" w:rsidR="004B446D" w:rsidRDefault="004B446D" w:rsidP="004B446D">
      <w:r>
        <w:t>Trigger conditions (from code):</w:t>
      </w:r>
    </w:p>
    <w:p w14:paraId="69D7DAE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18F6BE8B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4CF8AB6B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AD5084D" w14:textId="77777777" w:rsidR="004B446D" w:rsidRDefault="004B446D" w:rsidP="004B446D">
      <w:pPr>
        <w:pStyle w:val="Heading4"/>
      </w:pPr>
      <w:r>
        <w:t>“External cells to old N77 SSB ({</w:t>
      </w:r>
      <w:proofErr w:type="spellStart"/>
      <w:r>
        <w:t>old_ssb</w:t>
      </w:r>
      <w:proofErr w:type="spellEnd"/>
      <w:r>
        <w:t xml:space="preserve">}) with </w:t>
      </w:r>
      <w:proofErr w:type="spellStart"/>
      <w:r>
        <w:t>serviceStatus</w:t>
      </w:r>
      <w:proofErr w:type="spellEnd"/>
      <w:r>
        <w:t xml:space="preserve">=OUT_OF_SERVICE (from </w:t>
      </w:r>
      <w:proofErr w:type="spellStart"/>
      <w:r>
        <w:t>ExternalGUtranCell</w:t>
      </w:r>
      <w:proofErr w:type="spellEnd"/>
      <w:r>
        <w:t>)"</w:t>
      </w:r>
    </w:p>
    <w:p w14:paraId="59AC6968" w14:textId="77777777" w:rsidR="004B446D" w:rsidRDefault="004B446D" w:rsidP="004B446D">
      <w:r>
        <w:t>What this means: This metric reports the result of the check described in the metric title.</w:t>
      </w:r>
    </w:p>
    <w:p w14:paraId="4654A94D" w14:textId="77777777" w:rsidR="004B446D" w:rsidRDefault="004B446D" w:rsidP="004B446D">
      <w:r>
        <w:t>Trigger conditions (from code):</w:t>
      </w:r>
    </w:p>
    <w:p w14:paraId="38EFC5B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6181CA89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4B43D2AB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3F5CF5A" w14:textId="77777777" w:rsidR="004B446D" w:rsidRDefault="004B446D" w:rsidP="004B446D">
      <w:pPr>
        <w:pStyle w:val="Heading4"/>
      </w:pPr>
      <w:r>
        <w:t>“External cells to new N77 SSB ({</w:t>
      </w:r>
      <w:proofErr w:type="spellStart"/>
      <w:r>
        <w:t>new_ssb</w:t>
      </w:r>
      <w:proofErr w:type="spellEnd"/>
      <w:r>
        <w:t xml:space="preserve">}) with </w:t>
      </w:r>
      <w:proofErr w:type="spellStart"/>
      <w:r>
        <w:t>serviceStatus</w:t>
      </w:r>
      <w:proofErr w:type="spellEnd"/>
      <w:r>
        <w:t xml:space="preserve">=OUT_OF_SERVICE (from </w:t>
      </w:r>
      <w:proofErr w:type="spellStart"/>
      <w:r>
        <w:t>ExternalGUtranCell</w:t>
      </w:r>
      <w:proofErr w:type="spellEnd"/>
      <w:r>
        <w:t>)"</w:t>
      </w:r>
    </w:p>
    <w:p w14:paraId="08207263" w14:textId="77777777" w:rsidR="004B446D" w:rsidRDefault="004B446D" w:rsidP="004B446D">
      <w:r>
        <w:t>What this means: This metric reports the result of the check described in the metric title.</w:t>
      </w:r>
    </w:p>
    <w:p w14:paraId="5FD0E667" w14:textId="77777777" w:rsidR="004B446D" w:rsidRDefault="004B446D" w:rsidP="004B446D">
      <w:r>
        <w:t>Trigger conditions (from code):</w:t>
      </w:r>
    </w:p>
    <w:p w14:paraId="6C23DE3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3711249F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27B6C19A" w14:textId="77777777" w:rsidR="004B446D" w:rsidRDefault="004B446D" w:rsidP="004B446D">
      <w:r>
        <w:lastRenderedPageBreak/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292E029E" w14:textId="77777777" w:rsidR="004B446D" w:rsidRDefault="004B446D" w:rsidP="004B446D">
      <w:pPr>
        <w:pStyle w:val="Heading4"/>
      </w:pPr>
      <w:r>
        <w:t>External cells OUT_OF_SERVICE checks skipped (</w:t>
      </w:r>
      <w:proofErr w:type="spellStart"/>
      <w:r>
        <w:t>serviceStatus</w:t>
      </w:r>
      <w:proofErr w:type="spellEnd"/>
      <w:r>
        <w:t xml:space="preserve"> missing)</w:t>
      </w:r>
    </w:p>
    <w:p w14:paraId="652740C9" w14:textId="77777777" w:rsidR="004B446D" w:rsidRDefault="004B446D" w:rsidP="004B446D">
      <w:r>
        <w:t>What this means: This metric reports the result of the check described in the metric title.</w:t>
      </w:r>
    </w:p>
    <w:p w14:paraId="2DED539C" w14:textId="77777777" w:rsidR="004B446D" w:rsidRDefault="004B446D" w:rsidP="004B446D">
      <w:r>
        <w:t>Trigger conditions (from code):</w:t>
      </w:r>
    </w:p>
    <w:p w14:paraId="04AD536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08664894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56FB1049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8AC9509" w14:textId="77777777" w:rsidR="004B446D" w:rsidRDefault="004B446D" w:rsidP="004B446D">
      <w:pPr>
        <w:pStyle w:val="Heading4"/>
      </w:pPr>
      <w:proofErr w:type="spellStart"/>
      <w:r>
        <w:t>ExternalGUtranCell</w:t>
      </w:r>
      <w:proofErr w:type="spellEnd"/>
      <w:r>
        <w:t xml:space="preserve"> table present but </w:t>
      </w:r>
      <w:proofErr w:type="spellStart"/>
      <w:r>
        <w:t>NodeId</w:t>
      </w:r>
      <w:proofErr w:type="spellEnd"/>
      <w:r>
        <w:t xml:space="preserve"> / </w:t>
      </w:r>
      <w:proofErr w:type="spellStart"/>
      <w:r>
        <w:t>gUtranSyncSignalFrequencyRef</w:t>
      </w:r>
      <w:proofErr w:type="spellEnd"/>
      <w:r>
        <w:t xml:space="preserve"> column missing</w:t>
      </w:r>
    </w:p>
    <w:p w14:paraId="0FDE7647" w14:textId="77777777" w:rsidR="004B446D" w:rsidRDefault="004B446D" w:rsidP="004B446D">
      <w:r>
        <w:t>What this means: This metric reports the result of the check described in the metric title.</w:t>
      </w:r>
    </w:p>
    <w:p w14:paraId="646C4CF2" w14:textId="77777777" w:rsidR="004B446D" w:rsidRDefault="004B446D" w:rsidP="004B446D">
      <w:r>
        <w:t>Trigger conditions (from code):</w:t>
      </w:r>
    </w:p>
    <w:p w14:paraId="29D0C0DF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48840680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0BFA2E07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7C467A3" w14:textId="77777777" w:rsidR="004B446D" w:rsidRDefault="004B446D" w:rsidP="004B446D">
      <w:pPr>
        <w:pStyle w:val="Heading4"/>
      </w:pPr>
      <w:proofErr w:type="spellStart"/>
      <w:r>
        <w:t>ExternalGUtranCell</w:t>
      </w:r>
      <w:proofErr w:type="spellEnd"/>
      <w:r>
        <w:t xml:space="preserve"> table</w:t>
      </w:r>
    </w:p>
    <w:p w14:paraId="64C88851" w14:textId="77777777" w:rsidR="004B446D" w:rsidRDefault="004B446D" w:rsidP="004B446D">
      <w:r>
        <w:t>What this means: This metric reports the result of the check described in the metric title.</w:t>
      </w:r>
    </w:p>
    <w:p w14:paraId="7C227CCA" w14:textId="77777777" w:rsidR="004B446D" w:rsidRDefault="004B446D" w:rsidP="004B446D">
      <w:r>
        <w:t>Trigger conditions (from code):</w:t>
      </w:r>
    </w:p>
    <w:p w14:paraId="521A4AC4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55B324EF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549CB599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AEF8115" w14:textId="77777777" w:rsidR="004B446D" w:rsidRDefault="004B446D" w:rsidP="004B446D">
      <w:pPr>
        <w:pStyle w:val="Heading4"/>
      </w:pPr>
      <w:r>
        <w:lastRenderedPageBreak/>
        <w:t xml:space="preserve">Error while checking </w:t>
      </w:r>
      <w:proofErr w:type="spellStart"/>
      <w:r>
        <w:t>ExternalGUtranCell</w:t>
      </w:r>
      <w:proofErr w:type="spellEnd"/>
    </w:p>
    <w:p w14:paraId="7137B594" w14:textId="77777777" w:rsidR="004B446D" w:rsidRDefault="004B446D" w:rsidP="004B446D">
      <w:r>
        <w:t>What this means: This metric indicates that an error occurred while executing the check.</w:t>
      </w:r>
    </w:p>
    <w:p w14:paraId="013DDC64" w14:textId="77777777" w:rsidR="004B446D" w:rsidRDefault="004B446D" w:rsidP="004B446D">
      <w:r>
        <w:t>Trigger conditions (from code):</w:t>
      </w:r>
    </w:p>
    <w:p w14:paraId="3D3C91E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tool raises an exception during this check; the exception text is reported as the Value.</w:t>
      </w:r>
    </w:p>
    <w:p w14:paraId="57B69094" w14:textId="77777777" w:rsidR="004B446D" w:rsidRDefault="004B446D" w:rsidP="004B446D">
      <w:r>
        <w:t>How to interpret/act: Check the execution logs, fix the underlying cause (parsing/input), and re-run the audit.</w:t>
      </w:r>
    </w:p>
    <w:p w14:paraId="11D56984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33DA812" w14:textId="77777777" w:rsidR="004B446D" w:rsidRDefault="004B446D" w:rsidP="004B446D">
      <w:pPr>
        <w:pStyle w:val="Heading3"/>
      </w:pPr>
      <w:bookmarkStart w:id="76" w:name="_Toc220623907"/>
      <w:proofErr w:type="spellStart"/>
      <w:r>
        <w:t>GUtranCellRelation</w:t>
      </w:r>
      <w:bookmarkEnd w:id="76"/>
      <w:proofErr w:type="spellEnd"/>
    </w:p>
    <w:p w14:paraId="2F65A071" w14:textId="77777777" w:rsidR="004B446D" w:rsidRDefault="004B446D" w:rsidP="004B446D">
      <w:pPr>
        <w:pStyle w:val="Heading4"/>
      </w:pPr>
      <w:r>
        <w:t xml:space="preserve">“LTE </w:t>
      </w:r>
      <w:proofErr w:type="spellStart"/>
      <w:r>
        <w:t>cellRelations</w:t>
      </w:r>
      <w:proofErr w:type="spellEnd"/>
      <w:r>
        <w:t xml:space="preserve"> to old N77 SSB ({</w:t>
      </w:r>
      <w:proofErr w:type="spellStart"/>
      <w:r>
        <w:t>old_ssb</w:t>
      </w:r>
      <w:proofErr w:type="spellEnd"/>
      <w:r>
        <w:t xml:space="preserve">}) (from </w:t>
      </w:r>
      <w:proofErr w:type="spellStart"/>
      <w:r>
        <w:t>GUtranCellRelation</w:t>
      </w:r>
      <w:proofErr w:type="spellEnd"/>
      <w:r>
        <w:t xml:space="preserve"> table)"</w:t>
      </w:r>
    </w:p>
    <w:p w14:paraId="68C8EA16" w14:textId="77777777" w:rsidR="004B446D" w:rsidRDefault="004B446D" w:rsidP="004B446D">
      <w:proofErr w:type="gramStart"/>
      <w:r>
        <w:t>What this means: This</w:t>
      </w:r>
      <w:proofErr w:type="gramEnd"/>
      <w:r>
        <w:t xml:space="preserve"> metric reports how many relations match the condition described in the metric title.</w:t>
      </w:r>
    </w:p>
    <w:p w14:paraId="7EC9426D" w14:textId="77777777" w:rsidR="004B446D" w:rsidRDefault="004B446D" w:rsidP="004B446D">
      <w:r>
        <w:t>Trigger conditions (from code):</w:t>
      </w:r>
    </w:p>
    <w:p w14:paraId="0A065A2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30BCEB60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5A9E829D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E05987B" w14:textId="77777777" w:rsidR="004B446D" w:rsidRDefault="004B446D" w:rsidP="004B446D">
      <w:pPr>
        <w:pStyle w:val="Heading4"/>
      </w:pPr>
      <w:r>
        <w:t xml:space="preserve">“LTE </w:t>
      </w:r>
      <w:proofErr w:type="spellStart"/>
      <w:r>
        <w:t>cellRelations</w:t>
      </w:r>
      <w:proofErr w:type="spellEnd"/>
      <w:r>
        <w:t xml:space="preserve"> to new N77 SSB ({</w:t>
      </w:r>
      <w:proofErr w:type="spellStart"/>
      <w:r>
        <w:t>new_ssb</w:t>
      </w:r>
      <w:proofErr w:type="spellEnd"/>
      <w:r>
        <w:t xml:space="preserve">}) (from </w:t>
      </w:r>
      <w:proofErr w:type="spellStart"/>
      <w:r>
        <w:t>GUtranCellRelation</w:t>
      </w:r>
      <w:proofErr w:type="spellEnd"/>
      <w:r>
        <w:t xml:space="preserve"> table)"</w:t>
      </w:r>
    </w:p>
    <w:p w14:paraId="07B75930" w14:textId="77777777" w:rsidR="004B446D" w:rsidRDefault="004B446D" w:rsidP="004B446D">
      <w:proofErr w:type="gramStart"/>
      <w:r>
        <w:t>What this means: This</w:t>
      </w:r>
      <w:proofErr w:type="gramEnd"/>
      <w:r>
        <w:t xml:space="preserve"> metric reports how many relations match the condition described in the metric title.</w:t>
      </w:r>
    </w:p>
    <w:p w14:paraId="1FE54A40" w14:textId="77777777" w:rsidR="004B446D" w:rsidRDefault="004B446D" w:rsidP="004B446D">
      <w:r>
        <w:t>Trigger conditions (from code):</w:t>
      </w:r>
    </w:p>
    <w:p w14:paraId="3A5E3B7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4C1CF3C4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0DC07960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2BFD232E" w14:textId="77777777" w:rsidR="004B446D" w:rsidRDefault="004B446D" w:rsidP="004B446D">
      <w:pPr>
        <w:pStyle w:val="Heading4"/>
      </w:pPr>
      <w:proofErr w:type="spellStart"/>
      <w:r>
        <w:lastRenderedPageBreak/>
        <w:t>GUtranCellRelation</w:t>
      </w:r>
      <w:proofErr w:type="spellEnd"/>
      <w:r>
        <w:t xml:space="preserve"> table present but </w:t>
      </w:r>
      <w:proofErr w:type="spellStart"/>
      <w:r>
        <w:t>NodeId</w:t>
      </w:r>
      <w:proofErr w:type="spellEnd"/>
      <w:r>
        <w:t xml:space="preserve"> / </w:t>
      </w:r>
      <w:proofErr w:type="spellStart"/>
      <w:r>
        <w:t>GUtranFreqRelationId</w:t>
      </w:r>
      <w:proofErr w:type="spellEnd"/>
      <w:r>
        <w:t xml:space="preserve"> column missing</w:t>
      </w:r>
    </w:p>
    <w:p w14:paraId="293B643E" w14:textId="77777777" w:rsidR="004B446D" w:rsidRDefault="004B446D" w:rsidP="004B446D">
      <w:r>
        <w:t>What this means: This metric reports the result of the check described in the metric title.</w:t>
      </w:r>
    </w:p>
    <w:p w14:paraId="668171C4" w14:textId="77777777" w:rsidR="004B446D" w:rsidRDefault="004B446D" w:rsidP="004B446D">
      <w:r>
        <w:t>Trigger conditions (from code):</w:t>
      </w:r>
    </w:p>
    <w:p w14:paraId="0EF664D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1D875084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6B28AB92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24AF528" w14:textId="77777777" w:rsidR="004B446D" w:rsidRDefault="004B446D" w:rsidP="004B446D">
      <w:pPr>
        <w:pStyle w:val="Heading4"/>
      </w:pPr>
      <w:proofErr w:type="spellStart"/>
      <w:r>
        <w:t>GUtranCellRelation</w:t>
      </w:r>
      <w:proofErr w:type="spellEnd"/>
      <w:r>
        <w:t xml:space="preserve"> table</w:t>
      </w:r>
    </w:p>
    <w:p w14:paraId="60ABAF69" w14:textId="77777777" w:rsidR="004B446D" w:rsidRDefault="004B446D" w:rsidP="004B446D">
      <w:r>
        <w:t>What this means: This metric reports the result of the check described in the metric title.</w:t>
      </w:r>
    </w:p>
    <w:p w14:paraId="35752B9B" w14:textId="77777777" w:rsidR="004B446D" w:rsidRDefault="004B446D" w:rsidP="004B446D">
      <w:r>
        <w:t>Trigger conditions (from code):</w:t>
      </w:r>
    </w:p>
    <w:p w14:paraId="6B16B8B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61B840E8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749EDF9E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DF59A5A" w14:textId="77777777" w:rsidR="004B446D" w:rsidRDefault="004B446D" w:rsidP="004B446D">
      <w:pPr>
        <w:pStyle w:val="Heading4"/>
      </w:pPr>
      <w:r>
        <w:t xml:space="preserve">Error while checking </w:t>
      </w:r>
      <w:proofErr w:type="spellStart"/>
      <w:r>
        <w:t>GUtranCellRelation</w:t>
      </w:r>
      <w:proofErr w:type="spellEnd"/>
    </w:p>
    <w:p w14:paraId="222F1C2E" w14:textId="77777777" w:rsidR="004B446D" w:rsidRDefault="004B446D" w:rsidP="004B446D">
      <w:r>
        <w:t>What this means: This metric indicates that an error occurred while executing the check.</w:t>
      </w:r>
    </w:p>
    <w:p w14:paraId="0458CE02" w14:textId="77777777" w:rsidR="004B446D" w:rsidRDefault="004B446D" w:rsidP="004B446D">
      <w:r>
        <w:t>Trigger conditions (from code):</w:t>
      </w:r>
    </w:p>
    <w:p w14:paraId="5DE3C62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tool raises an exception during this check; the exception text is reported as the Value.</w:t>
      </w:r>
    </w:p>
    <w:p w14:paraId="0636363E" w14:textId="77777777" w:rsidR="004B446D" w:rsidRDefault="004B446D" w:rsidP="004B446D">
      <w:r>
        <w:t>How to interpret/act: Check the execution logs, fix the underlying cause (parsing/input), and re-run the audit.</w:t>
      </w:r>
    </w:p>
    <w:p w14:paraId="68CB9B19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609FF39" w14:textId="77777777" w:rsidR="004B446D" w:rsidRDefault="004B446D" w:rsidP="004B446D">
      <w:pPr>
        <w:pStyle w:val="Heading3"/>
      </w:pPr>
      <w:bookmarkStart w:id="77" w:name="_Toc220623908"/>
      <w:proofErr w:type="spellStart"/>
      <w:r>
        <w:lastRenderedPageBreak/>
        <w:t>GUtranFreqRelation</w:t>
      </w:r>
      <w:bookmarkEnd w:id="77"/>
      <w:proofErr w:type="spellEnd"/>
    </w:p>
    <w:p w14:paraId="28911230" w14:textId="77777777" w:rsidR="004B446D" w:rsidRDefault="004B446D" w:rsidP="004B446D">
      <w:pPr>
        <w:pStyle w:val="Heading4"/>
      </w:pPr>
      <w:r>
        <w:t xml:space="preserve">“LTE nodes with the old N77 SSB ({n77_ssb_pre}) (from </w:t>
      </w:r>
      <w:proofErr w:type="spellStart"/>
      <w:r>
        <w:t>GUtranFreqRelation</w:t>
      </w:r>
      <w:proofErr w:type="spellEnd"/>
      <w:r>
        <w:t xml:space="preserve"> table)"</w:t>
      </w:r>
    </w:p>
    <w:p w14:paraId="6073852A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4AC89245" w14:textId="77777777" w:rsidR="004B446D" w:rsidRDefault="004B446D" w:rsidP="004B446D">
      <w:r>
        <w:t>Trigger conditions (from code):</w:t>
      </w:r>
    </w:p>
    <w:p w14:paraId="0BA03E2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1D7C426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430BDE54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395D1AD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43DBEAF9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66D21AC3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25598F8C" w14:textId="77777777" w:rsidR="004B446D" w:rsidRDefault="004B446D" w:rsidP="004B446D">
      <w:pPr>
        <w:pStyle w:val="Heading4"/>
      </w:pPr>
      <w:r>
        <w:t xml:space="preserve">“LTE nodes with the new N77 SSB ({n77_ssb_post}) (from </w:t>
      </w:r>
      <w:proofErr w:type="spellStart"/>
      <w:r>
        <w:t>GUtranFreqRelation</w:t>
      </w:r>
      <w:proofErr w:type="spellEnd"/>
      <w:r>
        <w:t xml:space="preserve"> table)"</w:t>
      </w:r>
    </w:p>
    <w:p w14:paraId="77E4A621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19C629A4" w14:textId="77777777" w:rsidR="004B446D" w:rsidRDefault="004B446D" w:rsidP="004B446D">
      <w:r>
        <w:t>Trigger conditions (from code):</w:t>
      </w:r>
    </w:p>
    <w:p w14:paraId="6238308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20AB5F00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69684B4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611DD40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505C6244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0332B45B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4B3DBEE1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AD0A3F2" w14:textId="77777777" w:rsidR="004B446D" w:rsidRDefault="004B446D" w:rsidP="004B446D">
      <w:pPr>
        <w:pStyle w:val="Heading4"/>
      </w:pPr>
      <w:r>
        <w:lastRenderedPageBreak/>
        <w:t xml:space="preserve">“LTE nodes with both, the old N77 SSB ({n77_ssb_pre}) and the new N77 SSB ({n77_ssb_post}) (from </w:t>
      </w:r>
      <w:proofErr w:type="spellStart"/>
      <w:r>
        <w:t>GUtranFreqRelation</w:t>
      </w:r>
      <w:proofErr w:type="spellEnd"/>
      <w:r>
        <w:t xml:space="preserve"> table)"</w:t>
      </w:r>
    </w:p>
    <w:p w14:paraId="512E3C1A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75C48C55" w14:textId="77777777" w:rsidR="004B446D" w:rsidRDefault="004B446D" w:rsidP="004B446D">
      <w:r>
        <w:t>Trigger conditions (from code):</w:t>
      </w:r>
    </w:p>
    <w:p w14:paraId="10487F6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484B98A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172C5ED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1C402B7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64D02C46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213F748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1A669652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6CA18680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BB1DDFB" w14:textId="77777777" w:rsidR="004B446D" w:rsidRDefault="004B446D" w:rsidP="004B446D">
      <w:pPr>
        <w:pStyle w:val="Heading4"/>
      </w:pPr>
      <w:r>
        <w:t xml:space="preserve">“LTE nodes with the old N77 SSB ({n77_ssb_pre}) but without the new SSB ({n77_ssb_post}) (from </w:t>
      </w:r>
      <w:proofErr w:type="spellStart"/>
      <w:r>
        <w:t>GUtranFreqRelation</w:t>
      </w:r>
      <w:proofErr w:type="spellEnd"/>
      <w:r>
        <w:t xml:space="preserve"> table)"</w:t>
      </w:r>
    </w:p>
    <w:p w14:paraId="419D94DD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5564C258" w14:textId="77777777" w:rsidR="004B446D" w:rsidRDefault="004B446D" w:rsidP="004B446D">
      <w:r>
        <w:t>Trigger conditions (from code):</w:t>
      </w:r>
    </w:p>
    <w:p w14:paraId="15807E9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7D8436E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543BE90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1968988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5CB02FBC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6E241E14" w14:textId="77777777" w:rsidR="004B446D" w:rsidRDefault="004B446D" w:rsidP="004B446D">
      <w:r>
        <w:lastRenderedPageBreak/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AA2DCD9" w14:textId="77777777" w:rsidR="004B446D" w:rsidRDefault="004B446D" w:rsidP="004B446D">
      <w:pPr>
        <w:pStyle w:val="Heading4"/>
      </w:pPr>
      <w:r>
        <w:t xml:space="preserve">“LTE cells with </w:t>
      </w:r>
      <w:proofErr w:type="spellStart"/>
      <w:r>
        <w:t>GUtranFreqRelationId</w:t>
      </w:r>
      <w:proofErr w:type="spellEnd"/>
      <w:r>
        <w:t xml:space="preserve"> {</w:t>
      </w:r>
      <w:proofErr w:type="spellStart"/>
      <w:r>
        <w:t>expected_old_rel_id</w:t>
      </w:r>
      <w:proofErr w:type="spellEnd"/>
      <w:r>
        <w:t>} and {</w:t>
      </w:r>
      <w:proofErr w:type="spellStart"/>
      <w:r>
        <w:t>expected_new_rel_id</w:t>
      </w:r>
      <w:proofErr w:type="spellEnd"/>
      <w:r>
        <w:t xml:space="preserve">} (from </w:t>
      </w:r>
      <w:proofErr w:type="spellStart"/>
      <w:r>
        <w:t>GUtranFreqRelation</w:t>
      </w:r>
      <w:proofErr w:type="spellEnd"/>
      <w:r>
        <w:t xml:space="preserve"> table)"</w:t>
      </w:r>
    </w:p>
    <w:p w14:paraId="54FF6D23" w14:textId="77777777" w:rsidR="004B446D" w:rsidRDefault="004B446D" w:rsidP="004B446D">
      <w:r>
        <w:t>What this means: This metric reports the result of the check described in the metric title.</w:t>
      </w:r>
    </w:p>
    <w:p w14:paraId="660ABEBD" w14:textId="77777777" w:rsidR="004B446D" w:rsidRDefault="004B446D" w:rsidP="004B446D">
      <w:r>
        <w:t>Trigger conditions (from code):</w:t>
      </w:r>
    </w:p>
    <w:p w14:paraId="45444F7F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68AA981F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739AC70F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3D37693" w14:textId="77777777" w:rsidR="004B446D" w:rsidRDefault="004B446D" w:rsidP="004B446D">
      <w:pPr>
        <w:pStyle w:val="Heading4"/>
      </w:pPr>
      <w:r>
        <w:t xml:space="preserve">“LTE cells with </w:t>
      </w:r>
      <w:proofErr w:type="spellStart"/>
      <w:r>
        <w:t>GUtranFreqRelationId</w:t>
      </w:r>
      <w:proofErr w:type="spellEnd"/>
      <w:r>
        <w:t xml:space="preserve"> {</w:t>
      </w:r>
      <w:proofErr w:type="spellStart"/>
      <w:r>
        <w:t>expected_old_rel_id</w:t>
      </w:r>
      <w:proofErr w:type="spellEnd"/>
      <w:r>
        <w:t>} but without {</w:t>
      </w:r>
      <w:proofErr w:type="spellStart"/>
      <w:r>
        <w:t>expected_new_rel_id</w:t>
      </w:r>
      <w:proofErr w:type="spellEnd"/>
      <w:r>
        <w:t xml:space="preserve">} (from </w:t>
      </w:r>
      <w:proofErr w:type="spellStart"/>
      <w:r>
        <w:t>GUtranFreqRelation</w:t>
      </w:r>
      <w:proofErr w:type="spellEnd"/>
      <w:r>
        <w:t xml:space="preserve"> table)"</w:t>
      </w:r>
    </w:p>
    <w:p w14:paraId="32789D13" w14:textId="77777777" w:rsidR="004B446D" w:rsidRDefault="004B446D" w:rsidP="004B446D">
      <w:r>
        <w:t>What this means: This metric reports the result of the check described in the metric title.</w:t>
      </w:r>
    </w:p>
    <w:p w14:paraId="582EBA2B" w14:textId="77777777" w:rsidR="004B446D" w:rsidRDefault="004B446D" w:rsidP="004B446D">
      <w:r>
        <w:t>Trigger conditions (from code):</w:t>
      </w:r>
    </w:p>
    <w:p w14:paraId="13A8DC6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501C8B59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721AC20D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7935C12" w14:textId="77777777" w:rsidR="004B446D" w:rsidRDefault="004B446D" w:rsidP="004B446D">
      <w:pPr>
        <w:pStyle w:val="Heading4"/>
      </w:pPr>
      <w:proofErr w:type="spellStart"/>
      <w:r>
        <w:t>GUtranFreqRelation</w:t>
      </w:r>
      <w:proofErr w:type="spellEnd"/>
      <w:r>
        <w:t xml:space="preserve"> cell-level check skipped (</w:t>
      </w:r>
      <w:proofErr w:type="spellStart"/>
      <w:r>
        <w:t>EUtranCellFDDId</w:t>
      </w:r>
      <w:proofErr w:type="spellEnd"/>
      <w:r>
        <w:t>/</w:t>
      </w:r>
      <w:proofErr w:type="spellStart"/>
      <w:r>
        <w:t>EUtranCellId</w:t>
      </w:r>
      <w:proofErr w:type="spellEnd"/>
      <w:r>
        <w:t>/</w:t>
      </w:r>
      <w:proofErr w:type="spellStart"/>
      <w:r>
        <w:t>CellId</w:t>
      </w:r>
      <w:proofErr w:type="spellEnd"/>
      <w:r>
        <w:t>/</w:t>
      </w:r>
      <w:proofErr w:type="spellStart"/>
      <w:r>
        <w:t>GUCellId</w:t>
      </w:r>
      <w:proofErr w:type="spellEnd"/>
      <w:r>
        <w:t xml:space="preserve"> missing)</w:t>
      </w:r>
    </w:p>
    <w:p w14:paraId="3B3FCF05" w14:textId="77777777" w:rsidR="004B446D" w:rsidRDefault="004B446D" w:rsidP="004B446D">
      <w:r>
        <w:t>What this means: This metric reports the result of the check described in the metric title.</w:t>
      </w:r>
    </w:p>
    <w:p w14:paraId="19F5BA4D" w14:textId="77777777" w:rsidR="004B446D" w:rsidRDefault="004B446D" w:rsidP="004B446D">
      <w:r>
        <w:t>Trigger conditions (from code):</w:t>
      </w:r>
    </w:p>
    <w:p w14:paraId="02F8DA64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1FDEED92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464CB935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869F575" w14:textId="77777777" w:rsidR="004B446D" w:rsidRDefault="004B446D" w:rsidP="004B446D">
      <w:pPr>
        <w:pStyle w:val="Heading4"/>
      </w:pPr>
      <w:proofErr w:type="spellStart"/>
      <w:r>
        <w:lastRenderedPageBreak/>
        <w:t>GUtranFreqRelation</w:t>
      </w:r>
      <w:proofErr w:type="spellEnd"/>
      <w:r>
        <w:t xml:space="preserve"> table present but SSB/</w:t>
      </w:r>
      <w:proofErr w:type="spellStart"/>
      <w:r>
        <w:t>NodeId</w:t>
      </w:r>
      <w:proofErr w:type="spellEnd"/>
      <w:r>
        <w:t xml:space="preserve"> missing</w:t>
      </w:r>
    </w:p>
    <w:p w14:paraId="63FA3CC1" w14:textId="77777777" w:rsidR="004B446D" w:rsidRDefault="004B446D" w:rsidP="004B446D">
      <w:r>
        <w:t>What this means: This metric reports the result of the check described in the metric title.</w:t>
      </w:r>
    </w:p>
    <w:p w14:paraId="11F99B3F" w14:textId="77777777" w:rsidR="004B446D" w:rsidRDefault="004B446D" w:rsidP="004B446D">
      <w:r>
        <w:t>Trigger conditions (from code):</w:t>
      </w:r>
    </w:p>
    <w:p w14:paraId="2FC57F4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46B093E5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7F268E81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535F4A9" w14:textId="77777777" w:rsidR="004B446D" w:rsidRDefault="004B446D" w:rsidP="004B446D">
      <w:pPr>
        <w:pStyle w:val="Heading4"/>
      </w:pPr>
      <w:proofErr w:type="spellStart"/>
      <w:r>
        <w:t>GUtranFreqRelation</w:t>
      </w:r>
      <w:proofErr w:type="spellEnd"/>
      <w:r>
        <w:t xml:space="preserve"> table</w:t>
      </w:r>
    </w:p>
    <w:p w14:paraId="01F7AC5F" w14:textId="77777777" w:rsidR="004B446D" w:rsidRDefault="004B446D" w:rsidP="004B446D">
      <w:r>
        <w:t>What this means: This metric reports the result of the check described in the metric title.</w:t>
      </w:r>
    </w:p>
    <w:p w14:paraId="159C7C1A" w14:textId="77777777" w:rsidR="004B446D" w:rsidRDefault="004B446D" w:rsidP="004B446D">
      <w:r>
        <w:t>Trigger conditions (from code):</w:t>
      </w:r>
    </w:p>
    <w:p w14:paraId="2F519EC8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69452503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1CA9D370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3A212004" w14:textId="77777777" w:rsidR="004B446D" w:rsidRDefault="004B446D" w:rsidP="004B446D">
      <w:pPr>
        <w:pStyle w:val="Heading4"/>
      </w:pPr>
      <w:r>
        <w:t xml:space="preserve">Error while checking </w:t>
      </w:r>
      <w:proofErr w:type="spellStart"/>
      <w:r>
        <w:t>GUtranFreqRelation</w:t>
      </w:r>
      <w:proofErr w:type="spellEnd"/>
    </w:p>
    <w:p w14:paraId="23D6195D" w14:textId="77777777" w:rsidR="004B446D" w:rsidRDefault="004B446D" w:rsidP="004B446D">
      <w:r>
        <w:t>What this means: This metric indicates that an error occurred while executing the check.</w:t>
      </w:r>
    </w:p>
    <w:p w14:paraId="6797CB71" w14:textId="77777777" w:rsidR="004B446D" w:rsidRDefault="004B446D" w:rsidP="004B446D">
      <w:r>
        <w:t>Trigger conditions (from code):</w:t>
      </w:r>
    </w:p>
    <w:p w14:paraId="456492E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tool raises an exception during this check; the exception text is reported as the Value.</w:t>
      </w:r>
    </w:p>
    <w:p w14:paraId="3E64947D" w14:textId="77777777" w:rsidR="004B446D" w:rsidRDefault="004B446D" w:rsidP="004B446D">
      <w:r>
        <w:t>How to interpret/act: Check the execution logs, fix the underlying cause (parsing/input), and re-run the audit.</w:t>
      </w:r>
    </w:p>
    <w:p w14:paraId="33A160D1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10C10DC" w14:textId="77777777" w:rsidR="004B446D" w:rsidRDefault="004B446D" w:rsidP="004B446D">
      <w:pPr>
        <w:pStyle w:val="Heading3"/>
      </w:pPr>
      <w:bookmarkStart w:id="78" w:name="_Toc220623909"/>
      <w:proofErr w:type="spellStart"/>
      <w:r>
        <w:lastRenderedPageBreak/>
        <w:t>GUtranSyncSignalFrequency</w:t>
      </w:r>
      <w:bookmarkEnd w:id="78"/>
      <w:proofErr w:type="spellEnd"/>
    </w:p>
    <w:p w14:paraId="56EFA714" w14:textId="77777777" w:rsidR="004B446D" w:rsidRDefault="004B446D" w:rsidP="004B446D">
      <w:pPr>
        <w:pStyle w:val="Heading4"/>
      </w:pPr>
      <w:r>
        <w:t xml:space="preserve">LTE nodes with </w:t>
      </w:r>
      <w:proofErr w:type="spellStart"/>
      <w:r>
        <w:t>GUtranSyncSignalFrequency</w:t>
      </w:r>
      <w:proofErr w:type="spellEnd"/>
      <w:r>
        <w:t xml:space="preserve"> defined (from </w:t>
      </w:r>
      <w:proofErr w:type="spellStart"/>
      <w:r>
        <w:t>GUtranSyncSignalFrequency</w:t>
      </w:r>
      <w:proofErr w:type="spellEnd"/>
      <w:r>
        <w:t xml:space="preserve"> table)</w:t>
      </w:r>
    </w:p>
    <w:p w14:paraId="42E99E54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176BE438" w14:textId="77777777" w:rsidR="004B446D" w:rsidRDefault="004B446D" w:rsidP="004B446D">
      <w:r>
        <w:t>Trigger conditions (from code):</w:t>
      </w:r>
    </w:p>
    <w:p w14:paraId="211EFACF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3C888F1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5DE678E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proofErr w:type="spellStart"/>
      <w:r>
        <w:t>mmWave</w:t>
      </w:r>
      <w:proofErr w:type="spellEnd"/>
      <w:r>
        <w:t xml:space="preserve"> classification: SSB in [2,000,000 … 2,100,000] is treated as </w:t>
      </w:r>
      <w:proofErr w:type="spellStart"/>
      <w:r>
        <w:t>mmWave</w:t>
      </w:r>
      <w:proofErr w:type="spellEnd"/>
      <w:r>
        <w:t xml:space="preserve">; otherwise </w:t>
      </w:r>
      <w:proofErr w:type="spellStart"/>
      <w:r>
        <w:t>LowMidBand</w:t>
      </w:r>
      <w:proofErr w:type="spellEnd"/>
      <w:r>
        <w:t>.</w:t>
      </w:r>
    </w:p>
    <w:p w14:paraId="6DB88F4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5C5C94F1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66CAC3C8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BC5AE85" w14:textId="77777777" w:rsidR="004B446D" w:rsidRDefault="004B446D" w:rsidP="004B446D">
      <w:pPr>
        <w:pStyle w:val="Heading4"/>
      </w:pPr>
      <w:r>
        <w:t xml:space="preserve">“LTE nodes with the old N77 SSB ({n77_ssb_pre}) (from </w:t>
      </w:r>
      <w:proofErr w:type="spellStart"/>
      <w:r>
        <w:t>GUtranSyncSignalFrequency</w:t>
      </w:r>
      <w:proofErr w:type="spellEnd"/>
      <w:r>
        <w:t xml:space="preserve"> table)"</w:t>
      </w:r>
    </w:p>
    <w:p w14:paraId="39C4D625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4F581B43" w14:textId="77777777" w:rsidR="004B446D" w:rsidRDefault="004B446D" w:rsidP="004B446D">
      <w:r>
        <w:t>Trigger conditions (from code):</w:t>
      </w:r>
    </w:p>
    <w:p w14:paraId="021AC0A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575E261A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51E8A650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54126FF" w14:textId="77777777" w:rsidR="004B446D" w:rsidRDefault="004B446D" w:rsidP="004B446D">
      <w:pPr>
        <w:pStyle w:val="Heading4"/>
      </w:pPr>
      <w:r>
        <w:t xml:space="preserve">“LTE nodes with the new N77 SSB ({n77_ssb_post}) (from </w:t>
      </w:r>
      <w:proofErr w:type="spellStart"/>
      <w:r>
        <w:t>GUtranSyncSignalFrequency</w:t>
      </w:r>
      <w:proofErr w:type="spellEnd"/>
      <w:r>
        <w:t xml:space="preserve"> table)"</w:t>
      </w:r>
    </w:p>
    <w:p w14:paraId="0F81FFF9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0945A630" w14:textId="77777777" w:rsidR="004B446D" w:rsidRDefault="004B446D" w:rsidP="004B446D">
      <w:r>
        <w:lastRenderedPageBreak/>
        <w:t>Trigger conditions (from code):</w:t>
      </w:r>
    </w:p>
    <w:p w14:paraId="500531C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7253EE9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18F6143E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33735748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AE826F1" w14:textId="77777777" w:rsidR="004B446D" w:rsidRDefault="004B446D" w:rsidP="004B446D">
      <w:pPr>
        <w:pStyle w:val="Heading4"/>
      </w:pPr>
      <w:r>
        <w:t xml:space="preserve">“LTE nodes with both, the old N77 SSB ({n77_ssb_pre}) and the new N77 SSB ({n77_ssb_post}) (from </w:t>
      </w:r>
      <w:proofErr w:type="spellStart"/>
      <w:r>
        <w:t>GUtranSyncSignalFrequency</w:t>
      </w:r>
      <w:proofErr w:type="spellEnd"/>
      <w:r>
        <w:t xml:space="preserve"> table)"</w:t>
      </w:r>
    </w:p>
    <w:p w14:paraId="672AD7D2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71A67F42" w14:textId="77777777" w:rsidR="004B446D" w:rsidRDefault="004B446D" w:rsidP="004B446D">
      <w:r>
        <w:t>Trigger conditions (from code):</w:t>
      </w:r>
    </w:p>
    <w:p w14:paraId="1B6CFD5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3F40B25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3005F65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6FC744EF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4AAC77EA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558125D9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695C781" w14:textId="77777777" w:rsidR="004B446D" w:rsidRDefault="004B446D" w:rsidP="004B446D">
      <w:pPr>
        <w:pStyle w:val="Heading4"/>
      </w:pPr>
      <w:r>
        <w:t xml:space="preserve">“LTE nodes with the old N77 SSB ({n77_ssb_pre}) but without the new N77 SSB ({n77_ssb_post}) (from </w:t>
      </w:r>
      <w:proofErr w:type="spellStart"/>
      <w:r>
        <w:t>GUtranSyncSignalFrequency</w:t>
      </w:r>
      <w:proofErr w:type="spellEnd"/>
      <w:r>
        <w:t xml:space="preserve"> table)"</w:t>
      </w:r>
    </w:p>
    <w:p w14:paraId="4B137941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451F80D7" w14:textId="77777777" w:rsidR="004B446D" w:rsidRDefault="004B446D" w:rsidP="004B446D">
      <w:r>
        <w:t>Trigger conditions (from code):</w:t>
      </w:r>
    </w:p>
    <w:p w14:paraId="649E83D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30355AE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lastRenderedPageBreak/>
        <w:t>A node is counted if ANY of its N77 rows contains the expected POST (new) SSB/ARFCN value.</w:t>
      </w:r>
    </w:p>
    <w:p w14:paraId="09ED0A7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65B63F34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1BA3A9E6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70B9A7A1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D60CBD8" w14:textId="77777777" w:rsidR="004B446D" w:rsidRDefault="004B446D" w:rsidP="004B446D">
      <w:pPr>
        <w:pStyle w:val="Heading4"/>
      </w:pPr>
      <w:proofErr w:type="spellStart"/>
      <w:r>
        <w:t>GUtranSyncSignalFrequency</w:t>
      </w:r>
      <w:proofErr w:type="spellEnd"/>
      <w:r>
        <w:t xml:space="preserve"> table present but required columns missing</w:t>
      </w:r>
    </w:p>
    <w:p w14:paraId="2578D6CA" w14:textId="77777777" w:rsidR="004B446D" w:rsidRDefault="004B446D" w:rsidP="004B446D">
      <w:r>
        <w:t>What this means: This metric reports the result of the check described in the metric title.</w:t>
      </w:r>
    </w:p>
    <w:p w14:paraId="27D4DB80" w14:textId="77777777" w:rsidR="004B446D" w:rsidRDefault="004B446D" w:rsidP="004B446D">
      <w:r>
        <w:t>Trigger conditions (from code):</w:t>
      </w:r>
    </w:p>
    <w:p w14:paraId="2BF5885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057CD02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2049E10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4D4B7FBF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referenced MO table is missing/empty or the required columns are not present.</w:t>
      </w:r>
    </w:p>
    <w:p w14:paraId="64709BED" w14:textId="77777777" w:rsidR="004B446D" w:rsidRDefault="004B446D" w:rsidP="004B446D">
      <w:r>
        <w:t xml:space="preserve">How to interpret/act: Fix the input dataset (missing logs / missing MO) and re-run; </w:t>
      </w:r>
      <w:proofErr w:type="gramStart"/>
      <w:r>
        <w:t>otherwise</w:t>
      </w:r>
      <w:proofErr w:type="gramEnd"/>
      <w:r>
        <w:t xml:space="preserve"> this area of the audit is incomplete.</w:t>
      </w:r>
    </w:p>
    <w:p w14:paraId="4F1AAF42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DC260DA" w14:textId="77777777" w:rsidR="004B446D" w:rsidRDefault="004B446D" w:rsidP="004B446D">
      <w:pPr>
        <w:pStyle w:val="Heading4"/>
      </w:pPr>
      <w:proofErr w:type="spellStart"/>
      <w:r>
        <w:t>GUtranSyncSignalFrequency</w:t>
      </w:r>
      <w:proofErr w:type="spellEnd"/>
      <w:r>
        <w:t xml:space="preserve"> table</w:t>
      </w:r>
    </w:p>
    <w:p w14:paraId="350A57EC" w14:textId="77777777" w:rsidR="004B446D" w:rsidRDefault="004B446D" w:rsidP="004B446D">
      <w:r>
        <w:t>What this means: This metric reports the result of the check described in the metric title.</w:t>
      </w:r>
    </w:p>
    <w:p w14:paraId="68DBD292" w14:textId="77777777" w:rsidR="004B446D" w:rsidRDefault="004B446D" w:rsidP="004B446D">
      <w:r>
        <w:t>Trigger conditions (from code):</w:t>
      </w:r>
    </w:p>
    <w:p w14:paraId="542A231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6F90694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1224307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lastRenderedPageBreak/>
        <w:t>“Not in (old, new)” is triggered when a node has N77 rows but none of the valid values match either expected PRE or POST value.</w:t>
      </w:r>
    </w:p>
    <w:p w14:paraId="11645DB6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526BDB18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EC1089B" w14:textId="77777777" w:rsidR="004B446D" w:rsidRDefault="004B446D" w:rsidP="004B446D">
      <w:pPr>
        <w:pStyle w:val="Heading4"/>
      </w:pPr>
      <w:r>
        <w:t xml:space="preserve">Error while checking </w:t>
      </w:r>
      <w:proofErr w:type="spellStart"/>
      <w:r>
        <w:t>GUtranSyncSignalFrequency</w:t>
      </w:r>
      <w:proofErr w:type="spellEnd"/>
    </w:p>
    <w:p w14:paraId="1E73D078" w14:textId="77777777" w:rsidR="004B446D" w:rsidRDefault="004B446D" w:rsidP="004B446D">
      <w:r>
        <w:t>What this means: This metric indicates that an error occurred while executing the check.</w:t>
      </w:r>
    </w:p>
    <w:p w14:paraId="5C113ADF" w14:textId="77777777" w:rsidR="004B446D" w:rsidRDefault="004B446D" w:rsidP="004B446D">
      <w:r>
        <w:t>Trigger conditions (from code):</w:t>
      </w:r>
    </w:p>
    <w:p w14:paraId="1C0C6E7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23F6322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36EDFB9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tool raises an exception during this check; the exception text is reported as the Value.</w:t>
      </w:r>
    </w:p>
    <w:p w14:paraId="62D9EDBA" w14:textId="77777777" w:rsidR="004B446D" w:rsidRDefault="004B446D" w:rsidP="004B446D">
      <w:r>
        <w:t>How to interpret/act: Check the execution logs, fix the underlying cause (parsing/input), and re-run the audit.</w:t>
      </w:r>
    </w:p>
    <w:p w14:paraId="5D81EDE8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C90C85A" w14:textId="77777777" w:rsidR="004B446D" w:rsidRDefault="004B446D" w:rsidP="004B446D">
      <w:r>
        <w:br w:type="page"/>
      </w:r>
    </w:p>
    <w:p w14:paraId="39631430" w14:textId="77777777" w:rsidR="004B446D" w:rsidRDefault="004B446D" w:rsidP="004B446D">
      <w:pPr>
        <w:pStyle w:val="Heading2"/>
      </w:pPr>
      <w:bookmarkStart w:id="79" w:name="_Toc220623910"/>
      <w:r>
        <w:lastRenderedPageBreak/>
        <w:t>LTE Frequency Inconsistencies</w:t>
      </w:r>
      <w:bookmarkEnd w:id="79"/>
    </w:p>
    <w:p w14:paraId="290A5A11" w14:textId="77777777" w:rsidR="004B446D" w:rsidRDefault="004B446D" w:rsidP="004B446D">
      <w:pPr>
        <w:pStyle w:val="Heading3"/>
      </w:pPr>
      <w:bookmarkStart w:id="80" w:name="_Toc220623911"/>
      <w:proofErr w:type="spellStart"/>
      <w:r>
        <w:t>GUtranFreqRelation</w:t>
      </w:r>
      <w:bookmarkEnd w:id="80"/>
      <w:proofErr w:type="spellEnd"/>
    </w:p>
    <w:p w14:paraId="0D2E15D8" w14:textId="77777777" w:rsidR="004B446D" w:rsidRDefault="004B446D" w:rsidP="004B446D">
      <w:pPr>
        <w:pStyle w:val="Heading4"/>
      </w:pPr>
      <w:r>
        <w:t xml:space="preserve">“LTE nodes with the N77 SSB not in ({n77_ssb_pre}, {n77_ssb_post}) (from </w:t>
      </w:r>
      <w:proofErr w:type="spellStart"/>
      <w:r>
        <w:t>GUtranFreqRelation</w:t>
      </w:r>
      <w:proofErr w:type="spellEnd"/>
      <w:r>
        <w:t xml:space="preserve"> table)"</w:t>
      </w:r>
    </w:p>
    <w:p w14:paraId="3C08C6E0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37C25D30" w14:textId="77777777" w:rsidR="004B446D" w:rsidRDefault="004B446D" w:rsidP="004B446D">
      <w:r>
        <w:t>Trigger conditions (from code):</w:t>
      </w:r>
    </w:p>
    <w:p w14:paraId="367DBDC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10E72044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0DCD8C6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2190DC2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4D5ACAF7" w14:textId="77777777" w:rsidR="004B446D" w:rsidRDefault="004B446D" w:rsidP="004B446D">
      <w:r>
        <w:t>How to interpret/act: If Value &gt; 0, treat this as an inconsistency: validate frequencies/refs and consider correction commands or re-run of the relevant procedure.</w:t>
      </w:r>
    </w:p>
    <w:p w14:paraId="2F2936CE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B2844D7" w14:textId="77777777" w:rsidR="004B446D" w:rsidRDefault="004B446D" w:rsidP="004B446D">
      <w:pPr>
        <w:pStyle w:val="Heading4"/>
      </w:pPr>
      <w:r>
        <w:t xml:space="preserve">“LTE nodes with Auto-created </w:t>
      </w:r>
      <w:proofErr w:type="spellStart"/>
      <w:r>
        <w:t>GUtranFreqRelationId</w:t>
      </w:r>
      <w:proofErr w:type="spellEnd"/>
      <w:r>
        <w:t xml:space="preserve"> to new N77 SSB ({n77_ssb_post}) but not following VZ naming convention ({n77_ssb_post}-30-20-0-1) (from </w:t>
      </w:r>
      <w:proofErr w:type="spellStart"/>
      <w:r>
        <w:t>GUtranFreqRelation</w:t>
      </w:r>
      <w:proofErr w:type="spellEnd"/>
      <w:r>
        <w:t xml:space="preserve"> table)"</w:t>
      </w:r>
    </w:p>
    <w:p w14:paraId="32E5DB4D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371AE1BB" w14:textId="77777777" w:rsidR="004B446D" w:rsidRDefault="004B446D" w:rsidP="004B446D">
      <w:r>
        <w:t>Trigger conditions (from code):</w:t>
      </w:r>
    </w:p>
    <w:p w14:paraId="1D5284B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01BA731F" w14:textId="77777777" w:rsidR="004B446D" w:rsidRDefault="004B446D" w:rsidP="004B446D">
      <w:r>
        <w:t>How to interpret/act: If Value &gt; 0, treat this as an inconsistency: validate frequencies/refs and consider correction commands or re-run of the relevant procedure.</w:t>
      </w:r>
    </w:p>
    <w:p w14:paraId="68DF0B6E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FC66A62" w14:textId="77777777" w:rsidR="004B446D" w:rsidRDefault="004B446D" w:rsidP="004B446D">
      <w:pPr>
        <w:pStyle w:val="Heading4"/>
      </w:pPr>
      <w:r>
        <w:lastRenderedPageBreak/>
        <w:t xml:space="preserve">“LTE cells with mismatching params between </w:t>
      </w:r>
      <w:proofErr w:type="spellStart"/>
      <w:r>
        <w:t>GUtranFreqRelationId</w:t>
      </w:r>
      <w:proofErr w:type="spellEnd"/>
      <w:r>
        <w:t xml:space="preserve"> {</w:t>
      </w:r>
      <w:proofErr w:type="spellStart"/>
      <w:r>
        <w:t>expected_old_rel_id</w:t>
      </w:r>
      <w:proofErr w:type="spellEnd"/>
      <w:r>
        <w:t>} and {</w:t>
      </w:r>
      <w:proofErr w:type="spellStart"/>
      <w:r>
        <w:t>expected_new_rel_id</w:t>
      </w:r>
      <w:proofErr w:type="spellEnd"/>
      <w:r>
        <w:t xml:space="preserve">} (from </w:t>
      </w:r>
      <w:proofErr w:type="spellStart"/>
      <w:r>
        <w:t>GUtranFreqRelation</w:t>
      </w:r>
      <w:proofErr w:type="spellEnd"/>
      <w:r>
        <w:t xml:space="preserve"> table)"</w:t>
      </w:r>
    </w:p>
    <w:p w14:paraId="09EBFFE8" w14:textId="77777777" w:rsidR="004B446D" w:rsidRDefault="004B446D" w:rsidP="004B446D">
      <w:r>
        <w:t>What this means: This metric reports the result of the check described in the metric title.</w:t>
      </w:r>
    </w:p>
    <w:p w14:paraId="3DC513A4" w14:textId="77777777" w:rsidR="004B446D" w:rsidRDefault="004B446D" w:rsidP="004B446D">
      <w:r>
        <w:t>Trigger conditions (from code):</w:t>
      </w:r>
    </w:p>
    <w:p w14:paraId="4C8F426F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2EF47D95" w14:textId="77777777" w:rsidR="004B446D" w:rsidRDefault="004B446D" w:rsidP="004B446D">
      <w:r>
        <w:t>How to interpret/act: If Value &gt; 0, treat this as an inconsistency: validate frequencies/refs and consider correction commands or re-run of the relevant procedure.</w:t>
      </w:r>
    </w:p>
    <w:p w14:paraId="74828E20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F934907" w14:textId="77777777" w:rsidR="004B446D" w:rsidRDefault="004B446D" w:rsidP="004B446D">
      <w:pPr>
        <w:pStyle w:val="Heading3"/>
      </w:pPr>
      <w:bookmarkStart w:id="81" w:name="_Toc220623912"/>
      <w:proofErr w:type="spellStart"/>
      <w:r>
        <w:t>GUtranSyncSignalFrequency</w:t>
      </w:r>
      <w:bookmarkEnd w:id="81"/>
      <w:proofErr w:type="spellEnd"/>
    </w:p>
    <w:p w14:paraId="60655E7E" w14:textId="77777777" w:rsidR="004B446D" w:rsidRDefault="004B446D" w:rsidP="004B446D">
      <w:pPr>
        <w:pStyle w:val="Heading4"/>
      </w:pPr>
      <w:r>
        <w:t xml:space="preserve">“LTE nodes with the N77 SSB not in ({n77_ssb_pre}, {n77_ssb_post}) (from </w:t>
      </w:r>
      <w:proofErr w:type="spellStart"/>
      <w:r>
        <w:t>GUtranSyncSignalFrequency</w:t>
      </w:r>
      <w:proofErr w:type="spellEnd"/>
      <w:r>
        <w:t xml:space="preserve"> table)"</w:t>
      </w:r>
    </w:p>
    <w:p w14:paraId="2BE6F685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568C11A0" w14:textId="77777777" w:rsidR="004B446D" w:rsidRDefault="004B446D" w:rsidP="004B446D">
      <w:r>
        <w:t>Trigger conditions (from code):</w:t>
      </w:r>
    </w:p>
    <w:p w14:paraId="568D01A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7A84B43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500362D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2CF30A6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02E2CB6B" w14:textId="77777777" w:rsidR="004B446D" w:rsidRDefault="004B446D" w:rsidP="004B446D">
      <w:r>
        <w:t>How to interpret/act: If Value &gt; 0, treat this as an inconsistency: validate frequencies/refs and consider correction commands or re-run of the relevant procedure.</w:t>
      </w:r>
    </w:p>
    <w:p w14:paraId="51A26B9C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F07322A" w14:textId="77777777" w:rsidR="004B446D" w:rsidRDefault="004B446D" w:rsidP="004B446D">
      <w:r>
        <w:br w:type="page"/>
      </w:r>
    </w:p>
    <w:p w14:paraId="321C54B8" w14:textId="77777777" w:rsidR="004B446D" w:rsidRDefault="004B446D" w:rsidP="004B446D">
      <w:pPr>
        <w:pStyle w:val="Heading2"/>
      </w:pPr>
      <w:bookmarkStart w:id="82" w:name="_Toc220623913"/>
      <w:r>
        <w:lastRenderedPageBreak/>
        <w:t>NR Frequency Audit</w:t>
      </w:r>
      <w:bookmarkEnd w:id="82"/>
    </w:p>
    <w:p w14:paraId="03EADA0F" w14:textId="77777777" w:rsidR="004B446D" w:rsidRDefault="004B446D" w:rsidP="004B446D">
      <w:pPr>
        <w:pStyle w:val="Heading3"/>
      </w:pPr>
      <w:bookmarkStart w:id="83" w:name="_Toc220623914"/>
      <w:proofErr w:type="spellStart"/>
      <w:r>
        <w:t>ExternalNRCellCU</w:t>
      </w:r>
      <w:bookmarkEnd w:id="83"/>
      <w:proofErr w:type="spellEnd"/>
    </w:p>
    <w:p w14:paraId="63BC224D" w14:textId="77777777" w:rsidR="004B446D" w:rsidRDefault="004B446D" w:rsidP="004B446D">
      <w:pPr>
        <w:pStyle w:val="Heading4"/>
      </w:pPr>
      <w:r>
        <w:t>“External cells to old N77 SSB ({</w:t>
      </w:r>
      <w:proofErr w:type="spellStart"/>
      <w:r>
        <w:t>old_ssb</w:t>
      </w:r>
      <w:proofErr w:type="spellEnd"/>
      <w:r>
        <w:t xml:space="preserve">}) (from </w:t>
      </w:r>
      <w:proofErr w:type="spellStart"/>
      <w:r>
        <w:t>ExternalNRCellCU</w:t>
      </w:r>
      <w:proofErr w:type="spellEnd"/>
      <w:r>
        <w:t>)"</w:t>
      </w:r>
    </w:p>
    <w:p w14:paraId="437CCE4C" w14:textId="77777777" w:rsidR="004B446D" w:rsidRDefault="004B446D" w:rsidP="004B446D">
      <w:r>
        <w:t>What this means: This metric reports the result of the check described in the metric title.</w:t>
      </w:r>
    </w:p>
    <w:p w14:paraId="260309C9" w14:textId="77777777" w:rsidR="004B446D" w:rsidRDefault="004B446D" w:rsidP="004B446D">
      <w:r>
        <w:t>Trigger conditions (from code):</w:t>
      </w:r>
    </w:p>
    <w:p w14:paraId="5D9B252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23EC5D46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3DC30AB1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E7DEDFB" w14:textId="77777777" w:rsidR="004B446D" w:rsidRDefault="004B446D" w:rsidP="004B446D">
      <w:pPr>
        <w:pStyle w:val="Heading4"/>
      </w:pPr>
      <w:r>
        <w:t>“External cells to new N77 SSB ({</w:t>
      </w:r>
      <w:proofErr w:type="spellStart"/>
      <w:r>
        <w:t>new_ssb</w:t>
      </w:r>
      <w:proofErr w:type="spellEnd"/>
      <w:r>
        <w:t xml:space="preserve">}) (from </w:t>
      </w:r>
      <w:proofErr w:type="spellStart"/>
      <w:r>
        <w:t>ExternalNRCellCU</w:t>
      </w:r>
      <w:proofErr w:type="spellEnd"/>
      <w:r>
        <w:t>)"</w:t>
      </w:r>
    </w:p>
    <w:p w14:paraId="401FB38A" w14:textId="77777777" w:rsidR="004B446D" w:rsidRDefault="004B446D" w:rsidP="004B446D">
      <w:r>
        <w:t>What this means: This metric reports the result of the check described in the metric title.</w:t>
      </w:r>
    </w:p>
    <w:p w14:paraId="1B378AA1" w14:textId="77777777" w:rsidR="004B446D" w:rsidRDefault="004B446D" w:rsidP="004B446D">
      <w:r>
        <w:t>Trigger conditions (from code):</w:t>
      </w:r>
    </w:p>
    <w:p w14:paraId="3CCDFFA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45D4A5B8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09E662B5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6656B94" w14:textId="77777777" w:rsidR="004B446D" w:rsidRDefault="004B446D" w:rsidP="004B446D">
      <w:pPr>
        <w:pStyle w:val="Heading4"/>
      </w:pPr>
      <w:proofErr w:type="spellStart"/>
      <w:r>
        <w:t>ExternalNRCellCU</w:t>
      </w:r>
      <w:proofErr w:type="spellEnd"/>
      <w:r>
        <w:t xml:space="preserve"> table present but </w:t>
      </w:r>
      <w:proofErr w:type="spellStart"/>
      <w:r>
        <w:t>NodeId</w:t>
      </w:r>
      <w:proofErr w:type="spellEnd"/>
      <w:r>
        <w:t xml:space="preserve"> / </w:t>
      </w:r>
      <w:proofErr w:type="spellStart"/>
      <w:r>
        <w:t>nRFrequencyRef</w:t>
      </w:r>
      <w:proofErr w:type="spellEnd"/>
      <w:r>
        <w:t xml:space="preserve"> missing</w:t>
      </w:r>
    </w:p>
    <w:p w14:paraId="5BDD04F3" w14:textId="77777777" w:rsidR="004B446D" w:rsidRDefault="004B446D" w:rsidP="004B446D">
      <w:r>
        <w:t>What this means: This metric reports the result of the check described in the metric title.</w:t>
      </w:r>
    </w:p>
    <w:p w14:paraId="4913C59A" w14:textId="77777777" w:rsidR="004B446D" w:rsidRDefault="004B446D" w:rsidP="004B446D">
      <w:r>
        <w:t>Trigger conditions (from code):</w:t>
      </w:r>
    </w:p>
    <w:p w14:paraId="1690914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4322B6BF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25C9A8B0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4591F9C" w14:textId="77777777" w:rsidR="004B446D" w:rsidRDefault="004B446D" w:rsidP="004B446D">
      <w:pPr>
        <w:pStyle w:val="Heading4"/>
      </w:pPr>
      <w:proofErr w:type="spellStart"/>
      <w:r>
        <w:lastRenderedPageBreak/>
        <w:t>ExternalNRCellCU</w:t>
      </w:r>
      <w:proofErr w:type="spellEnd"/>
      <w:r>
        <w:t xml:space="preserve"> table</w:t>
      </w:r>
    </w:p>
    <w:p w14:paraId="2A1E7BF0" w14:textId="77777777" w:rsidR="004B446D" w:rsidRDefault="004B446D" w:rsidP="004B446D">
      <w:r>
        <w:t>What this means: This metric reports the result of the check described in the metric title.</w:t>
      </w:r>
    </w:p>
    <w:p w14:paraId="6E857EFA" w14:textId="77777777" w:rsidR="004B446D" w:rsidRDefault="004B446D" w:rsidP="004B446D">
      <w:r>
        <w:t>Trigger conditions (from code):</w:t>
      </w:r>
    </w:p>
    <w:p w14:paraId="1265200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4C8A72E6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7666D0E5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168DE3F" w14:textId="77777777" w:rsidR="004B446D" w:rsidRDefault="004B446D" w:rsidP="004B446D">
      <w:pPr>
        <w:pStyle w:val="Heading4"/>
      </w:pPr>
      <w:r>
        <w:t xml:space="preserve">Error while checking </w:t>
      </w:r>
      <w:proofErr w:type="spellStart"/>
      <w:r>
        <w:t>ExternalNRCellCU</w:t>
      </w:r>
      <w:proofErr w:type="spellEnd"/>
    </w:p>
    <w:p w14:paraId="0F22F6E0" w14:textId="77777777" w:rsidR="004B446D" w:rsidRDefault="004B446D" w:rsidP="004B446D">
      <w:r>
        <w:t>What this means: This metric indicates that an error occurred while executing the check.</w:t>
      </w:r>
    </w:p>
    <w:p w14:paraId="4B6596A3" w14:textId="77777777" w:rsidR="004B446D" w:rsidRDefault="004B446D" w:rsidP="004B446D">
      <w:r>
        <w:t>Trigger conditions (from code):</w:t>
      </w:r>
    </w:p>
    <w:p w14:paraId="1350CBF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tool raises an exception during this check; the exception text is reported as the Value.</w:t>
      </w:r>
    </w:p>
    <w:p w14:paraId="1DACEFDD" w14:textId="77777777" w:rsidR="004B446D" w:rsidRDefault="004B446D" w:rsidP="004B446D">
      <w:r>
        <w:t>How to interpret/act: Check the execution logs, fix the underlying cause (parsing/input), and re-run the audit.</w:t>
      </w:r>
    </w:p>
    <w:p w14:paraId="0E7AA8CF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2AAD788" w14:textId="77777777" w:rsidR="004B446D" w:rsidRDefault="004B446D" w:rsidP="004B446D">
      <w:pPr>
        <w:pStyle w:val="Heading3"/>
      </w:pPr>
      <w:bookmarkStart w:id="84" w:name="_Toc220623915"/>
      <w:proofErr w:type="spellStart"/>
      <w:r>
        <w:t>NRCellDU</w:t>
      </w:r>
      <w:bookmarkEnd w:id="84"/>
      <w:proofErr w:type="spellEnd"/>
    </w:p>
    <w:p w14:paraId="3F1B3713" w14:textId="77777777" w:rsidR="004B446D" w:rsidRDefault="004B446D" w:rsidP="004B446D">
      <w:pPr>
        <w:pStyle w:val="Heading4"/>
      </w:pPr>
      <w:r>
        <w:t xml:space="preserve">NR Nodes with </w:t>
      </w:r>
      <w:proofErr w:type="spellStart"/>
      <w:r>
        <w:t>ssbFrequency</w:t>
      </w:r>
      <w:proofErr w:type="spellEnd"/>
      <w:r>
        <w:t xml:space="preserve"> (from </w:t>
      </w:r>
      <w:proofErr w:type="spellStart"/>
      <w:r>
        <w:t>NRCellDU</w:t>
      </w:r>
      <w:proofErr w:type="spellEnd"/>
      <w:r>
        <w:t xml:space="preserve"> table)</w:t>
      </w:r>
    </w:p>
    <w:p w14:paraId="121CB65C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728CB4D2" w14:textId="77777777" w:rsidR="004B446D" w:rsidRDefault="004B446D" w:rsidP="004B446D">
      <w:r>
        <w:t>Trigger conditions (from code):</w:t>
      </w:r>
    </w:p>
    <w:p w14:paraId="1B01CE7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2F5B17A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proofErr w:type="spellStart"/>
      <w:r>
        <w:t>mmWave</w:t>
      </w:r>
      <w:proofErr w:type="spellEnd"/>
      <w:r>
        <w:t xml:space="preserve"> classification: SSB in [2,000,000 … 2,100,000] is treated as </w:t>
      </w:r>
      <w:proofErr w:type="spellStart"/>
      <w:r>
        <w:t>mmWave</w:t>
      </w:r>
      <w:proofErr w:type="spellEnd"/>
      <w:r>
        <w:t xml:space="preserve">; otherwise </w:t>
      </w:r>
      <w:proofErr w:type="spellStart"/>
      <w:r>
        <w:t>LowMidBand</w:t>
      </w:r>
      <w:proofErr w:type="spellEnd"/>
      <w:r>
        <w:t>.</w:t>
      </w:r>
    </w:p>
    <w:p w14:paraId="54A65840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0C946426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33D2B190" w14:textId="77777777" w:rsidR="004B446D" w:rsidRDefault="004B446D" w:rsidP="004B446D">
      <w:r>
        <w:lastRenderedPageBreak/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34F2BE26" w14:textId="77777777" w:rsidR="004B446D" w:rsidRDefault="004B446D" w:rsidP="004B446D">
      <w:pPr>
        <w:pStyle w:val="Heading4"/>
      </w:pPr>
      <w:r>
        <w:t xml:space="preserve">NR </w:t>
      </w:r>
      <w:proofErr w:type="spellStart"/>
      <w:r>
        <w:t>LowMidBand</w:t>
      </w:r>
      <w:proofErr w:type="spellEnd"/>
      <w:r>
        <w:t xml:space="preserve"> Nodes (from </w:t>
      </w:r>
      <w:proofErr w:type="spellStart"/>
      <w:r>
        <w:t>NRCellDU</w:t>
      </w:r>
      <w:proofErr w:type="spellEnd"/>
      <w:r>
        <w:t xml:space="preserve"> table)</w:t>
      </w:r>
    </w:p>
    <w:p w14:paraId="5F7593AA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3CAED51F" w14:textId="77777777" w:rsidR="004B446D" w:rsidRDefault="004B446D" w:rsidP="004B446D">
      <w:r>
        <w:t>Trigger conditions (from code):</w:t>
      </w:r>
    </w:p>
    <w:p w14:paraId="1A32E37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2D4D714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proofErr w:type="spellStart"/>
      <w:r>
        <w:t>mmWave</w:t>
      </w:r>
      <w:proofErr w:type="spellEnd"/>
      <w:r>
        <w:t xml:space="preserve"> classification: SSB in [2,000,000 … 2,100,000] is treated as </w:t>
      </w:r>
      <w:proofErr w:type="spellStart"/>
      <w:r>
        <w:t>mmWave</w:t>
      </w:r>
      <w:proofErr w:type="spellEnd"/>
      <w:r>
        <w:t xml:space="preserve">; otherwise </w:t>
      </w:r>
      <w:proofErr w:type="spellStart"/>
      <w:r>
        <w:t>LowMidBand</w:t>
      </w:r>
      <w:proofErr w:type="spellEnd"/>
      <w:r>
        <w:t>.</w:t>
      </w:r>
    </w:p>
    <w:p w14:paraId="0F00505F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1A18053C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268D9588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20AE47DE" w14:textId="77777777" w:rsidR="004B446D" w:rsidRDefault="004B446D" w:rsidP="004B446D">
      <w:pPr>
        <w:pStyle w:val="Heading4"/>
      </w:pPr>
      <w:r>
        <w:t xml:space="preserve">NR </w:t>
      </w:r>
      <w:proofErr w:type="spellStart"/>
      <w:r>
        <w:t>mmWave</w:t>
      </w:r>
      <w:proofErr w:type="spellEnd"/>
      <w:r>
        <w:t xml:space="preserve"> Nodes (from </w:t>
      </w:r>
      <w:proofErr w:type="spellStart"/>
      <w:r>
        <w:t>NRCellDU</w:t>
      </w:r>
      <w:proofErr w:type="spellEnd"/>
      <w:r>
        <w:t xml:space="preserve"> table)</w:t>
      </w:r>
    </w:p>
    <w:p w14:paraId="5907D1BC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1C05FB15" w14:textId="77777777" w:rsidR="004B446D" w:rsidRDefault="004B446D" w:rsidP="004B446D">
      <w:r>
        <w:t>Trigger conditions (from code):</w:t>
      </w:r>
    </w:p>
    <w:p w14:paraId="2C7E09A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7A4622C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proofErr w:type="spellStart"/>
      <w:r>
        <w:t>mmWave</w:t>
      </w:r>
      <w:proofErr w:type="spellEnd"/>
      <w:r>
        <w:t xml:space="preserve"> classification: SSB in [2,000,000 … 2,100,000] is treated as </w:t>
      </w:r>
      <w:proofErr w:type="spellStart"/>
      <w:r>
        <w:t>mmWave</w:t>
      </w:r>
      <w:proofErr w:type="spellEnd"/>
      <w:r>
        <w:t xml:space="preserve">; otherwise </w:t>
      </w:r>
      <w:proofErr w:type="spellStart"/>
      <w:r>
        <w:t>LowMidBand</w:t>
      </w:r>
      <w:proofErr w:type="spellEnd"/>
      <w:r>
        <w:t>.</w:t>
      </w:r>
    </w:p>
    <w:p w14:paraId="6FB088C6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627C1089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4C93344E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64A7AB0" w14:textId="77777777" w:rsidR="004B446D" w:rsidRDefault="004B446D" w:rsidP="004B446D">
      <w:pPr>
        <w:pStyle w:val="Heading4"/>
      </w:pPr>
      <w:r>
        <w:t xml:space="preserve">NR Nodes with both </w:t>
      </w:r>
      <w:proofErr w:type="spellStart"/>
      <w:r>
        <w:t>LowMidBand</w:t>
      </w:r>
      <w:proofErr w:type="spellEnd"/>
      <w:r>
        <w:t xml:space="preserve"> and </w:t>
      </w:r>
      <w:proofErr w:type="spellStart"/>
      <w:r>
        <w:t>mmWave</w:t>
      </w:r>
      <w:proofErr w:type="spellEnd"/>
      <w:r>
        <w:t xml:space="preserve"> NR cells (from </w:t>
      </w:r>
      <w:proofErr w:type="spellStart"/>
      <w:r>
        <w:t>NRCellDU</w:t>
      </w:r>
      <w:proofErr w:type="spellEnd"/>
      <w:r>
        <w:t xml:space="preserve"> table)</w:t>
      </w:r>
    </w:p>
    <w:p w14:paraId="3251906C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7E1E5AF1" w14:textId="77777777" w:rsidR="004B446D" w:rsidRDefault="004B446D" w:rsidP="004B446D">
      <w:r>
        <w:t>Trigger conditions (from code):</w:t>
      </w:r>
    </w:p>
    <w:p w14:paraId="6D93DC5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lastRenderedPageBreak/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5C78DB2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proofErr w:type="spellStart"/>
      <w:r>
        <w:t>mmWave</w:t>
      </w:r>
      <w:proofErr w:type="spellEnd"/>
      <w:r>
        <w:t xml:space="preserve"> classification: SSB in [2,000,000 … 2,100,000] is treated as </w:t>
      </w:r>
      <w:proofErr w:type="spellStart"/>
      <w:r>
        <w:t>mmWave</w:t>
      </w:r>
      <w:proofErr w:type="spellEnd"/>
      <w:r>
        <w:t xml:space="preserve">; otherwise </w:t>
      </w:r>
      <w:proofErr w:type="spellStart"/>
      <w:r>
        <w:t>LowMidBand</w:t>
      </w:r>
      <w:proofErr w:type="spellEnd"/>
      <w:r>
        <w:t>.</w:t>
      </w:r>
    </w:p>
    <w:p w14:paraId="237B85FD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54CFFE32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A57A259" w14:textId="77777777" w:rsidR="004B446D" w:rsidRDefault="004B446D" w:rsidP="004B446D">
      <w:pPr>
        <w:pStyle w:val="Heading4"/>
      </w:pPr>
      <w:r>
        <w:t xml:space="preserve">NR nodes with N77 SSB in band (646600-660000) (from </w:t>
      </w:r>
      <w:proofErr w:type="spellStart"/>
      <w:r>
        <w:t>NRCellDU</w:t>
      </w:r>
      <w:proofErr w:type="spellEnd"/>
      <w:r>
        <w:t xml:space="preserve"> table)</w:t>
      </w:r>
    </w:p>
    <w:p w14:paraId="1EFC1689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47F95651" w14:textId="77777777" w:rsidR="004B446D" w:rsidRDefault="004B446D" w:rsidP="004B446D">
      <w:r>
        <w:t>Trigger conditions (from code):</w:t>
      </w:r>
    </w:p>
    <w:p w14:paraId="4371456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6B7F7FEA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155B2082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3FACF4D" w14:textId="77777777" w:rsidR="004B446D" w:rsidRDefault="004B446D" w:rsidP="004B446D">
      <w:pPr>
        <w:pStyle w:val="Heading4"/>
      </w:pPr>
      <w:r>
        <w:t>“NR nodes with N77 SSB in Pre-Retune allowed list ({</w:t>
      </w:r>
      <w:proofErr w:type="spellStart"/>
      <w:r>
        <w:t>allowed_pre_str</w:t>
      </w:r>
      <w:proofErr w:type="spellEnd"/>
      <w:r>
        <w:t xml:space="preserve">}) (from </w:t>
      </w:r>
      <w:proofErr w:type="spellStart"/>
      <w:r>
        <w:t>NRCellDU</w:t>
      </w:r>
      <w:proofErr w:type="spellEnd"/>
      <w:r>
        <w:t xml:space="preserve"> table)"</w:t>
      </w:r>
    </w:p>
    <w:p w14:paraId="27EFA008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2EDB0B54" w14:textId="77777777" w:rsidR="004B446D" w:rsidRDefault="004B446D" w:rsidP="004B446D">
      <w:r>
        <w:t>Trigger conditions (from code):</w:t>
      </w:r>
    </w:p>
    <w:p w14:paraId="244E66B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6EC8369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11E398E6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“allowed list” metrics, the node must have at least one valid N77 SSB and ALL its valid N77 SSB values must belong to the configured allowed list.</w:t>
      </w:r>
    </w:p>
    <w:p w14:paraId="636D7935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79CFD54B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3536A5CB" w14:textId="77777777" w:rsidR="004B446D" w:rsidRDefault="004B446D" w:rsidP="004B446D">
      <w:pPr>
        <w:pStyle w:val="Heading4"/>
      </w:pPr>
      <w:r>
        <w:lastRenderedPageBreak/>
        <w:t>“NR nodes with N77 SSB in Post-Retune allowed list ({</w:t>
      </w:r>
      <w:proofErr w:type="spellStart"/>
      <w:r>
        <w:t>allowed_post_str</w:t>
      </w:r>
      <w:proofErr w:type="spellEnd"/>
      <w:r>
        <w:t xml:space="preserve">}) (from </w:t>
      </w:r>
      <w:proofErr w:type="spellStart"/>
      <w:r>
        <w:t>NRCellDU</w:t>
      </w:r>
      <w:proofErr w:type="spellEnd"/>
      <w:r>
        <w:t xml:space="preserve"> table)"</w:t>
      </w:r>
    </w:p>
    <w:p w14:paraId="0C8326DB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1E764553" w14:textId="77777777" w:rsidR="004B446D" w:rsidRDefault="004B446D" w:rsidP="004B446D">
      <w:r>
        <w:t>Trigger conditions (from code):</w:t>
      </w:r>
    </w:p>
    <w:p w14:paraId="3A4E499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686AB1F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60398DA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“allowed list” metrics, the node must have at least one valid N77 SSB and ALL its valid N77 SSB values must belong to the configured allowed list.</w:t>
      </w:r>
    </w:p>
    <w:p w14:paraId="1AFCC386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6DE59C75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CB017DC" w14:textId="77777777" w:rsidR="004B446D" w:rsidRDefault="004B446D" w:rsidP="004B446D">
      <w:pPr>
        <w:pStyle w:val="Heading4"/>
      </w:pPr>
      <w:proofErr w:type="spellStart"/>
      <w:r>
        <w:t>NRCellDU</w:t>
      </w:r>
      <w:proofErr w:type="spellEnd"/>
      <w:r>
        <w:t xml:space="preserve"> table has no N77 rows</w:t>
      </w:r>
    </w:p>
    <w:p w14:paraId="2A90275E" w14:textId="77777777" w:rsidR="004B446D" w:rsidRDefault="004B446D" w:rsidP="004B446D">
      <w:r>
        <w:t>What this means: This metric reports the result of the check described in the metric title.</w:t>
      </w:r>
    </w:p>
    <w:p w14:paraId="77430FD2" w14:textId="77777777" w:rsidR="004B446D" w:rsidRDefault="004B446D" w:rsidP="004B446D">
      <w:r>
        <w:t>Trigger conditions (from code):</w:t>
      </w:r>
    </w:p>
    <w:p w14:paraId="62C2E0D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6938E4E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“allowed list” metrics, the node must have at least one valid N77 SSB and ALL its valid N77 SSB values must belong to the configured allowed list.</w:t>
      </w:r>
    </w:p>
    <w:p w14:paraId="46B19C3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“not in allowed lists” metrics, at least one valid N77 SSB value must be outside the union of PRE and POST allowed lists.</w:t>
      </w:r>
    </w:p>
    <w:p w14:paraId="26C2322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030B1C60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5C4C3B4E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38C1486" w14:textId="77777777" w:rsidR="004B446D" w:rsidRDefault="004B446D" w:rsidP="004B446D">
      <w:pPr>
        <w:pStyle w:val="Heading4"/>
      </w:pPr>
      <w:proofErr w:type="spellStart"/>
      <w:r>
        <w:t>NRCellDU</w:t>
      </w:r>
      <w:proofErr w:type="spellEnd"/>
      <w:r>
        <w:t xml:space="preserve"> table present but required columns missing</w:t>
      </w:r>
    </w:p>
    <w:p w14:paraId="5FFC4CD1" w14:textId="77777777" w:rsidR="004B446D" w:rsidRDefault="004B446D" w:rsidP="004B446D">
      <w:r>
        <w:t>What this means: This metric reports the result of the check described in the metric title.</w:t>
      </w:r>
    </w:p>
    <w:p w14:paraId="6D1BDCBE" w14:textId="77777777" w:rsidR="004B446D" w:rsidRDefault="004B446D" w:rsidP="004B446D">
      <w:r>
        <w:t>Trigger conditions (from code):</w:t>
      </w:r>
    </w:p>
    <w:p w14:paraId="60F057A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lastRenderedPageBreak/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7F5FEB4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“allowed list” metrics, the node must have at least one valid N77 SSB and ALL its valid N77 SSB values must belong to the configured allowed list.</w:t>
      </w:r>
    </w:p>
    <w:p w14:paraId="1DD2BAF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“not in allowed lists” metrics, at least one valid N77 SSB value must be outside the union of PRE and POST allowed lists.</w:t>
      </w:r>
    </w:p>
    <w:p w14:paraId="385AA4F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0877636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referenced MO table is missing/empty or the required columns are not present.</w:t>
      </w:r>
    </w:p>
    <w:p w14:paraId="672D7827" w14:textId="77777777" w:rsidR="004B446D" w:rsidRDefault="004B446D" w:rsidP="004B446D">
      <w:r>
        <w:t xml:space="preserve">How to interpret/act: Fix the input dataset (missing logs / missing MO) and re-run; </w:t>
      </w:r>
      <w:proofErr w:type="gramStart"/>
      <w:r>
        <w:t>otherwise</w:t>
      </w:r>
      <w:proofErr w:type="gramEnd"/>
      <w:r>
        <w:t xml:space="preserve"> this area of the audit is incomplete.</w:t>
      </w:r>
    </w:p>
    <w:p w14:paraId="5667552C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53B4D21" w14:textId="77777777" w:rsidR="004B446D" w:rsidRDefault="004B446D" w:rsidP="004B446D">
      <w:pPr>
        <w:pStyle w:val="Heading4"/>
      </w:pPr>
      <w:proofErr w:type="spellStart"/>
      <w:r>
        <w:t>NRCellDU</w:t>
      </w:r>
      <w:proofErr w:type="spellEnd"/>
      <w:r>
        <w:t xml:space="preserve"> table</w:t>
      </w:r>
    </w:p>
    <w:p w14:paraId="5F0AC427" w14:textId="77777777" w:rsidR="004B446D" w:rsidRDefault="004B446D" w:rsidP="004B446D">
      <w:r>
        <w:t>What this means: This metric reports the result of the check described in the metric title.</w:t>
      </w:r>
    </w:p>
    <w:p w14:paraId="3B13EBDA" w14:textId="77777777" w:rsidR="004B446D" w:rsidRDefault="004B446D" w:rsidP="004B446D">
      <w:r>
        <w:t>Trigger conditions (from code):</w:t>
      </w:r>
    </w:p>
    <w:p w14:paraId="064BE25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2835E1E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“allowed list” metrics, the node must have at least one valid N77 SSB and ALL its valid N77 SSB values must belong to the configured allowed list.</w:t>
      </w:r>
    </w:p>
    <w:p w14:paraId="3628B97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“not in allowed lists” metrics, at least one valid N77 SSB value must be outside the union of PRE and POST allowed lists.</w:t>
      </w:r>
    </w:p>
    <w:p w14:paraId="535F831D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1235BF90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3302AA7D" w14:textId="77777777" w:rsidR="004B446D" w:rsidRDefault="004B446D" w:rsidP="004B446D">
      <w:pPr>
        <w:pStyle w:val="Heading4"/>
      </w:pPr>
      <w:r>
        <w:t xml:space="preserve">Error while checking </w:t>
      </w:r>
      <w:proofErr w:type="spellStart"/>
      <w:r>
        <w:t>NRCellDU</w:t>
      </w:r>
      <w:proofErr w:type="spellEnd"/>
    </w:p>
    <w:p w14:paraId="08535993" w14:textId="77777777" w:rsidR="004B446D" w:rsidRDefault="004B446D" w:rsidP="004B446D">
      <w:r>
        <w:t>What this means: This metric indicates that an error occurred while executing the check.</w:t>
      </w:r>
    </w:p>
    <w:p w14:paraId="00A01FEB" w14:textId="77777777" w:rsidR="004B446D" w:rsidRDefault="004B446D" w:rsidP="004B446D">
      <w:r>
        <w:t>Trigger conditions (from code):</w:t>
      </w:r>
    </w:p>
    <w:p w14:paraId="19F520B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6BF5A62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“allowed list” metrics, the node must have at least one valid N77 SSB and ALL its valid N77 SSB values must belong to the configured allowed list.</w:t>
      </w:r>
    </w:p>
    <w:p w14:paraId="49F369E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lastRenderedPageBreak/>
        <w:t>For “not in allowed lists” metrics, at least one valid N77 SSB value must be outside the union of PRE and POST allowed lists.</w:t>
      </w:r>
    </w:p>
    <w:p w14:paraId="1A32118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0DD7C070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tool raises an exception during this check; the exception text is reported as the Value.</w:t>
      </w:r>
    </w:p>
    <w:p w14:paraId="28FE5258" w14:textId="77777777" w:rsidR="004B446D" w:rsidRDefault="004B446D" w:rsidP="004B446D">
      <w:r>
        <w:t>How to interpret/act: Check the execution logs, fix the underlying cause (parsing/input), and re-run the audit.</w:t>
      </w:r>
    </w:p>
    <w:p w14:paraId="3FA9C2A6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E9D3B7C" w14:textId="77777777" w:rsidR="004B446D" w:rsidRDefault="004B446D" w:rsidP="004B446D">
      <w:pPr>
        <w:pStyle w:val="Heading3"/>
      </w:pPr>
      <w:bookmarkStart w:id="85" w:name="_Toc220623916"/>
      <w:proofErr w:type="spellStart"/>
      <w:r>
        <w:t>NRCellRelation</w:t>
      </w:r>
      <w:bookmarkEnd w:id="85"/>
      <w:proofErr w:type="spellEnd"/>
    </w:p>
    <w:p w14:paraId="20FFF471" w14:textId="77777777" w:rsidR="004B446D" w:rsidRDefault="004B446D" w:rsidP="004B446D">
      <w:pPr>
        <w:pStyle w:val="Heading4"/>
      </w:pPr>
      <w:r>
        <w:t xml:space="preserve">“NR </w:t>
      </w:r>
      <w:proofErr w:type="spellStart"/>
      <w:r>
        <w:t>cellRelations</w:t>
      </w:r>
      <w:proofErr w:type="spellEnd"/>
      <w:r>
        <w:t xml:space="preserve"> to old N77 SSB ({</w:t>
      </w:r>
      <w:proofErr w:type="spellStart"/>
      <w:r>
        <w:t>old_ssb</w:t>
      </w:r>
      <w:proofErr w:type="spellEnd"/>
      <w:r>
        <w:t xml:space="preserve">}) (from </w:t>
      </w:r>
      <w:proofErr w:type="spellStart"/>
      <w:r>
        <w:t>NRCellRelation</w:t>
      </w:r>
      <w:proofErr w:type="spellEnd"/>
      <w:r>
        <w:t xml:space="preserve"> table)"</w:t>
      </w:r>
    </w:p>
    <w:p w14:paraId="16515836" w14:textId="77777777" w:rsidR="004B446D" w:rsidRDefault="004B446D" w:rsidP="004B446D">
      <w:proofErr w:type="gramStart"/>
      <w:r>
        <w:t>What this means: This</w:t>
      </w:r>
      <w:proofErr w:type="gramEnd"/>
      <w:r>
        <w:t xml:space="preserve"> metric reports how many relations match the condition described in the metric title.</w:t>
      </w:r>
    </w:p>
    <w:p w14:paraId="49B1DC32" w14:textId="77777777" w:rsidR="004B446D" w:rsidRDefault="004B446D" w:rsidP="004B446D">
      <w:r>
        <w:t>Trigger conditions (from code):</w:t>
      </w:r>
    </w:p>
    <w:p w14:paraId="4759361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447C0417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64B5BEFE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2B6D11E8" w14:textId="77777777" w:rsidR="004B446D" w:rsidRDefault="004B446D" w:rsidP="004B446D">
      <w:pPr>
        <w:pStyle w:val="Heading4"/>
      </w:pPr>
      <w:r>
        <w:t xml:space="preserve">“NR </w:t>
      </w:r>
      <w:proofErr w:type="spellStart"/>
      <w:r>
        <w:t>cellRelations</w:t>
      </w:r>
      <w:proofErr w:type="spellEnd"/>
      <w:r>
        <w:t xml:space="preserve"> to new N77 SSB ({</w:t>
      </w:r>
      <w:proofErr w:type="spellStart"/>
      <w:r>
        <w:t>new_ssb</w:t>
      </w:r>
      <w:proofErr w:type="spellEnd"/>
      <w:r>
        <w:t xml:space="preserve">}) (from </w:t>
      </w:r>
      <w:proofErr w:type="spellStart"/>
      <w:r>
        <w:t>NRCellRelation</w:t>
      </w:r>
      <w:proofErr w:type="spellEnd"/>
      <w:r>
        <w:t xml:space="preserve"> table)"</w:t>
      </w:r>
    </w:p>
    <w:p w14:paraId="1254BFE2" w14:textId="77777777" w:rsidR="004B446D" w:rsidRDefault="004B446D" w:rsidP="004B446D">
      <w:proofErr w:type="gramStart"/>
      <w:r>
        <w:t>What this means: This</w:t>
      </w:r>
      <w:proofErr w:type="gramEnd"/>
      <w:r>
        <w:t xml:space="preserve"> metric reports how many relations match the condition described in the metric title.</w:t>
      </w:r>
    </w:p>
    <w:p w14:paraId="58520955" w14:textId="77777777" w:rsidR="004B446D" w:rsidRDefault="004B446D" w:rsidP="004B446D">
      <w:r>
        <w:t>Trigger conditions (from code):</w:t>
      </w:r>
    </w:p>
    <w:p w14:paraId="5E3CDF9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605B6CCA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2E696AA9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D2D90BD" w14:textId="77777777" w:rsidR="004B446D" w:rsidRDefault="004B446D" w:rsidP="004B446D">
      <w:pPr>
        <w:pStyle w:val="Heading4"/>
      </w:pPr>
      <w:proofErr w:type="spellStart"/>
      <w:r>
        <w:lastRenderedPageBreak/>
        <w:t>NRCellRelation</w:t>
      </w:r>
      <w:proofErr w:type="spellEnd"/>
      <w:r>
        <w:t xml:space="preserve"> table present but </w:t>
      </w:r>
      <w:proofErr w:type="spellStart"/>
      <w:r>
        <w:t>NodeId</w:t>
      </w:r>
      <w:proofErr w:type="spellEnd"/>
      <w:r>
        <w:t xml:space="preserve"> / </w:t>
      </w:r>
      <w:proofErr w:type="spellStart"/>
      <w:r>
        <w:t>nRFreqRelationRef</w:t>
      </w:r>
      <w:proofErr w:type="spellEnd"/>
      <w:r>
        <w:t xml:space="preserve"> column missing</w:t>
      </w:r>
    </w:p>
    <w:p w14:paraId="7816771A" w14:textId="77777777" w:rsidR="004B446D" w:rsidRDefault="004B446D" w:rsidP="004B446D">
      <w:r>
        <w:t>What this means: This metric reports the result of the check described in the metric title.</w:t>
      </w:r>
    </w:p>
    <w:p w14:paraId="10E4157D" w14:textId="77777777" w:rsidR="004B446D" w:rsidRDefault="004B446D" w:rsidP="004B446D">
      <w:r>
        <w:t>Trigger conditions (from code):</w:t>
      </w:r>
    </w:p>
    <w:p w14:paraId="19190566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6FF0DB3D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0617B46A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67106B8" w14:textId="77777777" w:rsidR="004B446D" w:rsidRDefault="004B446D" w:rsidP="004B446D">
      <w:pPr>
        <w:pStyle w:val="Heading4"/>
      </w:pPr>
      <w:proofErr w:type="spellStart"/>
      <w:r>
        <w:t>NRCellRelation</w:t>
      </w:r>
      <w:proofErr w:type="spellEnd"/>
      <w:r>
        <w:t xml:space="preserve"> table</w:t>
      </w:r>
    </w:p>
    <w:p w14:paraId="491BB43C" w14:textId="77777777" w:rsidR="004B446D" w:rsidRDefault="004B446D" w:rsidP="004B446D">
      <w:r>
        <w:t>What this means: This metric reports the result of the check described in the metric title.</w:t>
      </w:r>
    </w:p>
    <w:p w14:paraId="46DE3125" w14:textId="77777777" w:rsidR="004B446D" w:rsidRDefault="004B446D" w:rsidP="004B446D">
      <w:r>
        <w:t>Trigger conditions (from code):</w:t>
      </w:r>
    </w:p>
    <w:p w14:paraId="55103FF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6B73CE29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54B8E165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3ABCC1D" w14:textId="77777777" w:rsidR="004B446D" w:rsidRDefault="004B446D" w:rsidP="004B446D">
      <w:pPr>
        <w:pStyle w:val="Heading4"/>
      </w:pPr>
      <w:r>
        <w:t xml:space="preserve">Error while checking </w:t>
      </w:r>
      <w:proofErr w:type="spellStart"/>
      <w:r>
        <w:t>NRCellRelation</w:t>
      </w:r>
      <w:proofErr w:type="spellEnd"/>
    </w:p>
    <w:p w14:paraId="00C24802" w14:textId="77777777" w:rsidR="004B446D" w:rsidRDefault="004B446D" w:rsidP="004B446D">
      <w:r>
        <w:t>What this means: This metric indicates that an error occurred while executing the check.</w:t>
      </w:r>
    </w:p>
    <w:p w14:paraId="3851358A" w14:textId="77777777" w:rsidR="004B446D" w:rsidRDefault="004B446D" w:rsidP="004B446D">
      <w:r>
        <w:t>Trigger conditions (from code):</w:t>
      </w:r>
    </w:p>
    <w:p w14:paraId="1E7FCD8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tool raises an exception during this check; the exception text is reported as the Value.</w:t>
      </w:r>
    </w:p>
    <w:p w14:paraId="27FD2DB5" w14:textId="77777777" w:rsidR="004B446D" w:rsidRDefault="004B446D" w:rsidP="004B446D">
      <w:r>
        <w:t>How to interpret/act: Check the execution logs, fix the underlying cause (parsing/input), and re-run the audit.</w:t>
      </w:r>
    </w:p>
    <w:p w14:paraId="36CF34EC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62E161B" w14:textId="77777777" w:rsidR="004B446D" w:rsidRDefault="004B446D" w:rsidP="004B446D">
      <w:pPr>
        <w:pStyle w:val="Heading3"/>
      </w:pPr>
      <w:bookmarkStart w:id="86" w:name="_Toc220623917"/>
      <w:proofErr w:type="spellStart"/>
      <w:r>
        <w:lastRenderedPageBreak/>
        <w:t>NRFreqRelation</w:t>
      </w:r>
      <w:bookmarkEnd w:id="86"/>
      <w:proofErr w:type="spellEnd"/>
    </w:p>
    <w:p w14:paraId="7112D183" w14:textId="77777777" w:rsidR="004B446D" w:rsidRDefault="004B446D" w:rsidP="004B446D">
      <w:pPr>
        <w:pStyle w:val="Heading4"/>
      </w:pPr>
      <w:r>
        <w:t xml:space="preserve">“NR nodes with the old N77 SSB ({n77_ssb_pre}) (from </w:t>
      </w:r>
      <w:proofErr w:type="spellStart"/>
      <w:r>
        <w:t>NRFreqRelation</w:t>
      </w:r>
      <w:proofErr w:type="spellEnd"/>
      <w:r>
        <w:t xml:space="preserve"> table)"</w:t>
      </w:r>
    </w:p>
    <w:p w14:paraId="79FC8845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6804BEAB" w14:textId="77777777" w:rsidR="004B446D" w:rsidRDefault="004B446D" w:rsidP="004B446D">
      <w:r>
        <w:t>Trigger conditions (from code):</w:t>
      </w:r>
    </w:p>
    <w:p w14:paraId="19138CD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1E0F3BC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4975C83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468ECE48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6F8C7400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7A4B07A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2B7181F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3C94852D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28C5E704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B3C4BDC" w14:textId="77777777" w:rsidR="004B446D" w:rsidRDefault="004B446D" w:rsidP="004B446D">
      <w:pPr>
        <w:pStyle w:val="Heading4"/>
      </w:pPr>
      <w:r>
        <w:t xml:space="preserve">“NR nodes with the new N77 SSB ({n77_ssb_post}) (from </w:t>
      </w:r>
      <w:proofErr w:type="spellStart"/>
      <w:r>
        <w:t>NRFreqRelation</w:t>
      </w:r>
      <w:proofErr w:type="spellEnd"/>
      <w:r>
        <w:t xml:space="preserve"> table)"</w:t>
      </w:r>
    </w:p>
    <w:p w14:paraId="633714BB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532333A8" w14:textId="77777777" w:rsidR="004B446D" w:rsidRDefault="004B446D" w:rsidP="004B446D">
      <w:r>
        <w:t>Trigger conditions (from code):</w:t>
      </w:r>
    </w:p>
    <w:p w14:paraId="08819930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6EDE822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69340974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0C5B8794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2E6CE37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lastRenderedPageBreak/>
        <w:t>“Old without new” is computed as nodes having the old value minus nodes having the new value.</w:t>
      </w:r>
    </w:p>
    <w:p w14:paraId="225F8754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45D76A5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7417A116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498BB124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F179E81" w14:textId="77777777" w:rsidR="004B446D" w:rsidRDefault="004B446D" w:rsidP="004B446D">
      <w:pPr>
        <w:pStyle w:val="Heading4"/>
      </w:pPr>
      <w:r>
        <w:t xml:space="preserve">“NR nodes with both, the old N77 SSB ({n77_ssb_pre}) and the new N77 SSB ({n77_ssb_post}) (from </w:t>
      </w:r>
      <w:proofErr w:type="spellStart"/>
      <w:r>
        <w:t>NRFreqRelation</w:t>
      </w:r>
      <w:proofErr w:type="spellEnd"/>
      <w:r>
        <w:t xml:space="preserve"> table)"</w:t>
      </w:r>
    </w:p>
    <w:p w14:paraId="182867F9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61297C45" w14:textId="77777777" w:rsidR="004B446D" w:rsidRDefault="004B446D" w:rsidP="004B446D">
      <w:r>
        <w:t>Trigger conditions (from code):</w:t>
      </w:r>
    </w:p>
    <w:p w14:paraId="0F91417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5289BA10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08B3E25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77FFC87F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2ABBB19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7D99A91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0AF84454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7161F8E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569653BD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60175EE3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BA01383" w14:textId="77777777" w:rsidR="004B446D" w:rsidRDefault="004B446D" w:rsidP="004B446D">
      <w:pPr>
        <w:pStyle w:val="Heading4"/>
      </w:pPr>
      <w:r>
        <w:lastRenderedPageBreak/>
        <w:t xml:space="preserve">“NR nodes with the old N77 SSB ({n77_ssb_pre}) but without the new N77 SSB ({n77_ssb_post}) (from </w:t>
      </w:r>
      <w:proofErr w:type="spellStart"/>
      <w:r>
        <w:t>NRFreqRelation</w:t>
      </w:r>
      <w:proofErr w:type="spellEnd"/>
      <w:r>
        <w:t xml:space="preserve"> table)"</w:t>
      </w:r>
    </w:p>
    <w:p w14:paraId="47197BC1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37AD7BFF" w14:textId="77777777" w:rsidR="004B446D" w:rsidRDefault="004B446D" w:rsidP="004B446D">
      <w:r>
        <w:t>Trigger conditions (from code):</w:t>
      </w:r>
    </w:p>
    <w:p w14:paraId="157ABA2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2044662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7B10976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468E0A96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5238FC2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6F2F2276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7E49FA1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770BE326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1E161BD2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51361A3C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23994C8F" w14:textId="77777777" w:rsidR="004B446D" w:rsidRDefault="004B446D" w:rsidP="004B446D">
      <w:pPr>
        <w:pStyle w:val="Heading4"/>
      </w:pPr>
      <w:r>
        <w:t xml:space="preserve">“NR cells with the old N77 SSB ({n77_ssb_pre}) and the new SSB ({n77_ssb_post}) (from </w:t>
      </w:r>
      <w:proofErr w:type="spellStart"/>
      <w:r>
        <w:t>NRFreqRelation</w:t>
      </w:r>
      <w:proofErr w:type="spellEnd"/>
      <w:r>
        <w:t xml:space="preserve"> table)"</w:t>
      </w:r>
    </w:p>
    <w:p w14:paraId="4B1ADED8" w14:textId="77777777" w:rsidR="004B446D" w:rsidRDefault="004B446D" w:rsidP="004B446D">
      <w:r>
        <w:t>What this means: This metric reports the result of the check described in the metric title.</w:t>
      </w:r>
    </w:p>
    <w:p w14:paraId="60E3D697" w14:textId="77777777" w:rsidR="004B446D" w:rsidRDefault="004B446D" w:rsidP="004B446D">
      <w:r>
        <w:t>Trigger conditions (from code):</w:t>
      </w:r>
    </w:p>
    <w:p w14:paraId="1FAC3BB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2D7AD12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5BB7064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1777EF31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6F1FDCC7" w14:textId="77777777" w:rsidR="004B446D" w:rsidRDefault="004B446D" w:rsidP="004B446D">
      <w:r>
        <w:lastRenderedPageBreak/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34659E0D" w14:textId="77777777" w:rsidR="004B446D" w:rsidRDefault="004B446D" w:rsidP="004B446D">
      <w:pPr>
        <w:pStyle w:val="Heading4"/>
      </w:pPr>
      <w:r>
        <w:t xml:space="preserve">“NR cells with the old N77 SSB ({n77_ssb_pre}) but without new N77 SSB ({n77_ssb_post}) (from </w:t>
      </w:r>
      <w:proofErr w:type="spellStart"/>
      <w:r>
        <w:t>NRFreqRelation</w:t>
      </w:r>
      <w:proofErr w:type="spellEnd"/>
      <w:r>
        <w:t xml:space="preserve"> table)"</w:t>
      </w:r>
    </w:p>
    <w:p w14:paraId="396D37F5" w14:textId="77777777" w:rsidR="004B446D" w:rsidRDefault="004B446D" w:rsidP="004B446D">
      <w:r>
        <w:t>What this means: This metric reports the result of the check described in the metric title.</w:t>
      </w:r>
    </w:p>
    <w:p w14:paraId="2E0886AD" w14:textId="77777777" w:rsidR="004B446D" w:rsidRDefault="004B446D" w:rsidP="004B446D">
      <w:r>
        <w:t>Trigger conditions (from code):</w:t>
      </w:r>
    </w:p>
    <w:p w14:paraId="1823581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1EF64704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690F18D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03385596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2338036E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36E865AF" w14:textId="77777777" w:rsidR="004B446D" w:rsidRDefault="004B446D" w:rsidP="004B446D">
      <w:pPr>
        <w:pStyle w:val="Heading4"/>
      </w:pPr>
      <w:r>
        <w:t xml:space="preserve">“NR nodes with the old N77 </w:t>
      </w:r>
      <w:proofErr w:type="gramStart"/>
      <w:r>
        <w:t>SSB ({</w:t>
      </w:r>
      <w:proofErr w:type="gramEnd"/>
      <w:r>
        <w:t>n77_ssb_</w:t>
      </w:r>
      <w:proofErr w:type="gramStart"/>
      <w:r>
        <w:t>pre})</w:t>
      </w:r>
      <w:proofErr w:type="gramEnd"/>
      <w:r>
        <w:t xml:space="preserve"> and the new </w:t>
      </w:r>
      <w:proofErr w:type="gramStart"/>
      <w:r>
        <w:t>SSB ({</w:t>
      </w:r>
      <w:proofErr w:type="gramEnd"/>
      <w:r>
        <w:t>n77_ssb_</w:t>
      </w:r>
      <w:proofErr w:type="gramStart"/>
      <w:r>
        <w:t>post})</w:t>
      </w:r>
      <w:proofErr w:type="gramEnd"/>
      <w:r>
        <w:t xml:space="preserve"> </w:t>
      </w:r>
      <w:proofErr w:type="spellStart"/>
      <w:r>
        <w:t>NRFreqRelation</w:t>
      </w:r>
      <w:proofErr w:type="spellEnd"/>
      <w:r>
        <w:t xml:space="preserve"> pointing to same </w:t>
      </w:r>
      <w:proofErr w:type="spellStart"/>
      <w:r>
        <w:t>mcpcPCellNrFreqRelProfileRef</w:t>
      </w:r>
      <w:proofErr w:type="spellEnd"/>
      <w:r>
        <w:t xml:space="preserve"> containing old SSB name (from </w:t>
      </w:r>
      <w:proofErr w:type="spellStart"/>
      <w:r>
        <w:t>NRFreqRelation</w:t>
      </w:r>
      <w:proofErr w:type="spellEnd"/>
      <w:r>
        <w:t xml:space="preserve"> table)"</w:t>
      </w:r>
    </w:p>
    <w:p w14:paraId="0C91C970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4FE97F84" w14:textId="77777777" w:rsidR="004B446D" w:rsidRDefault="004B446D" w:rsidP="004B446D">
      <w:r>
        <w:t>Trigger conditions (from code):</w:t>
      </w:r>
    </w:p>
    <w:p w14:paraId="4BCDBCC6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2ECFDF42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77B4ACF5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95C25DE" w14:textId="77777777" w:rsidR="004B446D" w:rsidRDefault="004B446D" w:rsidP="004B446D">
      <w:pPr>
        <w:pStyle w:val="Heading4"/>
      </w:pPr>
      <w:r>
        <w:t xml:space="preserve">“NR nodes with the new N77 SSB ({n77_ssb_post}) </w:t>
      </w:r>
      <w:proofErr w:type="spellStart"/>
      <w:r>
        <w:t>NRFreqRelation</w:t>
      </w:r>
      <w:proofErr w:type="spellEnd"/>
      <w:r>
        <w:t xml:space="preserve"> pointing to </w:t>
      </w:r>
      <w:proofErr w:type="spellStart"/>
      <w:r>
        <w:t>mcpcPCellNrFreqRelProfileRef</w:t>
      </w:r>
      <w:proofErr w:type="spellEnd"/>
      <w:r>
        <w:t xml:space="preserve"> containing new SSB name (cloned) or Other (from </w:t>
      </w:r>
      <w:proofErr w:type="spellStart"/>
      <w:r>
        <w:t>NRFreqRelation</w:t>
      </w:r>
      <w:proofErr w:type="spellEnd"/>
      <w:r>
        <w:t xml:space="preserve"> table)"</w:t>
      </w:r>
    </w:p>
    <w:p w14:paraId="0F25A106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319F21D2" w14:textId="77777777" w:rsidR="004B446D" w:rsidRDefault="004B446D" w:rsidP="004B446D">
      <w:r>
        <w:t>Trigger conditions (from code):</w:t>
      </w:r>
    </w:p>
    <w:p w14:paraId="40E1496F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lastRenderedPageBreak/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1DCB007E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0FDE9B19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9F0BFD5" w14:textId="77777777" w:rsidR="004B446D" w:rsidRDefault="004B446D" w:rsidP="004B446D">
      <w:pPr>
        <w:pStyle w:val="Heading4"/>
      </w:pPr>
      <w:proofErr w:type="spellStart"/>
      <w:r>
        <w:t>NRFreqRelation</w:t>
      </w:r>
      <w:proofErr w:type="spellEnd"/>
      <w:r>
        <w:t xml:space="preserve"> cell-level check skipped (</w:t>
      </w:r>
      <w:proofErr w:type="spellStart"/>
      <w:r>
        <w:t>NRCellCUId</w:t>
      </w:r>
      <w:proofErr w:type="spellEnd"/>
      <w:r>
        <w:t>/</w:t>
      </w:r>
      <w:proofErr w:type="spellStart"/>
      <w:r>
        <w:t>NRCellId</w:t>
      </w:r>
      <w:proofErr w:type="spellEnd"/>
      <w:r>
        <w:t>/</w:t>
      </w:r>
      <w:proofErr w:type="spellStart"/>
      <w:r>
        <w:t>CellId</w:t>
      </w:r>
      <w:proofErr w:type="spellEnd"/>
      <w:r>
        <w:t xml:space="preserve"> missing)</w:t>
      </w:r>
    </w:p>
    <w:p w14:paraId="53FC3F98" w14:textId="77777777" w:rsidR="004B446D" w:rsidRDefault="004B446D" w:rsidP="004B446D">
      <w:r>
        <w:t>What this means: This metric reports the result of the check described in the metric title.</w:t>
      </w:r>
    </w:p>
    <w:p w14:paraId="0F2095AB" w14:textId="77777777" w:rsidR="004B446D" w:rsidRDefault="004B446D" w:rsidP="004B446D">
      <w:r>
        <w:t>Trigger conditions (from code):</w:t>
      </w:r>
    </w:p>
    <w:p w14:paraId="701A86B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44AF83F5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1C66278C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607DBA9" w14:textId="77777777" w:rsidR="004B446D" w:rsidRDefault="004B446D" w:rsidP="004B446D">
      <w:pPr>
        <w:pStyle w:val="Heading4"/>
      </w:pPr>
      <w:proofErr w:type="spellStart"/>
      <w:r>
        <w:t>NRFreqRelation</w:t>
      </w:r>
      <w:proofErr w:type="spellEnd"/>
      <w:r>
        <w:t xml:space="preserve"> table has no N77 rows</w:t>
      </w:r>
    </w:p>
    <w:p w14:paraId="4682A5E8" w14:textId="77777777" w:rsidR="004B446D" w:rsidRDefault="004B446D" w:rsidP="004B446D">
      <w:r>
        <w:t>What this means: This metric reports the result of the check described in the metric title.</w:t>
      </w:r>
    </w:p>
    <w:p w14:paraId="1D238203" w14:textId="77777777" w:rsidR="004B446D" w:rsidRDefault="004B446D" w:rsidP="004B446D">
      <w:r>
        <w:t>Trigger conditions (from code):</w:t>
      </w:r>
    </w:p>
    <w:p w14:paraId="763F6090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78686C58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59116BDF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C642640" w14:textId="77777777" w:rsidR="004B446D" w:rsidRDefault="004B446D" w:rsidP="004B446D">
      <w:pPr>
        <w:pStyle w:val="Heading4"/>
      </w:pPr>
      <w:proofErr w:type="spellStart"/>
      <w:r>
        <w:t>NRFreqRelation</w:t>
      </w:r>
      <w:proofErr w:type="spellEnd"/>
      <w:r>
        <w:t xml:space="preserve"> table present but SSB/</w:t>
      </w:r>
      <w:proofErr w:type="spellStart"/>
      <w:r>
        <w:t>NodeId</w:t>
      </w:r>
      <w:proofErr w:type="spellEnd"/>
      <w:r>
        <w:t xml:space="preserve"> missing</w:t>
      </w:r>
    </w:p>
    <w:p w14:paraId="791C2FBA" w14:textId="77777777" w:rsidR="004B446D" w:rsidRDefault="004B446D" w:rsidP="004B446D">
      <w:r>
        <w:t>What this means: This metric reports the result of the check described in the metric title.</w:t>
      </w:r>
    </w:p>
    <w:p w14:paraId="495FE18A" w14:textId="77777777" w:rsidR="004B446D" w:rsidRDefault="004B446D" w:rsidP="004B446D">
      <w:r>
        <w:t>Trigger conditions (from code):</w:t>
      </w:r>
    </w:p>
    <w:p w14:paraId="7E5C456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34E0155B" w14:textId="77777777" w:rsidR="004B446D" w:rsidRDefault="004B446D" w:rsidP="004B446D">
      <w:r>
        <w:lastRenderedPageBreak/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13A004BA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CE1FDAD" w14:textId="77777777" w:rsidR="004B446D" w:rsidRDefault="004B446D" w:rsidP="004B446D">
      <w:pPr>
        <w:pStyle w:val="Heading4"/>
      </w:pPr>
      <w:proofErr w:type="spellStart"/>
      <w:r>
        <w:t>NRFreqRelation</w:t>
      </w:r>
      <w:proofErr w:type="spellEnd"/>
      <w:r>
        <w:t xml:space="preserve"> table</w:t>
      </w:r>
    </w:p>
    <w:p w14:paraId="04CDD933" w14:textId="77777777" w:rsidR="004B446D" w:rsidRDefault="004B446D" w:rsidP="004B446D">
      <w:r>
        <w:t>What this means: This metric reports the result of the check described in the metric title.</w:t>
      </w:r>
    </w:p>
    <w:p w14:paraId="68123D09" w14:textId="77777777" w:rsidR="004B446D" w:rsidRDefault="004B446D" w:rsidP="004B446D">
      <w:r>
        <w:t>Trigger conditions (from code):</w:t>
      </w:r>
    </w:p>
    <w:p w14:paraId="1EBC755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3EEF2443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774EF002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2A5A7C7B" w14:textId="77777777" w:rsidR="004B446D" w:rsidRDefault="004B446D" w:rsidP="004B446D">
      <w:pPr>
        <w:pStyle w:val="Heading4"/>
      </w:pPr>
      <w:r>
        <w:t xml:space="preserve">Error while checking </w:t>
      </w:r>
      <w:proofErr w:type="spellStart"/>
      <w:r>
        <w:t>NRFreqRelation</w:t>
      </w:r>
      <w:proofErr w:type="spellEnd"/>
    </w:p>
    <w:p w14:paraId="6C6648FB" w14:textId="77777777" w:rsidR="004B446D" w:rsidRDefault="004B446D" w:rsidP="004B446D">
      <w:r>
        <w:t>What this means: This metric indicates that an error occurred while executing the check.</w:t>
      </w:r>
    </w:p>
    <w:p w14:paraId="2B0ABE45" w14:textId="77777777" w:rsidR="004B446D" w:rsidRDefault="004B446D" w:rsidP="004B446D">
      <w:r>
        <w:t>Trigger conditions (from code):</w:t>
      </w:r>
    </w:p>
    <w:p w14:paraId="563224E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tool raises an exception during this check; the exception text is reported as the Value.</w:t>
      </w:r>
    </w:p>
    <w:p w14:paraId="5CBF52FD" w14:textId="77777777" w:rsidR="004B446D" w:rsidRDefault="004B446D" w:rsidP="004B446D">
      <w:r>
        <w:t>How to interpret/act: Check the execution logs, fix the underlying cause (parsing/input), and re-run the audit.</w:t>
      </w:r>
    </w:p>
    <w:p w14:paraId="32DFAB46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9BA5D78" w14:textId="77777777" w:rsidR="004B446D" w:rsidRDefault="004B446D" w:rsidP="004B446D">
      <w:pPr>
        <w:pStyle w:val="Heading3"/>
      </w:pPr>
      <w:bookmarkStart w:id="87" w:name="_Toc220623918"/>
      <w:proofErr w:type="spellStart"/>
      <w:r>
        <w:t>NRFrequency</w:t>
      </w:r>
      <w:bookmarkEnd w:id="87"/>
      <w:proofErr w:type="spellEnd"/>
    </w:p>
    <w:p w14:paraId="0DA0918C" w14:textId="77777777" w:rsidR="004B446D" w:rsidRDefault="004B446D" w:rsidP="004B446D">
      <w:pPr>
        <w:pStyle w:val="Heading4"/>
      </w:pPr>
      <w:r>
        <w:t xml:space="preserve">“NR nodes with N77 SSB defined (from </w:t>
      </w:r>
      <w:proofErr w:type="spellStart"/>
      <w:r>
        <w:t>NRFrequency</w:t>
      </w:r>
      <w:proofErr w:type="spellEnd"/>
      <w:r>
        <w:t xml:space="preserve"> table)"</w:t>
      </w:r>
    </w:p>
    <w:p w14:paraId="63FC703D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666ABFD5" w14:textId="77777777" w:rsidR="004B446D" w:rsidRDefault="004B446D" w:rsidP="004B446D">
      <w:r>
        <w:t>Trigger conditions (from code):</w:t>
      </w:r>
    </w:p>
    <w:p w14:paraId="284E28E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59839CD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292531D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lastRenderedPageBreak/>
        <w:t>A node is counted if ANY of its N77 rows contains the expected PRE (old) SSB/ARFCN value.</w:t>
      </w:r>
    </w:p>
    <w:p w14:paraId="12F69686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18F93EB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2CE8AB02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74F5371A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E4FD64E" w14:textId="77777777" w:rsidR="004B446D" w:rsidRDefault="004B446D" w:rsidP="004B446D">
      <w:pPr>
        <w:pStyle w:val="Heading4"/>
      </w:pPr>
      <w:r>
        <w:t xml:space="preserve">“NR nodes with the old N77 SSB ({n77_ssb_pre}) (from </w:t>
      </w:r>
      <w:proofErr w:type="spellStart"/>
      <w:r>
        <w:t>NRFrequency</w:t>
      </w:r>
      <w:proofErr w:type="spellEnd"/>
      <w:r>
        <w:t xml:space="preserve"> table)"</w:t>
      </w:r>
    </w:p>
    <w:p w14:paraId="57DD63E6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634E483E" w14:textId="77777777" w:rsidR="004B446D" w:rsidRDefault="004B446D" w:rsidP="004B446D">
      <w:r>
        <w:t>Trigger conditions (from code):</w:t>
      </w:r>
    </w:p>
    <w:p w14:paraId="4D365C9F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398C216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4FE9ED2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5C3C5D6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12D8A0B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1B99A9C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7113EED8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24BEB85A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3B30D1E" w14:textId="77777777" w:rsidR="004B446D" w:rsidRDefault="004B446D" w:rsidP="004B446D">
      <w:pPr>
        <w:pStyle w:val="Heading4"/>
      </w:pPr>
      <w:r>
        <w:t xml:space="preserve">“NR nodes with the new N77 SSB ({n77_ssb_post}) (from </w:t>
      </w:r>
      <w:proofErr w:type="spellStart"/>
      <w:r>
        <w:t>NRFrequency</w:t>
      </w:r>
      <w:proofErr w:type="spellEnd"/>
      <w:r>
        <w:t xml:space="preserve"> table)"</w:t>
      </w:r>
    </w:p>
    <w:p w14:paraId="470B091F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0D69C035" w14:textId="77777777" w:rsidR="004B446D" w:rsidRDefault="004B446D" w:rsidP="004B446D">
      <w:r>
        <w:t>Trigger conditions (from code):</w:t>
      </w:r>
    </w:p>
    <w:p w14:paraId="2CFF71D8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5EBF34F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lastRenderedPageBreak/>
        <w:t>A row is treated as N77 when the frequency is within 646600–660000 (N77 band check).</w:t>
      </w:r>
    </w:p>
    <w:p w14:paraId="68601590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49281EB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233001F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03C746C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0EF2298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7B305B49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092AFCA7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12B5355" w14:textId="77777777" w:rsidR="004B446D" w:rsidRDefault="004B446D" w:rsidP="004B446D">
      <w:pPr>
        <w:pStyle w:val="Heading4"/>
      </w:pPr>
      <w:r>
        <w:t xml:space="preserve">“NR nodes with both, the old N77 </w:t>
      </w:r>
      <w:proofErr w:type="gramStart"/>
      <w:r>
        <w:t>SSB ({</w:t>
      </w:r>
      <w:proofErr w:type="gramEnd"/>
      <w:r>
        <w:t>n77_ssb_</w:t>
      </w:r>
      <w:proofErr w:type="gramStart"/>
      <w:r>
        <w:t>pre})</w:t>
      </w:r>
      <w:proofErr w:type="gramEnd"/>
      <w:r>
        <w:t xml:space="preserve"> and the new N77 </w:t>
      </w:r>
      <w:proofErr w:type="gramStart"/>
      <w:r>
        <w:t>SSB ({</w:t>
      </w:r>
      <w:proofErr w:type="gramEnd"/>
      <w:r>
        <w:t>n77_ssb_</w:t>
      </w:r>
      <w:proofErr w:type="gramStart"/>
      <w:r>
        <w:t>post})</w:t>
      </w:r>
      <w:proofErr w:type="gramEnd"/>
      <w:r>
        <w:t xml:space="preserve"> (from </w:t>
      </w:r>
      <w:proofErr w:type="spellStart"/>
      <w:r>
        <w:t>NRFrequency</w:t>
      </w:r>
      <w:proofErr w:type="spellEnd"/>
      <w:r>
        <w:t xml:space="preserve"> table)"</w:t>
      </w:r>
    </w:p>
    <w:p w14:paraId="0628B45B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629BBDAE" w14:textId="77777777" w:rsidR="004B446D" w:rsidRDefault="004B446D" w:rsidP="004B446D">
      <w:r>
        <w:t>Trigger conditions (from code):</w:t>
      </w:r>
    </w:p>
    <w:p w14:paraId="0BC8A60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2B9586D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226310C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4D880D0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77693BE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1B2C161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0559207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47403FF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06E2B76F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42A3C27D" w14:textId="77777777" w:rsidR="004B446D" w:rsidRDefault="004B446D" w:rsidP="004B446D">
      <w:r>
        <w:lastRenderedPageBreak/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F6912D9" w14:textId="77777777" w:rsidR="004B446D" w:rsidRDefault="004B446D" w:rsidP="004B446D">
      <w:pPr>
        <w:pStyle w:val="Heading4"/>
      </w:pPr>
      <w:r>
        <w:t xml:space="preserve">“NR nodes with the old N77 SSB ({n77_ssb_pre}) but without the new N77 SSB ({n77_ssb_post}) (from </w:t>
      </w:r>
      <w:proofErr w:type="spellStart"/>
      <w:r>
        <w:t>NRFrequency</w:t>
      </w:r>
      <w:proofErr w:type="spellEnd"/>
      <w:r>
        <w:t xml:space="preserve"> table)"</w:t>
      </w:r>
    </w:p>
    <w:p w14:paraId="1D04D5B7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5D87A0E0" w14:textId="77777777" w:rsidR="004B446D" w:rsidRDefault="004B446D" w:rsidP="004B446D">
      <w:r>
        <w:t>Trigger conditions (from code):</w:t>
      </w:r>
    </w:p>
    <w:p w14:paraId="3733919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5064E3A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497E9EC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199D8CE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4C3399F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72A671F8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766F1DB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1FD4FC8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48E8C6A5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25198E98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0803136" w14:textId="77777777" w:rsidR="004B446D" w:rsidRDefault="004B446D" w:rsidP="004B446D">
      <w:pPr>
        <w:pStyle w:val="Heading4"/>
      </w:pPr>
      <w:proofErr w:type="spellStart"/>
      <w:r>
        <w:t>NRFrequency</w:t>
      </w:r>
      <w:proofErr w:type="spellEnd"/>
      <w:r>
        <w:t xml:space="preserve"> table has no N77 rows</w:t>
      </w:r>
    </w:p>
    <w:p w14:paraId="30ECD636" w14:textId="77777777" w:rsidR="004B446D" w:rsidRDefault="004B446D" w:rsidP="004B446D">
      <w:r>
        <w:t>What this means: This metric reports the result of the check described in the metric title.</w:t>
      </w:r>
    </w:p>
    <w:p w14:paraId="08E2972F" w14:textId="77777777" w:rsidR="004B446D" w:rsidRDefault="004B446D" w:rsidP="004B446D">
      <w:r>
        <w:t>Trigger conditions (from code):</w:t>
      </w:r>
    </w:p>
    <w:p w14:paraId="77CE971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4B86AC2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08878F4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538FEC88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lastRenderedPageBreak/>
        <w:t>“Both old and new” is computed as the intersection of nodes having old value and nodes having new value.</w:t>
      </w:r>
    </w:p>
    <w:p w14:paraId="53720C86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595758D4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06F7A94A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6626416A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4A86EED" w14:textId="77777777" w:rsidR="004B446D" w:rsidRDefault="004B446D" w:rsidP="004B446D">
      <w:pPr>
        <w:pStyle w:val="Heading4"/>
      </w:pPr>
      <w:proofErr w:type="spellStart"/>
      <w:r>
        <w:t>NRFrequency</w:t>
      </w:r>
      <w:proofErr w:type="spellEnd"/>
      <w:r>
        <w:t xml:space="preserve"> table present but required columns missing</w:t>
      </w:r>
    </w:p>
    <w:p w14:paraId="2CB457C2" w14:textId="77777777" w:rsidR="004B446D" w:rsidRDefault="004B446D" w:rsidP="004B446D">
      <w:r>
        <w:t>What this means: This metric reports the result of the check described in the metric title.</w:t>
      </w:r>
    </w:p>
    <w:p w14:paraId="1D978944" w14:textId="77777777" w:rsidR="004B446D" w:rsidRDefault="004B446D" w:rsidP="004B446D">
      <w:r>
        <w:t>Trigger conditions (from code):</w:t>
      </w:r>
    </w:p>
    <w:p w14:paraId="5979BCB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2E4A59A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755D4D7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17713E6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6E7482A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06C4730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397E3FF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referenced MO table is missing/empty or the required columns are not present.</w:t>
      </w:r>
    </w:p>
    <w:p w14:paraId="3B67DD50" w14:textId="77777777" w:rsidR="004B446D" w:rsidRDefault="004B446D" w:rsidP="004B446D">
      <w:r>
        <w:t xml:space="preserve">How to interpret/act: Fix the input dataset (missing logs / missing MO) and re-run; </w:t>
      </w:r>
      <w:proofErr w:type="gramStart"/>
      <w:r>
        <w:t>otherwise</w:t>
      </w:r>
      <w:proofErr w:type="gramEnd"/>
      <w:r>
        <w:t xml:space="preserve"> this area of the audit is incomplete.</w:t>
      </w:r>
    </w:p>
    <w:p w14:paraId="1AA21AF5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7F0FB20" w14:textId="77777777" w:rsidR="004B446D" w:rsidRDefault="004B446D" w:rsidP="004B446D">
      <w:pPr>
        <w:pStyle w:val="Heading4"/>
      </w:pPr>
      <w:proofErr w:type="spellStart"/>
      <w:r>
        <w:t>NRFrequency</w:t>
      </w:r>
      <w:proofErr w:type="spellEnd"/>
      <w:r>
        <w:t xml:space="preserve"> table</w:t>
      </w:r>
    </w:p>
    <w:p w14:paraId="52DED776" w14:textId="77777777" w:rsidR="004B446D" w:rsidRDefault="004B446D" w:rsidP="004B446D">
      <w:r>
        <w:t>What this means: This metric reports the result of the check described in the metric title.</w:t>
      </w:r>
    </w:p>
    <w:p w14:paraId="49FCA5BB" w14:textId="77777777" w:rsidR="004B446D" w:rsidRDefault="004B446D" w:rsidP="004B446D">
      <w:r>
        <w:t>Trigger conditions (from code):</w:t>
      </w:r>
    </w:p>
    <w:p w14:paraId="7C6EC4E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lastRenderedPageBreak/>
        <w:t>A row is treated as N77 when the frequency is within 646600–660000 (N77 band check).</w:t>
      </w:r>
    </w:p>
    <w:p w14:paraId="4085E20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6B3D4B9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298A7F6F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41477E3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6EC118D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00E286F6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0D604E48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2A7DB80" w14:textId="77777777" w:rsidR="004B446D" w:rsidRDefault="004B446D" w:rsidP="004B446D">
      <w:pPr>
        <w:pStyle w:val="Heading4"/>
      </w:pPr>
      <w:r>
        <w:t xml:space="preserve">Error while checking </w:t>
      </w:r>
      <w:proofErr w:type="spellStart"/>
      <w:r>
        <w:t>NRFrequency</w:t>
      </w:r>
      <w:proofErr w:type="spellEnd"/>
    </w:p>
    <w:p w14:paraId="3C9C9D72" w14:textId="77777777" w:rsidR="004B446D" w:rsidRDefault="004B446D" w:rsidP="004B446D">
      <w:r>
        <w:t>What this means: This metric indicates that an error occurred while executing the check.</w:t>
      </w:r>
    </w:p>
    <w:p w14:paraId="5F50FBC6" w14:textId="77777777" w:rsidR="004B446D" w:rsidRDefault="004B446D" w:rsidP="004B446D">
      <w:r>
        <w:t>Trigger conditions (from code):</w:t>
      </w:r>
    </w:p>
    <w:p w14:paraId="40D7C13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301BE5C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394A966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7D78AD1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1995CDC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23045DE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tool raises an exception during this check; the exception text is reported as the Value.</w:t>
      </w:r>
    </w:p>
    <w:p w14:paraId="799438FE" w14:textId="77777777" w:rsidR="004B446D" w:rsidRDefault="004B446D" w:rsidP="004B446D">
      <w:r>
        <w:t>How to interpret/act: Check the execution logs, fix the underlying cause (parsing/input), and re-run the audit.</w:t>
      </w:r>
    </w:p>
    <w:p w14:paraId="465B57B1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393FFF09" w14:textId="77777777" w:rsidR="004B446D" w:rsidRDefault="004B446D" w:rsidP="004B446D">
      <w:pPr>
        <w:pStyle w:val="Heading3"/>
      </w:pPr>
      <w:bookmarkStart w:id="88" w:name="_Toc220623919"/>
      <w:proofErr w:type="spellStart"/>
      <w:r>
        <w:lastRenderedPageBreak/>
        <w:t>NRSectorCarrier</w:t>
      </w:r>
      <w:bookmarkEnd w:id="88"/>
      <w:proofErr w:type="spellEnd"/>
    </w:p>
    <w:p w14:paraId="6727DF06" w14:textId="77777777" w:rsidR="004B446D" w:rsidRDefault="004B446D" w:rsidP="004B446D">
      <w:pPr>
        <w:pStyle w:val="Heading4"/>
      </w:pPr>
      <w:r>
        <w:t xml:space="preserve">NR nodes with N77 ARCFN in band (646600-660000) (from </w:t>
      </w:r>
      <w:proofErr w:type="spellStart"/>
      <w:r>
        <w:t>NRSectorCarrier</w:t>
      </w:r>
      <w:proofErr w:type="spellEnd"/>
      <w:r>
        <w:t xml:space="preserve"> table)</w:t>
      </w:r>
    </w:p>
    <w:p w14:paraId="7FA3D273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4ACD8DD9" w14:textId="77777777" w:rsidR="004B446D" w:rsidRDefault="004B446D" w:rsidP="004B446D">
      <w:r>
        <w:t>Trigger conditions (from code):</w:t>
      </w:r>
    </w:p>
    <w:p w14:paraId="4AC7924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65437C7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690AD6C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5FDF035C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0990C38E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1AADDFA" w14:textId="77777777" w:rsidR="004B446D" w:rsidRDefault="004B446D" w:rsidP="004B446D">
      <w:pPr>
        <w:pStyle w:val="Heading4"/>
      </w:pPr>
      <w:r>
        <w:t>“NR nodes with N77 ARCFN in Pre-Retune allowed list ({</w:t>
      </w:r>
      <w:proofErr w:type="spellStart"/>
      <w:r>
        <w:t>allowed_pre_str</w:t>
      </w:r>
      <w:proofErr w:type="spellEnd"/>
      <w:r>
        <w:t xml:space="preserve">}) (from </w:t>
      </w:r>
      <w:proofErr w:type="spellStart"/>
      <w:r>
        <w:t>NRSectorCarrier</w:t>
      </w:r>
      <w:proofErr w:type="spellEnd"/>
      <w:r>
        <w:t xml:space="preserve"> table)"</w:t>
      </w:r>
    </w:p>
    <w:p w14:paraId="63128CEB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59B5100D" w14:textId="77777777" w:rsidR="004B446D" w:rsidRDefault="004B446D" w:rsidP="004B446D">
      <w:r>
        <w:t>Trigger conditions (from code):</w:t>
      </w:r>
    </w:p>
    <w:p w14:paraId="1235A628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2F34016F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7927BBF0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0461E45F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3A82BF7E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4F91A57" w14:textId="77777777" w:rsidR="004B446D" w:rsidRDefault="004B446D" w:rsidP="004B446D">
      <w:pPr>
        <w:pStyle w:val="Heading4"/>
      </w:pPr>
      <w:r>
        <w:t>“NR nodes with N77 ARCFN in Post-Retune allowed list ({</w:t>
      </w:r>
      <w:proofErr w:type="spellStart"/>
      <w:r>
        <w:t>allowed_post_str</w:t>
      </w:r>
      <w:proofErr w:type="spellEnd"/>
      <w:r>
        <w:t xml:space="preserve">}) (from </w:t>
      </w:r>
      <w:proofErr w:type="spellStart"/>
      <w:r>
        <w:t>NRSectorCarrier</w:t>
      </w:r>
      <w:proofErr w:type="spellEnd"/>
      <w:r>
        <w:t xml:space="preserve"> table)"</w:t>
      </w:r>
    </w:p>
    <w:p w14:paraId="23746615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437CEB60" w14:textId="77777777" w:rsidR="004B446D" w:rsidRDefault="004B446D" w:rsidP="004B446D">
      <w:r>
        <w:t>Trigger conditions (from code):</w:t>
      </w:r>
    </w:p>
    <w:p w14:paraId="2A5EA11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lastRenderedPageBreak/>
        <w:t>Required columns are detected case-insensitively.</w:t>
      </w:r>
    </w:p>
    <w:p w14:paraId="0B5783D8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3769B2B0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6CF8CCC5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1FD4A2AC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3B7152C3" w14:textId="77777777" w:rsidR="004B446D" w:rsidRDefault="004B446D" w:rsidP="004B446D">
      <w:pPr>
        <w:pStyle w:val="Heading4"/>
      </w:pPr>
      <w:proofErr w:type="spellStart"/>
      <w:r>
        <w:t>NRSectorCarrier</w:t>
      </w:r>
      <w:proofErr w:type="spellEnd"/>
      <w:r>
        <w:t xml:space="preserve"> table present but required columns missing</w:t>
      </w:r>
    </w:p>
    <w:p w14:paraId="0580D81D" w14:textId="77777777" w:rsidR="004B446D" w:rsidRDefault="004B446D" w:rsidP="004B446D">
      <w:r>
        <w:t>What this means: This metric reports the result of the check described in the metric title.</w:t>
      </w:r>
    </w:p>
    <w:p w14:paraId="3AEF78C6" w14:textId="77777777" w:rsidR="004B446D" w:rsidRDefault="004B446D" w:rsidP="004B446D">
      <w:r>
        <w:t>Trigger conditions (from code):</w:t>
      </w:r>
    </w:p>
    <w:p w14:paraId="0FF90C2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60545EA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“not in allowed lists” metrics, at least one valid N77 SSB value must be outside the union of PRE and POST allowed lists.</w:t>
      </w:r>
    </w:p>
    <w:p w14:paraId="1FBF293F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039E18C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referenced MO table is missing/empty or the required columns are not present.</w:t>
      </w:r>
    </w:p>
    <w:p w14:paraId="632A2BD0" w14:textId="77777777" w:rsidR="004B446D" w:rsidRDefault="004B446D" w:rsidP="004B446D">
      <w:r>
        <w:t xml:space="preserve">How to interpret/act: Fix the input dataset (missing logs / missing MO) and re-run; </w:t>
      </w:r>
      <w:proofErr w:type="gramStart"/>
      <w:r>
        <w:t>otherwise</w:t>
      </w:r>
      <w:proofErr w:type="gramEnd"/>
      <w:r>
        <w:t xml:space="preserve"> this area of the audit is incomplete.</w:t>
      </w:r>
    </w:p>
    <w:p w14:paraId="63DFC55E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AA39C30" w14:textId="77777777" w:rsidR="004B446D" w:rsidRDefault="004B446D" w:rsidP="004B446D">
      <w:pPr>
        <w:pStyle w:val="Heading4"/>
      </w:pPr>
      <w:proofErr w:type="spellStart"/>
      <w:r>
        <w:t>NRSectorCarrier</w:t>
      </w:r>
      <w:proofErr w:type="spellEnd"/>
      <w:r>
        <w:t xml:space="preserve"> table</w:t>
      </w:r>
    </w:p>
    <w:p w14:paraId="11ABACA4" w14:textId="77777777" w:rsidR="004B446D" w:rsidRDefault="004B446D" w:rsidP="004B446D">
      <w:r>
        <w:t>What this means: This metric reports the result of the check described in the metric title.</w:t>
      </w:r>
    </w:p>
    <w:p w14:paraId="020AC2D5" w14:textId="77777777" w:rsidR="004B446D" w:rsidRDefault="004B446D" w:rsidP="004B446D">
      <w:r>
        <w:t>Trigger conditions (from code):</w:t>
      </w:r>
    </w:p>
    <w:p w14:paraId="71E1222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64E7CB3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“not in allowed lists” metrics, at least one valid N77 SSB value must be outside the union of PRE and POST allowed lists.</w:t>
      </w:r>
    </w:p>
    <w:p w14:paraId="2B6B2158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47EB0130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1D996E93" w14:textId="77777777" w:rsidR="004B446D" w:rsidRDefault="004B446D" w:rsidP="004B446D">
      <w:r>
        <w:lastRenderedPageBreak/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2233B29B" w14:textId="77777777" w:rsidR="004B446D" w:rsidRDefault="004B446D" w:rsidP="004B446D">
      <w:pPr>
        <w:pStyle w:val="Heading4"/>
      </w:pPr>
      <w:r>
        <w:t xml:space="preserve">Error while checking </w:t>
      </w:r>
      <w:proofErr w:type="spellStart"/>
      <w:r>
        <w:t>NRSectorCarrier</w:t>
      </w:r>
      <w:proofErr w:type="spellEnd"/>
    </w:p>
    <w:p w14:paraId="34579670" w14:textId="77777777" w:rsidR="004B446D" w:rsidRDefault="004B446D" w:rsidP="004B446D">
      <w:r>
        <w:t>What this means: This metric indicates that an error occurred while executing the check.</w:t>
      </w:r>
    </w:p>
    <w:p w14:paraId="1F330E06" w14:textId="77777777" w:rsidR="004B446D" w:rsidRDefault="004B446D" w:rsidP="004B446D">
      <w:r>
        <w:t>Trigger conditions (from code):</w:t>
      </w:r>
    </w:p>
    <w:p w14:paraId="04ADACA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15C596E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“not in allowed lists” metrics, at least one valid N77 SSB value must be outside the union of PRE and POST allowed lists.</w:t>
      </w:r>
    </w:p>
    <w:p w14:paraId="5839F42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425861C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tool raises an exception during this check; the exception text is reported as the Value.</w:t>
      </w:r>
    </w:p>
    <w:p w14:paraId="53ABA818" w14:textId="77777777" w:rsidR="004B446D" w:rsidRDefault="004B446D" w:rsidP="004B446D">
      <w:r>
        <w:t>How to interpret/act: Check the execution logs, fix the underlying cause (parsing/input), and re-run the audit.</w:t>
      </w:r>
    </w:p>
    <w:p w14:paraId="7B5C7F46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268BA97A" w14:textId="77777777" w:rsidR="004B446D" w:rsidRDefault="004B446D" w:rsidP="004B446D">
      <w:r>
        <w:br w:type="page"/>
      </w:r>
    </w:p>
    <w:p w14:paraId="56F16956" w14:textId="77777777" w:rsidR="004B446D" w:rsidRDefault="004B446D" w:rsidP="004B446D">
      <w:pPr>
        <w:pStyle w:val="Heading2"/>
      </w:pPr>
      <w:bookmarkStart w:id="89" w:name="_Toc220623920"/>
      <w:r>
        <w:lastRenderedPageBreak/>
        <w:t>NR Frequency Inconsistencies</w:t>
      </w:r>
      <w:bookmarkEnd w:id="89"/>
    </w:p>
    <w:p w14:paraId="0662F50B" w14:textId="77777777" w:rsidR="004B446D" w:rsidRDefault="004B446D" w:rsidP="004B446D">
      <w:pPr>
        <w:pStyle w:val="Heading3"/>
      </w:pPr>
      <w:bookmarkStart w:id="90" w:name="_Toc220623921"/>
      <w:proofErr w:type="spellStart"/>
      <w:r>
        <w:t>NRCellDU</w:t>
      </w:r>
      <w:bookmarkEnd w:id="90"/>
      <w:proofErr w:type="spellEnd"/>
    </w:p>
    <w:p w14:paraId="1D5F5095" w14:textId="77777777" w:rsidR="004B446D" w:rsidRDefault="004B446D" w:rsidP="004B446D">
      <w:pPr>
        <w:pStyle w:val="Heading4"/>
      </w:pPr>
      <w:r>
        <w:t xml:space="preserve">NR nodes with N77 SSB not in Pre/Post Retune allowed lists (from </w:t>
      </w:r>
      <w:proofErr w:type="spellStart"/>
      <w:r>
        <w:t>NRCellDU</w:t>
      </w:r>
      <w:proofErr w:type="spellEnd"/>
      <w:r>
        <w:t xml:space="preserve"> table)</w:t>
      </w:r>
    </w:p>
    <w:p w14:paraId="6CA336B3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4C76514F" w14:textId="77777777" w:rsidR="004B446D" w:rsidRDefault="004B446D" w:rsidP="004B446D">
      <w:r>
        <w:t>Trigger conditions (from code):</w:t>
      </w:r>
    </w:p>
    <w:p w14:paraId="721A2D4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7147ADA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“allowed list” metrics, the node must have at least one valid N77 SSB and ALL its valid N77 SSB values must belong to the configured allowed list.</w:t>
      </w:r>
    </w:p>
    <w:p w14:paraId="65DD7D4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“not in allowed lists” metrics, at least one valid N77 SSB value must be outside the union of PRE and POST allowed lists.</w:t>
      </w:r>
    </w:p>
    <w:p w14:paraId="7D1B69F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1FBC7DB9" w14:textId="77777777" w:rsidR="004B446D" w:rsidRDefault="004B446D" w:rsidP="004B446D">
      <w:r>
        <w:t>How to interpret/act: If Value &gt; 0, treat this as an inconsistency: validate frequencies/refs and consider correction commands or re-run of the relevant procedure.</w:t>
      </w:r>
    </w:p>
    <w:p w14:paraId="1D2FF228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369BB1A" w14:textId="77777777" w:rsidR="004B446D" w:rsidRDefault="004B446D" w:rsidP="004B446D">
      <w:pPr>
        <w:pStyle w:val="Heading4"/>
      </w:pPr>
      <w:r>
        <w:t xml:space="preserve">NR nodes with N77 SSB not in Pre/Post Retune allowed lists (no pre/post allowed lists configured) (from </w:t>
      </w:r>
      <w:proofErr w:type="spellStart"/>
      <w:r>
        <w:t>NRCellDU</w:t>
      </w:r>
      <w:proofErr w:type="spellEnd"/>
      <w:r>
        <w:t xml:space="preserve"> table)</w:t>
      </w:r>
    </w:p>
    <w:p w14:paraId="1A3BB4BB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7F912D11" w14:textId="77777777" w:rsidR="004B446D" w:rsidRDefault="004B446D" w:rsidP="004B446D">
      <w:r>
        <w:t>Trigger conditions (from code):</w:t>
      </w:r>
    </w:p>
    <w:p w14:paraId="7F7ADBC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274E9C8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“allowed list” metrics, the node must have at least one valid N77 SSB and ALL its valid N77 SSB values must belong to the configured allowed list.</w:t>
      </w:r>
    </w:p>
    <w:p w14:paraId="0DD830F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“not in allowed lists” metrics, at least one valid N77 SSB value must be outside the union of PRE and POST allowed lists.</w:t>
      </w:r>
    </w:p>
    <w:p w14:paraId="39DBAE4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3BBAA4C0" w14:textId="77777777" w:rsidR="004B446D" w:rsidRDefault="004B446D" w:rsidP="004B446D">
      <w:r>
        <w:t>How to interpret/act: If Value &gt; 0, treat this as an inconsistency: validate frequencies/refs and consider correction commands or re-run of the relevant procedure.</w:t>
      </w:r>
    </w:p>
    <w:p w14:paraId="024F3F5B" w14:textId="77777777" w:rsidR="004B446D" w:rsidRDefault="004B446D" w:rsidP="004B446D">
      <w:r>
        <w:lastRenderedPageBreak/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353E4539" w14:textId="77777777" w:rsidR="004B446D" w:rsidRDefault="004B446D" w:rsidP="004B446D">
      <w:pPr>
        <w:pStyle w:val="Heading3"/>
      </w:pPr>
      <w:bookmarkStart w:id="91" w:name="_Toc220623922"/>
      <w:proofErr w:type="spellStart"/>
      <w:r>
        <w:t>NRFreqRelation</w:t>
      </w:r>
      <w:bookmarkEnd w:id="91"/>
      <w:proofErr w:type="spellEnd"/>
    </w:p>
    <w:p w14:paraId="30F27A45" w14:textId="77777777" w:rsidR="004B446D" w:rsidRDefault="004B446D" w:rsidP="004B446D">
      <w:pPr>
        <w:pStyle w:val="Heading4"/>
      </w:pPr>
      <w:r>
        <w:t xml:space="preserve">“NR nodes with the N77 SSB not in ({n77_ssb_pre}, {n77_ssb_post}) (from </w:t>
      </w:r>
      <w:proofErr w:type="spellStart"/>
      <w:r>
        <w:t>NRFreqRelation</w:t>
      </w:r>
      <w:proofErr w:type="spellEnd"/>
      <w:r>
        <w:t xml:space="preserve"> table)"</w:t>
      </w:r>
    </w:p>
    <w:p w14:paraId="61497C63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5B35BB34" w14:textId="77777777" w:rsidR="004B446D" w:rsidRDefault="004B446D" w:rsidP="004B446D">
      <w:r>
        <w:t>Trigger conditions (from code):</w:t>
      </w:r>
    </w:p>
    <w:p w14:paraId="375BA08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512AC87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715A5500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317BC8E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74D8038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1E0C9E00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651629F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1E54928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2D869F9C" w14:textId="77777777" w:rsidR="004B446D" w:rsidRDefault="004B446D" w:rsidP="004B446D">
      <w:r>
        <w:t>How to interpret/act: If Value &gt; 0, treat this as an inconsistency: validate frequencies/refs and consider correction commands or re-run of the relevant procedure.</w:t>
      </w:r>
    </w:p>
    <w:p w14:paraId="20A5F798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A18467B" w14:textId="77777777" w:rsidR="004B446D" w:rsidRDefault="004B446D" w:rsidP="004B446D">
      <w:pPr>
        <w:pStyle w:val="Heading4"/>
      </w:pPr>
      <w:r>
        <w:t xml:space="preserve">“NR nodes with Auto-created </w:t>
      </w:r>
      <w:proofErr w:type="spellStart"/>
      <w:r>
        <w:t>NRFreqRelationId</w:t>
      </w:r>
      <w:proofErr w:type="spellEnd"/>
      <w:r>
        <w:t xml:space="preserve"> to new N77 SSB ({n77_ssb_post}) but not following VZ naming convention (e.g. with extra characters: 'auto_{n77_ssb_post}')"</w:t>
      </w:r>
    </w:p>
    <w:p w14:paraId="3054A25E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39E5C724" w14:textId="77777777" w:rsidR="004B446D" w:rsidRDefault="004B446D" w:rsidP="004B446D">
      <w:r>
        <w:t>Trigger conditions (from code):</w:t>
      </w:r>
    </w:p>
    <w:p w14:paraId="3F15857F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37AF35A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57AAEDD6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lastRenderedPageBreak/>
        <w:t>A node is counted if ANY of its N77 rows contains the expected POST (new) SSB/ARFCN value.</w:t>
      </w:r>
    </w:p>
    <w:p w14:paraId="5373093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7F35D1C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4EBDCC1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624B2728" w14:textId="77777777" w:rsidR="004B446D" w:rsidRDefault="004B446D" w:rsidP="004B446D">
      <w:r>
        <w:t>How to interpret/act: If Value &gt; 0, treat this as an inconsistency: validate frequencies/refs and consider correction commands or re-run of the relevant procedure.</w:t>
      </w:r>
    </w:p>
    <w:p w14:paraId="782A0816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F853D08" w14:textId="77777777" w:rsidR="004B446D" w:rsidRDefault="004B446D" w:rsidP="004B446D">
      <w:pPr>
        <w:pStyle w:val="Heading4"/>
      </w:pPr>
      <w:r>
        <w:t xml:space="preserve">“NR Nodes with the new N77 SSB ({n77_ssb_post}) and </w:t>
      </w:r>
      <w:proofErr w:type="spellStart"/>
      <w:r>
        <w:t>NRFreqRelation</w:t>
      </w:r>
      <w:proofErr w:type="spellEnd"/>
      <w:r>
        <w:t xml:space="preserve"> reference to </w:t>
      </w:r>
      <w:proofErr w:type="spellStart"/>
      <w:r>
        <w:t>McpcPCellNrFreqRelProfile</w:t>
      </w:r>
      <w:proofErr w:type="spellEnd"/>
      <w:r>
        <w:t xml:space="preserve"> with old SSB before '_' ({n77_ssb_</w:t>
      </w:r>
      <w:proofErr w:type="gramStart"/>
      <w:r>
        <w:t>pre}_</w:t>
      </w:r>
      <w:proofErr w:type="spellStart"/>
      <w:proofErr w:type="gramEnd"/>
      <w:r>
        <w:t>xxxx</w:t>
      </w:r>
      <w:proofErr w:type="spellEnd"/>
      <w:r>
        <w:t xml:space="preserve">) (from </w:t>
      </w:r>
      <w:proofErr w:type="spellStart"/>
      <w:r>
        <w:t>NRFreqRelation</w:t>
      </w:r>
      <w:proofErr w:type="spellEnd"/>
      <w:r>
        <w:t xml:space="preserve"> table)"</w:t>
      </w:r>
    </w:p>
    <w:p w14:paraId="358364A7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0CB9212E" w14:textId="77777777" w:rsidR="004B446D" w:rsidRDefault="004B446D" w:rsidP="004B446D">
      <w:r>
        <w:t>Trigger conditions (from code):</w:t>
      </w:r>
    </w:p>
    <w:p w14:paraId="353A9244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230A0928" w14:textId="77777777" w:rsidR="004B446D" w:rsidRDefault="004B446D" w:rsidP="004B446D">
      <w:r>
        <w:t>How to interpret/act: If Value &gt; 0, treat this as an inconsistency: validate frequencies/refs and consider correction commands or re-run of the relevant procedure.</w:t>
      </w:r>
    </w:p>
    <w:p w14:paraId="530DFDD3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ACF6DA1" w14:textId="77777777" w:rsidR="004B446D" w:rsidRDefault="004B446D" w:rsidP="004B446D">
      <w:pPr>
        <w:pStyle w:val="Heading4"/>
      </w:pPr>
      <w:proofErr w:type="spellStart"/>
      <w:r>
        <w:t>NRFreqRelation</w:t>
      </w:r>
      <w:proofErr w:type="spellEnd"/>
      <w:r>
        <w:t xml:space="preserve"> </w:t>
      </w:r>
      <w:proofErr w:type="spellStart"/>
      <w:r>
        <w:t>mcpcPCellNrFreqRelProfileRef</w:t>
      </w:r>
      <w:proofErr w:type="spellEnd"/>
      <w:r>
        <w:t xml:space="preserve"> clone check skipped (</w:t>
      </w:r>
      <w:proofErr w:type="spellStart"/>
      <w:r>
        <w:t>mcpcPCellNrFreqRelProfileRef</w:t>
      </w:r>
      <w:proofErr w:type="spellEnd"/>
      <w:r>
        <w:t xml:space="preserve"> missing)</w:t>
      </w:r>
    </w:p>
    <w:p w14:paraId="62AD9B7E" w14:textId="77777777" w:rsidR="004B446D" w:rsidRDefault="004B446D" w:rsidP="004B446D">
      <w:r>
        <w:t>What this means: This metric reports the result of the check described in the metric title.</w:t>
      </w:r>
    </w:p>
    <w:p w14:paraId="39332117" w14:textId="77777777" w:rsidR="004B446D" w:rsidRDefault="004B446D" w:rsidP="004B446D">
      <w:r>
        <w:t>Trigger conditions (from code):</w:t>
      </w:r>
    </w:p>
    <w:p w14:paraId="798953E8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2464E258" w14:textId="77777777" w:rsidR="004B446D" w:rsidRDefault="004B446D" w:rsidP="004B446D">
      <w:r>
        <w:t>How to interpret/act: If Value &gt; 0, treat this as an inconsistency: validate frequencies/refs and consider correction commands or re-run of the relevant procedure.</w:t>
      </w:r>
    </w:p>
    <w:p w14:paraId="4D4C1592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AE46671" w14:textId="77777777" w:rsidR="004B446D" w:rsidRDefault="004B446D" w:rsidP="004B446D">
      <w:pPr>
        <w:pStyle w:val="Heading4"/>
      </w:pPr>
      <w:r>
        <w:lastRenderedPageBreak/>
        <w:t xml:space="preserve">“NR cells with mismatching params between old N77 SSB ({n77_ssb_pre}) and the new N77 SSB ({n77_ssb_post}) (from </w:t>
      </w:r>
      <w:proofErr w:type="spellStart"/>
      <w:r>
        <w:t>NRFreqRelation</w:t>
      </w:r>
      <w:proofErr w:type="spellEnd"/>
      <w:r>
        <w:t xml:space="preserve"> table)"</w:t>
      </w:r>
    </w:p>
    <w:p w14:paraId="273AE62D" w14:textId="77777777" w:rsidR="004B446D" w:rsidRDefault="004B446D" w:rsidP="004B446D">
      <w:r>
        <w:t>What this means: This metric reports the result of the check described in the metric title.</w:t>
      </w:r>
    </w:p>
    <w:p w14:paraId="199D2032" w14:textId="77777777" w:rsidR="004B446D" w:rsidRDefault="004B446D" w:rsidP="004B446D">
      <w:r>
        <w:t>Trigger conditions (from code):</w:t>
      </w:r>
    </w:p>
    <w:p w14:paraId="3BE8DB7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6F37E14E" w14:textId="77777777" w:rsidR="004B446D" w:rsidRDefault="004B446D" w:rsidP="004B446D">
      <w:r>
        <w:t>How to interpret/act: If Value &gt; 0, treat this as an inconsistency: validate frequencies/refs and consider correction commands or re-run of the relevant procedure.</w:t>
      </w:r>
    </w:p>
    <w:p w14:paraId="4DCB6A51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FBA7E5E" w14:textId="77777777" w:rsidR="004B446D" w:rsidRDefault="004B446D" w:rsidP="004B446D">
      <w:pPr>
        <w:pStyle w:val="Heading3"/>
      </w:pPr>
      <w:bookmarkStart w:id="92" w:name="_Toc220623923"/>
      <w:proofErr w:type="spellStart"/>
      <w:r>
        <w:t>NRFrequency</w:t>
      </w:r>
      <w:bookmarkEnd w:id="92"/>
      <w:proofErr w:type="spellEnd"/>
    </w:p>
    <w:p w14:paraId="008EA6EE" w14:textId="77777777" w:rsidR="004B446D" w:rsidRDefault="004B446D" w:rsidP="004B446D">
      <w:pPr>
        <w:pStyle w:val="Heading4"/>
      </w:pPr>
      <w:r>
        <w:t xml:space="preserve">“NR nodes with the N77 SSB not in ({n77_ssb_pre}, {n77_ssb_post}) (from </w:t>
      </w:r>
      <w:proofErr w:type="spellStart"/>
      <w:r>
        <w:t>NRFrequency</w:t>
      </w:r>
      <w:proofErr w:type="spellEnd"/>
      <w:r>
        <w:t xml:space="preserve"> table)"</w:t>
      </w:r>
    </w:p>
    <w:p w14:paraId="7BA6B693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45B7157F" w14:textId="77777777" w:rsidR="004B446D" w:rsidRDefault="004B446D" w:rsidP="004B446D">
      <w:r>
        <w:t>Trigger conditions (from code):</w:t>
      </w:r>
    </w:p>
    <w:p w14:paraId="1BC08454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43A1402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row is treated as N77 when the frequency is within 646600–660000 (N77 band check).</w:t>
      </w:r>
    </w:p>
    <w:p w14:paraId="1C27673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PRE (old) SSB/ARFCN value.</w:t>
      </w:r>
    </w:p>
    <w:p w14:paraId="2EAEBE2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A node is counted if ANY of its N77 rows contains the expected POST (new) SSB/ARFCN value.</w:t>
      </w:r>
    </w:p>
    <w:p w14:paraId="00C0F77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“Both old and new” is computed as the intersection of nodes having old value and nodes having new value.</w:t>
      </w:r>
    </w:p>
    <w:p w14:paraId="05E182C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“Old without new” is computed as nodes having the old value minus nodes having the new value.</w:t>
      </w:r>
    </w:p>
    <w:p w14:paraId="3762757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“Not in (old, new)” is triggered when a node has N77 rows but none of the valid values match either expected PRE or POST value.</w:t>
      </w:r>
    </w:p>
    <w:p w14:paraId="57404606" w14:textId="77777777" w:rsidR="004B446D" w:rsidRDefault="004B446D" w:rsidP="004B446D">
      <w:r>
        <w:t>How to interpret/act: If Value &gt; 0, treat this as an inconsistency: validate frequencies/refs and consider correction commands or re-run of the relevant procedure.</w:t>
      </w:r>
    </w:p>
    <w:p w14:paraId="57CB4A31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2CEA16DD" w14:textId="77777777" w:rsidR="004B446D" w:rsidRDefault="004B446D" w:rsidP="004B446D">
      <w:pPr>
        <w:pStyle w:val="Heading3"/>
      </w:pPr>
      <w:bookmarkStart w:id="93" w:name="_Toc220623924"/>
      <w:proofErr w:type="spellStart"/>
      <w:r>
        <w:lastRenderedPageBreak/>
        <w:t>NRSectorCarrier</w:t>
      </w:r>
      <w:bookmarkEnd w:id="93"/>
      <w:proofErr w:type="spellEnd"/>
    </w:p>
    <w:p w14:paraId="2B7BE6B1" w14:textId="77777777" w:rsidR="004B446D" w:rsidRDefault="004B446D" w:rsidP="004B446D">
      <w:pPr>
        <w:pStyle w:val="Heading4"/>
      </w:pPr>
      <w:r>
        <w:t xml:space="preserve">NR nodes with N77 ARCFN not in Pre/Post Retune allowed lists (from </w:t>
      </w:r>
      <w:proofErr w:type="spellStart"/>
      <w:r>
        <w:t>NRSectorCarrier</w:t>
      </w:r>
      <w:proofErr w:type="spellEnd"/>
      <w:r>
        <w:t xml:space="preserve"> table)</w:t>
      </w:r>
    </w:p>
    <w:p w14:paraId="4B4DD5F0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04153687" w14:textId="77777777" w:rsidR="004B446D" w:rsidRDefault="004B446D" w:rsidP="004B446D">
      <w:r>
        <w:t>Trigger conditions (from code):</w:t>
      </w:r>
    </w:p>
    <w:p w14:paraId="3CD9807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7F21D0C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“not in allowed lists” metrics, at least one valid N77 SSB value must be outside the union of PRE and POST allowed lists.</w:t>
      </w:r>
    </w:p>
    <w:p w14:paraId="4F5479E7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76D5718D" w14:textId="77777777" w:rsidR="004B446D" w:rsidRDefault="004B446D" w:rsidP="004B446D">
      <w:r>
        <w:t>How to interpret/act: If Value &gt; 0, treat this as an inconsistency: validate frequencies/refs and consider correction commands or re-run of the relevant procedure.</w:t>
      </w:r>
    </w:p>
    <w:p w14:paraId="757217DE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350AA459" w14:textId="77777777" w:rsidR="004B446D" w:rsidRDefault="004B446D" w:rsidP="004B446D">
      <w:pPr>
        <w:pStyle w:val="Heading4"/>
      </w:pPr>
      <w:r>
        <w:t xml:space="preserve">NR nodes with N77 ARCFN not in Pre/Post Retune allowed lists (no pre/post allowed lists configured) (from </w:t>
      </w:r>
      <w:proofErr w:type="spellStart"/>
      <w:r>
        <w:t>NRSectorCarrier</w:t>
      </w:r>
      <w:proofErr w:type="spellEnd"/>
      <w:r>
        <w:t xml:space="preserve"> table)</w:t>
      </w:r>
    </w:p>
    <w:p w14:paraId="744FB82E" w14:textId="77777777" w:rsidR="004B446D" w:rsidRDefault="004B446D" w:rsidP="004B446D">
      <w:proofErr w:type="gramStart"/>
      <w:r>
        <w:t>What this</w:t>
      </w:r>
      <w:proofErr w:type="gramEnd"/>
      <w:r>
        <w:t xml:space="preserve"> means: This metric reports how many unique nodes match the condition described in the metric title.</w:t>
      </w:r>
    </w:p>
    <w:p w14:paraId="3159B259" w14:textId="77777777" w:rsidR="004B446D" w:rsidRDefault="004B446D" w:rsidP="004B446D">
      <w:r>
        <w:t>Trigger conditions (from code):</w:t>
      </w:r>
    </w:p>
    <w:p w14:paraId="591BE110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Frequency values are parsed to integer; non-</w:t>
      </w:r>
      <w:proofErr w:type="spellStart"/>
      <w:r>
        <w:t>parsable</w:t>
      </w:r>
      <w:proofErr w:type="spellEnd"/>
      <w:r>
        <w:t xml:space="preserve"> values are ignored for numeric checks.</w:t>
      </w:r>
    </w:p>
    <w:p w14:paraId="1D960FC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For “not in allowed lists” metrics, at least one valid N77 SSB value must be outside the union of PRE and POST allowed lists.</w:t>
      </w:r>
    </w:p>
    <w:p w14:paraId="20E7635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Results are aggregated by </w:t>
      </w:r>
      <w:proofErr w:type="spellStart"/>
      <w:r>
        <w:t>NodeId</w:t>
      </w:r>
      <w:proofErr w:type="spellEnd"/>
      <w:r>
        <w:t xml:space="preserve"> and reported as unique node counts.</w:t>
      </w:r>
    </w:p>
    <w:p w14:paraId="67DBB11D" w14:textId="77777777" w:rsidR="004B446D" w:rsidRDefault="004B446D" w:rsidP="004B446D">
      <w:r>
        <w:t>How to interpret/act: If Value &gt; 0, treat this as an inconsistency: validate frequencies/refs and consider correction commands or re-run of the relevant procedure.</w:t>
      </w:r>
    </w:p>
    <w:p w14:paraId="72268691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B054B22" w14:textId="77777777" w:rsidR="004B446D" w:rsidRDefault="004B446D" w:rsidP="004B446D">
      <w:r>
        <w:br w:type="page"/>
      </w:r>
    </w:p>
    <w:p w14:paraId="252024E8" w14:textId="77777777" w:rsidR="004B446D" w:rsidRDefault="004B446D" w:rsidP="004B446D">
      <w:pPr>
        <w:pStyle w:val="Heading2"/>
      </w:pPr>
      <w:bookmarkStart w:id="94" w:name="_Toc220623925"/>
      <w:r>
        <w:lastRenderedPageBreak/>
        <w:t xml:space="preserve">NR </w:t>
      </w:r>
      <w:proofErr w:type="spellStart"/>
      <w:r>
        <w:t>Termpoint</w:t>
      </w:r>
      <w:proofErr w:type="spellEnd"/>
      <w:r>
        <w:t xml:space="preserve"> Audit</w:t>
      </w:r>
      <w:bookmarkEnd w:id="94"/>
    </w:p>
    <w:p w14:paraId="5D348BAE" w14:textId="77777777" w:rsidR="004B446D" w:rsidRDefault="004B446D" w:rsidP="004B446D">
      <w:pPr>
        <w:pStyle w:val="Heading3"/>
      </w:pPr>
      <w:bookmarkStart w:id="95" w:name="_Toc220623926"/>
      <w:proofErr w:type="spellStart"/>
      <w:r>
        <w:t>TermPointToGNodeB</w:t>
      </w:r>
      <w:bookmarkEnd w:id="95"/>
      <w:proofErr w:type="spellEnd"/>
    </w:p>
    <w:p w14:paraId="43DF8347" w14:textId="77777777" w:rsidR="004B446D" w:rsidRDefault="004B446D" w:rsidP="004B446D">
      <w:pPr>
        <w:pStyle w:val="Heading4"/>
      </w:pPr>
      <w:proofErr w:type="spellStart"/>
      <w:r>
        <w:t>TermPointToGNodeB</w:t>
      </w:r>
      <w:proofErr w:type="spellEnd"/>
      <w:r>
        <w:t xml:space="preserve"> table</w:t>
      </w:r>
    </w:p>
    <w:p w14:paraId="70BC184D" w14:textId="77777777" w:rsidR="004B446D" w:rsidRDefault="004B446D" w:rsidP="004B446D">
      <w:r>
        <w:t>What this means: This metric reports the result of the check described in the metric title.</w:t>
      </w:r>
    </w:p>
    <w:p w14:paraId="7AFD362F" w14:textId="77777777" w:rsidR="004B446D" w:rsidRDefault="004B446D" w:rsidP="004B446D">
      <w:r>
        <w:t>Trigger conditions (from code):</w:t>
      </w:r>
    </w:p>
    <w:p w14:paraId="5F149EC9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351C6CA5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1E80D7CD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FE38F7D" w14:textId="77777777" w:rsidR="004B446D" w:rsidRDefault="004B446D" w:rsidP="004B446D">
      <w:pPr>
        <w:pStyle w:val="Heading4"/>
      </w:pPr>
      <w:proofErr w:type="spellStart"/>
      <w:r>
        <w:t>TermPointToGNodeB</w:t>
      </w:r>
      <w:proofErr w:type="spellEnd"/>
      <w:r>
        <w:t xml:space="preserve"> table present but required columns missing</w:t>
      </w:r>
    </w:p>
    <w:p w14:paraId="68049B34" w14:textId="77777777" w:rsidR="004B446D" w:rsidRDefault="004B446D" w:rsidP="004B446D">
      <w:r>
        <w:t>What this means: This metric reports the result of the check described in the metric title.</w:t>
      </w:r>
    </w:p>
    <w:p w14:paraId="13C31035" w14:textId="77777777" w:rsidR="004B446D" w:rsidRDefault="004B446D" w:rsidP="004B446D">
      <w:r>
        <w:t>Trigger conditions (from code):</w:t>
      </w:r>
    </w:p>
    <w:p w14:paraId="3D516D76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77E12826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referenced MO table is missing/empty or the required columns are not present.</w:t>
      </w:r>
    </w:p>
    <w:p w14:paraId="13CE234F" w14:textId="77777777" w:rsidR="004B446D" w:rsidRDefault="004B446D" w:rsidP="004B446D">
      <w:r>
        <w:t xml:space="preserve">How to interpret/act: Fix the input dataset (missing logs / missing MO) and re-run; </w:t>
      </w:r>
      <w:proofErr w:type="gramStart"/>
      <w:r>
        <w:t>otherwise</w:t>
      </w:r>
      <w:proofErr w:type="gramEnd"/>
      <w:r>
        <w:t xml:space="preserve"> this area of the audit is incomplete.</w:t>
      </w:r>
    </w:p>
    <w:p w14:paraId="662D3795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FBA3D92" w14:textId="77777777" w:rsidR="004B446D" w:rsidRDefault="004B446D" w:rsidP="004B446D">
      <w:pPr>
        <w:pStyle w:val="Heading4"/>
      </w:pPr>
      <w:r>
        <w:t xml:space="preserve">NR to NR </w:t>
      </w:r>
      <w:proofErr w:type="spellStart"/>
      <w:r>
        <w:t>TermPoints</w:t>
      </w:r>
      <w:proofErr w:type="spellEnd"/>
      <w:r>
        <w:t xml:space="preserve"> with </w:t>
      </w:r>
      <w:proofErr w:type="spellStart"/>
      <w:r>
        <w:t>administrativeState</w:t>
      </w:r>
      <w:proofErr w:type="spellEnd"/>
      <w:r>
        <w:t xml:space="preserve">=LOCKED (from </w:t>
      </w:r>
      <w:proofErr w:type="spellStart"/>
      <w:r>
        <w:t>TermPointToGNodeB</w:t>
      </w:r>
      <w:proofErr w:type="spellEnd"/>
      <w:r>
        <w:t>)</w:t>
      </w:r>
    </w:p>
    <w:p w14:paraId="56D90033" w14:textId="77777777" w:rsidR="004B446D" w:rsidRDefault="004B446D" w:rsidP="004B446D">
      <w:r>
        <w:t>What this means: This metric reports the result of the check described in the metric title.</w:t>
      </w:r>
    </w:p>
    <w:p w14:paraId="5DE98F99" w14:textId="77777777" w:rsidR="004B446D" w:rsidRDefault="004B446D" w:rsidP="004B446D">
      <w:r>
        <w:t>Trigger conditions (from code):</w:t>
      </w:r>
    </w:p>
    <w:p w14:paraId="6436D013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25D94D88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1C803213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D0DCA4E" w14:textId="77777777" w:rsidR="004B446D" w:rsidRDefault="004B446D" w:rsidP="004B446D">
      <w:pPr>
        <w:pStyle w:val="Heading4"/>
      </w:pPr>
      <w:r>
        <w:lastRenderedPageBreak/>
        <w:t xml:space="preserve">NR to NR </w:t>
      </w:r>
      <w:proofErr w:type="spellStart"/>
      <w:r>
        <w:t>TermPoints</w:t>
      </w:r>
      <w:proofErr w:type="spellEnd"/>
      <w:r>
        <w:t xml:space="preserve"> with </w:t>
      </w:r>
      <w:proofErr w:type="spellStart"/>
      <w:r>
        <w:t>operationalState</w:t>
      </w:r>
      <w:proofErr w:type="spellEnd"/>
      <w:r>
        <w:t xml:space="preserve">=DISABLED (from </w:t>
      </w:r>
      <w:proofErr w:type="spellStart"/>
      <w:r>
        <w:t>TermPointToGNodeB</w:t>
      </w:r>
      <w:proofErr w:type="spellEnd"/>
      <w:r>
        <w:t>)</w:t>
      </w:r>
    </w:p>
    <w:p w14:paraId="15171683" w14:textId="77777777" w:rsidR="004B446D" w:rsidRDefault="004B446D" w:rsidP="004B446D">
      <w:r>
        <w:t>What this means: This metric reports the result of the check described in the metric title.</w:t>
      </w:r>
    </w:p>
    <w:p w14:paraId="31C762F4" w14:textId="77777777" w:rsidR="004B446D" w:rsidRDefault="004B446D" w:rsidP="004B446D">
      <w:r>
        <w:t>Trigger conditions (from code):</w:t>
      </w:r>
    </w:p>
    <w:p w14:paraId="492BE96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34A7030B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062C8DEC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64D50CD" w14:textId="77777777" w:rsidR="004B446D" w:rsidRDefault="004B446D" w:rsidP="004B446D">
      <w:pPr>
        <w:pStyle w:val="Heading4"/>
      </w:pPr>
      <w:r>
        <w:t xml:space="preserve">Error while checking </w:t>
      </w:r>
      <w:proofErr w:type="spellStart"/>
      <w:r>
        <w:t>TermPointToGNodeB</w:t>
      </w:r>
      <w:proofErr w:type="spellEnd"/>
    </w:p>
    <w:p w14:paraId="0F21BFE9" w14:textId="77777777" w:rsidR="004B446D" w:rsidRDefault="004B446D" w:rsidP="004B446D">
      <w:r>
        <w:t>What this means: This metric indicates that an error occurred while executing the check.</w:t>
      </w:r>
    </w:p>
    <w:p w14:paraId="1CCC15CE" w14:textId="77777777" w:rsidR="004B446D" w:rsidRDefault="004B446D" w:rsidP="004B446D">
      <w:r>
        <w:t>Trigger conditions (from code):</w:t>
      </w:r>
    </w:p>
    <w:p w14:paraId="5C6D303D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tool raises an exception during this check; the exception text is reported as the Value.</w:t>
      </w:r>
    </w:p>
    <w:p w14:paraId="63E07B09" w14:textId="77777777" w:rsidR="004B446D" w:rsidRDefault="004B446D" w:rsidP="004B446D">
      <w:r>
        <w:t>How to interpret/act: Check the execution logs, fix the underlying cause (parsing/input), and re-run the audit.</w:t>
      </w:r>
    </w:p>
    <w:p w14:paraId="35DCF12C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81CE3D9" w14:textId="77777777" w:rsidR="004B446D" w:rsidRDefault="004B446D" w:rsidP="004B446D">
      <w:r>
        <w:br w:type="page"/>
      </w:r>
    </w:p>
    <w:p w14:paraId="075DE4E3" w14:textId="77777777" w:rsidR="004B446D" w:rsidRDefault="004B446D" w:rsidP="004B446D">
      <w:pPr>
        <w:pStyle w:val="Heading2"/>
      </w:pPr>
      <w:bookmarkStart w:id="96" w:name="_Toc220623927"/>
      <w:r>
        <w:lastRenderedPageBreak/>
        <w:t xml:space="preserve">X2 </w:t>
      </w:r>
      <w:proofErr w:type="spellStart"/>
      <w:r>
        <w:t>Termpoint</w:t>
      </w:r>
      <w:proofErr w:type="spellEnd"/>
      <w:r>
        <w:t xml:space="preserve"> Audit</w:t>
      </w:r>
      <w:bookmarkEnd w:id="96"/>
    </w:p>
    <w:p w14:paraId="38227F0E" w14:textId="77777777" w:rsidR="004B446D" w:rsidRDefault="004B446D" w:rsidP="004B446D">
      <w:pPr>
        <w:pStyle w:val="Heading3"/>
      </w:pPr>
      <w:bookmarkStart w:id="97" w:name="_Toc220623928"/>
      <w:proofErr w:type="spellStart"/>
      <w:r>
        <w:t>TermPointToENodeB</w:t>
      </w:r>
      <w:bookmarkEnd w:id="97"/>
      <w:proofErr w:type="spellEnd"/>
    </w:p>
    <w:p w14:paraId="1E710478" w14:textId="77777777" w:rsidR="004B446D" w:rsidRDefault="004B446D" w:rsidP="004B446D">
      <w:pPr>
        <w:pStyle w:val="Heading4"/>
      </w:pPr>
      <w:r>
        <w:t xml:space="preserve">NR to LTE </w:t>
      </w:r>
      <w:proofErr w:type="spellStart"/>
      <w:r>
        <w:t>TermPoints</w:t>
      </w:r>
      <w:proofErr w:type="spellEnd"/>
      <w:r>
        <w:t xml:space="preserve"> with </w:t>
      </w:r>
      <w:proofErr w:type="spellStart"/>
      <w:r>
        <w:t>administrativeState</w:t>
      </w:r>
      <w:proofErr w:type="spellEnd"/>
      <w:r>
        <w:t xml:space="preserve">=LOCKED (from </w:t>
      </w:r>
      <w:proofErr w:type="spellStart"/>
      <w:r>
        <w:t>TermPointToENodeB</w:t>
      </w:r>
      <w:proofErr w:type="spellEnd"/>
      <w:r>
        <w:t>)</w:t>
      </w:r>
    </w:p>
    <w:p w14:paraId="70C534E6" w14:textId="77777777" w:rsidR="004B446D" w:rsidRDefault="004B446D" w:rsidP="004B446D">
      <w:r>
        <w:t>What this means: This metric reports the result of the check described in the metric title.</w:t>
      </w:r>
    </w:p>
    <w:p w14:paraId="588B5C6E" w14:textId="77777777" w:rsidR="004B446D" w:rsidRDefault="004B446D" w:rsidP="004B446D">
      <w:r>
        <w:t>Trigger conditions (from code):</w:t>
      </w:r>
    </w:p>
    <w:p w14:paraId="7565D1F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5E358B35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472A685D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40F29825" w14:textId="77777777" w:rsidR="004B446D" w:rsidRDefault="004B446D" w:rsidP="004B446D">
      <w:pPr>
        <w:pStyle w:val="Heading4"/>
      </w:pPr>
      <w:r>
        <w:t xml:space="preserve">NR to LTE </w:t>
      </w:r>
      <w:proofErr w:type="spellStart"/>
      <w:r>
        <w:t>TermPoints</w:t>
      </w:r>
      <w:proofErr w:type="spellEnd"/>
      <w:r>
        <w:t xml:space="preserve"> with </w:t>
      </w:r>
      <w:proofErr w:type="spellStart"/>
      <w:r>
        <w:t>operationalState</w:t>
      </w:r>
      <w:proofErr w:type="spellEnd"/>
      <w:r>
        <w:t xml:space="preserve">=DISABLED (from </w:t>
      </w:r>
      <w:proofErr w:type="spellStart"/>
      <w:r>
        <w:t>TermPointToENodeB</w:t>
      </w:r>
      <w:proofErr w:type="spellEnd"/>
      <w:r>
        <w:t>)</w:t>
      </w:r>
    </w:p>
    <w:p w14:paraId="35C38D8C" w14:textId="77777777" w:rsidR="004B446D" w:rsidRDefault="004B446D" w:rsidP="004B446D">
      <w:r>
        <w:t>What this means: This metric reports the result of the check described in the metric title.</w:t>
      </w:r>
    </w:p>
    <w:p w14:paraId="2A19FFFD" w14:textId="77777777" w:rsidR="004B446D" w:rsidRDefault="004B446D" w:rsidP="004B446D">
      <w:r>
        <w:t>Trigger conditions (from code):</w:t>
      </w:r>
    </w:p>
    <w:p w14:paraId="427E555E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039DC36E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565F02FD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16028E50" w14:textId="77777777" w:rsidR="004B446D" w:rsidRDefault="004B446D" w:rsidP="004B446D">
      <w:pPr>
        <w:pStyle w:val="Heading4"/>
      </w:pPr>
      <w:proofErr w:type="spellStart"/>
      <w:r>
        <w:t>TermPointToENodeB</w:t>
      </w:r>
      <w:proofErr w:type="spellEnd"/>
      <w:r>
        <w:t xml:space="preserve"> table present but required columns missing (</w:t>
      </w:r>
      <w:proofErr w:type="spellStart"/>
      <w:r>
        <w:t>NodeId</w:t>
      </w:r>
      <w:proofErr w:type="spellEnd"/>
      <w:r>
        <w:t>/</w:t>
      </w:r>
      <w:proofErr w:type="spellStart"/>
      <w:r>
        <w:t>ExternalENodeBFunctionId</w:t>
      </w:r>
      <w:proofErr w:type="spellEnd"/>
      <w:r>
        <w:t>/admin/</w:t>
      </w:r>
      <w:proofErr w:type="spellStart"/>
      <w:r>
        <w:t>oper</w:t>
      </w:r>
      <w:proofErr w:type="spellEnd"/>
      <w:r>
        <w:t>)</w:t>
      </w:r>
    </w:p>
    <w:p w14:paraId="7B1A43D6" w14:textId="77777777" w:rsidR="004B446D" w:rsidRDefault="004B446D" w:rsidP="004B446D">
      <w:r>
        <w:t>What this means: This metric reports the result of the check described in the metric title.</w:t>
      </w:r>
    </w:p>
    <w:p w14:paraId="39A97276" w14:textId="77777777" w:rsidR="004B446D" w:rsidRDefault="004B446D" w:rsidP="004B446D">
      <w:r>
        <w:t>Trigger conditions (from code):</w:t>
      </w:r>
    </w:p>
    <w:p w14:paraId="3498ED50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69D4E4B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referenced MO table is missing/empty or the required columns are not present.</w:t>
      </w:r>
    </w:p>
    <w:p w14:paraId="2757F5DC" w14:textId="77777777" w:rsidR="004B446D" w:rsidRDefault="004B446D" w:rsidP="004B446D">
      <w:r>
        <w:t xml:space="preserve">How to interpret/act: Fix the input dataset (missing logs / missing MO) and re-run; </w:t>
      </w:r>
      <w:proofErr w:type="gramStart"/>
      <w:r>
        <w:t>otherwise</w:t>
      </w:r>
      <w:proofErr w:type="gramEnd"/>
      <w:r>
        <w:t xml:space="preserve"> this area of the audit is incomplete.</w:t>
      </w:r>
    </w:p>
    <w:p w14:paraId="747FD289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6BCB4E6" w14:textId="77777777" w:rsidR="004B446D" w:rsidRDefault="004B446D" w:rsidP="004B446D">
      <w:pPr>
        <w:pStyle w:val="Heading4"/>
      </w:pPr>
      <w:proofErr w:type="spellStart"/>
      <w:r>
        <w:lastRenderedPageBreak/>
        <w:t>TermPointToENodeB</w:t>
      </w:r>
      <w:proofErr w:type="spellEnd"/>
      <w:r>
        <w:t xml:space="preserve"> table</w:t>
      </w:r>
    </w:p>
    <w:p w14:paraId="7074C161" w14:textId="77777777" w:rsidR="004B446D" w:rsidRDefault="004B446D" w:rsidP="004B446D">
      <w:r>
        <w:t>What this means: This metric reports the result of the check described in the metric title.</w:t>
      </w:r>
    </w:p>
    <w:p w14:paraId="4A2BA0AC" w14:textId="77777777" w:rsidR="004B446D" w:rsidRDefault="004B446D" w:rsidP="004B446D">
      <w:r>
        <w:t>Trigger conditions (from code):</w:t>
      </w:r>
    </w:p>
    <w:p w14:paraId="06BFB8D6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04228EC3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3CCB77FA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4C680F1" w14:textId="77777777" w:rsidR="004B446D" w:rsidRDefault="004B446D" w:rsidP="004B446D">
      <w:pPr>
        <w:pStyle w:val="Heading4"/>
      </w:pPr>
      <w:r>
        <w:t xml:space="preserve">Error while checking </w:t>
      </w:r>
      <w:proofErr w:type="spellStart"/>
      <w:r>
        <w:t>TermPointToENodeB</w:t>
      </w:r>
      <w:proofErr w:type="spellEnd"/>
    </w:p>
    <w:p w14:paraId="2E4D9690" w14:textId="77777777" w:rsidR="004B446D" w:rsidRDefault="004B446D" w:rsidP="004B446D">
      <w:r>
        <w:t>What this means: This metric indicates that an error occurred while executing the check.</w:t>
      </w:r>
    </w:p>
    <w:p w14:paraId="7195D333" w14:textId="77777777" w:rsidR="004B446D" w:rsidRDefault="004B446D" w:rsidP="004B446D">
      <w:r>
        <w:t>Trigger conditions (from code):</w:t>
      </w:r>
    </w:p>
    <w:p w14:paraId="1BD430E8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366504F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tool raises an exception during this check; the exception text is reported as the Value.</w:t>
      </w:r>
    </w:p>
    <w:p w14:paraId="5C7CDCB6" w14:textId="77777777" w:rsidR="004B446D" w:rsidRDefault="004B446D" w:rsidP="004B446D">
      <w:r>
        <w:t>How to interpret/act: Check the execution logs, fix the underlying cause (parsing/input), and re-run the audit.</w:t>
      </w:r>
    </w:p>
    <w:p w14:paraId="3D2C0F8E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5E5D8177" w14:textId="77777777" w:rsidR="004B446D" w:rsidRDefault="004B446D" w:rsidP="004B446D">
      <w:pPr>
        <w:pStyle w:val="Heading3"/>
      </w:pPr>
      <w:bookmarkStart w:id="98" w:name="_Toc220623929"/>
      <w:proofErr w:type="spellStart"/>
      <w:r>
        <w:t>TermPointToGNB</w:t>
      </w:r>
      <w:bookmarkEnd w:id="98"/>
      <w:proofErr w:type="spellEnd"/>
    </w:p>
    <w:p w14:paraId="443CABFD" w14:textId="77777777" w:rsidR="004B446D" w:rsidRDefault="004B446D" w:rsidP="004B446D">
      <w:pPr>
        <w:pStyle w:val="Heading4"/>
      </w:pPr>
      <w:proofErr w:type="spellStart"/>
      <w:r>
        <w:t>TermPointToGNB</w:t>
      </w:r>
      <w:proofErr w:type="spellEnd"/>
      <w:r>
        <w:t xml:space="preserve"> table present but required columns missing (</w:t>
      </w:r>
      <w:proofErr w:type="spellStart"/>
      <w:r>
        <w:t>NodeId</w:t>
      </w:r>
      <w:proofErr w:type="spellEnd"/>
      <w:r>
        <w:t>/</w:t>
      </w:r>
      <w:proofErr w:type="spellStart"/>
      <w:r>
        <w:t>ExternalGNBCUCPFunctionId</w:t>
      </w:r>
      <w:proofErr w:type="spellEnd"/>
      <w:r>
        <w:t>/admin/</w:t>
      </w:r>
      <w:proofErr w:type="spellStart"/>
      <w:r>
        <w:t>oper</w:t>
      </w:r>
      <w:proofErr w:type="spellEnd"/>
      <w:r>
        <w:t>/</w:t>
      </w:r>
      <w:proofErr w:type="spellStart"/>
      <w:r>
        <w:t>ip</w:t>
      </w:r>
      <w:proofErr w:type="spellEnd"/>
      <w:r>
        <w:t>)</w:t>
      </w:r>
    </w:p>
    <w:p w14:paraId="669EE91E" w14:textId="77777777" w:rsidR="004B446D" w:rsidRDefault="004B446D" w:rsidP="004B446D">
      <w:r>
        <w:t>What this means: This metric reports the result of the check described in the metric title.</w:t>
      </w:r>
    </w:p>
    <w:p w14:paraId="7962066D" w14:textId="77777777" w:rsidR="004B446D" w:rsidRDefault="004B446D" w:rsidP="004B446D">
      <w:r>
        <w:t>Trigger conditions (from code):</w:t>
      </w:r>
    </w:p>
    <w:p w14:paraId="409D7E55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Required columns are detected case-insensitively.</w:t>
      </w:r>
    </w:p>
    <w:p w14:paraId="75044ABB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referenced MO table is missing/empty or the required columns are not present.</w:t>
      </w:r>
    </w:p>
    <w:p w14:paraId="40B3EF8E" w14:textId="77777777" w:rsidR="004B446D" w:rsidRDefault="004B446D" w:rsidP="004B446D">
      <w:r>
        <w:t xml:space="preserve">How to interpret/act: Fix the input dataset (missing logs / missing MO) and re-run; </w:t>
      </w:r>
      <w:proofErr w:type="gramStart"/>
      <w:r>
        <w:t>otherwise</w:t>
      </w:r>
      <w:proofErr w:type="gramEnd"/>
      <w:r>
        <w:t xml:space="preserve"> this area of the audit is incomplete.</w:t>
      </w:r>
    </w:p>
    <w:p w14:paraId="51F9EBBC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7BD55A45" w14:textId="77777777" w:rsidR="004B446D" w:rsidRDefault="004B446D" w:rsidP="004B446D">
      <w:pPr>
        <w:pStyle w:val="Heading4"/>
      </w:pPr>
      <w:r>
        <w:lastRenderedPageBreak/>
        <w:t xml:space="preserve">LTE to NR </w:t>
      </w:r>
      <w:proofErr w:type="spellStart"/>
      <w:r>
        <w:t>TermPoints</w:t>
      </w:r>
      <w:proofErr w:type="spellEnd"/>
      <w:r>
        <w:t xml:space="preserve"> with </w:t>
      </w:r>
      <w:proofErr w:type="spellStart"/>
      <w:r>
        <w:t>administrativeState</w:t>
      </w:r>
      <w:proofErr w:type="spellEnd"/>
      <w:r>
        <w:t xml:space="preserve">=LOCKED (from </w:t>
      </w:r>
      <w:proofErr w:type="spellStart"/>
      <w:r>
        <w:t>TermPointToGNB</w:t>
      </w:r>
      <w:proofErr w:type="spellEnd"/>
      <w:r>
        <w:t>)</w:t>
      </w:r>
    </w:p>
    <w:p w14:paraId="42F4F424" w14:textId="77777777" w:rsidR="004B446D" w:rsidRDefault="004B446D" w:rsidP="004B446D">
      <w:r>
        <w:t>What this means: This metric reports the result of the check described in the metric title.</w:t>
      </w:r>
    </w:p>
    <w:p w14:paraId="4A46D248" w14:textId="77777777" w:rsidR="004B446D" w:rsidRDefault="004B446D" w:rsidP="004B446D">
      <w:r>
        <w:t>Trigger conditions (from code):</w:t>
      </w:r>
    </w:p>
    <w:p w14:paraId="19FDFFC2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404962A9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5A5AB52D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64E559A2" w14:textId="77777777" w:rsidR="004B446D" w:rsidRDefault="004B446D" w:rsidP="004B446D">
      <w:pPr>
        <w:pStyle w:val="Heading4"/>
      </w:pPr>
      <w:r>
        <w:t xml:space="preserve">LTE to NR </w:t>
      </w:r>
      <w:proofErr w:type="spellStart"/>
      <w:r>
        <w:t>TermPoints</w:t>
      </w:r>
      <w:proofErr w:type="spellEnd"/>
      <w:r>
        <w:t xml:space="preserve"> with </w:t>
      </w:r>
      <w:proofErr w:type="spellStart"/>
      <w:r>
        <w:t>operationalState</w:t>
      </w:r>
      <w:proofErr w:type="spellEnd"/>
      <w:r>
        <w:t xml:space="preserve">=DISABLED (from </w:t>
      </w:r>
      <w:proofErr w:type="spellStart"/>
      <w:r>
        <w:t>TermPointToGNB</w:t>
      </w:r>
      <w:proofErr w:type="spellEnd"/>
      <w:r>
        <w:t>)</w:t>
      </w:r>
    </w:p>
    <w:p w14:paraId="4DAC9755" w14:textId="77777777" w:rsidR="004B446D" w:rsidRDefault="004B446D" w:rsidP="004B446D">
      <w:r>
        <w:t>What this means: This metric reports the result of the check described in the metric title.</w:t>
      </w:r>
    </w:p>
    <w:p w14:paraId="71367EE7" w14:textId="77777777" w:rsidR="004B446D" w:rsidRDefault="004B446D" w:rsidP="004B446D">
      <w:r>
        <w:t>Trigger conditions (from code):</w:t>
      </w:r>
    </w:p>
    <w:p w14:paraId="52AF5AC1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2C397B40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343A17A0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33A912A4" w14:textId="77777777" w:rsidR="004B446D" w:rsidRDefault="004B446D" w:rsidP="004B446D">
      <w:pPr>
        <w:pStyle w:val="Heading4"/>
      </w:pPr>
      <w:r>
        <w:t xml:space="preserve">LTE to NR </w:t>
      </w:r>
      <w:proofErr w:type="spellStart"/>
      <w:r>
        <w:t>TermPoints</w:t>
      </w:r>
      <w:proofErr w:type="spellEnd"/>
      <w:r>
        <w:t xml:space="preserve"> with </w:t>
      </w:r>
      <w:proofErr w:type="spellStart"/>
      <w:r>
        <w:t>usedIpAddress</w:t>
      </w:r>
      <w:proofErr w:type="spellEnd"/>
      <w:r>
        <w:t>=0.0.0.0</w:t>
      </w:r>
      <w:proofErr w:type="gramStart"/>
      <w:r>
        <w:t>/::</w:t>
      </w:r>
      <w:proofErr w:type="gramEnd"/>
      <w:r>
        <w:t xml:space="preserve"> (from </w:t>
      </w:r>
      <w:proofErr w:type="spellStart"/>
      <w:r>
        <w:t>TermPointToGNB</w:t>
      </w:r>
      <w:proofErr w:type="spellEnd"/>
      <w:r>
        <w:t>)</w:t>
      </w:r>
    </w:p>
    <w:p w14:paraId="783CFC49" w14:textId="77777777" w:rsidR="004B446D" w:rsidRDefault="004B446D" w:rsidP="004B446D">
      <w:r>
        <w:t>What this means: This metric reports the result of the check described in the metric title.</w:t>
      </w:r>
    </w:p>
    <w:p w14:paraId="56A76D23" w14:textId="77777777" w:rsidR="004B446D" w:rsidRDefault="004B446D" w:rsidP="004B446D">
      <w:r>
        <w:t>Trigger conditions (from code):</w:t>
      </w:r>
    </w:p>
    <w:p w14:paraId="7012B1DA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183DE5BE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19A37315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2E82A3ED" w14:textId="77777777" w:rsidR="004B446D" w:rsidRDefault="004B446D" w:rsidP="004B446D">
      <w:pPr>
        <w:pStyle w:val="Heading4"/>
      </w:pPr>
      <w:proofErr w:type="spellStart"/>
      <w:r>
        <w:t>TermPointToGNB</w:t>
      </w:r>
      <w:proofErr w:type="spellEnd"/>
      <w:r>
        <w:t xml:space="preserve"> table</w:t>
      </w:r>
    </w:p>
    <w:p w14:paraId="64D796E2" w14:textId="77777777" w:rsidR="004B446D" w:rsidRDefault="004B446D" w:rsidP="004B446D">
      <w:r>
        <w:t>What this means: This metric reports the result of the check described in the metric title.</w:t>
      </w:r>
    </w:p>
    <w:p w14:paraId="3DC4497F" w14:textId="77777777" w:rsidR="004B446D" w:rsidRDefault="004B446D" w:rsidP="004B446D">
      <w:r>
        <w:lastRenderedPageBreak/>
        <w:t>Trigger conditions (from code):</w:t>
      </w:r>
    </w:p>
    <w:p w14:paraId="2E446E78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 xml:space="preserve">Condition follows the wording of the metric title; see the referenced table/MO and </w:t>
      </w:r>
      <w:proofErr w:type="spellStart"/>
      <w:r>
        <w:t>ExtraInfo</w:t>
      </w:r>
      <w:proofErr w:type="spellEnd"/>
      <w:r>
        <w:t xml:space="preserve"> for affected objects.</w:t>
      </w:r>
    </w:p>
    <w:p w14:paraId="124EC990" w14:textId="77777777" w:rsidR="004B446D" w:rsidRDefault="004B446D" w:rsidP="004B446D">
      <w:r>
        <w:t xml:space="preserve">How to interpret/act: If Value &gt; 0, review the affected objects listed in </w:t>
      </w:r>
      <w:proofErr w:type="spellStart"/>
      <w:r>
        <w:t>ExtraInfo</w:t>
      </w:r>
      <w:proofErr w:type="spellEnd"/>
      <w:r>
        <w:t xml:space="preserve"> and validate the configuration in the corresponding MO table.</w:t>
      </w:r>
    </w:p>
    <w:p w14:paraId="7397563A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FD3E2C3" w14:textId="77777777" w:rsidR="004B446D" w:rsidRDefault="004B446D" w:rsidP="004B446D">
      <w:pPr>
        <w:pStyle w:val="Heading4"/>
      </w:pPr>
      <w:r>
        <w:t xml:space="preserve">Error while checking </w:t>
      </w:r>
      <w:proofErr w:type="spellStart"/>
      <w:r>
        <w:t>TermPointToGNB</w:t>
      </w:r>
      <w:proofErr w:type="spellEnd"/>
    </w:p>
    <w:p w14:paraId="4EAF17B3" w14:textId="77777777" w:rsidR="004B446D" w:rsidRDefault="004B446D" w:rsidP="004B446D">
      <w:r>
        <w:t>What this means: This metric indicates that an error occurred while executing the check.</w:t>
      </w:r>
    </w:p>
    <w:p w14:paraId="2E2D0518" w14:textId="77777777" w:rsidR="004B446D" w:rsidRDefault="004B446D" w:rsidP="004B446D">
      <w:r>
        <w:t>Trigger conditions (from code):</w:t>
      </w:r>
    </w:p>
    <w:p w14:paraId="1029461C" w14:textId="77777777" w:rsidR="004B446D" w:rsidRDefault="004B446D" w:rsidP="004B446D">
      <w:pPr>
        <w:pStyle w:val="ListBullet"/>
        <w:tabs>
          <w:tab w:val="num" w:pos="360"/>
        </w:tabs>
        <w:spacing w:after="200" w:line="276" w:lineRule="auto"/>
        <w:ind w:left="360" w:hanging="360"/>
      </w:pPr>
      <w:r>
        <w:t>Triggered when the tool raises an exception during this check; the exception text is reported as the Value.</w:t>
      </w:r>
    </w:p>
    <w:p w14:paraId="1A73523A" w14:textId="77777777" w:rsidR="004B446D" w:rsidRDefault="004B446D" w:rsidP="004B446D">
      <w:r>
        <w:t>How to interpret/act: Check the execution logs, fix the underlying cause (parsing/input), and re-run the audit.</w:t>
      </w:r>
    </w:p>
    <w:p w14:paraId="55263B6F" w14:textId="77777777" w:rsidR="004B446D" w:rsidRDefault="004B446D" w:rsidP="004B446D">
      <w:r>
        <w:t xml:space="preserve">Primary source: </w:t>
      </w:r>
      <w:proofErr w:type="spellStart"/>
      <w:r>
        <w:t>SummaryAudit</w:t>
      </w:r>
      <w:proofErr w:type="spellEnd"/>
      <w:r>
        <w:t xml:space="preserve"> → </w:t>
      </w:r>
      <w:proofErr w:type="spellStart"/>
      <w:r>
        <w:t>ExtraInfo</w:t>
      </w:r>
      <w:proofErr w:type="spellEnd"/>
      <w:r>
        <w:t xml:space="preserve"> lists affected objects when available.</w:t>
      </w:r>
    </w:p>
    <w:p w14:paraId="02C826ED" w14:textId="77777777" w:rsidR="006A176A" w:rsidRDefault="006A176A" w:rsidP="006A176A"/>
    <w:p w14:paraId="28BB6136" w14:textId="77777777" w:rsidR="006A176A" w:rsidRPr="006A176A" w:rsidRDefault="006A176A" w:rsidP="006A176A"/>
    <w:p w14:paraId="548DF17D" w14:textId="77777777" w:rsidR="006A176A" w:rsidRPr="006A176A" w:rsidRDefault="006A176A" w:rsidP="006A176A"/>
    <w:sectPr w:rsidR="006A176A" w:rsidRPr="006A176A" w:rsidSect="006E4B36">
      <w:headerReference w:type="default" r:id="rId13"/>
      <w:headerReference w:type="first" r:id="rId14"/>
      <w:pgSz w:w="11906" w:h="16838" w:code="9"/>
      <w:pgMar w:top="2722" w:right="737" w:bottom="1418" w:left="2495" w:header="601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4776D" w14:textId="77777777" w:rsidR="008F3077" w:rsidRDefault="008F3077" w:rsidP="009E4B94">
      <w:r>
        <w:separator/>
      </w:r>
    </w:p>
    <w:p w14:paraId="5E267D3E" w14:textId="77777777" w:rsidR="008F3077" w:rsidRDefault="008F3077"/>
  </w:endnote>
  <w:endnote w:type="continuationSeparator" w:id="0">
    <w:p w14:paraId="5732611C" w14:textId="77777777" w:rsidR="008F3077" w:rsidRDefault="008F3077" w:rsidP="009E4B94">
      <w:r>
        <w:continuationSeparator/>
      </w:r>
    </w:p>
    <w:p w14:paraId="42C44677" w14:textId="77777777" w:rsidR="008F3077" w:rsidRDefault="008F30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icsson Hilda">
    <w:altName w:val="Calibri"/>
    <w:panose1 w:val="00000500000000000000"/>
    <w:charset w:val="00"/>
    <w:family w:val="auto"/>
    <w:pitch w:val="variable"/>
    <w:sig w:usb0="00000287" w:usb1="00000000" w:usb2="00000000" w:usb3="00000000" w:csb0="0000009F" w:csb1="00000000"/>
    <w:embedRegular r:id="rId1" w:fontKey="{F58026C1-7C96-4F7C-B058-154EDC7A1076}"/>
    <w:embedBold r:id="rId2" w:fontKey="{14E80B7D-0788-4AC0-A653-54A1AF9CD2F2}"/>
    <w:embedItalic r:id="rId3" w:fontKey="{E974241B-6A20-43A1-91FF-7F7E82E15850}"/>
    <w:embedBoldItalic r:id="rId4" w:fontKey="{C63B77F8-6970-42BE-8667-F23E2CFFD6B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  <w:embedRegular r:id="rId5" w:fontKey="{2032286A-4263-403E-A555-03AFDDD2AF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A50A5" w14:textId="77777777" w:rsidR="008F3077" w:rsidRDefault="008F3077" w:rsidP="009E4B94">
      <w:r>
        <w:separator/>
      </w:r>
    </w:p>
    <w:p w14:paraId="1914BB63" w14:textId="77777777" w:rsidR="008F3077" w:rsidRDefault="008F3077"/>
  </w:footnote>
  <w:footnote w:type="continuationSeparator" w:id="0">
    <w:p w14:paraId="0ED5D835" w14:textId="77777777" w:rsidR="008F3077" w:rsidRDefault="008F3077" w:rsidP="009E4B94">
      <w:r>
        <w:continuationSeparator/>
      </w:r>
    </w:p>
    <w:p w14:paraId="3CD43229" w14:textId="77777777" w:rsidR="008F3077" w:rsidRDefault="008F30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8427" w14:textId="77777777" w:rsidR="001B5205" w:rsidRDefault="00A674CD" w:rsidP="00640482">
    <w:pPr>
      <w:pStyle w:val="Header"/>
    </w:pPr>
    <w:r>
      <w:rPr>
        <w:noProof/>
      </w:rPr>
      <w:drawing>
        <wp:anchor distT="0" distB="0" distL="0" distR="0" simplePos="0" relativeHeight="251661312" behindDoc="0" locked="0" layoutInCell="1" allowOverlap="1" wp14:anchorId="0255DA6C" wp14:editId="32A90487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3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76B10CDC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sdt>
          <w:sdtPr>
            <w:id w:val="1878037405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67B8F27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-153056283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D2FB3D9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6594586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A1335CA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114750876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E037BCB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307F161D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ad89b48d-014c-40c7-af8f-9fd3e298a80c&quot;}}"/>
            <w:id w:val="1888214958"/>
            <w:lock w:val="sdtContentLocked"/>
            <w:placeholder>
              <w:docPart w:val="D57BF800E27E416EBA0C6A5329CD0BDA"/>
            </w:placeholder>
          </w:sdtPr>
          <w:sdtContent>
            <w:p w14:paraId="01474644" w14:textId="77777777" w:rsidR="00741C60" w:rsidRDefault="00000000">
              <w:pPr>
                <w:pStyle w:val="Documentinfo"/>
              </w:pPr>
              <w:r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ced1921e-d18f-4418-b96d-c9c63bf7e57f&quot;}}"/>
            <w:id w:val="-2033561923"/>
            <w:lock w:val="sdtContentLocked"/>
            <w:placeholder>
              <w:docPart w:val="D57BF800E27E416EBA0C6A5329CD0BDA"/>
            </w:placeholder>
          </w:sdtPr>
          <w:sdtContent>
            <w:p w14:paraId="265F5960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p w14:paraId="32F473F8" w14:textId="77777777" w:rsidR="00C6152B" w:rsidRDefault="007D3DBD">
          <w:pPr>
            <w:pStyle w:val="Documentinfo"/>
          </w:pPr>
          <w:fldSimple w:instr=" DOCPROPERTY  DocType  \* MERGEFORMAT ">
            <w:r>
              <w:t>User Guide</w:t>
            </w:r>
          </w:fldSimple>
        </w:p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711C9FE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2CA9EBD6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193096495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68029DC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92622276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DD28FCC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9779516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1E36BC3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4F0E011F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d0414304-06e2-4f31-95a0-8adc51c26448&quot;}}"/>
            <w:id w:val="-950395173"/>
            <w:lock w:val="sdtContentLocked"/>
            <w:placeholder>
              <w:docPart w:val="D57BF800E27E416EBA0C6A5329CD0BDA"/>
            </w:placeholder>
          </w:sdtPr>
          <w:sdtContent>
            <w:p w14:paraId="0DC93BF9" w14:textId="77777777" w:rsidR="00741C60" w:rsidRDefault="00000000">
              <w:pPr>
                <w:pStyle w:val="Documentinfo"/>
              </w:pPr>
              <w:r>
                <w:t>EJAITUR Jaime Tur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40d8dee2-f9f2-4615-a7ba-231b9495a35c&quot;}}"/>
            <w:id w:val="256637904"/>
            <w:lock w:val="sdtContentLocked"/>
            <w:placeholder>
              <w:docPart w:val="D57BF800E27E416EBA0C6A5329CD0BDA"/>
            </w:placeholder>
          </w:sdtPr>
          <w:sdtContent>
            <w:p w14:paraId="7C0E8104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e58f0444-0808-4eaa-8315-daadb390c65c&quot;}}"/>
            <w:id w:val="-619298224"/>
            <w:lock w:val="sdtContentLocked"/>
            <w:placeholder>
              <w:docPart w:val="D57BF800E27E416EBA0C6A5329CD0BDA"/>
            </w:placeholder>
          </w:sdtPr>
          <w:sdtContent>
            <w:p w14:paraId="5378742F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6B66DF5E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01272379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74DD821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814018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06949F9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5460674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5247A315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317616764"/>
            <w:lock w:val="sdtLocked"/>
            <w:placeholder>
              <w:docPart w:val="DefaultPlaceholder_-1854013440"/>
            </w:placeholder>
            <w15:appearance w15:val="hidden"/>
          </w:sdtPr>
          <w:sdtContent>
            <w:p w14:paraId="21483D5D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433B3861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6493F708" w14:textId="77777777" w:rsidR="009807EE" w:rsidRPr="00250CA4" w:rsidRDefault="00000000" w:rsidP="00656011">
          <w:pPr>
            <w:pStyle w:val="Documentinfo"/>
          </w:pPr>
          <w:sdt>
            <w:sdtPr>
              <w:alias w:val="DocumentNumber"/>
              <w:tag w:val="{&quot;templafy&quot;:{&quot;id&quot;:&quot;58553998-53c9-4422-8340-8e298fdc3146&quot;}}"/>
              <w:id w:val="982432056"/>
              <w:lock w:val="sdtContentLocked"/>
              <w:placeholder>
                <w:docPart w:val="D57BF800E27E416EBA0C6A5329CD0BDA"/>
              </w:placeholder>
            </w:sdtPr>
            <w:sdtContent>
              <w:r w:rsidR="00F0653B">
                <w:t>PA5</w:t>
              </w:r>
            </w:sdtContent>
          </w:sdt>
          <w:r w:rsidR="009807EE">
            <w:t xml:space="preserve"> </w:t>
          </w:r>
          <w:sdt>
            <w:sdtPr>
              <w:alias w:val="Language Code"/>
              <w:tag w:val="{&quot;templafy&quot;:{&quot;id&quot;:&quot;036d656d-7189-48b6-beae-c7abbca80960&quot;}}"/>
              <w:id w:val="244157976"/>
              <w:lock w:val="sdtContentLocked"/>
              <w:placeholder>
                <w:docPart w:val="D57BF800E27E416EBA0C6A5329CD0BDA"/>
              </w:placeholder>
            </w:sdtPr>
            <w:sdtContent>
              <w:r w:rsidR="00F0653B">
                <w:t xml:space="preserve"> </w:t>
              </w:r>
            </w:sdtContent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d9f9b7b1-17d8-41cf-884a-723f97ab1a63&quot;}}"/>
            <w:id w:val="-2090534800"/>
            <w:lock w:val="sdtContentLocked"/>
            <w:placeholder>
              <w:docPart w:val="D57BF800E27E416EBA0C6A5329CD0BDA"/>
            </w:placeholder>
          </w:sdtPr>
          <w:sdtContent>
            <w:p w14:paraId="1B78DEAD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ate"/>
            <w:tag w:val="{&quot;templafy&quot;:{&quot;id&quot;:&quot;bc8ec6c0-188f-4a7c-9db3-b93b76423af5&quot;}}"/>
            <w:id w:val="1329253472"/>
            <w:lock w:val="sdtContentLocked"/>
            <w:placeholder>
              <w:docPart w:val="D57BF800E27E416EBA0C6A5329CD0BDA"/>
            </w:placeholder>
          </w:sdtPr>
          <w:sdtContent>
            <w:p w14:paraId="0703547D" w14:textId="77777777" w:rsidR="00741C60" w:rsidRDefault="00000000">
              <w:pPr>
                <w:pStyle w:val="Documentinfo"/>
              </w:pPr>
              <w:r>
                <w:t>2026-01-29</w:t>
              </w:r>
            </w:p>
          </w:sdtContent>
        </w:sdt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f987c7bb-ff97-40b6-a49a-7f7574e33137&quot;}}"/>
            <w:id w:val="-430282846"/>
            <w:lock w:val="sdtContentLocked"/>
            <w:placeholder>
              <w:docPart w:val="D57BF800E27E416EBA0C6A5329CD0BDA"/>
            </w:placeholder>
          </w:sdtPr>
          <w:sdtContent>
            <w:p w14:paraId="25CCF762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4BEB1E33" w14:textId="77777777" w:rsidTr="00656011">
      <w:trPr>
        <w:cantSplit/>
        <w:trHeight w:val="140"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p w14:paraId="51EEA98B" w14:textId="77777777" w:rsidR="009807EE" w:rsidRPr="0080393A" w:rsidRDefault="009807EE" w:rsidP="00656011">
          <w:pPr>
            <w:pStyle w:val="Documentinfo"/>
          </w:pPr>
        </w:p>
      </w:tc>
    </w:tr>
  </w:tbl>
  <w:p w14:paraId="15F2692A" w14:textId="77777777" w:rsidR="002C70A3" w:rsidRPr="00640482" w:rsidRDefault="002C70A3" w:rsidP="00640482">
    <w:pPr>
      <w:pStyle w:val="Header"/>
    </w:pPr>
  </w:p>
  <w:p w14:paraId="0FB9338C" w14:textId="77777777" w:rsidR="00B92876" w:rsidRDefault="00B9287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AE6A" w14:textId="77777777" w:rsidR="001B5205" w:rsidRDefault="00A674CD" w:rsidP="00487291">
    <w:pPr>
      <w:pStyle w:val="Header"/>
    </w:pPr>
    <w:r>
      <w:rPr>
        <w:noProof/>
      </w:rPr>
      <w:drawing>
        <wp:anchor distT="0" distB="0" distL="0" distR="0" simplePos="0" relativeHeight="251659264" behindDoc="0" locked="0" layoutInCell="1" allowOverlap="1" wp14:anchorId="191F77BA" wp14:editId="6740EC64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4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1E12A69B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bookmarkStart w:id="99" w:name="_Hlk511660098" w:displacedByCustomXml="next"/>
        <w:sdt>
          <w:sdtPr>
            <w:id w:val="1415522412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48FE90E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131314814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5FECA20A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144675803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4113F50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25020082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4B6A631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46094E8D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8a09d276-8c59-44e7-93e8-4e44fee32744&quot;}}"/>
            <w:id w:val="-1956789303"/>
            <w:lock w:val="sdtContentLocked"/>
            <w:placeholder>
              <w:docPart w:val="E162B836BF7E4D28A50547614106E868"/>
            </w:placeholder>
          </w:sdtPr>
          <w:sdtContent>
            <w:p w14:paraId="4C8E4513" w14:textId="77777777" w:rsidR="00741C60" w:rsidRDefault="00000000">
              <w:pPr>
                <w:pStyle w:val="Documentinfo"/>
              </w:pPr>
              <w:r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4f5f3efc-ac2a-45d7-b5f7-4f269200cba4&quot;}}"/>
            <w:id w:val="1297181158"/>
            <w:lock w:val="sdtContentLocked"/>
            <w:placeholder>
              <w:docPart w:val="E162B836BF7E4D28A50547614106E868"/>
            </w:placeholder>
          </w:sdtPr>
          <w:sdtContent>
            <w:p w14:paraId="08FCCFA9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p w14:paraId="65B72D21" w14:textId="77777777" w:rsidR="00C6152B" w:rsidRDefault="007D3DBD">
          <w:pPr>
            <w:pStyle w:val="Documentinfo"/>
          </w:pPr>
          <w:fldSimple w:instr=" DOCPROPERTY  DocType  \* MERGEFORMAT ">
            <w:r>
              <w:t>User Guide</w:t>
            </w:r>
          </w:fldSimple>
        </w:p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F4B47AB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02D324A4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4128554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E17527C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2178689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FC44208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226946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725DE6E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09E33469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a2b15923-47d2-4622-a41c-84d70ad4244f&quot;}}"/>
            <w:id w:val="1571238673"/>
            <w:lock w:val="sdtContentLocked"/>
            <w:placeholder>
              <w:docPart w:val="E162B836BF7E4D28A50547614106E868"/>
            </w:placeholder>
          </w:sdtPr>
          <w:sdtContent>
            <w:p w14:paraId="793152A9" w14:textId="77777777" w:rsidR="00741C60" w:rsidRDefault="00000000">
              <w:pPr>
                <w:pStyle w:val="Documentinfo"/>
              </w:pPr>
              <w:r>
                <w:t>EJAITUR Jaime Tur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09574352-3a59-464e-bab2-2e0ab1370a9b&quot;}}"/>
            <w:id w:val="1744751694"/>
            <w:lock w:val="sdtContentLocked"/>
            <w:placeholder>
              <w:docPart w:val="E162B836BF7E4D28A50547614106E868"/>
            </w:placeholder>
          </w:sdtPr>
          <w:sdtContent>
            <w:p w14:paraId="743D083E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2c69f603-efd7-435a-bc47-ac0d79d274e8&quot;}}"/>
            <w:id w:val="853622662"/>
            <w:lock w:val="sdtContentLocked"/>
            <w:placeholder>
              <w:docPart w:val="E162B836BF7E4D28A50547614106E868"/>
            </w:placeholder>
          </w:sdtPr>
          <w:sdtContent>
            <w:p w14:paraId="64722430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47C90B1D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6087142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C5E53FE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6162471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9C92BC9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31734484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5A1A93E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86145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5E686AB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495ADCA3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06BC2BD5" w14:textId="77777777" w:rsidR="009807EE" w:rsidRPr="00250CA4" w:rsidRDefault="00000000" w:rsidP="00656011">
          <w:pPr>
            <w:pStyle w:val="Documentinfo"/>
          </w:pPr>
          <w:sdt>
            <w:sdtPr>
              <w:alias w:val="DocumentNumber"/>
              <w:tag w:val="{&quot;templafy&quot;:{&quot;id&quot;:&quot;2f23c7b3-385e-4248-a04d-62a74bc26cbe&quot;}}"/>
              <w:id w:val="1168604749"/>
              <w:lock w:val="sdtContentLocked"/>
              <w:placeholder>
                <w:docPart w:val="E162B836BF7E4D28A50547614106E868"/>
              </w:placeholder>
            </w:sdtPr>
            <w:sdtContent>
              <w:r w:rsidR="00F0653B">
                <w:t>PA5</w:t>
              </w:r>
            </w:sdtContent>
          </w:sdt>
          <w:r w:rsidR="009807EE">
            <w:t xml:space="preserve"> </w:t>
          </w:r>
          <w:sdt>
            <w:sdtPr>
              <w:alias w:val="LanguageCode"/>
              <w:tag w:val="{&quot;templafy&quot;:{&quot;id&quot;:&quot;820facb6-7fec-4301-95be-deb6115560f4&quot;}}"/>
              <w:id w:val="-1250889021"/>
              <w:lock w:val="sdtContentLocked"/>
              <w:placeholder>
                <w:docPart w:val="E162B836BF7E4D28A50547614106E868"/>
              </w:placeholder>
            </w:sdtPr>
            <w:sdtContent>
              <w:r w:rsidR="00F0653B">
                <w:t xml:space="preserve"> </w:t>
              </w:r>
            </w:sdtContent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4b77a2c6-c330-4a36-96b3-c753f76423ba&quot;}}"/>
            <w:id w:val="-1844396398"/>
            <w:lock w:val="sdtContentLocked"/>
            <w:placeholder>
              <w:docPart w:val="E162B836BF7E4D28A50547614106E868"/>
            </w:placeholder>
          </w:sdtPr>
          <w:sdtContent>
            <w:p w14:paraId="7BEA4B1D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6509556" w14:textId="77777777" w:rsidR="009807EE" w:rsidRPr="00250CA4" w:rsidRDefault="00000000" w:rsidP="00656011">
          <w:pPr>
            <w:pStyle w:val="Documentinfo"/>
          </w:pPr>
          <w:sdt>
            <w:sdtPr>
              <w:alias w:val="Date"/>
              <w:tag w:val="{&quot;templafy&quot;:{&quot;id&quot;:&quot;5c851a04-7ce4-4219-8f0d-4bd5bdfbc872&quot;}}"/>
              <w:id w:val="1542319214"/>
              <w:lock w:val="sdtContentLocked"/>
              <w:placeholder>
                <w:docPart w:val="E162B836BF7E4D28A50547614106E868"/>
              </w:placeholder>
            </w:sdtPr>
            <w:sdtContent>
              <w:r w:rsidR="00F0653B">
                <w:t>2026-01-29</w:t>
              </w:r>
            </w:sdtContent>
          </w:sdt>
        </w:p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b02bf175-a280-4a26-a8eb-dda8187e4ba6&quot;}}"/>
            <w:id w:val="-1825570677"/>
            <w:lock w:val="sdtContentLocked"/>
            <w:placeholder>
              <w:docPart w:val="E162B836BF7E4D28A50547614106E868"/>
            </w:placeholder>
          </w:sdtPr>
          <w:sdtContent>
            <w:p w14:paraId="3C7E038C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527E9F65" w14:textId="77777777" w:rsidTr="00656011">
      <w:trPr>
        <w:cantSplit/>
        <w:trHeight w:val="140"/>
        <w:hidden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sdt>
          <w:sdtPr>
            <w:rPr>
              <w:vanish/>
            </w:rPr>
            <w:alias w:val="Admin info"/>
            <w:tag w:val="{&quot;templafy&quot;:{&quot;id&quot;:&quot;6d2844f5-ecaf-4de9-9b63-7ceaae91eabe&quot;}}"/>
            <w:id w:val="-1906360652"/>
            <w:placeholder>
              <w:docPart w:val="DefaultPlaceholder_-1854013440"/>
            </w:placeholder>
          </w:sdtPr>
          <w:sdtContent>
            <w:p w14:paraId="3DCF3DB2" w14:textId="77777777" w:rsidR="00741C60" w:rsidRDefault="00000000">
              <w:pPr>
                <w:pStyle w:val="Documentinfo"/>
                <w:rPr>
                  <w:vanish/>
                </w:rPr>
              </w:pPr>
              <w:r>
                <w:rPr>
                  <w:vanish/>
                </w:rPr>
                <w:t xml:space="preserve"> </w:t>
              </w:r>
            </w:p>
          </w:sdtContent>
        </w:sdt>
      </w:tc>
    </w:tr>
    <w:bookmarkEnd w:id="99"/>
  </w:tbl>
  <w:p w14:paraId="5EB5B557" w14:textId="77777777" w:rsidR="009807EE" w:rsidRDefault="009807EE" w:rsidP="009807EE">
    <w:pPr>
      <w:spacing w:after="0" w:line="14" w:lineRule="exact"/>
    </w:pPr>
  </w:p>
  <w:sdt>
    <w:sdtPr>
      <w:alias w:val="DocumentTitle"/>
      <w:tag w:val="{&quot;templafy&quot;:{&quot;id&quot;:&quot;a6aa3b4a-1b7e-409e-aeff-8b030348b665&quot;}}"/>
      <w:id w:val="393323900"/>
      <w:lock w:val="sdtContentLocked"/>
      <w:placeholder>
        <w:docPart w:val="DefaultPlaceholder_-1854013440"/>
      </w:placeholder>
    </w:sdtPr>
    <w:sdtContent>
      <w:p w14:paraId="7BFAA7AA" w14:textId="77777777" w:rsidR="00741C60" w:rsidRDefault="00000000">
        <w:pPr>
          <w:pStyle w:val="Title"/>
        </w:pPr>
        <w:r>
          <w:t>SSB Retuning Automations - User Guide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ADCE89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B14EB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A8C0A9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9A83E4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254835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8CBD4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9D8733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9D861F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FB"/>
    <w:multiLevelType w:val="multilevel"/>
    <w:tmpl w:val="9F502BD0"/>
    <w:lvl w:ilvl="0">
      <w:start w:val="1"/>
      <w:numFmt w:val="decimal"/>
      <w:lvlText w:val="%1"/>
      <w:lvlJc w:val="left"/>
      <w:pPr>
        <w:tabs>
          <w:tab w:val="num" w:pos="0"/>
        </w:tabs>
        <w:ind w:left="2551" w:hanging="1304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2551" w:hanging="1304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551" w:hanging="1304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551"/>
        </w:tabs>
        <w:ind w:left="2551" w:hanging="1304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552"/>
        </w:tabs>
        <w:ind w:left="2552" w:hanging="124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00457C17"/>
    <w:multiLevelType w:val="multilevel"/>
    <w:tmpl w:val="BB68FDBA"/>
    <w:lvl w:ilvl="0">
      <w:start w:val="1"/>
      <w:numFmt w:val="lowerLetter"/>
      <w:pStyle w:val="Listabc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1" w15:restartNumberingAfterBreak="0">
    <w:nsid w:val="00BD081F"/>
    <w:multiLevelType w:val="multilevel"/>
    <w:tmpl w:val="9718F57E"/>
    <w:lvl w:ilvl="0">
      <w:start w:val="1"/>
      <w:numFmt w:val="lowerLetter"/>
      <w:pStyle w:val="Listabc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0E74D57"/>
    <w:multiLevelType w:val="hybridMultilevel"/>
    <w:tmpl w:val="914A45CA"/>
    <w:lvl w:ilvl="0" w:tplc="ABB2454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203905"/>
    <w:multiLevelType w:val="multilevel"/>
    <w:tmpl w:val="6C0EF7B8"/>
    <w:lvl w:ilvl="0">
      <w:start w:val="1"/>
      <w:numFmt w:val="decimal"/>
      <w:pStyle w:val="Listnumberdoublelin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14" w15:restartNumberingAfterBreak="0">
    <w:nsid w:val="0E5F12AE"/>
    <w:multiLevelType w:val="multilevel"/>
    <w:tmpl w:val="769227F8"/>
    <w:lvl w:ilvl="0">
      <w:start w:val="1"/>
      <w:numFmt w:val="decimal"/>
      <w:pStyle w:val="ListNumber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5" w15:restartNumberingAfterBreak="0">
    <w:nsid w:val="10456958"/>
    <w:multiLevelType w:val="multilevel"/>
    <w:tmpl w:val="C87CC4FA"/>
    <w:lvl w:ilvl="0">
      <w:start w:val="1"/>
      <w:numFmt w:val="decimal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6" w15:restartNumberingAfterBreak="0">
    <w:nsid w:val="1270793E"/>
    <w:multiLevelType w:val="multilevel"/>
    <w:tmpl w:val="41024A54"/>
    <w:lvl w:ilvl="0">
      <w:start w:val="4"/>
      <w:numFmt w:val="decimal"/>
      <w:lvlText w:val="%1."/>
      <w:lvlJc w:val="left"/>
      <w:pPr>
        <w:ind w:left="29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9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51" w:hanging="1800"/>
      </w:pPr>
      <w:rPr>
        <w:rFonts w:hint="default"/>
      </w:rPr>
    </w:lvl>
  </w:abstractNum>
  <w:abstractNum w:abstractNumId="17" w15:restartNumberingAfterBreak="0">
    <w:nsid w:val="17BE0E62"/>
    <w:multiLevelType w:val="multilevel"/>
    <w:tmpl w:val="2F8C90FC"/>
    <w:lvl w:ilvl="0">
      <w:start w:val="1"/>
      <w:numFmt w:val="bullet"/>
      <w:pStyle w:val="ListBullet2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ascii="PMingLiU" w:eastAsia="PMingLiU" w:hAnsi="PMingLiU" w:hint="eastAsia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8" w15:restartNumberingAfterBreak="0">
    <w:nsid w:val="23622D5B"/>
    <w:multiLevelType w:val="multilevel"/>
    <w:tmpl w:val="D4A8F1C2"/>
    <w:lvl w:ilvl="0">
      <w:start w:val="1"/>
      <w:numFmt w:val="decimal"/>
      <w:pStyle w:val="Listnumber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9" w15:restartNumberingAfterBreak="0">
    <w:nsid w:val="23D14C82"/>
    <w:multiLevelType w:val="multilevel"/>
    <w:tmpl w:val="74704CCA"/>
    <w:lvl w:ilvl="0">
      <w:start w:val="1"/>
      <w:numFmt w:val="decimal"/>
      <w:pStyle w:val="Listnumber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20" w15:restartNumberingAfterBreak="0">
    <w:nsid w:val="23DD1AF8"/>
    <w:multiLevelType w:val="multilevel"/>
    <w:tmpl w:val="ABAECD72"/>
    <w:lvl w:ilvl="0">
      <w:start w:val="1"/>
      <w:numFmt w:val="decimal"/>
      <w:pStyle w:val="Listnumberdoublelinefourlevels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21" w15:restartNumberingAfterBreak="0">
    <w:nsid w:val="24976DC6"/>
    <w:multiLevelType w:val="multilevel"/>
    <w:tmpl w:val="9174A0D2"/>
    <w:lvl w:ilvl="0">
      <w:start w:val="1"/>
      <w:numFmt w:val="decimal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22" w15:restartNumberingAfterBreak="0">
    <w:nsid w:val="260E3179"/>
    <w:multiLevelType w:val="multilevel"/>
    <w:tmpl w:val="804EC388"/>
    <w:lvl w:ilvl="0">
      <w:start w:val="1"/>
      <w:numFmt w:val="decimal"/>
      <w:lvlText w:val="%1"/>
      <w:lvlJc w:val="left"/>
      <w:pPr>
        <w:ind w:left="1664" w:hanging="360"/>
      </w:pPr>
      <w:rPr>
        <w:rFonts w:ascii="Ericsson Hilda" w:hAnsi="Ericsson Hilda" w:hint="default"/>
        <w:b w:val="0"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2240"/>
        </w:tabs>
        <w:ind w:left="2240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920"/>
        </w:tabs>
        <w:ind w:left="292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99"/>
        </w:tabs>
        <w:ind w:left="3799" w:hanging="87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8423"/>
        </w:tabs>
        <w:ind w:left="-8713" w:hanging="78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7703"/>
        </w:tabs>
        <w:ind w:left="-8208" w:hanging="935"/>
      </w:pPr>
      <w:rPr>
        <w:rFonts w:hint="default"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decimal"/>
      <w:lvlText w:val="%1.%2.%3.%4.%5.%6.%7.%8."/>
      <w:lvlJc w:val="left"/>
      <w:pPr>
        <w:tabs>
          <w:tab w:val="num" w:pos="-6621"/>
        </w:tabs>
        <w:ind w:left="-719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6263"/>
        </w:tabs>
        <w:ind w:left="-6621" w:hanging="1440"/>
      </w:pPr>
      <w:rPr>
        <w:rFonts w:hint="default"/>
      </w:rPr>
    </w:lvl>
  </w:abstractNum>
  <w:abstractNum w:abstractNumId="23" w15:restartNumberingAfterBreak="0">
    <w:nsid w:val="264269B4"/>
    <w:multiLevelType w:val="hybridMultilevel"/>
    <w:tmpl w:val="19EA96F8"/>
    <w:lvl w:ilvl="0" w:tplc="3196BAF6">
      <w:start w:val="1"/>
      <w:numFmt w:val="decimal"/>
      <w:lvlText w:val="[%1]"/>
      <w:lvlJc w:val="left"/>
      <w:pPr>
        <w:tabs>
          <w:tab w:val="num" w:pos="3289"/>
        </w:tabs>
        <w:ind w:left="3289" w:hanging="737"/>
      </w:pPr>
      <w:rPr>
        <w:rFonts w:hint="default"/>
      </w:rPr>
    </w:lvl>
    <w:lvl w:ilvl="1" w:tplc="17E289B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91E903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2A4BB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8C166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490D7A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7DC6A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34D87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2464F8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8534578"/>
    <w:multiLevelType w:val="multilevel"/>
    <w:tmpl w:val="16B68E44"/>
    <w:lvl w:ilvl="0">
      <w:start w:val="1"/>
      <w:numFmt w:val="decimal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25" w15:restartNumberingAfterBreak="0">
    <w:nsid w:val="2A3A35F2"/>
    <w:multiLevelType w:val="hybridMultilevel"/>
    <w:tmpl w:val="6158D03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B4F23E5"/>
    <w:multiLevelType w:val="hybridMultilevel"/>
    <w:tmpl w:val="4B6E0BAE"/>
    <w:lvl w:ilvl="0" w:tplc="58B44F54">
      <w:start w:val="1"/>
      <w:numFmt w:val="bullet"/>
      <w:lvlText w:val="-"/>
      <w:lvlJc w:val="left"/>
      <w:pPr>
        <w:ind w:left="720" w:hanging="360"/>
      </w:pPr>
      <w:rPr>
        <w:rFonts w:ascii="Ericsson Hilda" w:eastAsiaTheme="minorHAnsi" w:hAnsi="Ericsson Hilda" w:cs="Verdan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DA1BE8">
      <w:numFmt w:val="bullet"/>
      <w:lvlText w:val="•"/>
      <w:lvlJc w:val="left"/>
      <w:pPr>
        <w:ind w:left="2160" w:hanging="360"/>
      </w:pPr>
      <w:rPr>
        <w:rFonts w:ascii="Ericsson Hilda" w:eastAsiaTheme="minorHAnsi" w:hAnsi="Ericsson Hilda" w:cs="Verdana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BD0943"/>
    <w:multiLevelType w:val="multilevel"/>
    <w:tmpl w:val="D1CAED74"/>
    <w:lvl w:ilvl="0">
      <w:start w:val="1"/>
      <w:numFmt w:val="decimal"/>
      <w:pStyle w:val="List2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28" w15:restartNumberingAfterBreak="0">
    <w:nsid w:val="37C70799"/>
    <w:multiLevelType w:val="hybridMultilevel"/>
    <w:tmpl w:val="531A80EE"/>
    <w:lvl w:ilvl="0" w:tplc="926825F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Ericsson Hilda" w:hAnsi="Ericsson Hilda" w:hint="default"/>
      </w:rPr>
    </w:lvl>
    <w:lvl w:ilvl="1" w:tplc="07C0B38A"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Ericsson Hilda" w:hAnsi="Ericsson Hilda" w:hint="default"/>
      </w:rPr>
    </w:lvl>
    <w:lvl w:ilvl="2" w:tplc="5CF20B5A"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Ericsson Hilda" w:hAnsi="Ericsson Hilda" w:hint="default"/>
      </w:rPr>
    </w:lvl>
    <w:lvl w:ilvl="3" w:tplc="BE266EA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Ericsson Hilda" w:hAnsi="Ericsson Hilda" w:hint="default"/>
      </w:rPr>
    </w:lvl>
    <w:lvl w:ilvl="4" w:tplc="9F8C53E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Ericsson Hilda" w:hAnsi="Ericsson Hilda" w:hint="default"/>
      </w:rPr>
    </w:lvl>
    <w:lvl w:ilvl="5" w:tplc="4590F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Ericsson Hilda" w:hAnsi="Ericsson Hilda" w:hint="default"/>
      </w:rPr>
    </w:lvl>
    <w:lvl w:ilvl="6" w:tplc="2EC23E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Ericsson Hilda" w:hAnsi="Ericsson Hilda" w:hint="default"/>
      </w:rPr>
    </w:lvl>
    <w:lvl w:ilvl="7" w:tplc="82A435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Ericsson Hilda" w:hAnsi="Ericsson Hilda" w:hint="default"/>
      </w:rPr>
    </w:lvl>
    <w:lvl w:ilvl="8" w:tplc="2BD873E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Ericsson Hilda" w:hAnsi="Ericsson Hilda" w:hint="default"/>
      </w:rPr>
    </w:lvl>
  </w:abstractNum>
  <w:abstractNum w:abstractNumId="29" w15:restartNumberingAfterBreak="0">
    <w:nsid w:val="3AFF101A"/>
    <w:multiLevelType w:val="hybridMultilevel"/>
    <w:tmpl w:val="B7024E70"/>
    <w:lvl w:ilvl="0" w:tplc="A6D83E6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Ericsson Hilda" w:hAnsi="Ericsson Hilda" w:hint="default"/>
      </w:rPr>
    </w:lvl>
    <w:lvl w:ilvl="1" w:tplc="01CC51C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Ericsson Hilda" w:hAnsi="Ericsson Hilda" w:hint="default"/>
      </w:rPr>
    </w:lvl>
    <w:lvl w:ilvl="2" w:tplc="B584F7B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Ericsson Hilda" w:hAnsi="Ericsson Hilda" w:hint="default"/>
      </w:rPr>
    </w:lvl>
    <w:lvl w:ilvl="3" w:tplc="958202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Ericsson Hilda" w:hAnsi="Ericsson Hilda" w:hint="default"/>
      </w:rPr>
    </w:lvl>
    <w:lvl w:ilvl="4" w:tplc="21AAC51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Ericsson Hilda" w:hAnsi="Ericsson Hilda" w:hint="default"/>
      </w:rPr>
    </w:lvl>
    <w:lvl w:ilvl="5" w:tplc="C7B290E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Ericsson Hilda" w:hAnsi="Ericsson Hilda" w:hint="default"/>
      </w:rPr>
    </w:lvl>
    <w:lvl w:ilvl="6" w:tplc="A2A8A65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Ericsson Hilda" w:hAnsi="Ericsson Hilda" w:hint="default"/>
      </w:rPr>
    </w:lvl>
    <w:lvl w:ilvl="7" w:tplc="FEDCD9C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Ericsson Hilda" w:hAnsi="Ericsson Hilda" w:hint="default"/>
      </w:rPr>
    </w:lvl>
    <w:lvl w:ilvl="8" w:tplc="468AAA3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Ericsson Hilda" w:hAnsi="Ericsson Hilda" w:hint="default"/>
      </w:rPr>
    </w:lvl>
  </w:abstractNum>
  <w:abstractNum w:abstractNumId="30" w15:restartNumberingAfterBreak="0">
    <w:nsid w:val="4540630D"/>
    <w:multiLevelType w:val="hybridMultilevel"/>
    <w:tmpl w:val="90C0B9A8"/>
    <w:lvl w:ilvl="0" w:tplc="06D0C9E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Ericsson Hilda" w:hAnsi="Ericsson Hilda" w:hint="default"/>
      </w:rPr>
    </w:lvl>
    <w:lvl w:ilvl="1" w:tplc="2C9477A4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Ericsson Hilda" w:hAnsi="Ericsson Hilda" w:hint="default"/>
      </w:rPr>
    </w:lvl>
    <w:lvl w:ilvl="2" w:tplc="29DC3EF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Ericsson Hilda" w:hAnsi="Ericsson Hilda" w:hint="default"/>
      </w:rPr>
    </w:lvl>
    <w:lvl w:ilvl="3" w:tplc="ABB497C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Ericsson Hilda" w:hAnsi="Ericsson Hilda" w:hint="default"/>
      </w:rPr>
    </w:lvl>
    <w:lvl w:ilvl="4" w:tplc="1958C4A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Ericsson Hilda" w:hAnsi="Ericsson Hilda" w:hint="default"/>
      </w:rPr>
    </w:lvl>
    <w:lvl w:ilvl="5" w:tplc="082AB0A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Ericsson Hilda" w:hAnsi="Ericsson Hilda" w:hint="default"/>
      </w:rPr>
    </w:lvl>
    <w:lvl w:ilvl="6" w:tplc="9AE26BC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Ericsson Hilda" w:hAnsi="Ericsson Hilda" w:hint="default"/>
      </w:rPr>
    </w:lvl>
    <w:lvl w:ilvl="7" w:tplc="E692F91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Ericsson Hilda" w:hAnsi="Ericsson Hilda" w:hint="default"/>
      </w:rPr>
    </w:lvl>
    <w:lvl w:ilvl="8" w:tplc="A5CC21C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Ericsson Hilda" w:hAnsi="Ericsson Hilda" w:hint="default"/>
      </w:rPr>
    </w:lvl>
  </w:abstractNum>
  <w:abstractNum w:abstractNumId="31" w15:restartNumberingAfterBreak="0">
    <w:nsid w:val="46D87D36"/>
    <w:multiLevelType w:val="multilevel"/>
    <w:tmpl w:val="BD42FFA6"/>
    <w:lvl w:ilvl="0">
      <w:start w:val="1"/>
      <w:numFmt w:val="bullet"/>
      <w:pStyle w:val="ListBullet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hint="default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32" w15:restartNumberingAfterBreak="0">
    <w:nsid w:val="47C805AA"/>
    <w:multiLevelType w:val="multilevel"/>
    <w:tmpl w:val="4D7AB730"/>
    <w:lvl w:ilvl="0">
      <w:start w:val="1"/>
      <w:numFmt w:val="decimal"/>
      <w:pStyle w:val="Reference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33" w15:restartNumberingAfterBreak="0">
    <w:nsid w:val="495806B8"/>
    <w:multiLevelType w:val="multilevel"/>
    <w:tmpl w:val="D24087AC"/>
    <w:lvl w:ilvl="0">
      <w:start w:val="1"/>
      <w:numFmt w:val="bullet"/>
      <w:pStyle w:val="ListBullet2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</w:rPr>
    </w:lvl>
    <w:lvl w:ilvl="7">
      <w:start w:val="1"/>
      <w:numFmt w:val="decimal"/>
      <w:lvlText w:val=".....%8.%6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</w:rPr>
    </w:lvl>
  </w:abstractNum>
  <w:abstractNum w:abstractNumId="34" w15:restartNumberingAfterBreak="0">
    <w:nsid w:val="4CC60138"/>
    <w:multiLevelType w:val="multilevel"/>
    <w:tmpl w:val="67909332"/>
    <w:lvl w:ilvl="0">
      <w:start w:val="1"/>
      <w:numFmt w:val="decimal"/>
      <w:pStyle w:val="Listnumber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4F1D592F"/>
    <w:multiLevelType w:val="multilevel"/>
    <w:tmpl w:val="5FD86E76"/>
    <w:lvl w:ilvl="0">
      <w:start w:val="1"/>
      <w:numFmt w:val="lowerLetter"/>
      <w:pStyle w:val="Listabc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36" w15:restartNumberingAfterBreak="0">
    <w:nsid w:val="53897253"/>
    <w:multiLevelType w:val="multilevel"/>
    <w:tmpl w:val="0F5ECC74"/>
    <w:lvl w:ilvl="0">
      <w:start w:val="1"/>
      <w:numFmt w:val="decimal"/>
      <w:pStyle w:val="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37" w15:restartNumberingAfterBreak="0">
    <w:nsid w:val="56E8557A"/>
    <w:multiLevelType w:val="multilevel"/>
    <w:tmpl w:val="5A446ACE"/>
    <w:lvl w:ilvl="0">
      <w:start w:val="1"/>
      <w:numFmt w:val="decimal"/>
      <w:lvlText w:val="[%1]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38" w15:restartNumberingAfterBreak="0">
    <w:nsid w:val="665B79C6"/>
    <w:multiLevelType w:val="hybridMultilevel"/>
    <w:tmpl w:val="0454592A"/>
    <w:lvl w:ilvl="0" w:tplc="FB020EB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Ericsson Hilda" w:hAnsi="Ericsson Hilda" w:hint="default"/>
      </w:rPr>
    </w:lvl>
    <w:lvl w:ilvl="1" w:tplc="CC4C075A"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Ericsson Hilda" w:hAnsi="Ericsson Hilda" w:hint="default"/>
      </w:rPr>
    </w:lvl>
    <w:lvl w:ilvl="2" w:tplc="55C6136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Ericsson Hilda" w:hAnsi="Ericsson Hilda" w:hint="default"/>
      </w:rPr>
    </w:lvl>
    <w:lvl w:ilvl="3" w:tplc="F13058A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Ericsson Hilda" w:hAnsi="Ericsson Hilda" w:hint="default"/>
      </w:rPr>
    </w:lvl>
    <w:lvl w:ilvl="4" w:tplc="180AAF9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Ericsson Hilda" w:hAnsi="Ericsson Hilda" w:hint="default"/>
      </w:rPr>
    </w:lvl>
    <w:lvl w:ilvl="5" w:tplc="EE7A520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Ericsson Hilda" w:hAnsi="Ericsson Hilda" w:hint="default"/>
      </w:rPr>
    </w:lvl>
    <w:lvl w:ilvl="6" w:tplc="D7B4B66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Ericsson Hilda" w:hAnsi="Ericsson Hilda" w:hint="default"/>
      </w:rPr>
    </w:lvl>
    <w:lvl w:ilvl="7" w:tplc="1B0C073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Ericsson Hilda" w:hAnsi="Ericsson Hilda" w:hint="default"/>
      </w:rPr>
    </w:lvl>
    <w:lvl w:ilvl="8" w:tplc="09A65F1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Ericsson Hilda" w:hAnsi="Ericsson Hilda" w:hint="default"/>
      </w:rPr>
    </w:lvl>
  </w:abstractNum>
  <w:abstractNum w:abstractNumId="39" w15:restartNumberingAfterBreak="0">
    <w:nsid w:val="66A63E39"/>
    <w:multiLevelType w:val="multilevel"/>
    <w:tmpl w:val="FEFE1E08"/>
    <w:lvl w:ilvl="0">
      <w:start w:val="1"/>
      <w:numFmt w:val="lowerLetter"/>
      <w:pStyle w:val="Listabc2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40" w15:restartNumberingAfterBreak="0">
    <w:nsid w:val="68555E50"/>
    <w:multiLevelType w:val="multilevel"/>
    <w:tmpl w:val="EFEE36A0"/>
    <w:lvl w:ilvl="0">
      <w:start w:val="1"/>
      <w:numFmt w:val="lowerLetter"/>
      <w:pStyle w:val="Listabcdoub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B7C46D3"/>
    <w:multiLevelType w:val="multilevel"/>
    <w:tmpl w:val="4FE2E8F4"/>
    <w:lvl w:ilvl="0">
      <w:start w:val="1"/>
      <w:numFmt w:val="decimal"/>
      <w:pStyle w:val="Heading1"/>
      <w:lvlText w:val="%1"/>
      <w:lvlJc w:val="left"/>
      <w:pPr>
        <w:ind w:left="0" w:hanging="1389"/>
      </w:pPr>
      <w:rPr>
        <w:rFonts w:hint="default"/>
        <w:b w:val="0"/>
        <w:i w:val="0"/>
      </w:rPr>
    </w:lvl>
    <w:lvl w:ilvl="1">
      <w:start w:val="1"/>
      <w:numFmt w:val="decimal"/>
      <w:pStyle w:val="Heading2"/>
      <w:lvlText w:val="%1.%2"/>
      <w:lvlJc w:val="left"/>
      <w:pPr>
        <w:ind w:left="0" w:hanging="138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hanging="1389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hanging="1389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0" w:hanging="1389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hanging="1389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hanging="1389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hanging="1389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hanging="1389"/>
      </w:pPr>
      <w:rPr>
        <w:rFonts w:hint="default"/>
      </w:rPr>
    </w:lvl>
  </w:abstractNum>
  <w:abstractNum w:abstractNumId="42" w15:restartNumberingAfterBreak="0">
    <w:nsid w:val="74E366F1"/>
    <w:multiLevelType w:val="multilevel"/>
    <w:tmpl w:val="92903D40"/>
    <w:lvl w:ilvl="0">
      <w:start w:val="1"/>
      <w:numFmt w:val="lowerLetter"/>
      <w:pStyle w:val="Listabc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43" w15:restartNumberingAfterBreak="0">
    <w:nsid w:val="7ACF1F7D"/>
    <w:multiLevelType w:val="hybridMultilevel"/>
    <w:tmpl w:val="D1DC96B8"/>
    <w:lvl w:ilvl="0" w:tplc="ABB2454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Verdan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20588C"/>
    <w:multiLevelType w:val="multilevel"/>
    <w:tmpl w:val="E2D0D5AC"/>
    <w:lvl w:ilvl="0">
      <w:start w:val="1"/>
      <w:numFmt w:val="decimal"/>
      <w:pStyle w:val="ListNumber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45" w15:restartNumberingAfterBreak="0">
    <w:nsid w:val="7FB354B8"/>
    <w:multiLevelType w:val="multilevel"/>
    <w:tmpl w:val="FA8C6248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color w:val="auto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  <w:color w:val="auto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  <w:color w:val="auto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  <w:color w:val="auto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  <w:color w:val="auto"/>
      </w:rPr>
    </w:lvl>
    <w:lvl w:ilvl="7">
      <w:start w:val="1"/>
      <w:numFmt w:val="decimal"/>
      <w:lvlText w:val=".....%6.%8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  <w:color w:val="auto"/>
      </w:rPr>
    </w:lvl>
  </w:abstractNum>
  <w:num w:numId="1" w16cid:durableId="359086703">
    <w:abstractNumId w:val="45"/>
  </w:num>
  <w:num w:numId="2" w16cid:durableId="47801220">
    <w:abstractNumId w:val="33"/>
  </w:num>
  <w:num w:numId="3" w16cid:durableId="1995715341">
    <w:abstractNumId w:val="6"/>
  </w:num>
  <w:num w:numId="4" w16cid:durableId="45028274">
    <w:abstractNumId w:val="5"/>
  </w:num>
  <w:num w:numId="5" w16cid:durableId="1964189909">
    <w:abstractNumId w:val="4"/>
  </w:num>
  <w:num w:numId="6" w16cid:durableId="1902132210">
    <w:abstractNumId w:val="44"/>
  </w:num>
  <w:num w:numId="7" w16cid:durableId="1949580936">
    <w:abstractNumId w:val="14"/>
  </w:num>
  <w:num w:numId="8" w16cid:durableId="1806048164">
    <w:abstractNumId w:val="2"/>
  </w:num>
  <w:num w:numId="9" w16cid:durableId="318965792">
    <w:abstractNumId w:val="1"/>
  </w:num>
  <w:num w:numId="10" w16cid:durableId="486552456">
    <w:abstractNumId w:val="0"/>
  </w:num>
  <w:num w:numId="11" w16cid:durableId="130444846">
    <w:abstractNumId w:val="8"/>
  </w:num>
  <w:num w:numId="12" w16cid:durableId="438374926">
    <w:abstractNumId w:val="44"/>
    <w:lvlOverride w:ilvl="0">
      <w:lvl w:ilvl="0">
        <w:start w:val="1"/>
        <w:numFmt w:val="decimal"/>
        <w:pStyle w:val="ListNumber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1872917984">
    <w:abstractNumId w:val="41"/>
  </w:num>
  <w:num w:numId="14" w16cid:durableId="1631787070">
    <w:abstractNumId w:val="23"/>
  </w:num>
  <w:num w:numId="15" w16cid:durableId="294990562">
    <w:abstractNumId w:val="10"/>
  </w:num>
  <w:num w:numId="16" w16cid:durableId="1591237675">
    <w:abstractNumId w:val="42"/>
  </w:num>
  <w:num w:numId="17" w16cid:durableId="1130242859">
    <w:abstractNumId w:val="27"/>
  </w:num>
  <w:num w:numId="18" w16cid:durableId="1285189605">
    <w:abstractNumId w:val="31"/>
  </w:num>
  <w:num w:numId="19" w16cid:durableId="940256380">
    <w:abstractNumId w:val="22"/>
  </w:num>
  <w:num w:numId="20" w16cid:durableId="1798714295">
    <w:abstractNumId w:val="17"/>
  </w:num>
  <w:num w:numId="21" w16cid:durableId="8956">
    <w:abstractNumId w:val="3"/>
  </w:num>
  <w:num w:numId="22" w16cid:durableId="1588490783">
    <w:abstractNumId w:val="19"/>
  </w:num>
  <w:num w:numId="23" w16cid:durableId="1273441179">
    <w:abstractNumId w:val="18"/>
  </w:num>
  <w:num w:numId="24" w16cid:durableId="7146554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7289957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14683134">
    <w:abstractNumId w:val="27"/>
  </w:num>
  <w:num w:numId="27" w16cid:durableId="1691032220">
    <w:abstractNumId w:val="20"/>
  </w:num>
  <w:num w:numId="28" w16cid:durableId="1421216197">
    <w:abstractNumId w:val="32"/>
  </w:num>
  <w:num w:numId="29" w16cid:durableId="1779064112">
    <w:abstractNumId w:val="37"/>
  </w:num>
  <w:num w:numId="30" w16cid:durableId="21516235">
    <w:abstractNumId w:val="36"/>
  </w:num>
  <w:num w:numId="31" w16cid:durableId="1885175606">
    <w:abstractNumId w:val="10"/>
  </w:num>
  <w:num w:numId="32" w16cid:durableId="129057188">
    <w:abstractNumId w:val="42"/>
  </w:num>
  <w:num w:numId="33" w16cid:durableId="681514332">
    <w:abstractNumId w:val="19"/>
  </w:num>
  <w:num w:numId="34" w16cid:durableId="961040669">
    <w:abstractNumId w:val="18"/>
  </w:num>
  <w:num w:numId="35" w16cid:durableId="1649938237">
    <w:abstractNumId w:val="24"/>
  </w:num>
  <w:num w:numId="36" w16cid:durableId="917400390">
    <w:abstractNumId w:val="21"/>
  </w:num>
  <w:num w:numId="37" w16cid:durableId="1776632393">
    <w:abstractNumId w:val="15"/>
  </w:num>
  <w:num w:numId="38" w16cid:durableId="567493349">
    <w:abstractNumId w:val="39"/>
  </w:num>
  <w:num w:numId="39" w16cid:durableId="341321783">
    <w:abstractNumId w:val="35"/>
  </w:num>
  <w:num w:numId="40" w16cid:durableId="416512983">
    <w:abstractNumId w:val="25"/>
  </w:num>
  <w:num w:numId="41" w16cid:durableId="624848846">
    <w:abstractNumId w:val="11"/>
  </w:num>
  <w:num w:numId="42" w16cid:durableId="425687188">
    <w:abstractNumId w:val="40"/>
  </w:num>
  <w:num w:numId="43" w16cid:durableId="245310074">
    <w:abstractNumId w:val="13"/>
  </w:num>
  <w:num w:numId="44" w16cid:durableId="818496791">
    <w:abstractNumId w:val="34"/>
  </w:num>
  <w:num w:numId="45" w16cid:durableId="222303581">
    <w:abstractNumId w:val="9"/>
  </w:num>
  <w:num w:numId="46" w16cid:durableId="1152143280">
    <w:abstractNumId w:val="16"/>
  </w:num>
  <w:num w:numId="47" w16cid:durableId="1774740624">
    <w:abstractNumId w:val="26"/>
  </w:num>
  <w:num w:numId="48" w16cid:durableId="1646815824">
    <w:abstractNumId w:val="43"/>
  </w:num>
  <w:num w:numId="49" w16cid:durableId="1876114268">
    <w:abstractNumId w:val="12"/>
  </w:num>
  <w:num w:numId="50" w16cid:durableId="803739773">
    <w:abstractNumId w:val="7"/>
  </w:num>
  <w:num w:numId="51" w16cid:durableId="1228958446">
    <w:abstractNumId w:val="28"/>
  </w:num>
  <w:num w:numId="52" w16cid:durableId="446512485">
    <w:abstractNumId w:val="29"/>
  </w:num>
  <w:num w:numId="53" w16cid:durableId="506362422">
    <w:abstractNumId w:val="30"/>
  </w:num>
  <w:num w:numId="54" w16cid:durableId="1835487973">
    <w:abstractNumId w:val="38"/>
  </w:num>
  <w:num w:numId="55" w16cid:durableId="403379275">
    <w:abstractNumId w:val="33"/>
  </w:num>
  <w:num w:numId="56" w16cid:durableId="1063942584">
    <w:abstractNumId w:val="33"/>
  </w:num>
  <w:num w:numId="57" w16cid:durableId="677732025">
    <w:abstractNumId w:val="33"/>
  </w:num>
  <w:num w:numId="58" w16cid:durableId="1496602141">
    <w:abstractNumId w:val="33"/>
  </w:num>
  <w:num w:numId="59" w16cid:durableId="19512041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saveSubsetFonts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94"/>
    <w:rsid w:val="00004865"/>
    <w:rsid w:val="00010110"/>
    <w:rsid w:val="00013FF5"/>
    <w:rsid w:val="00017852"/>
    <w:rsid w:val="0002497C"/>
    <w:rsid w:val="000263EF"/>
    <w:rsid w:val="00040773"/>
    <w:rsid w:val="00057E79"/>
    <w:rsid w:val="00060180"/>
    <w:rsid w:val="00061005"/>
    <w:rsid w:val="00066D48"/>
    <w:rsid w:val="00080D8D"/>
    <w:rsid w:val="00084DA0"/>
    <w:rsid w:val="00094ABD"/>
    <w:rsid w:val="00094D92"/>
    <w:rsid w:val="000A09B8"/>
    <w:rsid w:val="000A5A96"/>
    <w:rsid w:val="000B4467"/>
    <w:rsid w:val="000D1CAC"/>
    <w:rsid w:val="000D1F23"/>
    <w:rsid w:val="000E061E"/>
    <w:rsid w:val="000E0F11"/>
    <w:rsid w:val="000F3521"/>
    <w:rsid w:val="001010DA"/>
    <w:rsid w:val="001067EF"/>
    <w:rsid w:val="00111BC1"/>
    <w:rsid w:val="00115E3C"/>
    <w:rsid w:val="00122D7A"/>
    <w:rsid w:val="001235BF"/>
    <w:rsid w:val="0013244F"/>
    <w:rsid w:val="00136B4C"/>
    <w:rsid w:val="001457C0"/>
    <w:rsid w:val="00165FFB"/>
    <w:rsid w:val="00166FBB"/>
    <w:rsid w:val="001762DD"/>
    <w:rsid w:val="00176C2C"/>
    <w:rsid w:val="00182651"/>
    <w:rsid w:val="001912A0"/>
    <w:rsid w:val="00194260"/>
    <w:rsid w:val="001A0523"/>
    <w:rsid w:val="001A1964"/>
    <w:rsid w:val="001A5089"/>
    <w:rsid w:val="001A73EA"/>
    <w:rsid w:val="001B3E3A"/>
    <w:rsid w:val="001B4A75"/>
    <w:rsid w:val="001B5205"/>
    <w:rsid w:val="001C1A0D"/>
    <w:rsid w:val="001E17BF"/>
    <w:rsid w:val="001E3095"/>
    <w:rsid w:val="001E4013"/>
    <w:rsid w:val="001F700E"/>
    <w:rsid w:val="002016D3"/>
    <w:rsid w:val="0020755F"/>
    <w:rsid w:val="00221F33"/>
    <w:rsid w:val="00225156"/>
    <w:rsid w:val="00242CE7"/>
    <w:rsid w:val="00244D70"/>
    <w:rsid w:val="00272CDB"/>
    <w:rsid w:val="00276998"/>
    <w:rsid w:val="00276AF2"/>
    <w:rsid w:val="00292823"/>
    <w:rsid w:val="002A76FB"/>
    <w:rsid w:val="002B4402"/>
    <w:rsid w:val="002B581B"/>
    <w:rsid w:val="002C70A3"/>
    <w:rsid w:val="002D294A"/>
    <w:rsid w:val="002D5BD4"/>
    <w:rsid w:val="002E16AB"/>
    <w:rsid w:val="002E74A4"/>
    <w:rsid w:val="002F15A2"/>
    <w:rsid w:val="002F7D0C"/>
    <w:rsid w:val="00314267"/>
    <w:rsid w:val="00316307"/>
    <w:rsid w:val="0031633D"/>
    <w:rsid w:val="00322309"/>
    <w:rsid w:val="0033243B"/>
    <w:rsid w:val="00337B6E"/>
    <w:rsid w:val="00354509"/>
    <w:rsid w:val="00365B9D"/>
    <w:rsid w:val="00372CFD"/>
    <w:rsid w:val="00375C3E"/>
    <w:rsid w:val="003A3948"/>
    <w:rsid w:val="003B35B0"/>
    <w:rsid w:val="003B4D66"/>
    <w:rsid w:val="003B5AC8"/>
    <w:rsid w:val="003C60F1"/>
    <w:rsid w:val="003D1173"/>
    <w:rsid w:val="003D19D2"/>
    <w:rsid w:val="003E70EF"/>
    <w:rsid w:val="003F090D"/>
    <w:rsid w:val="003F258B"/>
    <w:rsid w:val="003F3843"/>
    <w:rsid w:val="003F4660"/>
    <w:rsid w:val="003F68E3"/>
    <w:rsid w:val="003F71A8"/>
    <w:rsid w:val="00404D5B"/>
    <w:rsid w:val="00410EC3"/>
    <w:rsid w:val="00412073"/>
    <w:rsid w:val="00412DF4"/>
    <w:rsid w:val="00416C5C"/>
    <w:rsid w:val="004176B2"/>
    <w:rsid w:val="00420FCD"/>
    <w:rsid w:val="00424709"/>
    <w:rsid w:val="00431B8D"/>
    <w:rsid w:val="00435017"/>
    <w:rsid w:val="00435B1D"/>
    <w:rsid w:val="00436E97"/>
    <w:rsid w:val="004500B5"/>
    <w:rsid w:val="00450702"/>
    <w:rsid w:val="00457C54"/>
    <w:rsid w:val="004618A7"/>
    <w:rsid w:val="004774D8"/>
    <w:rsid w:val="00485378"/>
    <w:rsid w:val="00487291"/>
    <w:rsid w:val="00487F0F"/>
    <w:rsid w:val="004B236F"/>
    <w:rsid w:val="004B2F2D"/>
    <w:rsid w:val="004B446D"/>
    <w:rsid w:val="004C01B2"/>
    <w:rsid w:val="004C6321"/>
    <w:rsid w:val="004D3C9D"/>
    <w:rsid w:val="004E019C"/>
    <w:rsid w:val="004E034F"/>
    <w:rsid w:val="004E3360"/>
    <w:rsid w:val="005056B6"/>
    <w:rsid w:val="0052447F"/>
    <w:rsid w:val="00543321"/>
    <w:rsid w:val="00554E89"/>
    <w:rsid w:val="005574E4"/>
    <w:rsid w:val="00557A83"/>
    <w:rsid w:val="00560C04"/>
    <w:rsid w:val="00560FD0"/>
    <w:rsid w:val="00576113"/>
    <w:rsid w:val="00576537"/>
    <w:rsid w:val="00591F2B"/>
    <w:rsid w:val="00596784"/>
    <w:rsid w:val="005A28D4"/>
    <w:rsid w:val="005C3C90"/>
    <w:rsid w:val="005D02E8"/>
    <w:rsid w:val="005D2856"/>
    <w:rsid w:val="005D5A13"/>
    <w:rsid w:val="005D5E38"/>
    <w:rsid w:val="005F0520"/>
    <w:rsid w:val="005F1580"/>
    <w:rsid w:val="0060190D"/>
    <w:rsid w:val="006078B3"/>
    <w:rsid w:val="00620308"/>
    <w:rsid w:val="00623DF1"/>
    <w:rsid w:val="00626A1B"/>
    <w:rsid w:val="00630508"/>
    <w:rsid w:val="0063738F"/>
    <w:rsid w:val="00640482"/>
    <w:rsid w:val="00643812"/>
    <w:rsid w:val="0064610D"/>
    <w:rsid w:val="006475AD"/>
    <w:rsid w:val="00651548"/>
    <w:rsid w:val="0065190A"/>
    <w:rsid w:val="0065361C"/>
    <w:rsid w:val="00655B49"/>
    <w:rsid w:val="00656011"/>
    <w:rsid w:val="00673968"/>
    <w:rsid w:val="00681D83"/>
    <w:rsid w:val="006969B0"/>
    <w:rsid w:val="006A176A"/>
    <w:rsid w:val="006A2D3C"/>
    <w:rsid w:val="006B30A9"/>
    <w:rsid w:val="006B3B17"/>
    <w:rsid w:val="006B79DD"/>
    <w:rsid w:val="006C73E0"/>
    <w:rsid w:val="006D5780"/>
    <w:rsid w:val="006E4297"/>
    <w:rsid w:val="006E4B36"/>
    <w:rsid w:val="006E52DF"/>
    <w:rsid w:val="006F071B"/>
    <w:rsid w:val="006F46FE"/>
    <w:rsid w:val="006F5208"/>
    <w:rsid w:val="0070267E"/>
    <w:rsid w:val="007065E3"/>
    <w:rsid w:val="00711E18"/>
    <w:rsid w:val="00714B15"/>
    <w:rsid w:val="00725365"/>
    <w:rsid w:val="00733962"/>
    <w:rsid w:val="00733AFC"/>
    <w:rsid w:val="00741C60"/>
    <w:rsid w:val="00744EFA"/>
    <w:rsid w:val="007537E9"/>
    <w:rsid w:val="007546AF"/>
    <w:rsid w:val="00765934"/>
    <w:rsid w:val="0076781E"/>
    <w:rsid w:val="00775EAB"/>
    <w:rsid w:val="00777C5C"/>
    <w:rsid w:val="007936D7"/>
    <w:rsid w:val="00793A69"/>
    <w:rsid w:val="00794F5C"/>
    <w:rsid w:val="007A42A3"/>
    <w:rsid w:val="007B10AE"/>
    <w:rsid w:val="007C1F45"/>
    <w:rsid w:val="007C38C1"/>
    <w:rsid w:val="007D0DE0"/>
    <w:rsid w:val="007D13A5"/>
    <w:rsid w:val="007D3DBD"/>
    <w:rsid w:val="007D6665"/>
    <w:rsid w:val="007E373C"/>
    <w:rsid w:val="007F3CA3"/>
    <w:rsid w:val="007F46E8"/>
    <w:rsid w:val="007F7397"/>
    <w:rsid w:val="0080393A"/>
    <w:rsid w:val="00817264"/>
    <w:rsid w:val="00822F74"/>
    <w:rsid w:val="00825DB9"/>
    <w:rsid w:val="00830277"/>
    <w:rsid w:val="00830AFA"/>
    <w:rsid w:val="008440F3"/>
    <w:rsid w:val="00856C5D"/>
    <w:rsid w:val="00865F3C"/>
    <w:rsid w:val="008824DB"/>
    <w:rsid w:val="008859F4"/>
    <w:rsid w:val="00891830"/>
    <w:rsid w:val="00892D08"/>
    <w:rsid w:val="00896E78"/>
    <w:rsid w:val="008A0176"/>
    <w:rsid w:val="008B569C"/>
    <w:rsid w:val="008D3ED0"/>
    <w:rsid w:val="008D580A"/>
    <w:rsid w:val="008D6B85"/>
    <w:rsid w:val="008E10A4"/>
    <w:rsid w:val="008E5A6D"/>
    <w:rsid w:val="008F3077"/>
    <w:rsid w:val="008F32DF"/>
    <w:rsid w:val="008F3A8D"/>
    <w:rsid w:val="008F4D20"/>
    <w:rsid w:val="008F6B14"/>
    <w:rsid w:val="00911808"/>
    <w:rsid w:val="00912DBB"/>
    <w:rsid w:val="00915943"/>
    <w:rsid w:val="009173A5"/>
    <w:rsid w:val="009225CE"/>
    <w:rsid w:val="00935089"/>
    <w:rsid w:val="0093687E"/>
    <w:rsid w:val="00944003"/>
    <w:rsid w:val="009807EE"/>
    <w:rsid w:val="009839C5"/>
    <w:rsid w:val="00987223"/>
    <w:rsid w:val="00987E60"/>
    <w:rsid w:val="00991397"/>
    <w:rsid w:val="00992EE1"/>
    <w:rsid w:val="00996889"/>
    <w:rsid w:val="009A4494"/>
    <w:rsid w:val="009A683B"/>
    <w:rsid w:val="009B211C"/>
    <w:rsid w:val="009B7F38"/>
    <w:rsid w:val="009C3039"/>
    <w:rsid w:val="009C767F"/>
    <w:rsid w:val="009E41AB"/>
    <w:rsid w:val="009E4B94"/>
    <w:rsid w:val="00A114CD"/>
    <w:rsid w:val="00A11D81"/>
    <w:rsid w:val="00A27A59"/>
    <w:rsid w:val="00A518CB"/>
    <w:rsid w:val="00A527BD"/>
    <w:rsid w:val="00A634E0"/>
    <w:rsid w:val="00A674CD"/>
    <w:rsid w:val="00A7514E"/>
    <w:rsid w:val="00A91E39"/>
    <w:rsid w:val="00A94934"/>
    <w:rsid w:val="00A94B6A"/>
    <w:rsid w:val="00AB31AD"/>
    <w:rsid w:val="00AB74C0"/>
    <w:rsid w:val="00AC0006"/>
    <w:rsid w:val="00AC5996"/>
    <w:rsid w:val="00AC6CF2"/>
    <w:rsid w:val="00AD2DE1"/>
    <w:rsid w:val="00AD2FF1"/>
    <w:rsid w:val="00AD5A24"/>
    <w:rsid w:val="00AD5E73"/>
    <w:rsid w:val="00AE20BE"/>
    <w:rsid w:val="00AF1696"/>
    <w:rsid w:val="00AF1D02"/>
    <w:rsid w:val="00B00D92"/>
    <w:rsid w:val="00B06627"/>
    <w:rsid w:val="00B1026C"/>
    <w:rsid w:val="00B14C67"/>
    <w:rsid w:val="00B16D69"/>
    <w:rsid w:val="00B16E06"/>
    <w:rsid w:val="00B20402"/>
    <w:rsid w:val="00B25521"/>
    <w:rsid w:val="00B36290"/>
    <w:rsid w:val="00B41A63"/>
    <w:rsid w:val="00B52E04"/>
    <w:rsid w:val="00B54179"/>
    <w:rsid w:val="00B541CC"/>
    <w:rsid w:val="00B608C4"/>
    <w:rsid w:val="00B74640"/>
    <w:rsid w:val="00B75CB8"/>
    <w:rsid w:val="00B87C8A"/>
    <w:rsid w:val="00B92876"/>
    <w:rsid w:val="00BA1F84"/>
    <w:rsid w:val="00BA2008"/>
    <w:rsid w:val="00BB64F0"/>
    <w:rsid w:val="00BD7641"/>
    <w:rsid w:val="00BE24BB"/>
    <w:rsid w:val="00BE2DDC"/>
    <w:rsid w:val="00BE4077"/>
    <w:rsid w:val="00BE6710"/>
    <w:rsid w:val="00BE679E"/>
    <w:rsid w:val="00BF65FA"/>
    <w:rsid w:val="00C02A81"/>
    <w:rsid w:val="00C050D0"/>
    <w:rsid w:val="00C079CB"/>
    <w:rsid w:val="00C40F21"/>
    <w:rsid w:val="00C54685"/>
    <w:rsid w:val="00C6152B"/>
    <w:rsid w:val="00C647FD"/>
    <w:rsid w:val="00C729F1"/>
    <w:rsid w:val="00C72BD4"/>
    <w:rsid w:val="00C80CB0"/>
    <w:rsid w:val="00CA44FE"/>
    <w:rsid w:val="00CB4382"/>
    <w:rsid w:val="00CD130F"/>
    <w:rsid w:val="00CD1CFA"/>
    <w:rsid w:val="00CE2865"/>
    <w:rsid w:val="00CE6528"/>
    <w:rsid w:val="00CF03FB"/>
    <w:rsid w:val="00CF653C"/>
    <w:rsid w:val="00CF6F1B"/>
    <w:rsid w:val="00CF7985"/>
    <w:rsid w:val="00D002B6"/>
    <w:rsid w:val="00D04D55"/>
    <w:rsid w:val="00D05BCA"/>
    <w:rsid w:val="00D1176E"/>
    <w:rsid w:val="00D27ABD"/>
    <w:rsid w:val="00D31C9F"/>
    <w:rsid w:val="00D3378E"/>
    <w:rsid w:val="00D379E6"/>
    <w:rsid w:val="00D40195"/>
    <w:rsid w:val="00D4118A"/>
    <w:rsid w:val="00D45547"/>
    <w:rsid w:val="00D52889"/>
    <w:rsid w:val="00D5691D"/>
    <w:rsid w:val="00D613BD"/>
    <w:rsid w:val="00D635C1"/>
    <w:rsid w:val="00D6606F"/>
    <w:rsid w:val="00D66507"/>
    <w:rsid w:val="00D83A50"/>
    <w:rsid w:val="00D90B97"/>
    <w:rsid w:val="00D90C50"/>
    <w:rsid w:val="00D911E0"/>
    <w:rsid w:val="00D96141"/>
    <w:rsid w:val="00DA7D14"/>
    <w:rsid w:val="00DB0FD2"/>
    <w:rsid w:val="00DC0F56"/>
    <w:rsid w:val="00DC29CC"/>
    <w:rsid w:val="00DC2AED"/>
    <w:rsid w:val="00DC47E9"/>
    <w:rsid w:val="00DD3B59"/>
    <w:rsid w:val="00DE2B28"/>
    <w:rsid w:val="00DE615B"/>
    <w:rsid w:val="00DF561B"/>
    <w:rsid w:val="00DF7AD2"/>
    <w:rsid w:val="00E034EE"/>
    <w:rsid w:val="00E10A6A"/>
    <w:rsid w:val="00E175DD"/>
    <w:rsid w:val="00E215F2"/>
    <w:rsid w:val="00E265DC"/>
    <w:rsid w:val="00E30C7F"/>
    <w:rsid w:val="00E31B52"/>
    <w:rsid w:val="00E320CE"/>
    <w:rsid w:val="00E4381C"/>
    <w:rsid w:val="00E450E6"/>
    <w:rsid w:val="00E46737"/>
    <w:rsid w:val="00E5099D"/>
    <w:rsid w:val="00E6473B"/>
    <w:rsid w:val="00E64F8B"/>
    <w:rsid w:val="00E653C6"/>
    <w:rsid w:val="00E7517D"/>
    <w:rsid w:val="00EA6CC5"/>
    <w:rsid w:val="00EB1D36"/>
    <w:rsid w:val="00EB3461"/>
    <w:rsid w:val="00EB769A"/>
    <w:rsid w:val="00EC0D0E"/>
    <w:rsid w:val="00EC3E25"/>
    <w:rsid w:val="00ED2D8B"/>
    <w:rsid w:val="00EE4258"/>
    <w:rsid w:val="00EF6056"/>
    <w:rsid w:val="00EF6758"/>
    <w:rsid w:val="00F0065D"/>
    <w:rsid w:val="00F0653B"/>
    <w:rsid w:val="00F11160"/>
    <w:rsid w:val="00F129A9"/>
    <w:rsid w:val="00F23988"/>
    <w:rsid w:val="00F26FA8"/>
    <w:rsid w:val="00F3455E"/>
    <w:rsid w:val="00F421DE"/>
    <w:rsid w:val="00F7550A"/>
    <w:rsid w:val="00F808AD"/>
    <w:rsid w:val="00F82B2B"/>
    <w:rsid w:val="00F864D7"/>
    <w:rsid w:val="00F968CF"/>
    <w:rsid w:val="00FA26EF"/>
    <w:rsid w:val="00FA4464"/>
    <w:rsid w:val="00FB2F0A"/>
    <w:rsid w:val="00FB64EB"/>
    <w:rsid w:val="00FC7652"/>
    <w:rsid w:val="00FD7D45"/>
    <w:rsid w:val="00FE1047"/>
    <w:rsid w:val="00FE2C9C"/>
    <w:rsid w:val="00FE4C54"/>
    <w:rsid w:val="00FE7264"/>
    <w:rsid w:val="00FE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812F0"/>
  <w15:docId w15:val="{32782AD7-A9DB-43A2-BF0F-8DC00BD0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ricsson Hilda" w:eastAsiaTheme="minorHAnsi" w:hAnsi="Ericsson Hilda" w:cs="Verdana"/>
        <w:sz w:val="22"/>
        <w:szCs w:val="22"/>
        <w:lang w:val="da-DK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qFormat="1"/>
    <w:lsdException w:name="List Bullet 3" w:semiHidden="1"/>
    <w:lsdException w:name="List Bullet 4" w:semiHidden="1"/>
    <w:lsdException w:name="List Bullet 5" w:semiHidden="1"/>
    <w:lsdException w:name="List Number 2" w:semiHidden="1" w:qFormat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17D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4FE"/>
    <w:pPr>
      <w:keepNext/>
      <w:keepLines/>
      <w:numPr>
        <w:numId w:val="1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480"/>
      <w:contextualSpacing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CA44FE"/>
    <w:pPr>
      <w:keepNext/>
      <w:keepLines/>
      <w:numPr>
        <w:ilvl w:val="1"/>
        <w:numId w:val="1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A44FE"/>
    <w:pPr>
      <w:keepNext/>
      <w:keepLines/>
      <w:numPr>
        <w:ilvl w:val="2"/>
        <w:numId w:val="1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qFormat/>
    <w:rsid w:val="00CA44FE"/>
    <w:pPr>
      <w:keepNext/>
      <w:keepLines/>
      <w:numPr>
        <w:ilvl w:val="3"/>
        <w:numId w:val="1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CA44FE"/>
    <w:pPr>
      <w:keepNext/>
      <w:keepLines/>
      <w:numPr>
        <w:ilvl w:val="4"/>
        <w:numId w:val="13"/>
      </w:numPr>
      <w:tabs>
        <w:tab w:val="clear" w:pos="1134"/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90B97"/>
    <w:pPr>
      <w:keepNext/>
      <w:keepLines/>
      <w:numPr>
        <w:ilvl w:val="5"/>
        <w:numId w:val="13"/>
      </w:numPr>
      <w:spacing w:before="360"/>
      <w:contextualSpacing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90B97"/>
    <w:pPr>
      <w:keepNext/>
      <w:keepLines/>
      <w:numPr>
        <w:ilvl w:val="6"/>
        <w:numId w:val="13"/>
      </w:numPr>
      <w:spacing w:before="360"/>
      <w:contextualSpacing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90B97"/>
    <w:pPr>
      <w:keepNext/>
      <w:keepLines/>
      <w:numPr>
        <w:ilvl w:val="7"/>
        <w:numId w:val="13"/>
      </w:numPr>
      <w:spacing w:before="360"/>
      <w:contextualSpacing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90B97"/>
    <w:pPr>
      <w:keepNext/>
      <w:keepLines/>
      <w:numPr>
        <w:ilvl w:val="8"/>
        <w:numId w:val="13"/>
      </w:numPr>
      <w:spacing w:before="360"/>
      <w:contextualSpacing/>
      <w:outlineLvl w:val="8"/>
    </w:pPr>
    <w:rPr>
      <w:rFonts w:eastAsiaTheme="majorEastAsia" w:cstheme="majorBidi"/>
      <w:i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0755F"/>
    <w:pPr>
      <w:tabs>
        <w:tab w:val="left" w:pos="4321"/>
        <w:tab w:val="right" w:pos="8641"/>
      </w:tabs>
      <w:spacing w:after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839C5"/>
    <w:rPr>
      <w:sz w:val="16"/>
      <w:lang w:val="en-US"/>
    </w:rPr>
  </w:style>
  <w:style w:type="paragraph" w:styleId="Footer">
    <w:name w:val="footer"/>
    <w:basedOn w:val="Normal"/>
    <w:link w:val="FooterChar"/>
    <w:uiPriority w:val="99"/>
    <w:rsid w:val="0076781E"/>
    <w:pPr>
      <w:tabs>
        <w:tab w:val="left" w:pos="4321"/>
        <w:tab w:val="right" w:pos="8641"/>
      </w:tabs>
      <w:spacing w:after="0"/>
      <w:ind w:left="-1304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822F74"/>
    <w:rPr>
      <w:sz w:val="1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A44FE"/>
    <w:rPr>
      <w:rFonts w:eastAsiaTheme="majorEastAsia" w:cstheme="majorBid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A44FE"/>
    <w:rPr>
      <w:rFonts w:eastAsiaTheme="majorEastAsia" w:cstheme="majorBidi"/>
      <w:b/>
      <w:bCs/>
      <w:sz w:val="24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A44FE"/>
    <w:rPr>
      <w:rFonts w:eastAsiaTheme="majorEastAsia" w:cstheme="majorBidi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CA44FE"/>
    <w:rPr>
      <w:rFonts w:eastAsiaTheme="majorEastAsia" w:cstheme="majorBidi"/>
      <w:bCs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CA44FE"/>
    <w:rPr>
      <w:rFonts w:eastAsiaTheme="majorEastAsia" w:cstheme="majorBidi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B97"/>
    <w:rPr>
      <w:rFonts w:eastAsiaTheme="majorEastAsia" w:cstheme="majorBidi"/>
      <w:i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B97"/>
    <w:rPr>
      <w:rFonts w:eastAsiaTheme="majorEastAsia" w:cstheme="majorBidi"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B97"/>
    <w:rPr>
      <w:rFonts w:eastAsiaTheme="majorEastAsia" w:cstheme="majorBidi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B97"/>
    <w:rPr>
      <w:rFonts w:eastAsiaTheme="majorEastAsia" w:cstheme="majorBidi"/>
      <w:iCs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A2D3C"/>
    <w:pPr>
      <w:spacing w:before="480" w:after="480"/>
      <w:contextualSpacing/>
    </w:pPr>
    <w:rPr>
      <w:rFonts w:eastAsiaTheme="majorEastAsia" w:cstheme="majorBidi"/>
      <w:b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2D3C"/>
    <w:rPr>
      <w:rFonts w:eastAsiaTheme="majorEastAsia" w:cstheme="majorBidi"/>
      <w:b/>
      <w:kern w:val="28"/>
      <w:sz w:val="2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8CF"/>
    <w:pPr>
      <w:numPr>
        <w:ilvl w:val="1"/>
      </w:numPr>
      <w:spacing w:before="240"/>
      <w:contextualSpacing/>
    </w:pPr>
    <w:rPr>
      <w:rFonts w:eastAsiaTheme="majorEastAsia" w:cstheme="majorBidi"/>
      <w:b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22F74"/>
    <w:rPr>
      <w:rFonts w:eastAsiaTheme="majorEastAsia" w:cstheme="majorBidi"/>
      <w:b/>
      <w:iCs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9E4B94"/>
    <w:rPr>
      <w:i/>
      <w:iCs/>
      <w:color w:val="8B8B8B" w:themeColor="text1" w:themeTint="7F"/>
      <w:lang w:val="en-US"/>
    </w:rPr>
  </w:style>
  <w:style w:type="character" w:styleId="IntenseEmphasis">
    <w:name w:val="Intense Emphasis"/>
    <w:basedOn w:val="DefaultParagraphFont"/>
    <w:uiPriority w:val="21"/>
    <w:qFormat/>
    <w:rsid w:val="009E4B94"/>
    <w:rPr>
      <w:b/>
      <w:bCs/>
      <w:i/>
      <w:iCs/>
      <w:color w:val="auto"/>
      <w:lang w:val="en-US"/>
    </w:rPr>
  </w:style>
  <w:style w:type="character" w:styleId="Strong">
    <w:name w:val="Strong"/>
    <w:basedOn w:val="DefaultParagraphFont"/>
    <w:uiPriority w:val="22"/>
    <w:qFormat/>
    <w:rsid w:val="009E4B94"/>
    <w:rPr>
      <w:b/>
      <w:bCs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74"/>
    <w:rPr>
      <w:b/>
      <w:bCs/>
      <w:i/>
      <w:iCs/>
      <w:lang w:val="en-US"/>
    </w:rPr>
  </w:style>
  <w:style w:type="character" w:styleId="SubtleReference">
    <w:name w:val="Subtle Reference"/>
    <w:basedOn w:val="DefaultParagraphFont"/>
    <w:uiPriority w:val="31"/>
    <w:qFormat/>
    <w:rsid w:val="002E74A4"/>
    <w:rPr>
      <w:caps w:val="0"/>
      <w:smallCaps w:val="0"/>
      <w:color w:val="auto"/>
      <w:u w:val="single"/>
      <w:lang w:val="en-US"/>
    </w:rPr>
  </w:style>
  <w:style w:type="character" w:styleId="IntenseReference">
    <w:name w:val="Intense Reference"/>
    <w:basedOn w:val="DefaultParagraphFont"/>
    <w:uiPriority w:val="32"/>
    <w:qFormat/>
    <w:rsid w:val="002E74A4"/>
    <w:rPr>
      <w:b/>
      <w:bCs/>
      <w:caps w:val="0"/>
      <w:smallCaps w:val="0"/>
      <w:color w:val="auto"/>
      <w:spacing w:val="5"/>
      <w:u w:val="single"/>
      <w:lang w:val="en-US"/>
    </w:rPr>
  </w:style>
  <w:style w:type="paragraph" w:styleId="Caption">
    <w:name w:val="caption"/>
    <w:basedOn w:val="Normal"/>
    <w:next w:val="Normal"/>
    <w:uiPriority w:val="35"/>
    <w:qFormat/>
    <w:rsid w:val="009B211C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964"/>
      </w:tabs>
      <w:spacing w:before="120" w:after="60"/>
      <w:ind w:left="964" w:hanging="964"/>
    </w:pPr>
    <w:rPr>
      <w:bCs/>
      <w:sz w:val="20"/>
    </w:rPr>
  </w:style>
  <w:style w:type="paragraph" w:styleId="TOC1">
    <w:name w:val="toc 1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567"/>
        <w:tab w:val="right" w:leader="dot" w:pos="8669"/>
      </w:tabs>
      <w:spacing w:before="120" w:after="0"/>
      <w:ind w:left="567" w:right="567" w:hanging="567"/>
    </w:pPr>
    <w:rPr>
      <w:b/>
    </w:rPr>
  </w:style>
  <w:style w:type="paragraph" w:styleId="TOC2">
    <w:name w:val="toc 2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3">
    <w:name w:val="toc 3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4">
    <w:name w:val="toc 4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5">
    <w:name w:val="toc 5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6">
    <w:name w:val="toc 6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7">
    <w:name w:val="toc 7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8">
    <w:name w:val="toc 8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9">
    <w:name w:val="toc 9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2268"/>
        <w:tab w:val="right" w:leader="dot" w:pos="8669"/>
      </w:tabs>
      <w:spacing w:after="0"/>
      <w:ind w:left="2268" w:right="567" w:hanging="1701"/>
    </w:pPr>
  </w:style>
  <w:style w:type="paragraph" w:styleId="TOCHeading">
    <w:name w:val="TOC Heading"/>
    <w:basedOn w:val="Normal"/>
    <w:next w:val="Normal"/>
    <w:uiPriority w:val="39"/>
    <w:qFormat/>
    <w:rsid w:val="001A1964"/>
    <w:pPr>
      <w:tabs>
        <w:tab w:val="clear" w:pos="7768"/>
      </w:tabs>
      <w:spacing w:line="360" w:lineRule="atLeast"/>
    </w:pPr>
    <w:rPr>
      <w:b/>
    </w:rPr>
  </w:style>
  <w:style w:type="paragraph" w:styleId="BlockText">
    <w:name w:val="Block Text"/>
    <w:basedOn w:val="Normal"/>
    <w:uiPriority w:val="99"/>
    <w:semiHidden/>
    <w:rsid w:val="009E4B94"/>
    <w:pPr>
      <w:pBdr>
        <w:top w:val="single" w:sz="2" w:space="10" w:color="8B8B8B" w:themeColor="text1" w:themeTint="80"/>
        <w:left w:val="single" w:sz="2" w:space="10" w:color="8B8B8B" w:themeColor="text1" w:themeTint="80"/>
        <w:bottom w:val="single" w:sz="2" w:space="10" w:color="8B8B8B" w:themeColor="text1" w:themeTint="80"/>
        <w:right w:val="single" w:sz="2" w:space="10" w:color="8B8B8B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822F74"/>
    <w:rPr>
      <w:sz w:val="16"/>
      <w:szCs w:val="20"/>
      <w:lang w:val="en-US"/>
    </w:rPr>
  </w:style>
  <w:style w:type="character" w:styleId="EndnoteReference">
    <w:name w:val="endnote reference"/>
    <w:basedOn w:val="DefaultParagraphFont"/>
    <w:uiPriority w:val="21"/>
    <w:semiHidden/>
    <w:rsid w:val="009E4B94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822F74"/>
    <w:rPr>
      <w:sz w:val="16"/>
      <w:szCs w:val="20"/>
      <w:lang w:val="en-US"/>
    </w:rPr>
  </w:style>
  <w:style w:type="paragraph" w:styleId="ListBullet">
    <w:name w:val="List Bullet"/>
    <w:basedOn w:val="Normal"/>
    <w:uiPriority w:val="99"/>
    <w:qFormat/>
    <w:rsid w:val="003F3843"/>
    <w:pPr>
      <w:numPr>
        <w:numId w:val="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paragraph" w:styleId="ListNumber">
    <w:name w:val="List Number"/>
    <w:basedOn w:val="Normal"/>
    <w:uiPriority w:val="99"/>
    <w:qFormat/>
    <w:rsid w:val="009173A5"/>
    <w:pPr>
      <w:numPr>
        <w:numId w:val="6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character" w:styleId="PageNumber">
    <w:name w:val="page number"/>
    <w:basedOn w:val="DefaultParagraphFont"/>
    <w:uiPriority w:val="21"/>
    <w:semiHidden/>
    <w:rsid w:val="00424709"/>
    <w:rPr>
      <w:lang w:val="en-US"/>
    </w:rPr>
  </w:style>
  <w:style w:type="paragraph" w:customStyle="1" w:styleId="Template">
    <w:name w:val="Template"/>
    <w:uiPriority w:val="8"/>
    <w:semiHidden/>
    <w:rsid w:val="00893791"/>
    <w:rPr>
      <w:noProof/>
      <w:sz w:val="16"/>
      <w:lang w:val="en-US"/>
    </w:rPr>
  </w:style>
  <w:style w:type="paragraph" w:customStyle="1" w:styleId="Table">
    <w:name w:val="Table"/>
    <w:uiPriority w:val="8"/>
    <w:semiHidden/>
    <w:rsid w:val="00D27ABD"/>
    <w:pPr>
      <w:spacing w:before="40" w:after="40" w:line="240" w:lineRule="atLeast"/>
      <w:ind w:left="113" w:right="113"/>
    </w:pPr>
    <w:rPr>
      <w:sz w:val="16"/>
      <w:lang w:val="en-US"/>
    </w:rPr>
  </w:style>
  <w:style w:type="paragraph" w:customStyle="1" w:styleId="Table-Heading">
    <w:name w:val="Table - Heading"/>
    <w:basedOn w:val="Normal"/>
    <w:uiPriority w:val="8"/>
    <w:semiHidden/>
    <w:rsid w:val="00D27ABD"/>
    <w:pPr>
      <w:spacing w:before="40" w:after="40" w:line="240" w:lineRule="atLeast"/>
      <w:ind w:left="113" w:right="113"/>
    </w:pPr>
    <w:rPr>
      <w:b/>
      <w:sz w:val="16"/>
    </w:rPr>
  </w:style>
  <w:style w:type="paragraph" w:styleId="TOAHeading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2E74A4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424709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22F74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424709"/>
    <w:rPr>
      <w:color w:val="auto"/>
      <w:lang w:val="en-US"/>
    </w:rPr>
  </w:style>
  <w:style w:type="paragraph" w:customStyle="1" w:styleId="Table-HeadingRight">
    <w:name w:val="Table - Heading Right"/>
    <w:basedOn w:val="Table-Heading"/>
    <w:uiPriority w:val="8"/>
    <w:semiHidden/>
    <w:rsid w:val="00D27ABD"/>
    <w:pPr>
      <w:jc w:val="right"/>
    </w:pPr>
  </w:style>
  <w:style w:type="paragraph" w:customStyle="1" w:styleId="Table-Numbers">
    <w:name w:val="Table - Numbers"/>
    <w:basedOn w:val="Table"/>
    <w:uiPriority w:val="8"/>
    <w:semiHidden/>
    <w:rsid w:val="00D27ABD"/>
    <w:pPr>
      <w:jc w:val="right"/>
    </w:pPr>
  </w:style>
  <w:style w:type="paragraph" w:customStyle="1" w:styleId="Table-NumbersTotal">
    <w:name w:val="Table - Numbers Total"/>
    <w:basedOn w:val="Table-Numbers"/>
    <w:uiPriority w:val="8"/>
    <w:semiHidden/>
    <w:rsid w:val="00D27ABD"/>
    <w:rPr>
      <w:b/>
    </w:rPr>
  </w:style>
  <w:style w:type="paragraph" w:customStyle="1" w:styleId="Table-Text">
    <w:name w:val="Table - Text"/>
    <w:basedOn w:val="Table"/>
    <w:uiPriority w:val="8"/>
    <w:semiHidden/>
    <w:rsid w:val="00D27ABD"/>
  </w:style>
  <w:style w:type="paragraph" w:customStyle="1" w:styleId="Table-TextTotal">
    <w:name w:val="Table - Text Total"/>
    <w:basedOn w:val="Table-Text"/>
    <w:uiPriority w:val="8"/>
    <w:semiHidden/>
    <w:rsid w:val="00D27ABD"/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7546AF"/>
    <w:pPr>
      <w:spacing w:before="260" w:after="260"/>
      <w:ind w:left="567" w:right="567"/>
    </w:pPr>
    <w:rPr>
      <w:b/>
      <w:iCs/>
      <w:color w:val="181818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822F74"/>
    <w:rPr>
      <w:b/>
      <w:iCs/>
      <w:color w:val="181818" w:themeColor="text1"/>
      <w:sz w:val="20"/>
      <w:lang w:val="en-US"/>
    </w:rPr>
  </w:style>
  <w:style w:type="character" w:styleId="BookTitle">
    <w:name w:val="Book Title"/>
    <w:basedOn w:val="DefaultParagraphFont"/>
    <w:uiPriority w:val="33"/>
    <w:qFormat/>
    <w:rsid w:val="007546AF"/>
    <w:rPr>
      <w:b/>
      <w:bCs/>
      <w:caps w:val="0"/>
      <w:smallCaps w:val="0"/>
      <w:spacing w:val="5"/>
      <w:lang w:val="en-US"/>
    </w:rPr>
  </w:style>
  <w:style w:type="paragraph" w:styleId="TableofAuthorities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ent">
    <w:name w:val="Normal Indent"/>
    <w:basedOn w:val="Normal"/>
    <w:semiHidden/>
    <w:rsid w:val="005A28D4"/>
    <w:pPr>
      <w:ind w:left="1134"/>
    </w:pPr>
  </w:style>
  <w:style w:type="table" w:styleId="TableGrid">
    <w:name w:val="Table Grid"/>
    <w:basedOn w:val="Table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Heading1"/>
    <w:uiPriority w:val="8"/>
    <w:semiHidden/>
    <w:rsid w:val="00935089"/>
    <w:pPr>
      <w:spacing w:before="0" w:after="260" w:line="300" w:lineRule="atLeast"/>
    </w:pPr>
  </w:style>
  <w:style w:type="paragraph" w:customStyle="1" w:styleId="DocumentName">
    <w:name w:val="Document Name"/>
    <w:basedOn w:val="Title"/>
    <w:uiPriority w:val="9"/>
    <w:semiHidden/>
    <w:rsid w:val="00935089"/>
    <w:pPr>
      <w:spacing w:line="360" w:lineRule="atLeast"/>
    </w:pPr>
    <w:rPr>
      <w:caps/>
    </w:rPr>
  </w:style>
  <w:style w:type="paragraph" w:customStyle="1" w:styleId="Template-Address">
    <w:name w:val="Template - Address"/>
    <w:basedOn w:val="Template"/>
    <w:uiPriority w:val="8"/>
    <w:semiHidden/>
    <w:rsid w:val="00D27ABD"/>
    <w:pPr>
      <w:tabs>
        <w:tab w:val="left" w:pos="567"/>
      </w:tabs>
      <w:suppressAutoHyphens/>
    </w:pPr>
  </w:style>
  <w:style w:type="table" w:customStyle="1" w:styleId="Blank">
    <w:name w:val="Blank"/>
    <w:basedOn w:val="Table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rsid w:val="00D90B97"/>
    <w:pPr>
      <w:spacing w:after="0"/>
    </w:pPr>
    <w:rPr>
      <w:lang w:val="en-US"/>
    </w:r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D27ABD"/>
    <w:pPr>
      <w:spacing w:line="200" w:lineRule="atLeast"/>
    </w:pPr>
    <w:rPr>
      <w:b/>
    </w:rPr>
  </w:style>
  <w:style w:type="paragraph" w:customStyle="1" w:styleId="Template-Date">
    <w:name w:val="Template - Date"/>
    <w:basedOn w:val="Template"/>
    <w:uiPriority w:val="8"/>
    <w:semiHidden/>
    <w:rsid w:val="00D27ABD"/>
    <w:pPr>
      <w:spacing w:line="280" w:lineRule="atLeast"/>
    </w:pPr>
  </w:style>
  <w:style w:type="paragraph" w:customStyle="1" w:styleId="Recipient">
    <w:name w:val="Recipient"/>
    <w:basedOn w:val="Normal"/>
    <w:uiPriority w:val="9"/>
    <w:semiHidden/>
    <w:rsid w:val="00D27ABD"/>
  </w:style>
  <w:style w:type="paragraph" w:styleId="BalloonText">
    <w:name w:val="Balloon Text"/>
    <w:basedOn w:val="Normal"/>
    <w:link w:val="BalloonTextChar"/>
    <w:uiPriority w:val="99"/>
    <w:semiHidden/>
    <w:rsid w:val="00D27ABD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F74"/>
    <w:rPr>
      <w:rFonts w:ascii="Segoe UI" w:hAnsi="Segoe UI" w:cs="Segoe UI"/>
      <w:lang w:val="en-US"/>
    </w:rPr>
  </w:style>
  <w:style w:type="paragraph" w:styleId="Bibliography">
    <w:name w:val="Bibliography"/>
    <w:basedOn w:val="Normal"/>
    <w:next w:val="Normal"/>
    <w:uiPriority w:val="99"/>
    <w:semiHidden/>
    <w:rsid w:val="00D27ABD"/>
  </w:style>
  <w:style w:type="paragraph" w:styleId="BodyText">
    <w:name w:val="Body Text"/>
    <w:basedOn w:val="Normal"/>
    <w:link w:val="BodyTextChar"/>
    <w:uiPriority w:val="99"/>
    <w:rsid w:val="00DC47E9"/>
  </w:style>
  <w:style w:type="character" w:customStyle="1" w:styleId="BodyTextChar">
    <w:name w:val="Body Text Char"/>
    <w:basedOn w:val="DefaultParagraphFont"/>
    <w:link w:val="BodyText"/>
    <w:uiPriority w:val="99"/>
    <w:rsid w:val="00DC47E9"/>
    <w:rPr>
      <w:lang w:val="en-US"/>
    </w:rPr>
  </w:style>
  <w:style w:type="paragraph" w:styleId="BodyText2">
    <w:name w:val="Body Text 2"/>
    <w:basedOn w:val="Normal"/>
    <w:link w:val="BodyText2Char"/>
    <w:uiPriority w:val="99"/>
    <w:rsid w:val="00D27AB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2F74"/>
    <w:rPr>
      <w:lang w:val="en-US"/>
    </w:rPr>
  </w:style>
  <w:style w:type="paragraph" w:styleId="BodyText3">
    <w:name w:val="Body Text 3"/>
    <w:basedOn w:val="Normal"/>
    <w:link w:val="BodyText3Char"/>
    <w:uiPriority w:val="99"/>
    <w:rsid w:val="00D27AB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2F74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D27AB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22F74"/>
    <w:rPr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D27AB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2F74"/>
    <w:rPr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D27ABD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22F74"/>
    <w:rPr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D27AB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22F74"/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D27AB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22F74"/>
    <w:rPr>
      <w:sz w:val="16"/>
      <w:szCs w:val="16"/>
      <w:lang w:val="en-US"/>
    </w:rPr>
  </w:style>
  <w:style w:type="paragraph" w:styleId="Closing">
    <w:name w:val="Closing"/>
    <w:basedOn w:val="Normal"/>
    <w:link w:val="ClosingChar"/>
    <w:uiPriority w:val="99"/>
    <w:semiHidden/>
    <w:rsid w:val="00D27ABD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22F74"/>
    <w:rPr>
      <w:lang w:val="en-US"/>
    </w:rPr>
  </w:style>
  <w:style w:type="table" w:styleId="ColorfulGrid">
    <w:name w:val="Colorful Grid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2A2A2" w:themeFill="tex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A2A2A2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</w:rPr>
      <w:tblPr/>
      <w:tcPr>
        <w:shd w:val="clear" w:color="auto" w:fill="93CDFF" w:themeFill="accen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93C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</w:rPr>
      <w:tblPr/>
      <w:tcPr>
        <w:shd w:val="clear" w:color="auto" w:fill="8FF6C8" w:themeFill="accent2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8FF6C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</w:rPr>
      <w:tblPr/>
      <w:tcPr>
        <w:shd w:val="clear" w:color="auto" w:fill="DEC9ED" w:themeFill="accent3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DEC9E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</w:rPr>
      <w:tblPr/>
      <w:tcPr>
        <w:shd w:val="clear" w:color="auto" w:fill="FDECAB" w:themeFill="accent4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DECA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</w:rPr>
      <w:tblPr/>
      <w:tcPr>
        <w:shd w:val="clear" w:color="auto" w:fill="FFD09D" w:themeFill="accent5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D09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</w:rPr>
      <w:tblPr/>
      <w:tcPr>
        <w:shd w:val="clear" w:color="auto" w:fill="FFADAD" w:themeFill="accent6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AD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4F2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3FD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7F1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A05" w:themeFill="accent4" w:themeFillShade="CC"/>
      </w:tcPr>
    </w:tblStylePr>
    <w:tblStylePr w:type="lastRow">
      <w:rPr>
        <w:b/>
        <w:bCs/>
        <w:color w:val="E6BA05" w:themeColor="accent4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EF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46C1" w:themeFill="accent3" w:themeFillShade="CC"/>
      </w:tcPr>
    </w:tblStylePr>
    <w:tblStylePr w:type="lastRow">
      <w:rPr>
        <w:b/>
        <w:bCs/>
        <w:color w:val="9146C1" w:themeColor="accent3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F3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0000" w:themeFill="accent6" w:themeFillShade="CC"/>
      </w:tcPr>
    </w:tblStylePr>
    <w:tblStylePr w:type="lastRow">
      <w:rPr>
        <w:b/>
        <w:bCs/>
        <w:color w:val="F40000" w:themeColor="accent6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EA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7000" w:themeFill="accent5" w:themeFillShade="CC"/>
      </w:tcPr>
    </w:tblStylePr>
    <w:tblStylePr w:type="lastRow">
      <w:rPr>
        <w:b/>
        <w:bCs/>
        <w:color w:val="D47000" w:themeColor="accent5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0E0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0E0E" w:themeColor="text1" w:themeShade="99"/>
          <w:insideV w:val="nil"/>
        </w:tcBorders>
        <w:shd w:val="clear" w:color="auto" w:fill="0E0E0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8B8B8B" w:themeFill="tex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2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D9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D90" w:themeColor="accent1" w:themeShade="99"/>
          <w:insideV w:val="nil"/>
        </w:tcBorders>
        <w:shd w:val="clear" w:color="auto" w:fill="004D9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D90" w:themeFill="accent1" w:themeFillShade="99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78C1FF" w:themeFill="accen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D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44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444" w:themeColor="accent2" w:themeShade="99"/>
          <w:insideV w:val="nil"/>
        </w:tcBorders>
        <w:shd w:val="clear" w:color="auto" w:fill="09744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444" w:themeFill="accent2" w:themeFillShade="99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74F4BA" w:themeFill="accent2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AD22D" w:themeColor="accent4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319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3194" w:themeColor="accent3" w:themeShade="99"/>
          <w:insideV w:val="nil"/>
        </w:tcBorders>
        <w:shd w:val="clear" w:color="auto" w:fill="6D319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3194" w:themeFill="accent3" w:themeFillShade="99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AF78D2" w:themeColor="accent3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C8B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C8B04" w:themeColor="accent4" w:themeShade="99"/>
          <w:insideV w:val="nil"/>
        </w:tcBorders>
        <w:shd w:val="clear" w:color="auto" w:fill="AC8B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8B04" w:themeFill="accent4" w:themeFillShade="99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CE896" w:themeFill="accent4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3232" w:themeColor="accent6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54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5400" w:themeColor="accent5" w:themeShade="99"/>
          <w:insideV w:val="nil"/>
        </w:tcBorders>
        <w:shd w:val="clear" w:color="auto" w:fill="9F54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5400" w:themeFill="accent5" w:themeFillShade="99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C584" w:themeFill="accent5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8C0A" w:themeColor="accent5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A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700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70000" w:themeColor="accent6" w:themeShade="99"/>
          <w:insideV w:val="nil"/>
        </w:tcBorders>
        <w:shd w:val="clear" w:color="auto" w:fill="B700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0000" w:themeFill="accent6" w:themeFillShade="99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9898" w:themeFill="accent6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D27ABD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rsid w:val="00D27A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F74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27A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F74"/>
    <w:rPr>
      <w:b/>
      <w:bCs/>
      <w:sz w:val="20"/>
      <w:szCs w:val="20"/>
      <w:lang w:val="en-US"/>
    </w:rPr>
  </w:style>
  <w:style w:type="table" w:styleId="DarkList">
    <w:name w:val="Dark List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1111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7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B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603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915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B297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3DB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F73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AE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5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6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00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00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D27ABD"/>
  </w:style>
  <w:style w:type="character" w:customStyle="1" w:styleId="DateChar">
    <w:name w:val="Date Char"/>
    <w:basedOn w:val="DefaultParagraphFont"/>
    <w:link w:val="Date"/>
    <w:uiPriority w:val="99"/>
    <w:semiHidden/>
    <w:rsid w:val="00822F74"/>
    <w:rPr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D27AB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22F74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D27AB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22F74"/>
    <w:rPr>
      <w:lang w:val="en-US"/>
    </w:rPr>
  </w:style>
  <w:style w:type="character" w:styleId="Emphasis">
    <w:name w:val="Emphasis"/>
    <w:basedOn w:val="DefaultParagraphFont"/>
    <w:uiPriority w:val="20"/>
    <w:qFormat/>
    <w:rsid w:val="00D27ABD"/>
    <w:rPr>
      <w:i/>
      <w:iCs/>
      <w:lang w:val="en-US"/>
    </w:rPr>
  </w:style>
  <w:style w:type="paragraph" w:styleId="EnvelopeAddress">
    <w:name w:val="envelope address"/>
    <w:basedOn w:val="Normal"/>
    <w:uiPriority w:val="99"/>
    <w:semiHidden/>
    <w:rsid w:val="00D27ABD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D27ABD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"/>
    <w:rsid w:val="00D27ABD"/>
    <w:rPr>
      <w:color w:val="040969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21"/>
    <w:semiHidden/>
    <w:rsid w:val="00D27ABD"/>
    <w:rPr>
      <w:vertAlign w:val="superscript"/>
      <w:lang w:val="en-US"/>
    </w:rPr>
  </w:style>
  <w:style w:type="table" w:styleId="GridTable1Light">
    <w:name w:val="Grid Table 1 Light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A2A2A2" w:themeColor="text1" w:themeTint="66"/>
        <w:left w:val="single" w:sz="4" w:space="0" w:color="A2A2A2" w:themeColor="text1" w:themeTint="66"/>
        <w:bottom w:val="single" w:sz="4" w:space="0" w:color="A2A2A2" w:themeColor="text1" w:themeTint="66"/>
        <w:right w:val="single" w:sz="4" w:space="0" w:color="A2A2A2" w:themeColor="text1" w:themeTint="66"/>
        <w:insideH w:val="single" w:sz="4" w:space="0" w:color="A2A2A2" w:themeColor="text1" w:themeTint="66"/>
        <w:insideV w:val="single" w:sz="4" w:space="0" w:color="A2A2A2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93CDFF" w:themeColor="accent1" w:themeTint="66"/>
        <w:left w:val="single" w:sz="4" w:space="0" w:color="93CDFF" w:themeColor="accent1" w:themeTint="66"/>
        <w:bottom w:val="single" w:sz="4" w:space="0" w:color="93CDFF" w:themeColor="accent1" w:themeTint="66"/>
        <w:right w:val="single" w:sz="4" w:space="0" w:color="93CDFF" w:themeColor="accent1" w:themeTint="66"/>
        <w:insideH w:val="single" w:sz="4" w:space="0" w:color="93CDFF" w:themeColor="accent1" w:themeTint="66"/>
        <w:insideV w:val="single" w:sz="4" w:space="0" w:color="93C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8FF6C8" w:themeColor="accent2" w:themeTint="66"/>
        <w:left w:val="single" w:sz="4" w:space="0" w:color="8FF6C8" w:themeColor="accent2" w:themeTint="66"/>
        <w:bottom w:val="single" w:sz="4" w:space="0" w:color="8FF6C8" w:themeColor="accent2" w:themeTint="66"/>
        <w:right w:val="single" w:sz="4" w:space="0" w:color="8FF6C8" w:themeColor="accent2" w:themeTint="66"/>
        <w:insideH w:val="single" w:sz="4" w:space="0" w:color="8FF6C8" w:themeColor="accent2" w:themeTint="66"/>
        <w:insideV w:val="single" w:sz="4" w:space="0" w:color="8FF6C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DEC9ED" w:themeColor="accent3" w:themeTint="66"/>
        <w:left w:val="single" w:sz="4" w:space="0" w:color="DEC9ED" w:themeColor="accent3" w:themeTint="66"/>
        <w:bottom w:val="single" w:sz="4" w:space="0" w:color="DEC9ED" w:themeColor="accent3" w:themeTint="66"/>
        <w:right w:val="single" w:sz="4" w:space="0" w:color="DEC9ED" w:themeColor="accent3" w:themeTint="66"/>
        <w:insideH w:val="single" w:sz="4" w:space="0" w:color="DEC9ED" w:themeColor="accent3" w:themeTint="66"/>
        <w:insideV w:val="single" w:sz="4" w:space="0" w:color="DEC9E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DECAB" w:themeColor="accent4" w:themeTint="66"/>
        <w:left w:val="single" w:sz="4" w:space="0" w:color="FDECAB" w:themeColor="accent4" w:themeTint="66"/>
        <w:bottom w:val="single" w:sz="4" w:space="0" w:color="FDECAB" w:themeColor="accent4" w:themeTint="66"/>
        <w:right w:val="single" w:sz="4" w:space="0" w:color="FDECAB" w:themeColor="accent4" w:themeTint="66"/>
        <w:insideH w:val="single" w:sz="4" w:space="0" w:color="FDECAB" w:themeColor="accent4" w:themeTint="66"/>
        <w:insideV w:val="single" w:sz="4" w:space="0" w:color="FDECA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D09D" w:themeColor="accent5" w:themeTint="66"/>
        <w:left w:val="single" w:sz="4" w:space="0" w:color="FFD09D" w:themeColor="accent5" w:themeTint="66"/>
        <w:bottom w:val="single" w:sz="4" w:space="0" w:color="FFD09D" w:themeColor="accent5" w:themeTint="66"/>
        <w:right w:val="single" w:sz="4" w:space="0" w:color="FFD09D" w:themeColor="accent5" w:themeTint="66"/>
        <w:insideH w:val="single" w:sz="4" w:space="0" w:color="FFD09D" w:themeColor="accent5" w:themeTint="66"/>
        <w:insideV w:val="single" w:sz="4" w:space="0" w:color="FFD09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ADAD" w:themeColor="accent6" w:themeTint="66"/>
        <w:left w:val="single" w:sz="4" w:space="0" w:color="FFADAD" w:themeColor="accent6" w:themeTint="66"/>
        <w:bottom w:val="single" w:sz="4" w:space="0" w:color="FFADAD" w:themeColor="accent6" w:themeTint="66"/>
        <w:right w:val="single" w:sz="4" w:space="0" w:color="FFADAD" w:themeColor="accent6" w:themeTint="66"/>
        <w:insideH w:val="single" w:sz="4" w:space="0" w:color="FFADAD" w:themeColor="accent6" w:themeTint="66"/>
        <w:insideV w:val="single" w:sz="4" w:space="0" w:color="FFAD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747474" w:themeColor="text1" w:themeTint="99"/>
        <w:bottom w:val="single" w:sz="2" w:space="0" w:color="747474" w:themeColor="text1" w:themeTint="99"/>
        <w:insideH w:val="single" w:sz="2" w:space="0" w:color="747474" w:themeColor="text1" w:themeTint="99"/>
        <w:insideV w:val="single" w:sz="2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747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DB4FF" w:themeColor="accent1" w:themeTint="99"/>
        <w:bottom w:val="single" w:sz="2" w:space="0" w:color="5DB4FF" w:themeColor="accent1" w:themeTint="99"/>
        <w:insideH w:val="single" w:sz="2" w:space="0" w:color="5DB4FF" w:themeColor="accent1" w:themeTint="99"/>
        <w:insideV w:val="single" w:sz="2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DB4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7F2AD" w:themeColor="accent2" w:themeTint="99"/>
        <w:bottom w:val="single" w:sz="2" w:space="0" w:color="57F2AD" w:themeColor="accent2" w:themeTint="99"/>
        <w:insideH w:val="single" w:sz="2" w:space="0" w:color="57F2AD" w:themeColor="accent2" w:themeTint="99"/>
        <w:insideV w:val="single" w:sz="2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7F2A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CEAEE4" w:themeColor="accent3" w:themeTint="99"/>
        <w:bottom w:val="single" w:sz="2" w:space="0" w:color="CEAEE4" w:themeColor="accent3" w:themeTint="99"/>
        <w:insideH w:val="single" w:sz="2" w:space="0" w:color="CEAEE4" w:themeColor="accent3" w:themeTint="99"/>
        <w:insideV w:val="single" w:sz="2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AEE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CE381" w:themeColor="accent4" w:themeTint="99"/>
        <w:bottom w:val="single" w:sz="2" w:space="0" w:color="FCE381" w:themeColor="accent4" w:themeTint="99"/>
        <w:insideH w:val="single" w:sz="2" w:space="0" w:color="FCE381" w:themeColor="accent4" w:themeTint="99"/>
        <w:insideV w:val="single" w:sz="2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381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B96C" w:themeColor="accent5" w:themeTint="99"/>
        <w:bottom w:val="single" w:sz="2" w:space="0" w:color="FFB96C" w:themeColor="accent5" w:themeTint="99"/>
        <w:insideH w:val="single" w:sz="2" w:space="0" w:color="FFB96C" w:themeColor="accent5" w:themeTint="99"/>
        <w:insideV w:val="single" w:sz="2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96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8484" w:themeColor="accent6" w:themeTint="99"/>
        <w:bottom w:val="single" w:sz="2" w:space="0" w:color="FF8484" w:themeColor="accent6" w:themeTint="99"/>
        <w:insideH w:val="single" w:sz="2" w:space="0" w:color="FF8484" w:themeColor="accent6" w:themeTint="99"/>
        <w:insideV w:val="single" w:sz="2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4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3">
    <w:name w:val="Grid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A2A2A2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93C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8FF6C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EC9E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DECA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D09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ADA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character" w:styleId="HTMLAcronym">
    <w:name w:val="HTML Acronym"/>
    <w:basedOn w:val="DefaultParagraphFont"/>
    <w:uiPriority w:val="99"/>
    <w:semiHidden/>
    <w:rsid w:val="00D27ABD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rsid w:val="00D27AB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22F74"/>
    <w:rPr>
      <w:i/>
      <w:iCs/>
      <w:lang w:val="en-US"/>
    </w:rPr>
  </w:style>
  <w:style w:type="character" w:styleId="HTMLCite">
    <w:name w:val="HTML Cite"/>
    <w:basedOn w:val="DefaultParagraphFont"/>
    <w:uiPriority w:val="99"/>
    <w:semiHidden/>
    <w:rsid w:val="00D27ABD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rsid w:val="00D27ABD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D27AB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F74"/>
    <w:rPr>
      <w:rFonts w:ascii="Consolas" w:hAnsi="Consolas"/>
      <w:sz w:val="20"/>
      <w:szCs w:val="20"/>
      <w:lang w:val="en-US"/>
    </w:rPr>
  </w:style>
  <w:style w:type="character" w:styleId="HTMLSample">
    <w:name w:val="HTML Sample"/>
    <w:basedOn w:val="DefaultParagraphFont"/>
    <w:uiPriority w:val="99"/>
    <w:semiHidden/>
    <w:rsid w:val="00D27ABD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rsid w:val="00D27ABD"/>
    <w:rPr>
      <w:i/>
      <w:iCs/>
      <w:lang w:val="en-US"/>
    </w:rPr>
  </w:style>
  <w:style w:type="character" w:styleId="Hyperlink">
    <w:name w:val="Hyperlink"/>
    <w:basedOn w:val="DefaultParagraphFont"/>
    <w:uiPriority w:val="99"/>
    <w:rsid w:val="00D27ABD"/>
    <w:rPr>
      <w:color w:val="0082F0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rsid w:val="00D27ABD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D27ABD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D27ABD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D27ABD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D27ABD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D27ABD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D27ABD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D27ABD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D27ABD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D27AB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1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  <w:shd w:val="clear" w:color="auto" w:fill="C5C5C5" w:themeFill="text1" w:themeFillTint="3F"/>
      </w:tcPr>
    </w:tblStylePr>
    <w:tblStylePr w:type="band2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1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  <w:shd w:val="clear" w:color="auto" w:fill="BCE0FF" w:themeFill="accent1" w:themeFillTint="3F"/>
      </w:tcPr>
    </w:tblStylePr>
    <w:tblStylePr w:type="band2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1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  <w:shd w:val="clear" w:color="auto" w:fill="B9F9DD" w:themeFill="accent2" w:themeFillTint="3F"/>
      </w:tcPr>
    </w:tblStylePr>
    <w:tblStylePr w:type="band2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1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  <w:shd w:val="clear" w:color="auto" w:fill="EBDDF3" w:themeFill="accent3" w:themeFillTint="3F"/>
      </w:tcPr>
    </w:tblStylePr>
    <w:tblStylePr w:type="band2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1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  <w:shd w:val="clear" w:color="auto" w:fill="FDF3CA" w:themeFill="accent4" w:themeFillTint="3F"/>
      </w:tcPr>
    </w:tblStylePr>
    <w:tblStylePr w:type="band2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1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  <w:shd w:val="clear" w:color="auto" w:fill="FFE2C2" w:themeFill="accent5" w:themeFillTint="3F"/>
      </w:tcPr>
    </w:tblStylePr>
    <w:tblStylePr w:type="band2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1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  <w:shd w:val="clear" w:color="auto" w:fill="FFCCCC" w:themeFill="accent6" w:themeFillTint="3F"/>
      </w:tcPr>
    </w:tblStylePr>
    <w:tblStylePr w:type="band2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D27ABD"/>
    <w:rPr>
      <w:color w:val="111111" w:themeColor="text1" w:themeShade="BF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D27ABD"/>
    <w:rPr>
      <w:lang w:val="en-US"/>
    </w:rPr>
  </w:style>
  <w:style w:type="paragraph" w:styleId="List">
    <w:name w:val="List"/>
    <w:basedOn w:val="Normal"/>
    <w:uiPriority w:val="99"/>
    <w:rsid w:val="000E0F11"/>
    <w:pPr>
      <w:numPr>
        <w:numId w:val="3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2">
    <w:name w:val="List 2"/>
    <w:basedOn w:val="Normal"/>
    <w:uiPriority w:val="99"/>
    <w:rsid w:val="000E0F11"/>
    <w:pPr>
      <w:numPr>
        <w:numId w:val="26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3">
    <w:name w:val="List 3"/>
    <w:basedOn w:val="Normal"/>
    <w:uiPriority w:val="99"/>
    <w:rsid w:val="00D27AB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D27AB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D27ABD"/>
    <w:pPr>
      <w:ind w:left="1415" w:hanging="283"/>
      <w:contextualSpacing/>
    </w:pPr>
  </w:style>
  <w:style w:type="paragraph" w:styleId="ListBullet2">
    <w:name w:val="List Bullet 2"/>
    <w:basedOn w:val="Normal"/>
    <w:uiPriority w:val="99"/>
    <w:qFormat/>
    <w:rsid w:val="00560FD0"/>
    <w:pPr>
      <w:numPr>
        <w:numId w:val="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Bullet3">
    <w:name w:val="List Bullet 3"/>
    <w:basedOn w:val="Normal"/>
    <w:uiPriority w:val="99"/>
    <w:rsid w:val="00D27AB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D27AB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D27AB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rsid w:val="00D27AB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rsid w:val="00D27AB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rsid w:val="00D27AB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D27AB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D27AB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qFormat/>
    <w:rsid w:val="00D002B6"/>
    <w:pPr>
      <w:numPr>
        <w:numId w:val="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Number3">
    <w:name w:val="List Number 3"/>
    <w:basedOn w:val="Normal"/>
    <w:uiPriority w:val="99"/>
    <w:rsid w:val="00D27AB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D27AB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D27AB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725365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table" w:styleId="ListTable1Light">
    <w:name w:val="List Table 1 Light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2">
    <w:name w:val="List Table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747474" w:themeColor="text1" w:themeTint="99"/>
        <w:bottom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DB4FF" w:themeColor="accent1" w:themeTint="99"/>
        <w:bottom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7F2AD" w:themeColor="accent2" w:themeTint="99"/>
        <w:bottom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CEAEE4" w:themeColor="accent3" w:themeTint="99"/>
        <w:bottom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CE381" w:themeColor="accent4" w:themeTint="99"/>
        <w:bottom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B96C" w:themeColor="accent5" w:themeTint="99"/>
        <w:bottom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8484" w:themeColor="accent6" w:themeTint="99"/>
        <w:bottom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3">
    <w:name w:val="List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181818" w:themeColor="text1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81818" w:themeColor="text1"/>
          <w:right w:val="single" w:sz="4" w:space="0" w:color="181818" w:themeColor="text1"/>
        </w:tcBorders>
      </w:tcPr>
    </w:tblStylePr>
    <w:tblStylePr w:type="band1Horz">
      <w:tblPr/>
      <w:tcPr>
        <w:tcBorders>
          <w:top w:val="single" w:sz="4" w:space="0" w:color="181818" w:themeColor="text1"/>
          <w:bottom w:val="single" w:sz="4" w:space="0" w:color="181818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81818" w:themeColor="text1"/>
          <w:left w:val="nil"/>
        </w:tcBorders>
      </w:tcPr>
    </w:tblStylePr>
    <w:tblStylePr w:type="swCell">
      <w:tblPr/>
      <w:tcPr>
        <w:tcBorders>
          <w:top w:val="double" w:sz="4" w:space="0" w:color="181818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082F0" w:themeColor="accent1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2F0" w:themeColor="accent1"/>
          <w:right w:val="single" w:sz="4" w:space="0" w:color="0082F0" w:themeColor="accent1"/>
        </w:tcBorders>
      </w:tcPr>
    </w:tblStylePr>
    <w:tblStylePr w:type="band1Horz">
      <w:tblPr/>
      <w:tcPr>
        <w:tcBorders>
          <w:top w:val="single" w:sz="4" w:space="0" w:color="0082F0" w:themeColor="accent1"/>
          <w:bottom w:val="single" w:sz="4" w:space="0" w:color="0082F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2F0" w:themeColor="accent1"/>
          <w:left w:val="nil"/>
        </w:tcBorders>
      </w:tcPr>
    </w:tblStylePr>
    <w:tblStylePr w:type="swCell">
      <w:tblPr/>
      <w:tcPr>
        <w:tcBorders>
          <w:top w:val="double" w:sz="4" w:space="0" w:color="0082F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C373" w:themeColor="accent2"/>
          <w:right w:val="single" w:sz="4" w:space="0" w:color="0FC373" w:themeColor="accent2"/>
        </w:tcBorders>
      </w:tcPr>
    </w:tblStylePr>
    <w:tblStylePr w:type="band1Horz">
      <w:tblPr/>
      <w:tcPr>
        <w:tcBorders>
          <w:top w:val="single" w:sz="4" w:space="0" w:color="0FC373" w:themeColor="accent2"/>
          <w:bottom w:val="single" w:sz="4" w:space="0" w:color="0FC37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C373" w:themeColor="accent2"/>
          <w:left w:val="nil"/>
        </w:tcBorders>
      </w:tcPr>
    </w:tblStylePr>
    <w:tblStylePr w:type="swCell">
      <w:tblPr/>
      <w:tcPr>
        <w:tcBorders>
          <w:top w:val="double" w:sz="4" w:space="0" w:color="0FC37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AF78D2" w:themeColor="accent3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F78D2" w:themeColor="accent3"/>
          <w:right w:val="single" w:sz="4" w:space="0" w:color="AF78D2" w:themeColor="accent3"/>
        </w:tcBorders>
      </w:tcPr>
    </w:tblStylePr>
    <w:tblStylePr w:type="band1Horz">
      <w:tblPr/>
      <w:tcPr>
        <w:tcBorders>
          <w:top w:val="single" w:sz="4" w:space="0" w:color="AF78D2" w:themeColor="accent3"/>
          <w:bottom w:val="single" w:sz="4" w:space="0" w:color="AF78D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F78D2" w:themeColor="accent3"/>
          <w:left w:val="nil"/>
        </w:tcBorders>
      </w:tcPr>
    </w:tblStylePr>
    <w:tblStylePr w:type="swCell">
      <w:tblPr/>
      <w:tcPr>
        <w:tcBorders>
          <w:top w:val="double" w:sz="4" w:space="0" w:color="AF78D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AD22D" w:themeColor="accent4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D22D" w:themeColor="accent4"/>
          <w:right w:val="single" w:sz="4" w:space="0" w:color="FAD22D" w:themeColor="accent4"/>
        </w:tcBorders>
      </w:tcPr>
    </w:tblStylePr>
    <w:tblStylePr w:type="band1Horz">
      <w:tblPr/>
      <w:tcPr>
        <w:tcBorders>
          <w:top w:val="single" w:sz="4" w:space="0" w:color="FAD22D" w:themeColor="accent4"/>
          <w:bottom w:val="single" w:sz="4" w:space="0" w:color="FAD22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D22D" w:themeColor="accent4"/>
          <w:left w:val="nil"/>
        </w:tcBorders>
      </w:tcPr>
    </w:tblStylePr>
    <w:tblStylePr w:type="swCell">
      <w:tblPr/>
      <w:tcPr>
        <w:tcBorders>
          <w:top w:val="double" w:sz="4" w:space="0" w:color="FAD22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C0A" w:themeColor="accent5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C0A" w:themeColor="accent5"/>
          <w:right w:val="single" w:sz="4" w:space="0" w:color="FF8C0A" w:themeColor="accent5"/>
        </w:tcBorders>
      </w:tcPr>
    </w:tblStylePr>
    <w:tblStylePr w:type="band1Horz">
      <w:tblPr/>
      <w:tcPr>
        <w:tcBorders>
          <w:top w:val="single" w:sz="4" w:space="0" w:color="FF8C0A" w:themeColor="accent5"/>
          <w:bottom w:val="single" w:sz="4" w:space="0" w:color="FF8C0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C0A" w:themeColor="accent5"/>
          <w:left w:val="nil"/>
        </w:tcBorders>
      </w:tcPr>
    </w:tblStylePr>
    <w:tblStylePr w:type="swCell">
      <w:tblPr/>
      <w:tcPr>
        <w:tcBorders>
          <w:top w:val="double" w:sz="4" w:space="0" w:color="FF8C0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3232" w:themeColor="accent6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3232" w:themeColor="accent6"/>
          <w:right w:val="single" w:sz="4" w:space="0" w:color="FF3232" w:themeColor="accent6"/>
        </w:tcBorders>
      </w:tcPr>
    </w:tblStylePr>
    <w:tblStylePr w:type="band1Horz">
      <w:tblPr/>
      <w:tcPr>
        <w:tcBorders>
          <w:top w:val="single" w:sz="4" w:space="0" w:color="FF3232" w:themeColor="accent6"/>
          <w:bottom w:val="single" w:sz="4" w:space="0" w:color="FF323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3232" w:themeColor="accent6"/>
          <w:left w:val="nil"/>
        </w:tcBorders>
      </w:tcPr>
    </w:tblStylePr>
    <w:tblStylePr w:type="swCell">
      <w:tblPr/>
      <w:tcPr>
        <w:tcBorders>
          <w:top w:val="double" w:sz="4" w:space="0" w:color="FF323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181818" w:themeColor="text1"/>
        <w:left w:val="single" w:sz="24" w:space="0" w:color="181818" w:themeColor="text1"/>
        <w:bottom w:val="single" w:sz="24" w:space="0" w:color="181818" w:themeColor="text1"/>
        <w:right w:val="single" w:sz="24" w:space="0" w:color="181818" w:themeColor="text1"/>
      </w:tblBorders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082F0" w:themeColor="accent1"/>
        <w:left w:val="single" w:sz="24" w:space="0" w:color="0082F0" w:themeColor="accent1"/>
        <w:bottom w:val="single" w:sz="24" w:space="0" w:color="0082F0" w:themeColor="accent1"/>
        <w:right w:val="single" w:sz="24" w:space="0" w:color="0082F0" w:themeColor="accent1"/>
      </w:tblBorders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FC373" w:themeColor="accent2"/>
        <w:left w:val="single" w:sz="24" w:space="0" w:color="0FC373" w:themeColor="accent2"/>
        <w:bottom w:val="single" w:sz="24" w:space="0" w:color="0FC373" w:themeColor="accent2"/>
        <w:right w:val="single" w:sz="24" w:space="0" w:color="0FC373" w:themeColor="accent2"/>
      </w:tblBorders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AF78D2" w:themeColor="accent3"/>
        <w:left w:val="single" w:sz="24" w:space="0" w:color="AF78D2" w:themeColor="accent3"/>
        <w:bottom w:val="single" w:sz="24" w:space="0" w:color="AF78D2" w:themeColor="accent3"/>
        <w:right w:val="single" w:sz="24" w:space="0" w:color="AF78D2" w:themeColor="accent3"/>
      </w:tblBorders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AD22D" w:themeColor="accent4"/>
        <w:left w:val="single" w:sz="24" w:space="0" w:color="FAD22D" w:themeColor="accent4"/>
        <w:bottom w:val="single" w:sz="24" w:space="0" w:color="FAD22D" w:themeColor="accent4"/>
        <w:right w:val="single" w:sz="24" w:space="0" w:color="FAD22D" w:themeColor="accent4"/>
      </w:tblBorders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8C0A" w:themeColor="accent5"/>
        <w:left w:val="single" w:sz="24" w:space="0" w:color="FF8C0A" w:themeColor="accent5"/>
        <w:bottom w:val="single" w:sz="24" w:space="0" w:color="FF8C0A" w:themeColor="accent5"/>
        <w:right w:val="single" w:sz="24" w:space="0" w:color="FF8C0A" w:themeColor="accent5"/>
      </w:tblBorders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3232" w:themeColor="accent6"/>
        <w:left w:val="single" w:sz="24" w:space="0" w:color="FF3232" w:themeColor="accent6"/>
        <w:bottom w:val="single" w:sz="24" w:space="0" w:color="FF3232" w:themeColor="accent6"/>
        <w:right w:val="single" w:sz="24" w:space="0" w:color="FF3232" w:themeColor="accent6"/>
      </w:tblBorders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181818" w:themeColor="text1"/>
        <w:bottom w:val="single" w:sz="4" w:space="0" w:color="181818" w:themeColor="text1"/>
      </w:tblBorders>
    </w:tblPr>
    <w:tblStylePr w:type="firstRow">
      <w:rPr>
        <w:b/>
        <w:bCs/>
      </w:rPr>
      <w:tblPr/>
      <w:tcPr>
        <w:tcBorders>
          <w:bottom w:val="single" w:sz="4" w:space="0" w:color="181818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0082F0" w:themeColor="accent1"/>
        <w:bottom w:val="single" w:sz="4" w:space="0" w:color="0082F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82F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0FC373" w:themeColor="accent2"/>
        <w:bottom w:val="single" w:sz="4" w:space="0" w:color="0FC37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FC37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AF78D2" w:themeColor="accent3"/>
        <w:bottom w:val="single" w:sz="4" w:space="0" w:color="AF78D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F78D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AD22D" w:themeColor="accent4"/>
        <w:bottom w:val="single" w:sz="4" w:space="0" w:color="FAD22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AD22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8C0A" w:themeColor="accent5"/>
        <w:bottom w:val="single" w:sz="4" w:space="0" w:color="FF8C0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C0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3232" w:themeColor="accent6"/>
        <w:bottom w:val="single" w:sz="4" w:space="0" w:color="FF323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323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81818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81818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81818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81818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2F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2F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2F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2F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C37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C37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C37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C37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F78D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F78D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F78D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F78D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D22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D22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D22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D22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C0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C0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C0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C0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323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323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323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323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rsid w:val="00D27AB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822F74"/>
    <w:rPr>
      <w:rFonts w:ascii="Consolas" w:hAnsi="Consolas"/>
      <w:sz w:val="20"/>
      <w:szCs w:val="20"/>
      <w:lang w:val="en-US"/>
    </w:rPr>
  </w:style>
  <w:style w:type="table" w:styleId="MediumGrid1">
    <w:name w:val="Medium Grid 1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  <w:insideV w:val="single" w:sz="8" w:space="0" w:color="515151" w:themeColor="text1" w:themeTint="BF"/>
      </w:tblBorders>
    </w:tblPr>
    <w:tcPr>
      <w:shd w:val="clear" w:color="auto" w:fill="C5C5C5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1515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  <w:insideV w:val="single" w:sz="8" w:space="0" w:color="34A2FF" w:themeColor="accent1" w:themeTint="BF"/>
      </w:tblBorders>
    </w:tblPr>
    <w:tcPr>
      <w:shd w:val="clear" w:color="auto" w:fill="BCE0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4A2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  <w:insideV w:val="single" w:sz="8" w:space="0" w:color="2EEF98" w:themeColor="accent2" w:themeTint="BF"/>
      </w:tblBorders>
    </w:tblPr>
    <w:tcPr>
      <w:shd w:val="clear" w:color="auto" w:fill="B9F9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EEF9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  <w:insideV w:val="single" w:sz="8" w:space="0" w:color="C299DD" w:themeColor="accent3" w:themeTint="BF"/>
      </w:tblBorders>
    </w:tblPr>
    <w:tcPr>
      <w:shd w:val="clear" w:color="auto" w:fill="EBDDF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99D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  <w:insideV w:val="single" w:sz="8" w:space="0" w:color="FBDD61" w:themeColor="accent4" w:themeTint="BF"/>
      </w:tblBorders>
    </w:tblPr>
    <w:tcPr>
      <w:shd w:val="clear" w:color="auto" w:fill="FDF3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DD6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  <w:insideV w:val="single" w:sz="8" w:space="0" w:color="FFA847" w:themeColor="accent5" w:themeTint="BF"/>
      </w:tblBorders>
    </w:tblPr>
    <w:tcPr>
      <w:shd w:val="clear" w:color="auto" w:fill="FFE2C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84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  <w:insideV w:val="single" w:sz="8" w:space="0" w:color="FF6565" w:themeColor="accent6" w:themeTint="BF"/>
      </w:tblBorders>
    </w:tblPr>
    <w:tcPr>
      <w:shd w:val="clear" w:color="auto" w:fill="FFCC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56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cPr>
      <w:shd w:val="clear" w:color="auto" w:fill="C5C5C5" w:themeFill="text1" w:themeFillTint="3F"/>
    </w:tcPr>
    <w:tblStylePr w:type="firstRow">
      <w:rPr>
        <w:b/>
        <w:bCs/>
        <w:color w:val="181818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tcBorders>
          <w:insideH w:val="single" w:sz="6" w:space="0" w:color="181818" w:themeColor="text1"/>
          <w:insideV w:val="single" w:sz="6" w:space="0" w:color="181818" w:themeColor="text1"/>
        </w:tcBorders>
        <w:shd w:val="clear" w:color="auto" w:fill="8B8B8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cPr>
      <w:shd w:val="clear" w:color="auto" w:fill="BCE0FF" w:themeFill="accent1" w:themeFillTint="3F"/>
    </w:tcPr>
    <w:tblStylePr w:type="firstRow">
      <w:rPr>
        <w:b/>
        <w:bCs/>
        <w:color w:val="181818" w:themeColor="text1"/>
      </w:rPr>
      <w:tblPr/>
      <w:tcPr>
        <w:shd w:val="clear" w:color="auto" w:fill="E4F2FF" w:themeFill="accen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FF" w:themeFill="accent1" w:themeFillTint="33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tcBorders>
          <w:insideH w:val="single" w:sz="6" w:space="0" w:color="0082F0" w:themeColor="accent1"/>
          <w:insideV w:val="single" w:sz="6" w:space="0" w:color="0082F0" w:themeColor="accent1"/>
        </w:tcBorders>
        <w:shd w:val="clear" w:color="auto" w:fill="78C1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cPr>
      <w:shd w:val="clear" w:color="auto" w:fill="B9F9DD" w:themeFill="accent2" w:themeFillTint="3F"/>
    </w:tcPr>
    <w:tblStylePr w:type="firstRow">
      <w:rPr>
        <w:b/>
        <w:bCs/>
        <w:color w:val="181818" w:themeColor="text1"/>
      </w:rPr>
      <w:tblPr/>
      <w:tcPr>
        <w:shd w:val="clear" w:color="auto" w:fill="E3FDF1" w:themeFill="accent2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FAE3" w:themeFill="accent2" w:themeFillTint="33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tcBorders>
          <w:insideH w:val="single" w:sz="6" w:space="0" w:color="0FC373" w:themeColor="accent2"/>
          <w:insideV w:val="single" w:sz="6" w:space="0" w:color="0FC373" w:themeColor="accent2"/>
        </w:tcBorders>
        <w:shd w:val="clear" w:color="auto" w:fill="74F4B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cPr>
      <w:shd w:val="clear" w:color="auto" w:fill="EBDDF3" w:themeFill="accent3" w:themeFillTint="3F"/>
    </w:tcPr>
    <w:tblStylePr w:type="firstRow">
      <w:rPr>
        <w:b/>
        <w:bCs/>
        <w:color w:val="181818" w:themeColor="text1"/>
      </w:rPr>
      <w:tblPr/>
      <w:tcPr>
        <w:shd w:val="clear" w:color="auto" w:fill="F7F1FA" w:themeFill="accent3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4F6" w:themeFill="accent3" w:themeFillTint="33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tcBorders>
          <w:insideH w:val="single" w:sz="6" w:space="0" w:color="AF78D2" w:themeColor="accent3"/>
          <w:insideV w:val="single" w:sz="6" w:space="0" w:color="AF78D2" w:themeColor="accent3"/>
        </w:tcBorders>
        <w:shd w:val="clear" w:color="auto" w:fill="D7BBE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cPr>
      <w:shd w:val="clear" w:color="auto" w:fill="FDF3CA" w:themeFill="accent4" w:themeFillTint="3F"/>
    </w:tcPr>
    <w:tblStylePr w:type="firstRow">
      <w:rPr>
        <w:b/>
        <w:bCs/>
        <w:color w:val="181818" w:themeColor="text1"/>
      </w:rPr>
      <w:tblPr/>
      <w:tcPr>
        <w:shd w:val="clear" w:color="auto" w:fill="FEFAEA" w:themeFill="accent4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5D5" w:themeFill="accent4" w:themeFillTint="33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tcBorders>
          <w:insideH w:val="single" w:sz="6" w:space="0" w:color="FAD22D" w:themeColor="accent4"/>
          <w:insideV w:val="single" w:sz="6" w:space="0" w:color="FAD22D" w:themeColor="accent4"/>
        </w:tcBorders>
        <w:shd w:val="clear" w:color="auto" w:fill="FCE8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cPr>
      <w:shd w:val="clear" w:color="auto" w:fill="FFE2C2" w:themeFill="accent5" w:themeFillTint="3F"/>
    </w:tcPr>
    <w:tblStylePr w:type="firstRow">
      <w:rPr>
        <w:b/>
        <w:bCs/>
        <w:color w:val="181818" w:themeColor="text1"/>
      </w:rPr>
      <w:tblPr/>
      <w:tcPr>
        <w:shd w:val="clear" w:color="auto" w:fill="FFF3E6" w:themeFill="accent5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E" w:themeFill="accent5" w:themeFillTint="33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tcBorders>
          <w:insideH w:val="single" w:sz="6" w:space="0" w:color="FF8C0A" w:themeColor="accent5"/>
          <w:insideV w:val="single" w:sz="6" w:space="0" w:color="FF8C0A" w:themeColor="accent5"/>
        </w:tcBorders>
        <w:shd w:val="clear" w:color="auto" w:fill="FFC58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cPr>
      <w:shd w:val="clear" w:color="auto" w:fill="FFCCCC" w:themeFill="accent6" w:themeFillTint="3F"/>
    </w:tcPr>
    <w:tblStylePr w:type="firstRow">
      <w:rPr>
        <w:b/>
        <w:bCs/>
        <w:color w:val="181818" w:themeColor="text1"/>
      </w:rPr>
      <w:tblPr/>
      <w:tcPr>
        <w:shd w:val="clear" w:color="auto" w:fill="FFEAEA" w:themeFill="accent6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6D6" w:themeFill="accent6" w:themeFillTint="33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tcBorders>
          <w:insideH w:val="single" w:sz="6" w:space="0" w:color="FF3232" w:themeColor="accent6"/>
          <w:insideV w:val="single" w:sz="6" w:space="0" w:color="FF3232" w:themeColor="accent6"/>
        </w:tcBorders>
        <w:shd w:val="clear" w:color="auto" w:fill="FF989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5C5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B8B8B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B8B8B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E0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C1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C1FF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9F9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F4B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F4BA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DF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BBE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BBE8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3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89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896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2C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58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58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C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89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898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1818" w:themeColor="tex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shd w:val="clear" w:color="auto" w:fill="C5C5C5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2F0" w:themeColor="accen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shd w:val="clear" w:color="auto" w:fill="BCE0FF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C373" w:themeColor="accent2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shd w:val="clear" w:color="auto" w:fill="B9F9DD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F78D2" w:themeColor="accent3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shd w:val="clear" w:color="auto" w:fill="EBDDF3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D22D" w:themeColor="accent4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shd w:val="clear" w:color="auto" w:fill="FDF3C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C0A" w:themeColor="accent5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shd w:val="clear" w:color="auto" w:fill="FFE2C2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3232" w:themeColor="accent6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shd w:val="clear" w:color="auto" w:fill="FFCCCC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1818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1818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1818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5C5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2F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2F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2F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0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C37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C37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F9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F78D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F78D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DF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D22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D22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3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C0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C0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2C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323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323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C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5C5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E0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9F9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DF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3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2C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C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rsid w:val="00D27AB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22F74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rmalWeb">
    <w:name w:val="Normal (Web)"/>
    <w:basedOn w:val="Normal"/>
    <w:uiPriority w:val="99"/>
    <w:semiHidden/>
    <w:rsid w:val="00D27ABD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D27AB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22F74"/>
    <w:rPr>
      <w:lang w:val="en-US"/>
    </w:rPr>
  </w:style>
  <w:style w:type="table" w:styleId="PlainTable1">
    <w:name w:val="Plain Table 1"/>
    <w:basedOn w:val="TableNormal"/>
    <w:uiPriority w:val="41"/>
    <w:rsid w:val="00D27A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27ABD"/>
    <w:tblPr>
      <w:tblStyleRowBandSize w:val="1"/>
      <w:tblStyleColBandSize w:val="1"/>
      <w:tblBorders>
        <w:top w:val="single" w:sz="4" w:space="0" w:color="8B8B8B" w:themeColor="text1" w:themeTint="80"/>
        <w:bottom w:val="single" w:sz="4" w:space="0" w:color="8B8B8B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B8B8B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2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1Horz">
      <w:tblPr/>
      <w:tcPr>
        <w:tcBorders>
          <w:top w:val="single" w:sz="4" w:space="0" w:color="8B8B8B" w:themeColor="text1" w:themeTint="80"/>
          <w:bottom w:val="single" w:sz="4" w:space="0" w:color="8B8B8B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27AB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B8B8B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27AB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27AB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8B8B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8B8B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8B8B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8B8B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D27AB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2F74"/>
    <w:rPr>
      <w:rFonts w:ascii="Consolas" w:hAnsi="Consolas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D27AB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22F74"/>
    <w:rPr>
      <w:lang w:val="en-US"/>
    </w:rPr>
  </w:style>
  <w:style w:type="character" w:styleId="SmartHyperlink">
    <w:name w:val="Smart Hyperlink"/>
    <w:basedOn w:val="DefaultParagraphFont"/>
    <w:uiPriority w:val="99"/>
    <w:semiHidden/>
    <w:rsid w:val="00D27ABD"/>
    <w:rPr>
      <w:u w:val="dotted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D27AB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27AB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27AB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27AB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27AB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27AB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27AB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27AB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27AB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27AB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27AB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27AB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27AB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27AB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27AB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27AB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27AB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27AB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27AB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27AB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27AB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27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27AB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27AB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27AB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27ABD"/>
    <w:rPr>
      <w:color w:val="605E5C"/>
      <w:shd w:val="clear" w:color="auto" w:fill="E1DFDD"/>
      <w:lang w:val="en-US"/>
    </w:rPr>
  </w:style>
  <w:style w:type="paragraph" w:customStyle="1" w:styleId="Heading">
    <w:name w:val="Heading"/>
    <w:basedOn w:val="Normal"/>
    <w:next w:val="Normal"/>
    <w:qFormat/>
    <w:rsid w:val="00E5099D"/>
    <w:pPr>
      <w:keepNext/>
      <w:keepLines/>
      <w:spacing w:before="360"/>
    </w:pPr>
    <w:rPr>
      <w:b/>
    </w:rPr>
  </w:style>
  <w:style w:type="paragraph" w:customStyle="1" w:styleId="Documentinfo-Leadtext">
    <w:name w:val="Document info - Leadtext"/>
    <w:basedOn w:val="Header"/>
    <w:next w:val="Documentinfo"/>
    <w:uiPriority w:val="9"/>
    <w:semiHidden/>
    <w:rsid w:val="00ED2D8B"/>
    <w:pPr>
      <w:spacing w:before="30" w:after="30" w:line="160" w:lineRule="atLeast"/>
      <w:ind w:left="85" w:right="85"/>
    </w:pPr>
    <w:rPr>
      <w:noProof/>
      <w:sz w:val="12"/>
    </w:rPr>
  </w:style>
  <w:style w:type="paragraph" w:customStyle="1" w:styleId="Documentinfo">
    <w:name w:val="Document info"/>
    <w:basedOn w:val="Documentinfo-Leadtext"/>
    <w:uiPriority w:val="9"/>
    <w:semiHidden/>
    <w:rsid w:val="002C70A3"/>
    <w:pPr>
      <w:spacing w:line="200" w:lineRule="atLeast"/>
    </w:pPr>
    <w:rPr>
      <w:sz w:val="16"/>
    </w:rPr>
  </w:style>
  <w:style w:type="paragraph" w:customStyle="1" w:styleId="Enclosure">
    <w:name w:val="Enclosure"/>
    <w:basedOn w:val="Normal"/>
    <w:uiPriority w:val="8"/>
    <w:rsid w:val="00E5099D"/>
    <w:pPr>
      <w:tabs>
        <w:tab w:val="left" w:pos="720"/>
      </w:tabs>
      <w:spacing w:after="0"/>
      <w:ind w:left="720" w:hanging="720"/>
      <w:contextualSpacing/>
    </w:pPr>
  </w:style>
  <w:style w:type="paragraph" w:customStyle="1" w:styleId="Text">
    <w:name w:val="Text"/>
    <w:rsid w:val="00E5099D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after="0"/>
    </w:pPr>
    <w:rPr>
      <w:rFonts w:eastAsia="Times New Roman" w:cs="Times New Roman"/>
      <w:szCs w:val="20"/>
      <w:lang w:val="en-US"/>
    </w:rPr>
  </w:style>
  <w:style w:type="paragraph" w:customStyle="1" w:styleId="Distribution">
    <w:name w:val="Distribution"/>
    <w:basedOn w:val="Heading"/>
    <w:next w:val="Text"/>
    <w:uiPriority w:val="2"/>
    <w:rsid w:val="00E5099D"/>
    <w:pPr>
      <w:keepNext w:val="0"/>
      <w:keepLines w:val="0"/>
    </w:pPr>
    <w:rPr>
      <w:rFonts w:eastAsia="Times New Roman" w:cs="Times New Roman"/>
      <w:szCs w:val="20"/>
    </w:rPr>
  </w:style>
  <w:style w:type="paragraph" w:customStyle="1" w:styleId="Listabc2">
    <w:name w:val="List abc 2"/>
    <w:basedOn w:val="Normal"/>
    <w:uiPriority w:val="5"/>
    <w:qFormat/>
    <w:rsid w:val="00856C5D"/>
    <w:pPr>
      <w:numPr>
        <w:numId w:val="38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">
    <w:name w:val="List abc"/>
    <w:basedOn w:val="Normal"/>
    <w:uiPriority w:val="5"/>
    <w:qFormat/>
    <w:rsid w:val="00856C5D"/>
    <w:pPr>
      <w:numPr>
        <w:numId w:val="39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Bulletwide">
    <w:name w:val="List Bullet (wide)"/>
    <w:uiPriority w:val="3"/>
    <w:rsid w:val="00560FD0"/>
    <w:pPr>
      <w:numPr>
        <w:numId w:val="18"/>
      </w:numPr>
      <w:spacing w:after="0"/>
    </w:pPr>
    <w:rPr>
      <w:rFonts w:eastAsia="Times New Roman" w:cs="Times New Roman"/>
      <w:szCs w:val="20"/>
      <w:lang w:val="en-US"/>
    </w:rPr>
  </w:style>
  <w:style w:type="paragraph" w:customStyle="1" w:styleId="ListBullet2wide">
    <w:name w:val="List Bullet 2 (wide)"/>
    <w:uiPriority w:val="3"/>
    <w:rsid w:val="00560FD0"/>
    <w:pPr>
      <w:numPr>
        <w:numId w:val="20"/>
      </w:numPr>
    </w:pPr>
    <w:rPr>
      <w:rFonts w:eastAsia="Times New Roman" w:cs="Times New Roman"/>
      <w:szCs w:val="20"/>
      <w:lang w:val="en-US"/>
    </w:rPr>
  </w:style>
  <w:style w:type="paragraph" w:customStyle="1" w:styleId="TableStyle">
    <w:name w:val="TableStyle"/>
    <w:uiPriority w:val="8"/>
    <w:rsid w:val="0076781E"/>
    <w:pPr>
      <w:spacing w:after="0"/>
      <w:ind w:left="85"/>
    </w:pPr>
    <w:rPr>
      <w:rFonts w:eastAsia="Times New Roman" w:cs="Times New Roman"/>
      <w:noProof/>
      <w:szCs w:val="20"/>
      <w:lang w:val="en-US"/>
    </w:rPr>
  </w:style>
  <w:style w:type="paragraph" w:customStyle="1" w:styleId="TableStyleUnderline">
    <w:name w:val="TableStyleUnderline"/>
    <w:basedOn w:val="TableStyle"/>
    <w:uiPriority w:val="8"/>
    <w:rsid w:val="0076781E"/>
    <w:pPr>
      <w:ind w:left="0"/>
    </w:pPr>
    <w:rPr>
      <w:u w:val="single"/>
    </w:rPr>
  </w:style>
  <w:style w:type="paragraph" w:customStyle="1" w:styleId="Term-list">
    <w:name w:val="Term-list"/>
    <w:uiPriority w:val="7"/>
    <w:qFormat/>
    <w:rsid w:val="009B211C"/>
    <w:pPr>
      <w:tabs>
        <w:tab w:val="left" w:pos="2268"/>
      </w:tabs>
      <w:ind w:left="2268" w:hanging="2268"/>
    </w:pPr>
    <w:rPr>
      <w:rFonts w:eastAsia="Times New Roman" w:cs="Times New Roman"/>
      <w:szCs w:val="20"/>
      <w:lang w:val="en-US"/>
    </w:rPr>
  </w:style>
  <w:style w:type="paragraph" w:customStyle="1" w:styleId="CaptionFigureWide">
    <w:name w:val="CaptionFigur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TableWide">
    <w:name w:val="CaptionTabl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EquationWide">
    <w:name w:val="CaptionEquation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Listnumberdoublelinefourlevels">
    <w:name w:val="List number double line four levels"/>
    <w:basedOn w:val="Normal"/>
    <w:uiPriority w:val="4"/>
    <w:rsid w:val="009B211C"/>
    <w:pPr>
      <w:numPr>
        <w:numId w:val="2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Referencelist">
    <w:name w:val="Reference list"/>
    <w:basedOn w:val="Normal"/>
    <w:uiPriority w:val="6"/>
    <w:qFormat/>
    <w:rsid w:val="009B211C"/>
    <w:pPr>
      <w:numPr>
        <w:numId w:val="28"/>
      </w:numPr>
      <w:tabs>
        <w:tab w:val="clear" w:pos="7768"/>
      </w:tabs>
    </w:pPr>
  </w:style>
  <w:style w:type="paragraph" w:customStyle="1" w:styleId="Listabcdoublelinewide">
    <w:name w:val="List abc double line (wide)"/>
    <w:basedOn w:val="Normal"/>
    <w:uiPriority w:val="5"/>
    <w:rsid w:val="000E0F11"/>
    <w:pPr>
      <w:numPr>
        <w:numId w:val="3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singlelinewide">
    <w:name w:val="List abc single line (wide)"/>
    <w:basedOn w:val="Normal"/>
    <w:uiPriority w:val="5"/>
    <w:rsid w:val="000E0F11"/>
    <w:pPr>
      <w:numPr>
        <w:numId w:val="3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numberdoublelinewide">
    <w:name w:val="List number double line (wide)"/>
    <w:basedOn w:val="Normal"/>
    <w:uiPriority w:val="4"/>
    <w:rsid w:val="000E0F11"/>
    <w:pPr>
      <w:numPr>
        <w:numId w:val="3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numbersinglelinewide">
    <w:name w:val="List number single line (wide)"/>
    <w:basedOn w:val="Normal"/>
    <w:uiPriority w:val="4"/>
    <w:rsid w:val="000E0F11"/>
    <w:pPr>
      <w:numPr>
        <w:numId w:val="34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CaptionEquation">
    <w:name w:val="CaptionEquation"/>
    <w:basedOn w:val="CaptionEquationWide"/>
    <w:next w:val="Normal"/>
    <w:uiPriority w:val="8"/>
    <w:rsid w:val="00911808"/>
  </w:style>
  <w:style w:type="paragraph" w:customStyle="1" w:styleId="CaptionFigure">
    <w:name w:val="CaptionFigure"/>
    <w:basedOn w:val="CaptionEquation"/>
    <w:next w:val="Normal"/>
    <w:uiPriority w:val="8"/>
    <w:rsid w:val="00911808"/>
  </w:style>
  <w:style w:type="paragraph" w:customStyle="1" w:styleId="CaptionTable">
    <w:name w:val="CaptionTable"/>
    <w:basedOn w:val="CaptionFigure"/>
    <w:next w:val="Normal"/>
    <w:uiPriority w:val="8"/>
    <w:rsid w:val="00911808"/>
  </w:style>
  <w:style w:type="paragraph" w:customStyle="1" w:styleId="Listabcsingleline">
    <w:name w:val="List abc single line"/>
    <w:basedOn w:val="Normal"/>
    <w:uiPriority w:val="5"/>
    <w:rsid w:val="001B4A75"/>
    <w:pPr>
      <w:numPr>
        <w:numId w:val="41"/>
      </w:numPr>
      <w:spacing w:after="0"/>
    </w:pPr>
  </w:style>
  <w:style w:type="paragraph" w:customStyle="1" w:styleId="Listabcdoubleline">
    <w:name w:val="List abc double line"/>
    <w:basedOn w:val="Normal"/>
    <w:uiPriority w:val="5"/>
    <w:rsid w:val="001B4A75"/>
    <w:pPr>
      <w:numPr>
        <w:numId w:val="42"/>
      </w:numPr>
    </w:pPr>
  </w:style>
  <w:style w:type="paragraph" w:customStyle="1" w:styleId="Listnumberdoubleline">
    <w:name w:val="List number double line"/>
    <w:basedOn w:val="Normal"/>
    <w:uiPriority w:val="4"/>
    <w:qFormat/>
    <w:rsid w:val="001B4A75"/>
    <w:pPr>
      <w:numPr>
        <w:numId w:val="43"/>
      </w:numPr>
    </w:pPr>
  </w:style>
  <w:style w:type="paragraph" w:customStyle="1" w:styleId="Listnumbersingleline">
    <w:name w:val="List number single line"/>
    <w:basedOn w:val="Normal"/>
    <w:uiPriority w:val="4"/>
    <w:rsid w:val="001B4A75"/>
    <w:pPr>
      <w:numPr>
        <w:numId w:val="44"/>
      </w:numPr>
      <w:spacing w:after="0"/>
    </w:pPr>
  </w:style>
  <w:style w:type="paragraph" w:customStyle="1" w:styleId="Contents">
    <w:name w:val="Contents"/>
    <w:next w:val="Text"/>
    <w:rsid w:val="00F129A9"/>
    <w:pPr>
      <w:spacing w:before="240" w:after="120"/>
      <w:ind w:left="2552"/>
    </w:pPr>
    <w:rPr>
      <w:rFonts w:ascii="Arial" w:eastAsia="Times New Roman" w:hAnsi="Arial" w:cs="Times New Roman"/>
      <w:b/>
      <w:noProof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8E4BE-E541-4E1D-9D6E-6373A30191D6}"/>
      </w:docPartPr>
      <w:docPartBody>
        <w:p w:rsidR="00564611" w:rsidRDefault="00F90CE6"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62B836BF7E4D28A50547614106E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6B823-E3CC-41CB-A5C6-EABD1E0C9E9E}"/>
      </w:docPartPr>
      <w:docPartBody>
        <w:p w:rsidR="002B0A62" w:rsidRDefault="00B94A2C" w:rsidP="00B94A2C">
          <w:pPr>
            <w:pStyle w:val="E162B836BF7E4D28A50547614106E868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7BF800E27E416EBA0C6A5329CD0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358B4-157A-4E4D-B669-5B2E14FF2495}"/>
      </w:docPartPr>
      <w:docPartBody>
        <w:p w:rsidR="002B0A62" w:rsidRDefault="00B94A2C" w:rsidP="00B94A2C">
          <w:pPr>
            <w:pStyle w:val="D57BF800E27E416EBA0C6A5329CD0BDA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icsson Hilda">
    <w:altName w:val="Calibri"/>
    <w:panose1 w:val="00000500000000000000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61"/>
    <w:rsid w:val="0000493B"/>
    <w:rsid w:val="000404AD"/>
    <w:rsid w:val="00043E39"/>
    <w:rsid w:val="00044497"/>
    <w:rsid w:val="000444C5"/>
    <w:rsid w:val="00060032"/>
    <w:rsid w:val="000C30FC"/>
    <w:rsid w:val="000E7D95"/>
    <w:rsid w:val="00170C68"/>
    <w:rsid w:val="00181544"/>
    <w:rsid w:val="001B5519"/>
    <w:rsid w:val="001E3D19"/>
    <w:rsid w:val="00213FF4"/>
    <w:rsid w:val="00220D96"/>
    <w:rsid w:val="00245D38"/>
    <w:rsid w:val="00265F61"/>
    <w:rsid w:val="002B0A62"/>
    <w:rsid w:val="002B4402"/>
    <w:rsid w:val="002C7641"/>
    <w:rsid w:val="002E03DD"/>
    <w:rsid w:val="003329E4"/>
    <w:rsid w:val="003821E4"/>
    <w:rsid w:val="00382453"/>
    <w:rsid w:val="003A3E39"/>
    <w:rsid w:val="003D7BA5"/>
    <w:rsid w:val="003E21F8"/>
    <w:rsid w:val="004D151B"/>
    <w:rsid w:val="00564611"/>
    <w:rsid w:val="00591503"/>
    <w:rsid w:val="005E4AA1"/>
    <w:rsid w:val="005E66E9"/>
    <w:rsid w:val="005F527F"/>
    <w:rsid w:val="006322CC"/>
    <w:rsid w:val="006B66F6"/>
    <w:rsid w:val="006C43F3"/>
    <w:rsid w:val="006F6664"/>
    <w:rsid w:val="00714249"/>
    <w:rsid w:val="007261E1"/>
    <w:rsid w:val="00745567"/>
    <w:rsid w:val="007A066D"/>
    <w:rsid w:val="007F10F8"/>
    <w:rsid w:val="008400D7"/>
    <w:rsid w:val="0084135F"/>
    <w:rsid w:val="0084672C"/>
    <w:rsid w:val="00890E37"/>
    <w:rsid w:val="008B75D0"/>
    <w:rsid w:val="008C09C2"/>
    <w:rsid w:val="008F5F2E"/>
    <w:rsid w:val="009343AD"/>
    <w:rsid w:val="00957D47"/>
    <w:rsid w:val="009C36AB"/>
    <w:rsid w:val="009D6B90"/>
    <w:rsid w:val="00A1141F"/>
    <w:rsid w:val="00A114CD"/>
    <w:rsid w:val="00A34A1B"/>
    <w:rsid w:val="00A6014D"/>
    <w:rsid w:val="00A85BB6"/>
    <w:rsid w:val="00AA7723"/>
    <w:rsid w:val="00AB06F2"/>
    <w:rsid w:val="00AB5E55"/>
    <w:rsid w:val="00B049C9"/>
    <w:rsid w:val="00B26AC6"/>
    <w:rsid w:val="00B27709"/>
    <w:rsid w:val="00B70EC6"/>
    <w:rsid w:val="00B94A2C"/>
    <w:rsid w:val="00BB1370"/>
    <w:rsid w:val="00C215A4"/>
    <w:rsid w:val="00C421D6"/>
    <w:rsid w:val="00C56B42"/>
    <w:rsid w:val="00C56B5B"/>
    <w:rsid w:val="00C62F8C"/>
    <w:rsid w:val="00C72D4A"/>
    <w:rsid w:val="00CD3C51"/>
    <w:rsid w:val="00CF2E4E"/>
    <w:rsid w:val="00D936D9"/>
    <w:rsid w:val="00DF0B83"/>
    <w:rsid w:val="00DF2EEA"/>
    <w:rsid w:val="00E14C62"/>
    <w:rsid w:val="00E25A5C"/>
    <w:rsid w:val="00E57E4C"/>
    <w:rsid w:val="00E8371F"/>
    <w:rsid w:val="00E84FD6"/>
    <w:rsid w:val="00E87A9F"/>
    <w:rsid w:val="00E96C26"/>
    <w:rsid w:val="00ED00EF"/>
    <w:rsid w:val="00F06CE5"/>
    <w:rsid w:val="00F66BB2"/>
    <w:rsid w:val="00F73669"/>
    <w:rsid w:val="00F73821"/>
    <w:rsid w:val="00F90CE6"/>
    <w:rsid w:val="00FC1889"/>
    <w:rsid w:val="00FC2E80"/>
    <w:rsid w:val="00F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36AB"/>
    <w:rPr>
      <w:color w:val="auto"/>
    </w:rPr>
  </w:style>
  <w:style w:type="paragraph" w:customStyle="1" w:styleId="E162B836BF7E4D28A50547614106E868">
    <w:name w:val="E162B836BF7E4D28A50547614106E868"/>
    <w:rsid w:val="00B94A2C"/>
  </w:style>
  <w:style w:type="paragraph" w:customStyle="1" w:styleId="D57BF800E27E416EBA0C6A5329CD0BDA">
    <w:name w:val="D57BF800E27E416EBA0C6A5329CD0BDA"/>
    <w:rsid w:val="00B94A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Ericsson">
      <a:dk1>
        <a:srgbClr val="181818"/>
      </a:dk1>
      <a:lt1>
        <a:srgbClr val="FFFFFF"/>
      </a:lt1>
      <a:dk2>
        <a:srgbClr val="181818"/>
      </a:dk2>
      <a:lt2>
        <a:srgbClr val="E0E0E0"/>
      </a:lt2>
      <a:accent1>
        <a:srgbClr val="0082F0"/>
      </a:accent1>
      <a:accent2>
        <a:srgbClr val="0FC373"/>
      </a:accent2>
      <a:accent3>
        <a:srgbClr val="AF78D2"/>
      </a:accent3>
      <a:accent4>
        <a:srgbClr val="FAD22D"/>
      </a:accent4>
      <a:accent5>
        <a:srgbClr val="FF8C0A"/>
      </a:accent5>
      <a:accent6>
        <a:srgbClr val="FF3232"/>
      </a:accent6>
      <a:hlink>
        <a:srgbClr val="0082F0"/>
      </a:hlink>
      <a:folHlink>
        <a:srgbClr val="040969"/>
      </a:folHlink>
    </a:clrScheme>
    <a:fontScheme name="Ericsson">
      <a:majorFont>
        <a:latin typeface="Ericsson Hilda"/>
        <a:ea typeface=""/>
        <a:cs typeface=""/>
      </a:majorFont>
      <a:minorFont>
        <a:latin typeface="Ericsson Hild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emplafyFormConfiguration><![CDATA[{"formFields":[{"dataSource":"Page Setup","displayColumn":"paperSize","hideIfNoUserInteractionRequired":false,"distinct":true,"required":false,"autoSelectFirstOption":true,"helpTexts":{"prefix":"","postfix":""},"spacing":{},"type":"dropDown","name":"PageSetup","label":"Page Setup (Word)","fullyQualifiedName":"PageSetup"},{"required":true,"placeholder":"","lines":0,"helpTexts":{"prefix":"","postfix":""},"spacing":{},"type":"textBox","name":"DocumentTitle","label":"Document Title","fullyQualifiedName":"DocumentTitle"},{"dataSource":"Confidentiality","displayColumn":"confidentiality","defaultValue":"1","hideIfNoUserInteractionRequired":false,"distinct":true,"required":true,"autoSelectFirstOption":false,"helpTexts":{"prefix":"","postfix":""},"spacing":{},"type":"dropDown","name":"ConfidentialityClass","label":"Confidentiality Class","fullyQualifiedName":"ConfidentialityClass"},{"dataSource":"External Confidentiality label","displayColumn":"externalConfidentiality","hideIfNoUserInteractionRequired":false,"distinct":true,"required":false,"autoSelectFirstOption":false,"helpTexts":{"prefix":"","postfix":"(If no external confidentiality class then please choose the blank value)"},"spacing":{},"type":"dropDown","name":"ExternalConfidentialityLabel","label":"External Confidentiality label","fullyQualifiedName":"ExternalConfidentialityLabel"},{"required":false,"placeholder":"","lines":0,"helpTexts":{"prefix":"","postfix":"(Commonly assigned by EriDoc)"},"spacing":{},"type":"textBox","name":"DocumentNumber","label":"Document Number","fullyQualifiedName":"DocumentNumber"},{"dataSource":"Language code","displayColumn":"showName","defaultValue":"1","hideIfNoUserInteractionRequired":false,"distinct":true,"required":false,"autoSelectFirstOption":false,"helpTexts":{"prefix":"","postfix":"(The language code will be appended to the Document No.)"},"spacing":{},"type":"dropDown","name":"LanguageCode","label":"Language Code","fullyQualifiedName":"LanguageCode"},{"column":"revision","required":false,"placeholder":"","autoSelectFirstOption":false,"helpTexts":{"prefix":"","postfix":""},"spacing":{},"dataSource":"Revision","type":"comboBox","name":"Revision","label":"Revision","fullyQualifiedName":"Revision"},{"required":false,"helpTexts":{"prefix":"","postfix":""},"spacing":{},"type":"datePicker","name":"Date","label":"Date","fullyQualifiedName":"Date"},{"required":false,"placeholder":"","lines":0,"defaultValue":"{{UserProfile.Prepared}}","helpTexts":{"prefix":"","postfix":""},"spacing":{},"type":"textBox","name":"Prepared","label":"Prepared By (Subject Responsible)","fullyQualifiedName":"Prepared"},{"required":false,"placeholder":"","lines":0,"helpTexts":{"prefix":"","postfix":""},"spacing":{},"type":"textBox","name":"ApprovedBy","label":"Approved By (Document Responsible)","fullyQualifiedName":"ApprovedBy"},{"required":false,"placeholder":"","lines":0,"helpTexts":{"prefix":"","postfix":""},"spacing":{},"type":"textBox","name":"Checked","label":"Checked","fullyQualifiedName":"Checked"},{"required":false,"placeholder":"","lines":0,"helpTexts":{"prefix":"","postfix":"(Overwritten with EriDoc values at check-in)"},"spacing":{},"type":"textBox","name":"Reference","label":"Reference","fullyQualifiedName":"Reference"},{"required":false,"placeholder":"","lines":0,"helpTexts":{"prefix":"","postfix":""},"spacing":{},"type":"textBox","name":"Keywords","label":"Keywords","fullyQualifiedName":"Keywords"},{"required":false,"placeholder":"","lines":2,"helpTexts":{"prefix":"","postfix":""},"spacing":{},"type":"textBox","name":"AdministrativeInformation","label":"Administrative information","fullyQualifiedName":"AdministrativeInformation"}],"formDataEntries":[{"name":"PageSetup","value":"5wlu7ZdPxHQj1W0w+yTNSg=="},{"name":"DocumentTitle","value":"c4vim4mO9Dx9O2CqBvuVoySEG8YmmIHLAlXJ5iWRVIKVBPJTRR6nzcuPbVFsG03t"},{"name":"ConfidentialityClass","value":"5wlu7ZdPxHQj1W0w+yTNSg=="},{"name":"DocumentNumber","value":"6q5l9g0vOpRV8JB4t6sdrA=="},{"name":"LanguageCode","value":"5wlu7ZdPxHQj1W0w+yTNSg=="},{"name":"Date","value":"dlGqEsWbV0qRb/tJ5y6skA=="},{"name":"Prepared","value":"mzuQayBTZwT71fJu9dMR/6x+7Gw1ms1Uedq3KCgFs0A="}]}]]></TemplafyFormConfiguration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TemplafyTemplateConfiguration><![CDATA[{"elementsMetadata":[{"type":"richTextContentControl","id":"ad89b48d-014c-40c7-af8f-9fd3e298a80c","elementConfiguration":{"binding":"Form.ConfidentialityClass.Confidentiality","removeAndKeepContent":false,"disableUpdates":false,"type":"text"}},{"type":"richTextContentControl","id":"ced1921e-d18f-4418-b96d-c9c63bf7e57f","elementConfiguration":{"binding":"Form.ExternalConfidentialityLabel.ExternalConfidentiality","removeAndKeepContent":false,"disableUpdates":false,"type":"text"}},{"type":"richTextContentControl","id":"d0414304-06e2-4f31-95a0-8adc51c26448","elementConfiguration":{"binding":"Form.Prepared","removeAndKeepContent":false,"disableUpdates":false,"type":"text"}},{"type":"richTextContentControl","id":"40d8dee2-f9f2-4615-a7ba-231b9495a35c","elementConfiguration":{"binding":"Form.ApprovedBy","removeAndKeepContent":false,"disableUpdates":false,"type":"text"}},{"type":"richTextContentControl","id":"e58f0444-0808-4eaa-8315-daadb390c65c","elementConfiguration":{"binding":"Form.Checked","removeAndKeepContent":false,"disableUpdates":false,"type":"text"}},{"type":"richTextContentControl","id":"58553998-53c9-4422-8340-8e298fdc3146","elementConfiguration":{"binding":"Form.DocumentNumber","removeAndKeepContent":false,"disableUpdates":false,"type":"text"}},{"type":"richTextContentControl","id":"036d656d-7189-48b6-beae-c7abbca80960","elementConfiguration":{"binding":"Form.LanguageCode.LanguageCode","visibility":{"action":"hide","binding":"Form.DocumentNumber","operator":"equals","compareValue":""},"removeAndKeepContent":false,"disableUpdates":false,"type":"text"}},{"type":"richTextContentControl","id":"d9f9b7b1-17d8-41cf-884a-723f97ab1a63","elementConfiguration":{"binding":"Form.Revision","removeAndKeepContent":false,"disableUpdates":false,"type":"text"}},{"type":"richTextContentControl","id":"bc8ec6c0-188f-4a7c-9db3-b93b76423af5","elementConfiguration":{"format":"{{DateFormats.GeneralDate}}","binding":"Form.Date","removeAndKeepContent":false,"disableUpdates":false,"type":"date"}},{"type":"richTextContentControl","id":"f987c7bb-ff97-40b6-a49a-7f7574e33137","elementConfiguration":{"binding":"Form.Reference","removeAndKeepContent":false,"disableUpdates":false,"type":"text"}},{"type":"richTextContentControl","id":"8a09d276-8c59-44e7-93e8-4e44fee32744","elementConfiguration":{"binding":"Form.ConfidentialityClass.Confidentiality","visibility":{"action":"hide","operator":"equals","compareValue":"None"},"removeAndKeepContent":false,"disableUpdates":false,"type":"text"}},{"type":"richTextContentControl","id":"4f5f3efc-ac2a-45d7-b5f7-4f269200cba4","elementConfiguration":{"binding":"Form.ExternalConfidentialityLabel.ExternalConfidentiality","visibility":{"action":"hide","operator":"equals","compareValue":"None"},"removeAndKeepContent":false,"disableUpdates":false,"type":"text"}},{"type":"richTextContentControl","id":"a2b15923-47d2-4622-a41c-84d70ad4244f","elementConfiguration":{"binding":"Form.Prepared","removeAndKeepContent":false,"disableUpdates":false,"type":"text"}},{"type":"richTextContentControl","id":"09574352-3a59-464e-bab2-2e0ab1370a9b","elementConfiguration":{"binding":"Form.ApprovedBy","removeAndKeepContent":false,"disableUpdates":false,"type":"text"}},{"type":"richTextContentControl","id":"2c69f603-efd7-435a-bc47-ac0d79d274e8","elementConfiguration":{"binding":"Form.Checked","removeAndKeepContent":false,"disableUpdates":false,"type":"text"}},{"type":"richTextContentControl","id":"2f23c7b3-385e-4248-a04d-62a74bc26cbe","elementConfiguration":{"binding":"Form.DocumentNumber","removeAndKeepContent":false,"disableUpdates":false,"type":"text"}},{"type":"richTextContentControl","id":"820facb6-7fec-4301-95be-deb6115560f4","elementConfiguration":{"binding":"Form.LanguageCode.LanguageCode","visibility":{"action":"hide","binding":"Form.DocumentNumber","operator":"equals","compareValue":""},"removeAndKeepContent":false,"disableUpdates":false,"type":"text"}},{"type":"richTextContentControl","id":"4b77a2c6-c330-4a36-96b3-c753f76423ba","elementConfiguration":{"binding":"Form.Revision","removeAndKeepContent":false,"disableUpdates":false,"type":"text"}},{"type":"richTextContentControl","id":"5c851a04-7ce4-4219-8f0d-4bd5bdfbc872","elementConfiguration":{"format":"{{DateFormats.GeneralDate}}","binding":"Form.Date","removeAndKeepContent":false,"disableUpdates":false,"type":"date"}},{"type":"richTextContentControl","id":"b02bf175-a280-4a26-a8eb-dda8187e4ba6","elementConfiguration":{"binding":"Form.Reference","removeAndKeepContent":false,"disableUpdates":false,"type":"text"}},{"type":"richTextContentControl","id":"6d2844f5-ecaf-4de9-9b63-7ceaae91eabe","elementConfiguration":{"binding":"Form.AdministrativeInformation","visibility":{"action":"hide","operator":"equals","compareValue":""},"removeAndKeepContent":false,"disableUpdates":false,"type":"text"}},{"type":"richTextContentControl","id":"a6aa3b4a-1b7e-409e-aeff-8b030348b665","elementConfiguration":{"binding":"Form.DocumentTitle","removeAndKeepContent":false,"disableUpdates":false,"type":"text"}}],"transformationConfigurations":[{"propertyName":"SecurityClass","propertyValue":"{{Form.ConfidentialityClass.Confidentiality}}","disableUpdates":false,"type":"customDocumentProperty"},{"propertyName":"ExtConf","propertyValue":"{{Form.ExternalConfidentialityLabel.ExternalConfidentiality}}","disableUpdates":false,"type":"customDocumentProperty"},{"propertyName":"Prepared","propertyValue":"{{Form.Prepared}}","disableUpdates":false,"type":"customDocumentProperty"},{"propertyName":"ApprovedBy","propertyValue":"{{Form.ApprovedBy}}","disableUpdates":false,"type":"customDocumentProperty"},{"propertyName":"Checked","propertyValue":"{{Form.Checked}}","disableUpdates":false,"type":"customDocumentProperty"},{"propertyName":"Date","propertyValue":"{{Form.Date}}","disableUpdates":false,"type":"customDocumentProperty"},{"propertyName":"Reference","propertyValue":"{{Form.Reference}}","disableUpdates":false,"type":"customDocumentProperty"},{"propertyName":"Title","propertyValue":"{{Form.DocumentTitle}}","disableUpdates":false,"type":"customDocumentProperty"},{"propertyName":"Keyword","propertyValue":"{{Form.Keywords}}","disableUpdates":false,"type":"customDocumentProperty"},{"propertyName":"DocNo","propertyValue":"{{Form.DocumentNumber}}","disableUpdates":false,"type":"customDocumentProperty"},{"propertyName":"AdmInfo","propertyValue":"{{Form.AdministrativeInformation}}","disableUpdates":false,"type":"customDocumentProperty"},{"propertyName":"Language","propertyValue":"EnglishUS","disableUpdates":false,"type":"customDocumentProperty"},{"propertyName":"TemplateID","propertyValue":"FALSE","disableUpdates":false,"type":"customDocumentProperty"},{"propertyName":"ConfCtrl","propertyValue":"FALSE","disableUpdates":false,"type":"customDocumentProperty"},{"propertyName":"Conf","propertyValue":"{{Form.ConfidentialityClass.Confidentiality}}","disableUpdates":false,"type":"customDocumentProperty"},{"propertyName":"TemplateName","propertyValue":"CXC 172 4735/5","disableUpdates":false,"type":"customDocumentProperty"},{"propertyName":"TemplateVersion","propertyValue":"R3A","disableUpdates":false,"type":"customDocumentProperty"},{"propertyName":"title","propertyValue":"{{Form.DocumentTitle}}","disableUpdates":false,"type":"documentProperty"},{"propertyName":"keywords","propertyValue":"{{Form.Keywords}}","disableUpdates":false,"type":"documentProperty"},{"propertyName":"creator","propertyValue":"{{Form.Prepared}}","disableUpdates":false,"type":"documentProperty"},{"propertyName":"company","propertyValue":"Ericsson","disableUpdates":false,"type":"documentProperty"},{"propertyName":"Revision","propertyValue":"{{Form.Revision}}","disableUpdates":false,"type":"customDocumentProperty"},{"propertyName":"description","propertyValue":"{{Form.DocumentNumber}}\nRev {{Form.Revision}}","disableUpdates":false,"type":"documentProperty"},{"propertyName":"DocumentType","propertyValue":"StandardPortrait","disableUpdates":false,"type":"customDocumentProperty"},{"paperWidth":"{{Form.PageSetup.PaperWidth}}","paperHeight":"{{Form.PageSetup.PaperHeight}}","originalValues":{"topMargin":2722,"rightMargin":737,"bottomMargin":1418,"leftMargin":2495,"gutter":0,"gutterPosition":"left","orientation":"portrait","paperWidth":11906,"paperHeight":16838,"headerFromEdge":601,"footerFromEdge":720},"disableUpdates":true,"type":"pageSetup"},{"language":"{{DocumentLanguage}}","disableUpdates":true,"type":"proofingLanguage"}],"isBaseTemplate":false,"templateName":"User Guide","templateDescription":"Description manual to users on how to use the system","enableDocumentContentUpdater":true,"version":"1.10"}]]></TemplafyTemplateConfiguration>
</file>

<file path=customXml/itemProps1.xml><?xml version="1.0" encoding="utf-8"?>
<ds:datastoreItem xmlns:ds="http://schemas.openxmlformats.org/officeDocument/2006/customXml" ds:itemID="{F868E80E-0F5D-4B2F-8B75-DF6F6F7E5859}">
  <ds:schemaRefs/>
</ds:datastoreItem>
</file>

<file path=customXml/itemProps2.xml><?xml version="1.0" encoding="utf-8"?>
<ds:datastoreItem xmlns:ds="http://schemas.openxmlformats.org/officeDocument/2006/customXml" ds:itemID="{9B942C15-E326-4C95-863E-581AC87379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6DF92D-4215-48A5-9096-9434B4572EB0}">
  <ds:schemaRefs/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80</Pages>
  <Words>19927</Words>
  <Characters>96451</Characters>
  <Application>Microsoft Office Word</Application>
  <DocSecurity>0</DocSecurity>
  <Lines>4822</Lines>
  <Paragraphs>2424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SSB Retuning Automations - User Guide</vt:lpstr>
    </vt:vector>
  </TitlesOfParts>
  <Company>Ericsson</Company>
  <LinksUpToDate>false</LinksUpToDate>
  <CharactersWithSpaces>113954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SSB Retuning Automations - User Guide</dc:title>
  <dc:creator>EJAITUR Jaime Tur</dc:creator>
  <cp:keywords/>
  <dc:description>PA5
Rev</dc:description>
  <cp:lastModifiedBy>Jaime Tur</cp:lastModifiedBy>
  <cp:revision>32</cp:revision>
  <dcterms:created xsi:type="dcterms:W3CDTF">2026-01-29T21:58:00Z</dcterms:created>
  <dcterms:modified xsi:type="dcterms:W3CDTF">2026-01-29T23:04:00Z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Identity">
    <vt:lpwstr> </vt:lpwstr>
  </property>
  <property fmtid="{D5CDD505-2E9C-101B-9397-08002B2CF9AE}" pid="3" name="SecurityClass">
    <vt:lpwstr>Ericsson Internal</vt:lpwstr>
  </property>
  <property fmtid="{D5CDD505-2E9C-101B-9397-08002B2CF9AE}" pid="4" name="ExtConf">
    <vt:lpwstr/>
  </property>
  <property fmtid="{D5CDD505-2E9C-101B-9397-08002B2CF9AE}" pid="5" name="Checked">
    <vt:lpwstr/>
  </property>
  <property fmtid="{D5CDD505-2E9C-101B-9397-08002B2CF9AE}" pid="6" name="Reference">
    <vt:lpwstr/>
  </property>
  <property fmtid="{D5CDD505-2E9C-101B-9397-08002B2CF9AE}" pid="7" name="Keyword">
    <vt:lpwstr/>
  </property>
  <property fmtid="{D5CDD505-2E9C-101B-9397-08002B2CF9AE}" pid="8" name="AdmInfo">
    <vt:lpwstr/>
  </property>
  <property fmtid="{D5CDD505-2E9C-101B-9397-08002B2CF9AE}" pid="9" name="Language">
    <vt:lpwstr>EnglishUS</vt:lpwstr>
  </property>
  <property fmtid="{D5CDD505-2E9C-101B-9397-08002B2CF9AE}" pid="10" name="TemplateID">
    <vt:lpwstr>FALSE</vt:lpwstr>
  </property>
  <property fmtid="{D5CDD505-2E9C-101B-9397-08002B2CF9AE}" pid="11" name="ConfCtrl">
    <vt:lpwstr>FALSE</vt:lpwstr>
  </property>
  <property fmtid="{D5CDD505-2E9C-101B-9397-08002B2CF9AE}" pid="12" name="Conf">
    <vt:lpwstr>Ericsson Internal</vt:lpwstr>
  </property>
  <property fmtid="{D5CDD505-2E9C-101B-9397-08002B2CF9AE}" pid="13" name="TemplateName">
    <vt:lpwstr>CXC 172 4735/5</vt:lpwstr>
  </property>
  <property fmtid="{D5CDD505-2E9C-101B-9397-08002B2CF9AE}" pid="14" name="TemplateVersion">
    <vt:lpwstr>R3A</vt:lpwstr>
  </property>
  <property fmtid="{D5CDD505-2E9C-101B-9397-08002B2CF9AE}" pid="15" name="DocumentType">
    <vt:lpwstr>StandardPortrait</vt:lpwstr>
  </property>
  <property fmtid="{D5CDD505-2E9C-101B-9397-08002B2CF9AE}" pid="16" name="DocName">
    <vt:lpwstr>TEMPLATE</vt:lpwstr>
  </property>
  <property fmtid="{D5CDD505-2E9C-101B-9397-08002B2CF9AE}" pid="17" name="BSubject">
    <vt:lpwstr>Process, Information &amp; Master Data Management</vt:lpwstr>
  </property>
  <property fmtid="{D5CDD505-2E9C-101B-9397-08002B2CF9AE}" pid="18" name="BCategory">
    <vt:lpwstr>IT &amp; Test Environments</vt:lpwstr>
  </property>
  <property fmtid="{D5CDD505-2E9C-101B-9397-08002B2CF9AE}" pid="19" name="Title">
    <vt:lpwstr>SSB Retuning Automations - User Guide</vt:lpwstr>
  </property>
  <property fmtid="{D5CDD505-2E9C-101B-9397-08002B2CF9AE}" pid="20" name="DocNo">
    <vt:lpwstr>PA5</vt:lpwstr>
  </property>
  <property fmtid="{D5CDD505-2E9C-101B-9397-08002B2CF9AE}" pid="21" name="DocType">
    <vt:lpwstr>User Guide</vt:lpwstr>
  </property>
  <property fmtid="{D5CDD505-2E9C-101B-9397-08002B2CF9AE}" pid="22" name="Prepared">
    <vt:lpwstr>EJAITUR Jaime Tur</vt:lpwstr>
  </property>
  <property fmtid="{D5CDD505-2E9C-101B-9397-08002B2CF9AE}" pid="23" name="Date">
    <vt:lpwstr>2026-01-29</vt:lpwstr>
  </property>
  <property fmtid="{D5CDD505-2E9C-101B-9397-08002B2CF9AE}" pid="24" name="ApprovedBy">
    <vt:lpwstr/>
  </property>
  <property fmtid="{D5CDD505-2E9C-101B-9397-08002B2CF9AE}" pid="25" name="Revision">
    <vt:lpwstr/>
  </property>
  <property fmtid="{D5CDD505-2E9C-101B-9397-08002B2CF9AE}" pid="26" name="TemplafyTenantId">
    <vt:lpwstr>ericsson</vt:lpwstr>
  </property>
  <property fmtid="{D5CDD505-2E9C-101B-9397-08002B2CF9AE}" pid="27" name="TemplafyTemplateId">
    <vt:lpwstr>637903483030661504</vt:lpwstr>
  </property>
  <property fmtid="{D5CDD505-2E9C-101B-9397-08002B2CF9AE}" pid="28" name="TemplafyUserProfileId">
    <vt:lpwstr>637104385324803998</vt:lpwstr>
  </property>
  <property fmtid="{D5CDD505-2E9C-101B-9397-08002B2CF9AE}" pid="29" name="TemplafyLanguageCode">
    <vt:lpwstr>en-US</vt:lpwstr>
  </property>
</Properties>
</file>