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854C"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p>
    <w:p w14:paraId="71708155" w14:textId="77777777" w:rsidR="006E35C9" w:rsidRPr="006E35C9" w:rsidRDefault="006E35C9" w:rsidP="006E35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6E35C9">
        <w:rPr>
          <w:rFonts w:ascii="Times New Roman" w:eastAsia="Times New Roman" w:hAnsi="Times New Roman" w:cs="Times New Roman"/>
          <w:b/>
          <w:bCs/>
          <w:kern w:val="36"/>
          <w:sz w:val="48"/>
          <w:szCs w:val="48"/>
          <w:lang w:eastAsia="es-CO"/>
          <w14:ligatures w14:val="none"/>
        </w:rPr>
        <w:t>CAPÍTULO 4. MONITOREO Y CONTROL</w:t>
      </w:r>
    </w:p>
    <w:p w14:paraId="041E9A16"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monitoreo y control constituye una etapa necesaria para realizar seguimiento al desarrollo de </w:t>
      </w:r>
      <w:proofErr w:type="spellStart"/>
      <w:r w:rsidRPr="006E35C9">
        <w:rPr>
          <w:rFonts w:ascii="Times New Roman" w:eastAsia="Times New Roman" w:hAnsi="Times New Roman" w:cs="Times New Roman"/>
          <w:b/>
          <w:bCs/>
          <w:kern w:val="0"/>
          <w:sz w:val="24"/>
          <w:szCs w:val="24"/>
          <w:lang w:eastAsia="es-CO"/>
          <w14:ligatures w14:val="none"/>
        </w:rPr>
        <w:t>CodeQuiz</w:t>
      </w:r>
      <w:proofErr w:type="spellEnd"/>
      <w:r w:rsidRPr="006E35C9">
        <w:rPr>
          <w:rFonts w:ascii="Times New Roman" w:eastAsia="Times New Roman" w:hAnsi="Times New Roman" w:cs="Times New Roman"/>
          <w:b/>
          <w:bCs/>
          <w:kern w:val="0"/>
          <w:sz w:val="24"/>
          <w:szCs w:val="24"/>
          <w:lang w:eastAsia="es-CO"/>
          <w14:ligatures w14:val="none"/>
        </w:rPr>
        <w:t xml:space="preserve"> IA</w:t>
      </w:r>
      <w:r w:rsidRPr="006E35C9">
        <w:rPr>
          <w:rFonts w:ascii="Times New Roman" w:eastAsia="Times New Roman" w:hAnsi="Times New Roman" w:cs="Times New Roman"/>
          <w:kern w:val="0"/>
          <w:sz w:val="24"/>
          <w:szCs w:val="24"/>
          <w:lang w:eastAsia="es-CO"/>
          <w14:ligatures w14:val="none"/>
        </w:rPr>
        <w:t xml:space="preserve"> y verificar que las actividades ejecutadas mantengan correspondencia con lo establecido durante la planificación. Este proceso permite revisar el cumplimiento del alcance, el tiempo y los costos del proyecto, así como identificar posibles diferencias entre lo planificado y lo desarrollado.</w:t>
      </w:r>
    </w:p>
    <w:p w14:paraId="2509E961"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El seguimiento se realizará durante las diferentes actividades de ejecución, observando el avance del prototipo y comprobando que las funcionalidades desarrolladas correspondan con las definidas inicialmente. De igual manera, se revisará el cumplimiento del cronograma y la utilización de los recursos tecnológicos, materiales y humanos considerados para el proyecto.</w:t>
      </w:r>
    </w:p>
    <w:p w14:paraId="084AE83D"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Este proceso permitirá detectar oportunamente retrasos, dificultades técnicas, cambios en las funcionalidades o variaciones en los recursos utilizados. Cuando se identifique alguna situación que pueda afectar el proyecto, se realizarán los ajustes necesarios procurando conservar los objetivos y características principales de </w:t>
      </w:r>
      <w:proofErr w:type="spellStart"/>
      <w:r w:rsidRPr="006E35C9">
        <w:rPr>
          <w:rFonts w:ascii="Times New Roman" w:eastAsia="Times New Roman" w:hAnsi="Times New Roman" w:cs="Times New Roman"/>
          <w:kern w:val="0"/>
          <w:sz w:val="24"/>
          <w:szCs w:val="24"/>
          <w:lang w:eastAsia="es-CO"/>
          <w14:ligatures w14:val="none"/>
        </w:rPr>
        <w:t>CodeQuiz</w:t>
      </w:r>
      <w:proofErr w:type="spellEnd"/>
      <w:r w:rsidRPr="006E35C9">
        <w:rPr>
          <w:rFonts w:ascii="Times New Roman" w:eastAsia="Times New Roman" w:hAnsi="Times New Roman" w:cs="Times New Roman"/>
          <w:kern w:val="0"/>
          <w:sz w:val="24"/>
          <w:szCs w:val="24"/>
          <w:lang w:eastAsia="es-CO"/>
          <w14:ligatures w14:val="none"/>
        </w:rPr>
        <w:t xml:space="preserve"> IA.</w:t>
      </w:r>
    </w:p>
    <w:p w14:paraId="3CBC0FE7" w14:textId="77777777" w:rsidR="006E35C9" w:rsidRPr="006E35C9" w:rsidRDefault="006E35C9" w:rsidP="006E35C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E35C9">
        <w:rPr>
          <w:rFonts w:ascii="Times New Roman" w:eastAsia="Times New Roman" w:hAnsi="Times New Roman" w:cs="Times New Roman"/>
          <w:b/>
          <w:bCs/>
          <w:kern w:val="0"/>
          <w:sz w:val="36"/>
          <w:szCs w:val="36"/>
          <w:lang w:eastAsia="es-CO"/>
          <w14:ligatures w14:val="none"/>
        </w:rPr>
        <w:t>4.1. ANÁLISIS DE ALCANCE, TIEMPO Y COSTOS</w:t>
      </w:r>
    </w:p>
    <w:p w14:paraId="15BADD0C"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Para realizar el monitoreo y control del proyecto se tendrán en cuenta tres aspectos principales: </w:t>
      </w:r>
      <w:r w:rsidRPr="006E35C9">
        <w:rPr>
          <w:rFonts w:ascii="Times New Roman" w:eastAsia="Times New Roman" w:hAnsi="Times New Roman" w:cs="Times New Roman"/>
          <w:b/>
          <w:bCs/>
          <w:kern w:val="0"/>
          <w:sz w:val="24"/>
          <w:szCs w:val="24"/>
          <w:lang w:eastAsia="es-CO"/>
          <w14:ligatures w14:val="none"/>
        </w:rPr>
        <w:t>alcance, tiempo y costos</w:t>
      </w:r>
      <w:r w:rsidRPr="006E35C9">
        <w:rPr>
          <w:rFonts w:ascii="Times New Roman" w:eastAsia="Times New Roman" w:hAnsi="Times New Roman" w:cs="Times New Roman"/>
          <w:kern w:val="0"/>
          <w:sz w:val="24"/>
          <w:szCs w:val="24"/>
          <w:lang w:eastAsia="es-CO"/>
          <w14:ligatures w14:val="none"/>
        </w:rPr>
        <w:t>. Estos elementos permitirán determinar si el desarrollo del prototipo mantiene correspondencia con lo establecido en la etapa de planificación.</w:t>
      </w:r>
    </w:p>
    <w:p w14:paraId="3CBEDDD1" w14:textId="77777777" w:rsidR="006E35C9" w:rsidRPr="006E35C9" w:rsidRDefault="006E35C9" w:rsidP="006E35C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E35C9">
        <w:rPr>
          <w:rFonts w:ascii="Times New Roman" w:eastAsia="Times New Roman" w:hAnsi="Times New Roman" w:cs="Times New Roman"/>
          <w:b/>
          <w:bCs/>
          <w:kern w:val="0"/>
          <w:sz w:val="27"/>
          <w:szCs w:val="27"/>
          <w:lang w:eastAsia="es-CO"/>
          <w14:ligatures w14:val="none"/>
        </w:rPr>
        <w:t>Análisis del alcance</w:t>
      </w:r>
    </w:p>
    <w:p w14:paraId="01506735"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alcance establecido para </w:t>
      </w:r>
      <w:proofErr w:type="spellStart"/>
      <w:r w:rsidRPr="006E35C9">
        <w:rPr>
          <w:rFonts w:ascii="Times New Roman" w:eastAsia="Times New Roman" w:hAnsi="Times New Roman" w:cs="Times New Roman"/>
          <w:kern w:val="0"/>
          <w:sz w:val="24"/>
          <w:szCs w:val="24"/>
          <w:lang w:eastAsia="es-CO"/>
          <w14:ligatures w14:val="none"/>
        </w:rPr>
        <w:t>CodeQuiz</w:t>
      </w:r>
      <w:proofErr w:type="spellEnd"/>
      <w:r w:rsidRPr="006E35C9">
        <w:rPr>
          <w:rFonts w:ascii="Times New Roman" w:eastAsia="Times New Roman" w:hAnsi="Times New Roman" w:cs="Times New Roman"/>
          <w:kern w:val="0"/>
          <w:sz w:val="24"/>
          <w:szCs w:val="24"/>
          <w:lang w:eastAsia="es-CO"/>
          <w14:ligatures w14:val="none"/>
        </w:rPr>
        <w:t xml:space="preserve"> IA contempla el diseño, desarrollo e implementación de un prototipo funcional de una plataforma web orientada al aprendizaje de programación mediante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adaptativos.</w:t>
      </w:r>
    </w:p>
    <w:p w14:paraId="04940C49"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Durante el monitoreo se verificará que el prototipo mantenga las funcionalidades principales establecidas en la planificación: interfaz web para estudiantes y docentes, generación de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de programación mediante Inteligencia Artificial, adaptación de las preguntas según el desempeño, análisis de respuestas, identificación de dificultades, generación o recomendación de actividades de refuerzo, retroalimentación y registro de los resultados necesarios para analizar el desempeño.</w:t>
      </w:r>
    </w:p>
    <w:p w14:paraId="3EA8108E"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control del alcance permitirá evitar la incorporación de funcionalidades que no fueron contempladas inicialmente y que puedan aumentar innecesariamente el tiempo o los </w:t>
      </w:r>
      <w:r w:rsidRPr="006E35C9">
        <w:rPr>
          <w:rFonts w:ascii="Times New Roman" w:eastAsia="Times New Roman" w:hAnsi="Times New Roman" w:cs="Times New Roman"/>
          <w:kern w:val="0"/>
          <w:sz w:val="24"/>
          <w:szCs w:val="24"/>
          <w:lang w:eastAsia="es-CO"/>
          <w14:ligatures w14:val="none"/>
        </w:rPr>
        <w:lastRenderedPageBreak/>
        <w:t>recursos requeridos. Por esta razón, el trabajo estará concentrado en conseguir que las funciones principales del prototipo se encuentren integradas y puedan demostrar el funcionamiento de la propuesta.</w:t>
      </w:r>
    </w:p>
    <w:p w14:paraId="508FFA39"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Asimismo, se mantendrán los límites definidos desde la planificación. Al tratarse de un prototipo funcional, el proyecto no contempla en esta etapa un despliegue a gran escala ni la integración con sistemas institucionales de gestión académica o LMS. Estas características podrán considerarse en futuras versiones.</w:t>
      </w:r>
    </w:p>
    <w:p w14:paraId="3E7F471B" w14:textId="77777777" w:rsidR="006E35C9" w:rsidRPr="006E35C9" w:rsidRDefault="006E35C9" w:rsidP="006E35C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E35C9">
        <w:rPr>
          <w:rFonts w:ascii="Times New Roman" w:eastAsia="Times New Roman" w:hAnsi="Times New Roman" w:cs="Times New Roman"/>
          <w:b/>
          <w:bCs/>
          <w:kern w:val="0"/>
          <w:sz w:val="27"/>
          <w:szCs w:val="27"/>
          <w:lang w:eastAsia="es-CO"/>
          <w14:ligatures w14:val="none"/>
        </w:rPr>
        <w:t>Análisis del tiempo</w:t>
      </w:r>
    </w:p>
    <w:p w14:paraId="33D7ADF4"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seguimiento del tiempo permitirá comparar las actividades realizadas con el cronograma establecido para el proyecto. La planificación contempla un periodo comprendido entre el </w:t>
      </w:r>
      <w:r w:rsidRPr="006E35C9">
        <w:rPr>
          <w:rFonts w:ascii="Times New Roman" w:eastAsia="Times New Roman" w:hAnsi="Times New Roman" w:cs="Times New Roman"/>
          <w:b/>
          <w:bCs/>
          <w:kern w:val="0"/>
          <w:sz w:val="24"/>
          <w:szCs w:val="24"/>
          <w:lang w:eastAsia="es-CO"/>
          <w14:ligatures w14:val="none"/>
        </w:rPr>
        <w:t>21 de septiembre y el 20 de noviembre de 2026</w:t>
      </w:r>
      <w:r w:rsidRPr="006E35C9">
        <w:rPr>
          <w:rFonts w:ascii="Times New Roman" w:eastAsia="Times New Roman" w:hAnsi="Times New Roman" w:cs="Times New Roman"/>
          <w:kern w:val="0"/>
          <w:sz w:val="24"/>
          <w:szCs w:val="24"/>
          <w:lang w:eastAsia="es-CO"/>
          <w14:ligatures w14:val="none"/>
        </w:rPr>
        <w:t xml:space="preserve">, durante el cual se desarrollan actividades relacionadas con planificación, análisis de requisitos, diseño, desarrollo web, integración de Inteligencia Artificial,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adaptativos, retroalimentación, pruebas, corrección de errores, evaluación y presentación final.</w:t>
      </w:r>
    </w:p>
    <w:p w14:paraId="743926A1"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Para controlar el tiempo, al finalizar cada actividad se revisará su nivel de avance y se comparará con las fechas programadas. En caso de presentarse retrasos, se identificarán las actividades pendientes y se reorganizará el trabajo, dando prioridad a aquellas necesarias para completar las funcionalidades esenciales del prototipo.</w:t>
      </w:r>
    </w:p>
    <w:p w14:paraId="4F8BE925"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Las pruebas y correcciones tendrán especial importancia dentro del control del cronograma, debido a que los errores identificados durante las últimas etapas pueden requerir modificaciones en componentes desarrollados anteriormente. Por ello, se realizará un seguimiento periódico que permita solucionar los inconvenientes sin afectar significativamente la fecha prevista para la presentación final.</w:t>
      </w:r>
    </w:p>
    <w:p w14:paraId="457C179E" w14:textId="77777777" w:rsidR="006E35C9" w:rsidRPr="006E35C9" w:rsidRDefault="006E35C9" w:rsidP="006E35C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E35C9">
        <w:rPr>
          <w:rFonts w:ascii="Times New Roman" w:eastAsia="Times New Roman" w:hAnsi="Times New Roman" w:cs="Times New Roman"/>
          <w:b/>
          <w:bCs/>
          <w:kern w:val="0"/>
          <w:sz w:val="27"/>
          <w:szCs w:val="27"/>
          <w:lang w:eastAsia="es-CO"/>
          <w14:ligatures w14:val="none"/>
        </w:rPr>
        <w:t>Análisis de costos</w:t>
      </w:r>
    </w:p>
    <w:p w14:paraId="44A2E6CF"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control de costos permitirá realizar seguimiento a los recursos utilizados durante el desarrollo del proyecto. De acuerdo con la planificación, se estableció un costo total estimado de </w:t>
      </w:r>
      <w:r w:rsidRPr="006E35C9">
        <w:rPr>
          <w:rFonts w:ascii="Times New Roman" w:eastAsia="Times New Roman" w:hAnsi="Times New Roman" w:cs="Times New Roman"/>
          <w:b/>
          <w:bCs/>
          <w:kern w:val="0"/>
          <w:sz w:val="24"/>
          <w:szCs w:val="24"/>
          <w:lang w:eastAsia="es-CO"/>
          <w14:ligatures w14:val="none"/>
        </w:rPr>
        <w:t>$6.700.000 COP</w:t>
      </w:r>
      <w:r w:rsidRPr="006E35C9">
        <w:rPr>
          <w:rFonts w:ascii="Times New Roman" w:eastAsia="Times New Roman" w:hAnsi="Times New Roman" w:cs="Times New Roman"/>
          <w:kern w:val="0"/>
          <w:sz w:val="24"/>
          <w:szCs w:val="24"/>
          <w:lang w:eastAsia="es-CO"/>
          <w14:ligatures w14:val="none"/>
        </w:rPr>
        <w:t>, considerando recursos tecnológicos, materiales, humanos y posibles imprevistos.</w:t>
      </w:r>
    </w:p>
    <w:p w14:paraId="387D67F2"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Dentro de los recursos tecnológicos se encuentran los dos computadores utilizados para diseño, programación y pruebas, las herramientas de desarrollo, el servicio de Inteligencia Artificial o API y los servicios necesarios para el funcionamiento del prototipo.</w:t>
      </w:r>
    </w:p>
    <w:p w14:paraId="3E097319"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En los recursos materiales se consideran principalmente la conexión a internet, el consumo de energía eléctrica y los materiales necesarios para la documentación y presentación del proyecto. En cuanto al recurso humano, se contempla la participación de los dos estudiantes desarrolladores y el acompañamiento del docente asesor.</w:t>
      </w:r>
    </w:p>
    <w:p w14:paraId="0B916B2A"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lastRenderedPageBreak/>
        <w:t>El seguimiento de los costos permitirá identificar si durante la ejecución aparecen gastos que no fueron contemplados inicialmente. Debido a que se trata de un proyecto académico, algunos recursos, como los computadores y determinadas herramientas de desarrollo, ya se encuentran disponibles y no representan necesariamente un desembolso económico directo. Sin embargo, se mantienen dentro de la estimación para reconocer el valor de los recursos utilizados.</w:t>
      </w:r>
    </w:p>
    <w:p w14:paraId="64C8DF01" w14:textId="77777777" w:rsidR="006E35C9" w:rsidRPr="006E35C9" w:rsidRDefault="006E35C9" w:rsidP="006E35C9">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6E35C9">
        <w:rPr>
          <w:rFonts w:ascii="Times New Roman" w:eastAsia="Times New Roman" w:hAnsi="Times New Roman" w:cs="Times New Roman"/>
          <w:b/>
          <w:bCs/>
          <w:kern w:val="0"/>
          <w:sz w:val="27"/>
          <w:szCs w:val="27"/>
          <w:lang w:eastAsia="es-CO"/>
          <w14:ligatures w14:val="none"/>
        </w:rPr>
        <w:t>Control general del proyecto</w:t>
      </w:r>
    </w:p>
    <w:p w14:paraId="092024C6"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El monitoreo de los tres aspectos puede organizarse de la siguiente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4407"/>
        <w:gridCol w:w="3542"/>
      </w:tblGrid>
      <w:tr w:rsidR="006E35C9" w:rsidRPr="006E35C9" w14:paraId="6EB9BD75" w14:textId="77777777">
        <w:trPr>
          <w:tblCellSpacing w:w="15" w:type="dxa"/>
        </w:trPr>
        <w:tc>
          <w:tcPr>
            <w:tcW w:w="0" w:type="auto"/>
            <w:vAlign w:val="center"/>
            <w:hideMark/>
          </w:tcPr>
          <w:p w14:paraId="312F79A0" w14:textId="77777777" w:rsidR="006E35C9" w:rsidRPr="006E35C9" w:rsidRDefault="006E35C9" w:rsidP="006E35C9">
            <w:pPr>
              <w:spacing w:after="0" w:line="240" w:lineRule="auto"/>
              <w:jc w:val="center"/>
              <w:rPr>
                <w:rFonts w:ascii="Times New Roman" w:eastAsia="Times New Roman" w:hAnsi="Times New Roman" w:cs="Times New Roman"/>
                <w:b/>
                <w:bCs/>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Aspecto</w:t>
            </w:r>
          </w:p>
        </w:tc>
        <w:tc>
          <w:tcPr>
            <w:tcW w:w="0" w:type="auto"/>
            <w:vAlign w:val="center"/>
            <w:hideMark/>
          </w:tcPr>
          <w:p w14:paraId="0559C3B9" w14:textId="77777777" w:rsidR="006E35C9" w:rsidRPr="006E35C9" w:rsidRDefault="006E35C9" w:rsidP="006E35C9">
            <w:pPr>
              <w:spacing w:after="0" w:line="240" w:lineRule="auto"/>
              <w:jc w:val="center"/>
              <w:rPr>
                <w:rFonts w:ascii="Times New Roman" w:eastAsia="Times New Roman" w:hAnsi="Times New Roman" w:cs="Times New Roman"/>
                <w:b/>
                <w:bCs/>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Planificado</w:t>
            </w:r>
          </w:p>
        </w:tc>
        <w:tc>
          <w:tcPr>
            <w:tcW w:w="0" w:type="auto"/>
            <w:vAlign w:val="center"/>
            <w:hideMark/>
          </w:tcPr>
          <w:p w14:paraId="5FB64674" w14:textId="77777777" w:rsidR="006E35C9" w:rsidRPr="006E35C9" w:rsidRDefault="006E35C9" w:rsidP="006E35C9">
            <w:pPr>
              <w:spacing w:after="0" w:line="240" w:lineRule="auto"/>
              <w:jc w:val="center"/>
              <w:rPr>
                <w:rFonts w:ascii="Times New Roman" w:eastAsia="Times New Roman" w:hAnsi="Times New Roman" w:cs="Times New Roman"/>
                <w:b/>
                <w:bCs/>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Control durante la ejecución</w:t>
            </w:r>
          </w:p>
        </w:tc>
      </w:tr>
      <w:tr w:rsidR="006E35C9" w:rsidRPr="006E35C9" w14:paraId="1613A157" w14:textId="77777777">
        <w:trPr>
          <w:tblCellSpacing w:w="15" w:type="dxa"/>
        </w:trPr>
        <w:tc>
          <w:tcPr>
            <w:tcW w:w="0" w:type="auto"/>
            <w:vAlign w:val="center"/>
            <w:hideMark/>
          </w:tcPr>
          <w:p w14:paraId="66A6323B"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Alcance</w:t>
            </w:r>
          </w:p>
        </w:tc>
        <w:tc>
          <w:tcPr>
            <w:tcW w:w="0" w:type="auto"/>
            <w:vAlign w:val="center"/>
            <w:hideMark/>
          </w:tcPr>
          <w:p w14:paraId="10E1DDAC"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Desarrollar un prototipo funcional de </w:t>
            </w:r>
            <w:proofErr w:type="spellStart"/>
            <w:r w:rsidRPr="006E35C9">
              <w:rPr>
                <w:rFonts w:ascii="Times New Roman" w:eastAsia="Times New Roman" w:hAnsi="Times New Roman" w:cs="Times New Roman"/>
                <w:kern w:val="0"/>
                <w:sz w:val="24"/>
                <w:szCs w:val="24"/>
                <w:lang w:eastAsia="es-CO"/>
                <w14:ligatures w14:val="none"/>
              </w:rPr>
              <w:t>CodeQuiz</w:t>
            </w:r>
            <w:proofErr w:type="spellEnd"/>
            <w:r w:rsidRPr="006E35C9">
              <w:rPr>
                <w:rFonts w:ascii="Times New Roman" w:eastAsia="Times New Roman" w:hAnsi="Times New Roman" w:cs="Times New Roman"/>
                <w:kern w:val="0"/>
                <w:sz w:val="24"/>
                <w:szCs w:val="24"/>
                <w:lang w:eastAsia="es-CO"/>
                <w14:ligatures w14:val="none"/>
              </w:rPr>
              <w:t xml:space="preserve"> IA con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adaptativos, análisis y retroalimentación</w:t>
            </w:r>
          </w:p>
        </w:tc>
        <w:tc>
          <w:tcPr>
            <w:tcW w:w="0" w:type="auto"/>
            <w:vAlign w:val="center"/>
            <w:hideMark/>
          </w:tcPr>
          <w:p w14:paraId="4401D9F7"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Comprobar que las funcionalidades principales sean desarrolladas e integradas</w:t>
            </w:r>
          </w:p>
        </w:tc>
      </w:tr>
      <w:tr w:rsidR="006E35C9" w:rsidRPr="006E35C9" w14:paraId="6A005706" w14:textId="77777777">
        <w:trPr>
          <w:tblCellSpacing w:w="15" w:type="dxa"/>
        </w:trPr>
        <w:tc>
          <w:tcPr>
            <w:tcW w:w="0" w:type="auto"/>
            <w:vAlign w:val="center"/>
            <w:hideMark/>
          </w:tcPr>
          <w:p w14:paraId="0A213A76"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Tiempo</w:t>
            </w:r>
          </w:p>
        </w:tc>
        <w:tc>
          <w:tcPr>
            <w:tcW w:w="0" w:type="auto"/>
            <w:vAlign w:val="center"/>
            <w:hideMark/>
          </w:tcPr>
          <w:p w14:paraId="37CC68A8"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Del 21 de septiembre al 20 de noviembre de 2026</w:t>
            </w:r>
          </w:p>
        </w:tc>
        <w:tc>
          <w:tcPr>
            <w:tcW w:w="0" w:type="auto"/>
            <w:vAlign w:val="center"/>
            <w:hideMark/>
          </w:tcPr>
          <w:p w14:paraId="37D7B9D1"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Revisar periódicamente el avance de las actividades y corregir posibles retrasos</w:t>
            </w:r>
          </w:p>
        </w:tc>
      </w:tr>
      <w:tr w:rsidR="006E35C9" w:rsidRPr="006E35C9" w14:paraId="4E64CCBE" w14:textId="77777777">
        <w:trPr>
          <w:tblCellSpacing w:w="15" w:type="dxa"/>
        </w:trPr>
        <w:tc>
          <w:tcPr>
            <w:tcW w:w="0" w:type="auto"/>
            <w:vAlign w:val="center"/>
            <w:hideMark/>
          </w:tcPr>
          <w:p w14:paraId="2A1761B0"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Costos</w:t>
            </w:r>
          </w:p>
        </w:tc>
        <w:tc>
          <w:tcPr>
            <w:tcW w:w="0" w:type="auto"/>
            <w:vAlign w:val="center"/>
            <w:hideMark/>
          </w:tcPr>
          <w:p w14:paraId="5E0B74FA"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$6.700.000 COP estimados</w:t>
            </w:r>
          </w:p>
        </w:tc>
        <w:tc>
          <w:tcPr>
            <w:tcW w:w="0" w:type="auto"/>
            <w:vAlign w:val="center"/>
            <w:hideMark/>
          </w:tcPr>
          <w:p w14:paraId="78938511"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Registrar y comparar los recursos utilizados con los establecidos inicialmente</w:t>
            </w:r>
          </w:p>
        </w:tc>
      </w:tr>
      <w:tr w:rsidR="006E35C9" w:rsidRPr="006E35C9" w14:paraId="6E309E2C" w14:textId="77777777">
        <w:trPr>
          <w:tblCellSpacing w:w="15" w:type="dxa"/>
        </w:trPr>
        <w:tc>
          <w:tcPr>
            <w:tcW w:w="0" w:type="auto"/>
            <w:vAlign w:val="center"/>
            <w:hideMark/>
          </w:tcPr>
          <w:p w14:paraId="0C0F80B3"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Calidad</w:t>
            </w:r>
          </w:p>
        </w:tc>
        <w:tc>
          <w:tcPr>
            <w:tcW w:w="0" w:type="auto"/>
            <w:vAlign w:val="center"/>
            <w:hideMark/>
          </w:tcPr>
          <w:p w14:paraId="49C9072D"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Prototipo capaz de demostrar las funciones principales</w:t>
            </w:r>
          </w:p>
        </w:tc>
        <w:tc>
          <w:tcPr>
            <w:tcW w:w="0" w:type="auto"/>
            <w:vAlign w:val="center"/>
            <w:hideMark/>
          </w:tcPr>
          <w:p w14:paraId="4025335F"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Realizar pruebas, registrar errores, aplicar correcciones y volver a verificar</w:t>
            </w:r>
          </w:p>
        </w:tc>
      </w:tr>
      <w:tr w:rsidR="006E35C9" w:rsidRPr="006E35C9" w14:paraId="24C3A620" w14:textId="77777777">
        <w:trPr>
          <w:tblCellSpacing w:w="15" w:type="dxa"/>
        </w:trPr>
        <w:tc>
          <w:tcPr>
            <w:tcW w:w="0" w:type="auto"/>
            <w:vAlign w:val="center"/>
            <w:hideMark/>
          </w:tcPr>
          <w:p w14:paraId="5A30F5F1"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b/>
                <w:bCs/>
                <w:kern w:val="0"/>
                <w:sz w:val="24"/>
                <w:szCs w:val="24"/>
                <w:lang w:eastAsia="es-CO"/>
                <w14:ligatures w14:val="none"/>
              </w:rPr>
              <w:t>Riesgos</w:t>
            </w:r>
          </w:p>
        </w:tc>
        <w:tc>
          <w:tcPr>
            <w:tcW w:w="0" w:type="auto"/>
            <w:vAlign w:val="center"/>
            <w:hideMark/>
          </w:tcPr>
          <w:p w14:paraId="2358176A"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Riesgos identificados durante la planificación</w:t>
            </w:r>
          </w:p>
        </w:tc>
        <w:tc>
          <w:tcPr>
            <w:tcW w:w="0" w:type="auto"/>
            <w:vAlign w:val="center"/>
            <w:hideMark/>
          </w:tcPr>
          <w:p w14:paraId="0586F077" w14:textId="77777777" w:rsidR="006E35C9" w:rsidRPr="006E35C9" w:rsidRDefault="006E35C9" w:rsidP="006E35C9">
            <w:pPr>
              <w:spacing w:after="0"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Aplicar las medidas de prevención y respuesta cuando sea necesario</w:t>
            </w:r>
          </w:p>
        </w:tc>
      </w:tr>
    </w:tbl>
    <w:p w14:paraId="00C8E981"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De esta manera, el monitoreo y control permitirá mantener el proyecto dentro de los límites establecidos y tomar decisiones frente a las situaciones que puedan presentarse durante su desarrollo. Al finalizar esta etapa se podrá determinar el nivel de cumplimiento del alcance, el tiempo y los costos establecidos durante la planificación.</w:t>
      </w:r>
    </w:p>
    <w:p w14:paraId="36B29F1B" w14:textId="77777777" w:rsidR="006E35C9" w:rsidRPr="006E35C9" w:rsidRDefault="006E35C9" w:rsidP="006E35C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6E35C9">
        <w:rPr>
          <w:rFonts w:ascii="Times New Roman" w:eastAsia="Times New Roman" w:hAnsi="Times New Roman" w:cs="Times New Roman"/>
          <w:b/>
          <w:bCs/>
          <w:kern w:val="36"/>
          <w:sz w:val="48"/>
          <w:szCs w:val="48"/>
          <w:lang w:eastAsia="es-CO"/>
          <w14:ligatures w14:val="none"/>
        </w:rPr>
        <w:t>CAPÍTULO 5. CIERRE</w:t>
      </w:r>
    </w:p>
    <w:p w14:paraId="7D8E8CD9"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cierre corresponde a la etapa final del proyecto </w:t>
      </w:r>
      <w:proofErr w:type="spellStart"/>
      <w:r w:rsidRPr="006E35C9">
        <w:rPr>
          <w:rFonts w:ascii="Times New Roman" w:eastAsia="Times New Roman" w:hAnsi="Times New Roman" w:cs="Times New Roman"/>
          <w:b/>
          <w:bCs/>
          <w:kern w:val="0"/>
          <w:sz w:val="24"/>
          <w:szCs w:val="24"/>
          <w:lang w:eastAsia="es-CO"/>
          <w14:ligatures w14:val="none"/>
        </w:rPr>
        <w:t>CodeQuiz</w:t>
      </w:r>
      <w:proofErr w:type="spellEnd"/>
      <w:r w:rsidRPr="006E35C9">
        <w:rPr>
          <w:rFonts w:ascii="Times New Roman" w:eastAsia="Times New Roman" w:hAnsi="Times New Roman" w:cs="Times New Roman"/>
          <w:b/>
          <w:bCs/>
          <w:kern w:val="0"/>
          <w:sz w:val="24"/>
          <w:szCs w:val="24"/>
          <w:lang w:eastAsia="es-CO"/>
          <w14:ligatures w14:val="none"/>
        </w:rPr>
        <w:t xml:space="preserve"> IA</w:t>
      </w:r>
      <w:r w:rsidRPr="006E35C9">
        <w:rPr>
          <w:rFonts w:ascii="Times New Roman" w:eastAsia="Times New Roman" w:hAnsi="Times New Roman" w:cs="Times New Roman"/>
          <w:kern w:val="0"/>
          <w:sz w:val="24"/>
          <w:szCs w:val="24"/>
          <w:lang w:eastAsia="es-CO"/>
          <w14:ligatures w14:val="none"/>
        </w:rPr>
        <w:t>. En esta fase se realiza una revisión general del trabajo desarrollado para determinar el cumplimiento de los objetivos establecidos, las actividades ejecutadas y las características alcanzadas por el prototipo.</w:t>
      </w:r>
    </w:p>
    <w:p w14:paraId="60BE556B"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Para realizar el cierre se revisarán los resultados obtenidos durante las pruebas y la evaluación del prototipo. Asimismo, se comprobará que la versión final reúna las principales funcionalidades establecidas dentro del alcance y que se encuentre preparada para su presentación.</w:t>
      </w:r>
    </w:p>
    <w:p w14:paraId="00DFDBFE"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lastRenderedPageBreak/>
        <w:t xml:space="preserve">Esta etapa también permitirá reconocer los aprendizajes obtenidos durante el desarrollo, las dificultades encontradas y aquellos elementos que podrían mejorarse en futuras versiones. Debido a que </w:t>
      </w:r>
      <w:proofErr w:type="spellStart"/>
      <w:r w:rsidRPr="006E35C9">
        <w:rPr>
          <w:rFonts w:ascii="Times New Roman" w:eastAsia="Times New Roman" w:hAnsi="Times New Roman" w:cs="Times New Roman"/>
          <w:kern w:val="0"/>
          <w:sz w:val="24"/>
          <w:szCs w:val="24"/>
          <w:lang w:eastAsia="es-CO"/>
          <w14:ligatures w14:val="none"/>
        </w:rPr>
        <w:t>CodeQuiz</w:t>
      </w:r>
      <w:proofErr w:type="spellEnd"/>
      <w:r w:rsidRPr="006E35C9">
        <w:rPr>
          <w:rFonts w:ascii="Times New Roman" w:eastAsia="Times New Roman" w:hAnsi="Times New Roman" w:cs="Times New Roman"/>
          <w:kern w:val="0"/>
          <w:sz w:val="24"/>
          <w:szCs w:val="24"/>
          <w:lang w:eastAsia="es-CO"/>
          <w14:ligatures w14:val="none"/>
        </w:rPr>
        <w:t xml:space="preserve"> IA se desarrolla inicialmente como un prototipo funcional, su cierre no representa necesariamente la finalización definitiva de la propuesta, sino la culminación de esta primera etapa de diseño, desarrollo y validación.</w:t>
      </w:r>
    </w:p>
    <w:p w14:paraId="270744E4"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Finalmente, se realizará la presentación del producto, mostrando el proceso desarrollado desde la identificación de la necesidad hasta la construcción del prototipo y explicando el funcionamiento de sus principales componentes.</w:t>
      </w:r>
    </w:p>
    <w:p w14:paraId="5CEA9959" w14:textId="77777777" w:rsidR="006E35C9" w:rsidRPr="006E35C9" w:rsidRDefault="006E35C9" w:rsidP="006E35C9">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6E35C9">
        <w:rPr>
          <w:rFonts w:ascii="Times New Roman" w:eastAsia="Times New Roman" w:hAnsi="Times New Roman" w:cs="Times New Roman"/>
          <w:b/>
          <w:bCs/>
          <w:kern w:val="0"/>
          <w:sz w:val="36"/>
          <w:szCs w:val="36"/>
          <w:lang w:eastAsia="es-CO"/>
          <w14:ligatures w14:val="none"/>
        </w:rPr>
        <w:t>5.1. CONCLUSIONES</w:t>
      </w:r>
    </w:p>
    <w:p w14:paraId="2F09CB5B"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desarrollo del proyecto </w:t>
      </w:r>
      <w:proofErr w:type="spellStart"/>
      <w:r w:rsidRPr="006E35C9">
        <w:rPr>
          <w:rFonts w:ascii="Times New Roman" w:eastAsia="Times New Roman" w:hAnsi="Times New Roman" w:cs="Times New Roman"/>
          <w:b/>
          <w:bCs/>
          <w:kern w:val="0"/>
          <w:sz w:val="24"/>
          <w:szCs w:val="24"/>
          <w:lang w:eastAsia="es-CO"/>
          <w14:ligatures w14:val="none"/>
        </w:rPr>
        <w:t>CodeQuiz</w:t>
      </w:r>
      <w:proofErr w:type="spellEnd"/>
      <w:r w:rsidRPr="006E35C9">
        <w:rPr>
          <w:rFonts w:ascii="Times New Roman" w:eastAsia="Times New Roman" w:hAnsi="Times New Roman" w:cs="Times New Roman"/>
          <w:b/>
          <w:bCs/>
          <w:kern w:val="0"/>
          <w:sz w:val="24"/>
          <w:szCs w:val="24"/>
          <w:lang w:eastAsia="es-CO"/>
          <w14:ligatures w14:val="none"/>
        </w:rPr>
        <w:t xml:space="preserve"> IA</w:t>
      </w:r>
      <w:r w:rsidRPr="006E35C9">
        <w:rPr>
          <w:rFonts w:ascii="Times New Roman" w:eastAsia="Times New Roman" w:hAnsi="Times New Roman" w:cs="Times New Roman"/>
          <w:kern w:val="0"/>
          <w:sz w:val="24"/>
          <w:szCs w:val="24"/>
          <w:lang w:eastAsia="es-CO"/>
          <w14:ligatures w14:val="none"/>
        </w:rPr>
        <w:t xml:space="preserve"> permitió estructurar una propuesta tecnológica orientada a apoyar el aprendizaje de la programación mediante el uso de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adaptativos. La propuesta parte de reconocer que los estudiantes pueden presentar diferentes ritmos y dificultades durante su proceso de aprendizaje, por lo que una misma actividad no siempre responde de igual manera a sus necesidades.</w:t>
      </w:r>
    </w:p>
    <w:p w14:paraId="25CB1FF4"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A través de las etapas de inicio, planificación, ejecución, monitoreo y control se estableció un proceso organizado para orientar la construcción del prototipo. Esto permitió definir las necesidades de los usuarios, establecer el alcance, organizar las actividades, estimar los recursos necesarios, identificar posibles riesgos y determinar las funcionalidades principales de la plataforma.</w:t>
      </w:r>
    </w:p>
    <w:p w14:paraId="7C958876"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Uno de los elementos centrales de </w:t>
      </w:r>
      <w:proofErr w:type="spellStart"/>
      <w:r w:rsidRPr="006E35C9">
        <w:rPr>
          <w:rFonts w:ascii="Times New Roman" w:eastAsia="Times New Roman" w:hAnsi="Times New Roman" w:cs="Times New Roman"/>
          <w:kern w:val="0"/>
          <w:sz w:val="24"/>
          <w:szCs w:val="24"/>
          <w:lang w:eastAsia="es-CO"/>
          <w14:ligatures w14:val="none"/>
        </w:rPr>
        <w:t>CodeQuiz</w:t>
      </w:r>
      <w:proofErr w:type="spellEnd"/>
      <w:r w:rsidRPr="006E35C9">
        <w:rPr>
          <w:rFonts w:ascii="Times New Roman" w:eastAsia="Times New Roman" w:hAnsi="Times New Roman" w:cs="Times New Roman"/>
          <w:kern w:val="0"/>
          <w:sz w:val="24"/>
          <w:szCs w:val="24"/>
          <w:lang w:eastAsia="es-CO"/>
          <w14:ligatures w14:val="none"/>
        </w:rPr>
        <w:t xml:space="preserve"> IA es la incorporación de Inteligencia Artificial como apoyo al proceso de adaptación de las actividades. La propuesta busca que las respuestas obtenidas durante los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no se utilicen únicamente para presentar una calificación, sino también para identificar dificultades y orientar posteriormente preguntas o actividades de refuerzo relacionadas con las necesidades del estudiante.</w:t>
      </w:r>
    </w:p>
    <w:p w14:paraId="0FA1193F"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 xml:space="preserve">El desarrollo del prototipo también permite integrar diferentes componentes del proceso de aprendizaje en una misma propuesta: realización de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registro y análisis de respuestas, identificación de dificultades, adaptación de actividades y retroalimentación. Esta integración constituye uno de los principales aportes de la plataforma frente a la aplicación de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iguales para todos los estudiantes.</w:t>
      </w:r>
    </w:p>
    <w:p w14:paraId="32523B76"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Desde el punto de vista de la gestión del proyecto, la planificación del alcance, tiempo, costos, actividades y riesgos permitió establecer una ruta de trabajo para organizar el desarrollo. El monitoreo de estos elementos resulta necesario para identificar posibles desviaciones y realizar ajustes sin perder de vista el objetivo principal del proyecto.</w:t>
      </w:r>
    </w:p>
    <w:p w14:paraId="17BFF2D7"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t>De igual manera, las pruebas permiten verificar progresivamente el funcionamiento de las características desarrolladas e identificar errores antes de la presentación final. Este proceso contribuye a mejorar la estabilidad del prototipo y permite determinar cuáles aspectos requieren ajustes o pueden ser considerados en versiones posteriores.</w:t>
      </w:r>
    </w:p>
    <w:p w14:paraId="39D3D4D5" w14:textId="77777777" w:rsidR="006E35C9" w:rsidRPr="006E35C9" w:rsidRDefault="006E35C9" w:rsidP="006E35C9">
      <w:pPr>
        <w:spacing w:before="100" w:beforeAutospacing="1" w:after="100" w:afterAutospacing="1" w:line="240" w:lineRule="auto"/>
        <w:rPr>
          <w:rFonts w:ascii="Times New Roman" w:eastAsia="Times New Roman" w:hAnsi="Times New Roman" w:cs="Times New Roman"/>
          <w:kern w:val="0"/>
          <w:sz w:val="24"/>
          <w:szCs w:val="24"/>
          <w:lang w:eastAsia="es-CO"/>
          <w14:ligatures w14:val="none"/>
        </w:rPr>
      </w:pPr>
      <w:r w:rsidRPr="006E35C9">
        <w:rPr>
          <w:rFonts w:ascii="Times New Roman" w:eastAsia="Times New Roman" w:hAnsi="Times New Roman" w:cs="Times New Roman"/>
          <w:kern w:val="0"/>
          <w:sz w:val="24"/>
          <w:szCs w:val="24"/>
          <w:lang w:eastAsia="es-CO"/>
          <w14:ligatures w14:val="none"/>
        </w:rPr>
        <w:lastRenderedPageBreak/>
        <w:t xml:space="preserve">Finalmente, </w:t>
      </w:r>
      <w:proofErr w:type="spellStart"/>
      <w:r w:rsidRPr="006E35C9">
        <w:rPr>
          <w:rFonts w:ascii="Times New Roman" w:eastAsia="Times New Roman" w:hAnsi="Times New Roman" w:cs="Times New Roman"/>
          <w:b/>
          <w:bCs/>
          <w:kern w:val="0"/>
          <w:sz w:val="24"/>
          <w:szCs w:val="24"/>
          <w:lang w:eastAsia="es-CO"/>
          <w14:ligatures w14:val="none"/>
        </w:rPr>
        <w:t>CodeQuiz</w:t>
      </w:r>
      <w:proofErr w:type="spellEnd"/>
      <w:r w:rsidRPr="006E35C9">
        <w:rPr>
          <w:rFonts w:ascii="Times New Roman" w:eastAsia="Times New Roman" w:hAnsi="Times New Roman" w:cs="Times New Roman"/>
          <w:b/>
          <w:bCs/>
          <w:kern w:val="0"/>
          <w:sz w:val="24"/>
          <w:szCs w:val="24"/>
          <w:lang w:eastAsia="es-CO"/>
          <w14:ligatures w14:val="none"/>
        </w:rPr>
        <w:t xml:space="preserve"> IA se plantea como un prototipo funcional y no como una plataforma completamente terminada o desplegada a gran escala</w:t>
      </w:r>
      <w:r w:rsidRPr="006E35C9">
        <w:rPr>
          <w:rFonts w:ascii="Times New Roman" w:eastAsia="Times New Roman" w:hAnsi="Times New Roman" w:cs="Times New Roman"/>
          <w:kern w:val="0"/>
          <w:sz w:val="24"/>
          <w:szCs w:val="24"/>
          <w:lang w:eastAsia="es-CO"/>
          <w14:ligatures w14:val="none"/>
        </w:rPr>
        <w:t xml:space="preserve">. Por esta razón, el proyecto constituye una primera aproximación que permite demostrar la viabilidad de utilizar Inteligencia Artificial y </w:t>
      </w:r>
      <w:proofErr w:type="spellStart"/>
      <w:r w:rsidRPr="006E35C9">
        <w:rPr>
          <w:rFonts w:ascii="Times New Roman" w:eastAsia="Times New Roman" w:hAnsi="Times New Roman" w:cs="Times New Roman"/>
          <w:kern w:val="0"/>
          <w:sz w:val="24"/>
          <w:szCs w:val="24"/>
          <w:lang w:eastAsia="es-CO"/>
          <w14:ligatures w14:val="none"/>
        </w:rPr>
        <w:t>quizzes</w:t>
      </w:r>
      <w:proofErr w:type="spellEnd"/>
      <w:r w:rsidRPr="006E35C9">
        <w:rPr>
          <w:rFonts w:ascii="Times New Roman" w:eastAsia="Times New Roman" w:hAnsi="Times New Roman" w:cs="Times New Roman"/>
          <w:kern w:val="0"/>
          <w:sz w:val="24"/>
          <w:szCs w:val="24"/>
          <w:lang w:eastAsia="es-CO"/>
          <w14:ligatures w14:val="none"/>
        </w:rPr>
        <w:t xml:space="preserve"> adaptativos como apoyo al aprendizaje de la programación. A partir de los resultados obtenidos, en futuras etapas será posible ampliar sus funcionalidades, realizar pruebas con una población mayor de estudiantes y considerar su integración con otros entornos educativos.</w:t>
      </w:r>
    </w:p>
    <w:p w14:paraId="16D5BE53" w14:textId="77777777" w:rsidR="00E254DB" w:rsidRDefault="00E254DB"/>
    <w:sectPr w:rsidR="00E254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5C9"/>
    <w:rsid w:val="002B612A"/>
    <w:rsid w:val="00513DA1"/>
    <w:rsid w:val="006E35C9"/>
    <w:rsid w:val="00BD72F3"/>
    <w:rsid w:val="00E254DB"/>
    <w:rsid w:val="00FD4EB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43229"/>
  <w15:chartTrackingRefBased/>
  <w15:docId w15:val="{F544C1C7-A7C7-4FCE-AE1A-F0FAC1865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35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E35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E35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35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35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35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35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35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35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35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E35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E35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35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35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35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35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35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35C9"/>
    <w:rPr>
      <w:rFonts w:eastAsiaTheme="majorEastAsia" w:cstheme="majorBidi"/>
      <w:color w:val="272727" w:themeColor="text1" w:themeTint="D8"/>
    </w:rPr>
  </w:style>
  <w:style w:type="paragraph" w:styleId="Ttulo">
    <w:name w:val="Title"/>
    <w:basedOn w:val="Normal"/>
    <w:next w:val="Normal"/>
    <w:link w:val="TtuloCar"/>
    <w:uiPriority w:val="10"/>
    <w:qFormat/>
    <w:rsid w:val="006E35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35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35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35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35C9"/>
    <w:pPr>
      <w:spacing w:before="160"/>
      <w:jc w:val="center"/>
    </w:pPr>
    <w:rPr>
      <w:i/>
      <w:iCs/>
      <w:color w:val="404040" w:themeColor="text1" w:themeTint="BF"/>
    </w:rPr>
  </w:style>
  <w:style w:type="character" w:customStyle="1" w:styleId="CitaCar">
    <w:name w:val="Cita Car"/>
    <w:basedOn w:val="Fuentedeprrafopredeter"/>
    <w:link w:val="Cita"/>
    <w:uiPriority w:val="29"/>
    <w:rsid w:val="006E35C9"/>
    <w:rPr>
      <w:i/>
      <w:iCs/>
      <w:color w:val="404040" w:themeColor="text1" w:themeTint="BF"/>
    </w:rPr>
  </w:style>
  <w:style w:type="paragraph" w:styleId="Prrafodelista">
    <w:name w:val="List Paragraph"/>
    <w:basedOn w:val="Normal"/>
    <w:uiPriority w:val="34"/>
    <w:qFormat/>
    <w:rsid w:val="006E35C9"/>
    <w:pPr>
      <w:ind w:left="720"/>
      <w:contextualSpacing/>
    </w:pPr>
  </w:style>
  <w:style w:type="character" w:styleId="nfasisintenso">
    <w:name w:val="Intense Emphasis"/>
    <w:basedOn w:val="Fuentedeprrafopredeter"/>
    <w:uiPriority w:val="21"/>
    <w:qFormat/>
    <w:rsid w:val="006E35C9"/>
    <w:rPr>
      <w:i/>
      <w:iCs/>
      <w:color w:val="0F4761" w:themeColor="accent1" w:themeShade="BF"/>
    </w:rPr>
  </w:style>
  <w:style w:type="paragraph" w:styleId="Citadestacada">
    <w:name w:val="Intense Quote"/>
    <w:basedOn w:val="Normal"/>
    <w:next w:val="Normal"/>
    <w:link w:val="CitadestacadaCar"/>
    <w:uiPriority w:val="30"/>
    <w:qFormat/>
    <w:rsid w:val="006E3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35C9"/>
    <w:rPr>
      <w:i/>
      <w:iCs/>
      <w:color w:val="0F4761" w:themeColor="accent1" w:themeShade="BF"/>
    </w:rPr>
  </w:style>
  <w:style w:type="character" w:styleId="Referenciaintensa">
    <w:name w:val="Intense Reference"/>
    <w:basedOn w:val="Fuentedeprrafopredeter"/>
    <w:uiPriority w:val="32"/>
    <w:qFormat/>
    <w:rsid w:val="006E3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1659</Words>
  <Characters>9128</Characters>
  <Application>Microsoft Office Word</Application>
  <DocSecurity>0</DocSecurity>
  <Lines>76</Lines>
  <Paragraphs>21</Paragraphs>
  <ScaleCrop>false</ScaleCrop>
  <Company/>
  <LinksUpToDate>false</LinksUpToDate>
  <CharactersWithSpaces>10766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jaime urbano zambrano</dc:creator>
  <cp:keywords/>
  <dc:description/>
  <cp:lastModifiedBy>edgar jaime urbano zambrano</cp:lastModifiedBy>
  <cp:revision>1</cp:revision>
  <dcterms:created xsi:type="dcterms:W3CDTF">2026-10-22T21:33:00Z</dcterms:created>
  <dcterms:modified xsi:type="dcterms:W3CDTF">2026-10-22T21:37:00Z</dcterms:modified>
</cp:coreProperties>
</file>